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FB" w:rsidRPr="006B6AB7" w:rsidRDefault="00C05D84" w:rsidP="006B6AB7">
      <w:pPr>
        <w:bidi/>
        <w:jc w:val="center"/>
        <w:rPr>
          <w:b/>
          <w:bCs/>
          <w:sz w:val="28"/>
          <w:szCs w:val="28"/>
          <w:rtl/>
          <w:lang w:bidi="ar-LB"/>
        </w:rPr>
      </w:pPr>
      <w:r w:rsidRPr="006B6AB7">
        <w:rPr>
          <w:rFonts w:hint="cs"/>
          <w:b/>
          <w:bCs/>
          <w:sz w:val="28"/>
          <w:szCs w:val="28"/>
          <w:rtl/>
          <w:lang w:bidi="ar-LB"/>
        </w:rPr>
        <w:t xml:space="preserve">عرض أسعار </w:t>
      </w:r>
      <w:r w:rsidRPr="006B6AB7">
        <w:rPr>
          <w:b/>
          <w:bCs/>
          <w:sz w:val="28"/>
          <w:szCs w:val="28"/>
          <w:rtl/>
          <w:lang w:bidi="ar-LB"/>
        </w:rPr>
        <w:t>–</w:t>
      </w:r>
      <w:r w:rsidRPr="006B6AB7">
        <w:rPr>
          <w:rFonts w:hint="cs"/>
          <w:b/>
          <w:bCs/>
          <w:sz w:val="28"/>
          <w:szCs w:val="28"/>
          <w:rtl/>
          <w:lang w:bidi="ar-LB"/>
        </w:rPr>
        <w:t xml:space="preserve"> نظام طاقة شمسية</w:t>
      </w:r>
    </w:p>
    <w:tbl>
      <w:tblPr>
        <w:tblStyle w:val="TableGrid"/>
        <w:tblW w:w="13469" w:type="dxa"/>
        <w:tblLook w:val="04A0"/>
      </w:tblPr>
      <w:tblGrid>
        <w:gridCol w:w="1030"/>
        <w:gridCol w:w="10891"/>
        <w:gridCol w:w="1548"/>
      </w:tblGrid>
      <w:tr w:rsidR="00C05D84" w:rsidTr="006B6AB7">
        <w:trPr>
          <w:trHeight w:val="253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proofErr w:type="spellStart"/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Nb</w:t>
            </w:r>
            <w:proofErr w:type="spellEnd"/>
          </w:p>
        </w:tc>
        <w:tc>
          <w:tcPr>
            <w:tcW w:w="10891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Discerption</w:t>
            </w:r>
          </w:p>
        </w:tc>
        <w:tc>
          <w:tcPr>
            <w:tcW w:w="1548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Qty</w:t>
            </w:r>
          </w:p>
        </w:tc>
      </w:tr>
      <w:tr w:rsidR="00C05D84" w:rsidTr="006B6AB7">
        <w:trPr>
          <w:trHeight w:val="492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1</w:t>
            </w:r>
          </w:p>
        </w:tc>
        <w:tc>
          <w:tcPr>
            <w:tcW w:w="10891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 xml:space="preserve">DAH – 620Wp N Type, Bifacial </w:t>
            </w:r>
            <w:proofErr w:type="spellStart"/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TOPCn</w:t>
            </w:r>
            <w:proofErr w:type="spellEnd"/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 xml:space="preserve"> module could increase power generation by 3% per watt compared with PERC module, Class A, 156 Cells.</w:t>
            </w:r>
          </w:p>
        </w:tc>
        <w:tc>
          <w:tcPr>
            <w:tcW w:w="1548" w:type="dxa"/>
          </w:tcPr>
          <w:p w:rsidR="00C05D84" w:rsidRPr="006B6AB7" w:rsidRDefault="00480ED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LB"/>
              </w:rPr>
              <w:t>210</w:t>
            </w:r>
          </w:p>
        </w:tc>
      </w:tr>
      <w:tr w:rsidR="00C05D84" w:rsidTr="006B6AB7">
        <w:trPr>
          <w:trHeight w:val="492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2</w:t>
            </w:r>
          </w:p>
        </w:tc>
        <w:tc>
          <w:tcPr>
            <w:tcW w:w="10891" w:type="dxa"/>
          </w:tcPr>
          <w:p w:rsidR="00C05D84" w:rsidRPr="006B6AB7" w:rsidRDefault="00327037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ar-LB"/>
              </w:rPr>
              <w:pict>
                <v:line id="Straight Connector 3" o:spid="_x0000_s1026" style="position:absolute;left:0;text-align:left;z-index:251663360;visibility:visible;mso-position-horizontal-relative:text;mso-position-vertical-relative:text;mso-height-relative:margin" from="245.85pt,1.15pt" to="245.8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" strokecolor="#4472c4" strokeweight=".5pt">
                  <v:stroke joinstyle="miter"/>
                </v:line>
              </w:pict>
            </w:r>
            <w:r w:rsidRPr="0032703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lang w:bidi="ar-LB"/>
              </w:rPr>
              <w:pict>
                <v:line id="Straight Connector 2" o:spid="_x0000_s1028" style="position:absolute;left:0;text-align:left;z-index:251661312;visibility:visible;mso-position-horizontal-relative:text;mso-position-vertical-relative:text;mso-height-relative:margin" from="290.1pt,1.15pt" to="290.1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" strokecolor="#4472c4" strokeweight=".5pt">
                  <v:stroke joinstyle="miter"/>
                </v:line>
              </w:pict>
            </w:r>
            <w:r w:rsidRPr="0032703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lang w:bidi="ar-LB"/>
              </w:rPr>
              <w:pict>
                <v:line id="Straight Connector 1" o:spid="_x0000_s1027" style="position:absolute;left:0;text-align:left;z-index:251659264;visibility:visible;mso-position-horizontal-relative:text;mso-position-vertical-relative:text;mso-height-relative:margin" from="368.85pt,-1.1pt" to="368.8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" strokecolor="#4472c4 [3204]" strokeweight=".5pt">
                  <v:stroke joinstyle="miter"/>
                </v:line>
              </w:pict>
            </w:r>
            <w:r w:rsidR="00C05D84" w:rsidRPr="006B6AB7">
              <w:rPr>
                <w:rFonts w:asciiTheme="majorBidi" w:hAnsiTheme="majorBidi" w:cstheme="majorBidi"/>
                <w:b/>
                <w:bCs/>
                <w:lang w:bidi="ar-LB"/>
              </w:rPr>
              <w:t>ATESS Hybrid inverter 150 Kw 3 Phase 2 MPPT Hybrid inverter  HV Battery Supported</w:t>
            </w:r>
          </w:p>
        </w:tc>
        <w:tc>
          <w:tcPr>
            <w:tcW w:w="1548" w:type="dxa"/>
          </w:tcPr>
          <w:p w:rsidR="00C05D84" w:rsidRPr="006B6AB7" w:rsidRDefault="00480ED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LB"/>
              </w:rPr>
              <w:t>1</w:t>
            </w:r>
          </w:p>
        </w:tc>
      </w:tr>
      <w:tr w:rsidR="00C05D84" w:rsidTr="006B6AB7">
        <w:trPr>
          <w:trHeight w:val="253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3</w:t>
            </w:r>
          </w:p>
        </w:tc>
        <w:tc>
          <w:tcPr>
            <w:tcW w:w="10891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lang w:bidi="ar-LB"/>
              </w:rPr>
              <w:t>PV Combiner Box 1000v, 20A, 8 Strings In and 1Out</w:t>
            </w:r>
          </w:p>
        </w:tc>
        <w:tc>
          <w:tcPr>
            <w:tcW w:w="1548" w:type="dxa"/>
          </w:tcPr>
          <w:p w:rsidR="00C05D84" w:rsidRPr="006B6AB7" w:rsidRDefault="00480ED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LB"/>
              </w:rPr>
              <w:t>2</w:t>
            </w:r>
          </w:p>
        </w:tc>
      </w:tr>
      <w:tr w:rsidR="00C05D84" w:rsidTr="006B6AB7">
        <w:trPr>
          <w:trHeight w:val="238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4</w:t>
            </w:r>
          </w:p>
        </w:tc>
        <w:tc>
          <w:tcPr>
            <w:tcW w:w="10891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lang w:bidi="ar-LB"/>
              </w:rPr>
              <w:t>Additional two )2) years warranty for the inverter / year</w:t>
            </w:r>
          </w:p>
        </w:tc>
        <w:tc>
          <w:tcPr>
            <w:tcW w:w="1548" w:type="dxa"/>
          </w:tcPr>
          <w:p w:rsidR="00C05D84" w:rsidRPr="006B6AB7" w:rsidRDefault="00480ED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LB"/>
              </w:rPr>
              <w:t>2</w:t>
            </w:r>
          </w:p>
        </w:tc>
      </w:tr>
      <w:tr w:rsidR="00C05D84" w:rsidTr="006B6AB7">
        <w:trPr>
          <w:trHeight w:val="253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5</w:t>
            </w:r>
          </w:p>
        </w:tc>
        <w:tc>
          <w:tcPr>
            <w:tcW w:w="10891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  <w:t>حديد مزئبق (لزوم الطاقة الشمسية) 10*10 + أجرة تركيب</w:t>
            </w:r>
          </w:p>
        </w:tc>
        <w:tc>
          <w:tcPr>
            <w:tcW w:w="1548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</w:p>
        </w:tc>
      </w:tr>
      <w:tr w:rsidR="00C05D84" w:rsidTr="006B6AB7">
        <w:trPr>
          <w:trHeight w:val="238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6</w:t>
            </w:r>
          </w:p>
        </w:tc>
        <w:tc>
          <w:tcPr>
            <w:tcW w:w="10891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  <w:t>أ</w:t>
            </w:r>
            <w:r w:rsidR="00480ED4">
              <w:rPr>
                <w:rFonts w:asciiTheme="majorBidi" w:hAnsiTheme="majorBidi" w:cstheme="majorBidi" w:hint="cs"/>
                <w:b/>
                <w:bCs/>
                <w:noProof/>
                <w:color w:val="000000" w:themeColor="text1"/>
                <w:rtl/>
                <w:lang w:bidi="ar-LB"/>
              </w:rPr>
              <w:t>ج</w:t>
            </w:r>
            <w:r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  <w:t>رة تركيب/ ألواح + انفرتر + كابلات</w:t>
            </w:r>
          </w:p>
        </w:tc>
        <w:tc>
          <w:tcPr>
            <w:tcW w:w="1548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</w:p>
        </w:tc>
      </w:tr>
      <w:tr w:rsidR="00C05D84" w:rsidTr="006B6AB7">
        <w:trPr>
          <w:trHeight w:val="253"/>
        </w:trPr>
        <w:tc>
          <w:tcPr>
            <w:tcW w:w="1030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7</w:t>
            </w:r>
          </w:p>
        </w:tc>
        <w:tc>
          <w:tcPr>
            <w:tcW w:w="10891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  <w:t xml:space="preserve">سعر كابل </w:t>
            </w:r>
            <w:r w:rsidR="006B6AB7"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  <w:t xml:space="preserve"> 6 ملم</w:t>
            </w:r>
          </w:p>
        </w:tc>
        <w:tc>
          <w:tcPr>
            <w:tcW w:w="1548" w:type="dxa"/>
          </w:tcPr>
          <w:p w:rsidR="00C05D84" w:rsidRPr="006B6AB7" w:rsidRDefault="00480ED4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LB"/>
              </w:rPr>
              <w:t>2000</w:t>
            </w:r>
            <w:r>
              <w:rPr>
                <w:rFonts w:asciiTheme="majorBidi" w:hAnsiTheme="majorBidi" w:cstheme="majorBidi"/>
                <w:b/>
                <w:bCs/>
                <w:lang w:bidi="ar-LB"/>
              </w:rPr>
              <w:t>/M</w:t>
            </w:r>
          </w:p>
        </w:tc>
      </w:tr>
      <w:tr w:rsidR="00C05D84" w:rsidTr="006B6AB7">
        <w:trPr>
          <w:trHeight w:val="238"/>
        </w:trPr>
        <w:tc>
          <w:tcPr>
            <w:tcW w:w="1030" w:type="dxa"/>
          </w:tcPr>
          <w:p w:rsidR="00C05D84" w:rsidRPr="006B6AB7" w:rsidRDefault="006B6AB7" w:rsidP="006B6AB7">
            <w:pPr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lang w:bidi="ar-LB"/>
              </w:rPr>
              <w:t>8</w:t>
            </w:r>
          </w:p>
        </w:tc>
        <w:tc>
          <w:tcPr>
            <w:tcW w:w="10891" w:type="dxa"/>
          </w:tcPr>
          <w:p w:rsidR="00C05D84" w:rsidRPr="006B6AB7" w:rsidRDefault="006B6AB7" w:rsidP="006B6AB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</w:pPr>
            <w:r w:rsidRPr="006B6AB7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  <w:lang w:bidi="ar-LB"/>
              </w:rPr>
              <w:t>اعمال حفر قواعد + اعمال باطون وحديد + يد عاملة</w:t>
            </w:r>
          </w:p>
        </w:tc>
        <w:tc>
          <w:tcPr>
            <w:tcW w:w="1548" w:type="dxa"/>
          </w:tcPr>
          <w:p w:rsidR="00C05D84" w:rsidRPr="006B6AB7" w:rsidRDefault="00C05D84" w:rsidP="006B6AB7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</w:p>
        </w:tc>
      </w:tr>
    </w:tbl>
    <w:p w:rsidR="00C05D84" w:rsidRDefault="00C05D84" w:rsidP="00C05D84">
      <w:pPr>
        <w:rPr>
          <w:rtl/>
          <w:lang w:bidi="ar-LB"/>
        </w:rPr>
      </w:pPr>
      <w:bookmarkStart w:id="0" w:name="_GoBack"/>
      <w:bookmarkEnd w:id="0"/>
    </w:p>
    <w:sectPr w:rsidR="00C05D84" w:rsidSect="006B6A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5D84"/>
    <w:rsid w:val="00327037"/>
    <w:rsid w:val="00480ED4"/>
    <w:rsid w:val="00522648"/>
    <w:rsid w:val="006B6AB7"/>
    <w:rsid w:val="00BA04FB"/>
    <w:rsid w:val="00C05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Rashaya Hospital</dc:creator>
  <cp:keywords/>
  <dc:description/>
  <cp:lastModifiedBy>ramzi</cp:lastModifiedBy>
  <cp:revision>2</cp:revision>
  <cp:lastPrinted>2026-08-31T06:18:00Z</cp:lastPrinted>
  <dcterms:created xsi:type="dcterms:W3CDTF">2026-08-31T06:03:00Z</dcterms:created>
  <dcterms:modified xsi:type="dcterms:W3CDTF">2026-09-02T05:56:00Z</dcterms:modified>
</cp:coreProperties>
</file>