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rFonts w:hint="cs"/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0F5BBC">
              <w:rPr>
                <w:bCs/>
                <w:color w:val="000000"/>
                <w:sz w:val="24"/>
                <w:szCs w:val="24"/>
                <w:rtl/>
              </w:rPr>
              <w:t>إسم</w:t>
            </w:r>
            <w:proofErr w:type="spellEnd"/>
            <w:r w:rsidRPr="000F5BBC">
              <w:rPr>
                <w:bCs/>
                <w:color w:val="000000"/>
                <w:sz w:val="24"/>
                <w:szCs w:val="24"/>
                <w:rtl/>
              </w:rPr>
              <w:t xml:space="preserve"> الجهة الشارية</w:t>
            </w:r>
          </w:p>
        </w:tc>
        <w:tc>
          <w:tcPr>
            <w:tcW w:w="9001" w:type="dxa"/>
            <w:vAlign w:val="center"/>
          </w:tcPr>
          <w:p w:rsidR="00B235FD" w:rsidRPr="00665170" w:rsidRDefault="001C1BC7" w:rsidP="007F36D7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66517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لرئاسة الجمهورية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Pr="00665170" w:rsidRDefault="001C1BC7" w:rsidP="007F36D7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665170">
              <w:rPr>
                <w:rFonts w:asciiTheme="majorBidi" w:hAnsiTheme="majorBidi" w:cstheme="majorBidi"/>
                <w:sz w:val="28"/>
                <w:szCs w:val="28"/>
                <w:rtl/>
              </w:rPr>
              <w:t>بعبدا – القصر الجمهوري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63FF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7/و ش  تاريخ 30/3/2023</w:t>
            </w:r>
            <w:bookmarkStart w:id="0" w:name="_GoBack"/>
            <w:bookmarkEnd w:id="0"/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665170" w:rsidRDefault="0033446F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6517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تجديد الترخيص لأنظمة  </w:t>
            </w:r>
            <w:proofErr w:type="spellStart"/>
            <w:r w:rsidRPr="00665170">
              <w:rPr>
                <w:rFonts w:asciiTheme="majorBidi" w:hAnsiTheme="majorBidi" w:cstheme="majorBidi"/>
                <w:sz w:val="28"/>
                <w:szCs w:val="28"/>
              </w:rPr>
              <w:t>Nutanix</w:t>
            </w:r>
            <w:proofErr w:type="spellEnd"/>
            <w:r w:rsidRPr="006651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66517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 </w:t>
            </w:r>
            <w:r w:rsidRPr="0066517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لرئاسة الجمهورية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D06B3" w:rsidRPr="00665170" w:rsidRDefault="00CD06B3" w:rsidP="00CD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left"/>
              <w:rPr>
                <w:rFonts w:asciiTheme="majorBidi" w:eastAsia="Cambria" w:hAnsiTheme="majorBidi" w:cstheme="majorBidi"/>
                <w:sz w:val="28"/>
                <w:szCs w:val="28"/>
                <w:rtl/>
              </w:rPr>
            </w:pPr>
            <w:r w:rsidRPr="00665170">
              <w:rPr>
                <w:rFonts w:asciiTheme="majorBidi" w:eastAsia="Cambria" w:hAnsiTheme="majorBidi" w:cstheme="majorBidi" w:hint="cs"/>
                <w:sz w:val="28"/>
                <w:szCs w:val="28"/>
                <w:rtl/>
              </w:rPr>
              <w:t>تجري</w:t>
            </w:r>
            <w:r w:rsidRPr="00665170">
              <w:rPr>
                <w:rFonts w:asciiTheme="majorBidi" w:eastAsia="Cambria" w:hAnsiTheme="majorBidi" w:cstheme="majorBidi"/>
                <w:sz w:val="28"/>
                <w:szCs w:val="28"/>
                <w:rtl/>
              </w:rPr>
              <w:t xml:space="preserve"> المديرية العامة لرئاسة الجمهورية وفقًا لأحكام قانون الشراء العام وبطريقة الظرف المختوم </w:t>
            </w:r>
          </w:p>
          <w:p w:rsidR="00CD06B3" w:rsidRPr="00665170" w:rsidRDefault="00CD06B3" w:rsidP="00CD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left"/>
              <w:rPr>
                <w:rFonts w:asciiTheme="majorBidi" w:eastAsia="Cambria" w:hAnsiTheme="majorBidi" w:cstheme="majorBidi"/>
                <w:sz w:val="28"/>
                <w:szCs w:val="28"/>
                <w:rtl/>
              </w:rPr>
            </w:pPr>
            <w:r w:rsidRPr="00665170">
              <w:rPr>
                <w:rFonts w:asciiTheme="majorBidi" w:eastAsia="Cambria" w:hAnsiTheme="majorBidi" w:cstheme="majorBidi"/>
                <w:sz w:val="28"/>
                <w:szCs w:val="28"/>
                <w:rtl/>
              </w:rPr>
              <w:t xml:space="preserve">طلب عروض أسعار لتلزيم </w:t>
            </w:r>
            <w:r w:rsidRPr="00665170">
              <w:rPr>
                <w:rFonts w:asciiTheme="majorBidi" w:eastAsia="Cambria" w:hAnsiTheme="majorBidi"/>
                <w:sz w:val="28"/>
                <w:szCs w:val="28"/>
                <w:rtl/>
              </w:rPr>
              <w:t xml:space="preserve">تجديد الترخيص لأنظمة </w:t>
            </w:r>
            <w:proofErr w:type="spellStart"/>
            <w:r w:rsidRPr="00665170">
              <w:rPr>
                <w:rFonts w:asciiTheme="majorBidi" w:eastAsia="Cambria" w:hAnsiTheme="majorBidi" w:cstheme="majorBidi"/>
                <w:sz w:val="28"/>
                <w:szCs w:val="28"/>
              </w:rPr>
              <w:t>Nutanix</w:t>
            </w:r>
            <w:proofErr w:type="spellEnd"/>
            <w:r w:rsidRPr="00665170">
              <w:rPr>
                <w:rFonts w:asciiTheme="majorBidi" w:eastAsia="Cambria" w:hAnsiTheme="majorBidi" w:cstheme="majorBidi"/>
                <w:sz w:val="28"/>
                <w:szCs w:val="28"/>
              </w:rPr>
              <w:t xml:space="preserve"> </w:t>
            </w:r>
            <w:r w:rsidRPr="00665170">
              <w:rPr>
                <w:rFonts w:asciiTheme="majorBidi" w:eastAsia="Cambria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665170">
              <w:rPr>
                <w:rFonts w:asciiTheme="majorBidi" w:eastAsia="Cambria" w:hAnsiTheme="majorBidi" w:cstheme="majorBidi"/>
                <w:sz w:val="28"/>
                <w:szCs w:val="28"/>
                <w:rtl/>
              </w:rPr>
              <w:t xml:space="preserve">لمدة </w:t>
            </w:r>
            <w:r w:rsidRPr="00665170">
              <w:rPr>
                <w:rFonts w:asciiTheme="majorBidi" w:eastAsia="Cambria" w:hAnsiTheme="majorBidi" w:cstheme="majorBidi" w:hint="cs"/>
                <w:sz w:val="28"/>
                <w:szCs w:val="28"/>
                <w:rtl/>
              </w:rPr>
              <w:t>سنة</w:t>
            </w:r>
            <w:r w:rsidRPr="00665170">
              <w:rPr>
                <w:rFonts w:asciiTheme="majorBidi" w:eastAsia="Cambria" w:hAnsiTheme="majorBidi" w:cstheme="majorBidi"/>
                <w:sz w:val="28"/>
                <w:szCs w:val="28"/>
                <w:rtl/>
              </w:rPr>
              <w:t xml:space="preserve"> </w:t>
            </w:r>
            <w:r w:rsidRPr="00665170">
              <w:rPr>
                <w:rFonts w:asciiTheme="majorBidi" w:eastAsia="Cambria" w:hAnsiTheme="majorBidi" w:cstheme="majorBidi" w:hint="cs"/>
                <w:sz w:val="28"/>
                <w:szCs w:val="28"/>
                <w:rtl/>
              </w:rPr>
              <w:t>اعتباراً</w:t>
            </w:r>
            <w:r w:rsidRPr="00665170">
              <w:rPr>
                <w:rFonts w:asciiTheme="majorBidi" w:eastAsia="Cambria" w:hAnsiTheme="majorBidi" w:cstheme="majorBidi"/>
                <w:sz w:val="28"/>
                <w:szCs w:val="28"/>
                <w:rtl/>
              </w:rPr>
              <w:t xml:space="preserve"> من تاريخ </w:t>
            </w:r>
            <w:r w:rsidRPr="00665170">
              <w:rPr>
                <w:rFonts w:asciiTheme="majorBidi" w:eastAsia="Cambria" w:hAnsiTheme="majorBidi" w:cstheme="majorBidi" w:hint="cs"/>
                <w:sz w:val="28"/>
                <w:szCs w:val="28"/>
                <w:rtl/>
              </w:rPr>
              <w:t>تصديق</w:t>
            </w:r>
          </w:p>
          <w:p w:rsidR="00B235FD" w:rsidRPr="00665170" w:rsidRDefault="00CD06B3" w:rsidP="00CD06B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65170">
              <w:rPr>
                <w:rFonts w:asciiTheme="majorBidi" w:eastAsia="Cambria" w:hAnsiTheme="majorBidi" w:cstheme="majorBidi" w:hint="cs"/>
                <w:sz w:val="28"/>
                <w:szCs w:val="28"/>
                <w:rtl/>
              </w:rPr>
              <w:t xml:space="preserve"> عقد الاتفاق </w:t>
            </w:r>
            <w:r w:rsidRPr="00665170">
              <w:rPr>
                <w:rFonts w:asciiTheme="majorBidi" w:eastAsia="Cambria" w:hAnsiTheme="majorBidi" w:cstheme="majorBidi"/>
                <w:color w:val="000000"/>
                <w:sz w:val="28"/>
                <w:szCs w:val="28"/>
                <w:rtl/>
              </w:rPr>
              <w:t xml:space="preserve">وفق دفتر الشروط </w:t>
            </w:r>
            <w:r w:rsidRPr="00665170">
              <w:rPr>
                <w:rFonts w:asciiTheme="majorBidi" w:eastAsia="Cambria" w:hAnsiTheme="majorBidi" w:cstheme="majorBidi"/>
                <w:color w:val="000000"/>
                <w:sz w:val="28"/>
                <w:szCs w:val="28"/>
                <w:rtl/>
                <w:lang w:bidi="ar-LB"/>
              </w:rPr>
              <w:t xml:space="preserve">ومرفقاته </w:t>
            </w:r>
            <w:r w:rsidRPr="00665170">
              <w:rPr>
                <w:rFonts w:asciiTheme="majorBidi" w:eastAsia="Cambria" w:hAnsiTheme="majorBidi" w:cstheme="majorBidi"/>
                <w:color w:val="000000"/>
                <w:sz w:val="28"/>
                <w:szCs w:val="28"/>
                <w:rtl/>
              </w:rPr>
              <w:t>التي تُعتبر كلها جزأً لا يتجزأ منه.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D06B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6517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شراء </w:t>
            </w:r>
            <w:r w:rsidRPr="00665170">
              <w:rPr>
                <w:color w:val="000000" w:themeColor="text1"/>
                <w:sz w:val="28"/>
                <w:szCs w:val="28"/>
                <w:rtl/>
              </w:rPr>
              <w:t>خدمات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E15561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65170">
              <w:rPr>
                <w:rFonts w:hint="cs"/>
                <w:color w:val="000000"/>
                <w:sz w:val="28"/>
                <w:szCs w:val="28"/>
                <w:rtl/>
              </w:rPr>
              <w:t>طلب عروض أسعار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E143B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A72A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347F8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52785" w:rsidRPr="00852785" w:rsidRDefault="00852785" w:rsidP="008527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65170">
              <w:rPr>
                <w:rFonts w:asciiTheme="majorBidi" w:eastAsia="Cambria" w:hAnsiTheme="majorBidi" w:cstheme="majorBidi"/>
                <w:color w:val="000000" w:themeColor="text1"/>
                <w:sz w:val="28"/>
                <w:szCs w:val="28"/>
                <w:rtl/>
              </w:rPr>
              <w:t>العارضون المسموح لهم الاشتراك بهذه الصفقة هم</w:t>
            </w:r>
            <w:r w:rsidRPr="00665170">
              <w:rPr>
                <w:rFonts w:asciiTheme="majorBidi" w:eastAsia="Cambria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65170">
              <w:rPr>
                <w:rFonts w:asciiTheme="majorBidi" w:eastAsia="Cambria" w:hAnsiTheme="majorBidi" w:cstheme="majorBidi"/>
                <w:color w:val="000000" w:themeColor="text1"/>
                <w:sz w:val="28"/>
                <w:szCs w:val="28"/>
                <w:rtl/>
              </w:rPr>
              <w:t xml:space="preserve">المعتمدون الرسميون في لبنان للعمل على الانظمة الخاصة لأنظمة </w:t>
            </w:r>
            <w:proofErr w:type="spellStart"/>
            <w:r w:rsidRPr="00665170">
              <w:rPr>
                <w:rFonts w:asciiTheme="majorBidi" w:eastAsia="Cambria" w:hAnsiTheme="majorBidi" w:cstheme="majorBidi"/>
                <w:color w:val="000000" w:themeColor="text1"/>
                <w:sz w:val="28"/>
                <w:szCs w:val="28"/>
              </w:rPr>
              <w:t>Nutanix</w:t>
            </w:r>
            <w:proofErr w:type="spellEnd"/>
            <w:r w:rsidRPr="00665170">
              <w:rPr>
                <w:rFonts w:asciiTheme="majorBidi" w:eastAsia="Cambria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5170">
              <w:rPr>
                <w:rFonts w:asciiTheme="majorBidi" w:eastAsia="Cambria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والذين لديهم خبرة في صيانة وتعهد </w:t>
            </w:r>
            <w:r w:rsidRPr="00665170">
              <w:rPr>
                <w:rFonts w:asciiTheme="majorBidi" w:eastAsia="Cambria" w:hAnsiTheme="majorBidi" w:cstheme="majorBidi"/>
                <w:color w:val="000000" w:themeColor="text1"/>
                <w:sz w:val="28"/>
                <w:szCs w:val="28"/>
                <w:rtl/>
              </w:rPr>
              <w:t>هذه الأنظمة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6D579B" w:rsidRPr="00121CE4" w:rsidRDefault="006D579B" w:rsidP="00D23816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  <w:rtl/>
              </w:rPr>
            </w:pPr>
            <w:r w:rsidRPr="00121CE4">
              <w:rPr>
                <w:rFonts w:hint="cs"/>
                <w:color w:val="000000"/>
                <w:sz w:val="28"/>
                <w:szCs w:val="28"/>
                <w:rtl/>
              </w:rPr>
              <w:t>الثلاثاء 25 نيسان 2023 الساعة</w:t>
            </w:r>
            <w:r w:rsidR="00D23816" w:rsidRPr="00121CE4">
              <w:rPr>
                <w:rFonts w:hint="cs"/>
                <w:color w:val="000000"/>
                <w:sz w:val="28"/>
                <w:szCs w:val="28"/>
                <w:rtl/>
              </w:rPr>
              <w:t xml:space="preserve"> (</w:t>
            </w:r>
            <w:r w:rsidRPr="00121CE4">
              <w:rPr>
                <w:rFonts w:hint="cs"/>
                <w:color w:val="000000"/>
                <w:sz w:val="28"/>
                <w:szCs w:val="28"/>
                <w:rtl/>
              </w:rPr>
              <w:t xml:space="preserve">12.00 </w:t>
            </w:r>
            <w:r w:rsidR="00D23816" w:rsidRPr="00121CE4"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</w:p>
          <w:p w:rsidR="00051B21" w:rsidRPr="00121CE4" w:rsidRDefault="00051B21" w:rsidP="004C34D2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  <w:highlight w:val="yellow"/>
              </w:rPr>
            </w:pPr>
            <w:r w:rsidRPr="00121CE4">
              <w:rPr>
                <w:rFonts w:hint="cs"/>
                <w:color w:val="000000"/>
                <w:sz w:val="28"/>
                <w:szCs w:val="28"/>
                <w:rtl/>
              </w:rPr>
              <w:t xml:space="preserve">*فورًا عند انتهاء موعد </w:t>
            </w:r>
            <w:r w:rsidR="004C34D2" w:rsidRPr="00121CE4">
              <w:rPr>
                <w:rFonts w:hint="cs"/>
                <w:color w:val="000000"/>
                <w:sz w:val="28"/>
                <w:szCs w:val="28"/>
                <w:rtl/>
              </w:rPr>
              <w:t>تقديم</w:t>
            </w:r>
            <w:r w:rsidRPr="00121CE4">
              <w:rPr>
                <w:rFonts w:hint="cs"/>
                <w:color w:val="000000"/>
                <w:sz w:val="28"/>
                <w:szCs w:val="28"/>
                <w:rtl/>
              </w:rPr>
              <w:t xml:space="preserve"> العروض</w:t>
            </w:r>
            <w:r w:rsidR="0029172A" w:rsidRPr="00121CE4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29172A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6D579B" w:rsidRPr="00121CE4" w:rsidRDefault="006D579B" w:rsidP="00D23816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  <w:rtl/>
              </w:rPr>
            </w:pPr>
            <w:r w:rsidRPr="00121CE4">
              <w:rPr>
                <w:rFonts w:hint="cs"/>
                <w:color w:val="000000"/>
                <w:sz w:val="28"/>
                <w:szCs w:val="28"/>
                <w:rtl/>
              </w:rPr>
              <w:t xml:space="preserve">الثلاثاء 25 نيسان 2023 الساعة </w:t>
            </w:r>
            <w:r w:rsidR="00D23816" w:rsidRPr="00121CE4">
              <w:rPr>
                <w:rFonts w:hint="cs"/>
                <w:color w:val="000000"/>
                <w:sz w:val="28"/>
                <w:szCs w:val="28"/>
                <w:rtl/>
              </w:rPr>
              <w:t xml:space="preserve"> (12.00)</w:t>
            </w:r>
          </w:p>
          <w:p w:rsidR="0029172A" w:rsidRPr="00121CE4" w:rsidRDefault="0029172A" w:rsidP="00DB4223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  <w:highlight w:val="yellow"/>
              </w:rPr>
            </w:pPr>
            <w:r w:rsidRPr="00121CE4">
              <w:rPr>
                <w:rFonts w:hint="cs"/>
                <w:color w:val="000000"/>
                <w:sz w:val="28"/>
                <w:szCs w:val="28"/>
                <w:rtl/>
              </w:rPr>
              <w:t>*بذات اليوم المُحدد لفتح العروض</w:t>
            </w:r>
          </w:p>
        </w:tc>
      </w:tr>
      <w:tr w:rsidR="00B57D61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57D61" w:rsidRPr="000F5BBC" w:rsidRDefault="00B57D61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57D61" w:rsidRPr="00665170" w:rsidRDefault="00B57D61" w:rsidP="001360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6517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لرئاسة الجمهورية – وحدة الشراء</w:t>
            </w:r>
          </w:p>
        </w:tc>
      </w:tr>
      <w:tr w:rsidR="00B57D61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57D61" w:rsidRPr="000F5BBC" w:rsidRDefault="00B57D61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57D61" w:rsidRPr="00665170" w:rsidRDefault="00B57D61" w:rsidP="001360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6517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لرئاسة الجمهورية – وحدة الشراء</w:t>
            </w:r>
          </w:p>
        </w:tc>
      </w:tr>
      <w:tr w:rsidR="00B57D61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57D61" w:rsidRPr="000F5BBC" w:rsidRDefault="00B57D61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57D61" w:rsidRPr="00665170" w:rsidRDefault="00B57D61" w:rsidP="001360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6517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لرئاسة الجمهورية – قاعة الاجتماعات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665170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66517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المديرية العامة لرئاسة الجمهورية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AA730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العقيد الركن ايلي مينا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3B0F5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03327661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C347F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B0F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e.mina@presidency.gov.lb</w:t>
            </w:r>
            <w:r w:rsidR="003B0F59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2B494C" w:rsidRPr="003B0F59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3B0F59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94" w:rsidRDefault="00D02794">
      <w:pPr>
        <w:spacing w:line="240" w:lineRule="auto"/>
      </w:pPr>
      <w:r>
        <w:separator/>
      </w:r>
    </w:p>
  </w:endnote>
  <w:endnote w:type="continuationSeparator" w:id="0">
    <w:p w:rsidR="00D02794" w:rsidRDefault="00D02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94" w:rsidRDefault="00D02794">
      <w:pPr>
        <w:spacing w:line="240" w:lineRule="auto"/>
      </w:pPr>
      <w:r>
        <w:separator/>
      </w:r>
    </w:p>
  </w:footnote>
  <w:footnote w:type="continuationSeparator" w:id="0">
    <w:p w:rsidR="00D02794" w:rsidRDefault="00D02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1CE4"/>
    <w:rsid w:val="00163FF7"/>
    <w:rsid w:val="0018466D"/>
    <w:rsid w:val="001A4716"/>
    <w:rsid w:val="001B03BC"/>
    <w:rsid w:val="001C1BC7"/>
    <w:rsid w:val="0021171F"/>
    <w:rsid w:val="00232E85"/>
    <w:rsid w:val="00241015"/>
    <w:rsid w:val="00257D4C"/>
    <w:rsid w:val="0029172A"/>
    <w:rsid w:val="00297452"/>
    <w:rsid w:val="002B0316"/>
    <w:rsid w:val="002B494C"/>
    <w:rsid w:val="002B7048"/>
    <w:rsid w:val="002C14E6"/>
    <w:rsid w:val="002D7A72"/>
    <w:rsid w:val="002E4633"/>
    <w:rsid w:val="00312085"/>
    <w:rsid w:val="0031385D"/>
    <w:rsid w:val="0033446F"/>
    <w:rsid w:val="003743EB"/>
    <w:rsid w:val="00376DEB"/>
    <w:rsid w:val="003975ED"/>
    <w:rsid w:val="003B0F59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5A72AE"/>
    <w:rsid w:val="00602315"/>
    <w:rsid w:val="00607625"/>
    <w:rsid w:val="00614D21"/>
    <w:rsid w:val="00646963"/>
    <w:rsid w:val="00665170"/>
    <w:rsid w:val="00693D36"/>
    <w:rsid w:val="006C7163"/>
    <w:rsid w:val="006D579B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52785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C7D15"/>
    <w:rsid w:val="009D4EF8"/>
    <w:rsid w:val="00A049F7"/>
    <w:rsid w:val="00A23D1D"/>
    <w:rsid w:val="00A859BE"/>
    <w:rsid w:val="00A975FF"/>
    <w:rsid w:val="00AA2A6E"/>
    <w:rsid w:val="00AA7302"/>
    <w:rsid w:val="00AE0E36"/>
    <w:rsid w:val="00B111F4"/>
    <w:rsid w:val="00B235FD"/>
    <w:rsid w:val="00B57D61"/>
    <w:rsid w:val="00B907AE"/>
    <w:rsid w:val="00C07FFD"/>
    <w:rsid w:val="00C23DB5"/>
    <w:rsid w:val="00C347F8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06B3"/>
    <w:rsid w:val="00CF4D51"/>
    <w:rsid w:val="00D02794"/>
    <w:rsid w:val="00D15312"/>
    <w:rsid w:val="00D23816"/>
    <w:rsid w:val="00D40723"/>
    <w:rsid w:val="00D7469C"/>
    <w:rsid w:val="00D77AA6"/>
    <w:rsid w:val="00DB6AB7"/>
    <w:rsid w:val="00E143BB"/>
    <w:rsid w:val="00E15561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EF36FB"/>
    <w:rsid w:val="00F04DAC"/>
    <w:rsid w:val="00F65409"/>
    <w:rsid w:val="00F805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Elie Mina</cp:lastModifiedBy>
  <cp:revision>21</cp:revision>
  <cp:lastPrinted>2023-03-30T06:07:00Z</cp:lastPrinted>
  <dcterms:created xsi:type="dcterms:W3CDTF">2023-03-24T06:32:00Z</dcterms:created>
  <dcterms:modified xsi:type="dcterms:W3CDTF">2023-03-31T06:59:00Z</dcterms:modified>
</cp:coreProperties>
</file>