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37299E">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00E96923">
        <w:rPr>
          <w:b/>
          <w:bCs/>
          <w:rtl/>
          <w:lang w:bidi="ar-LB"/>
        </w:rPr>
        <w:t>م:</w:t>
      </w:r>
      <w:r>
        <w:rPr>
          <w:rFonts w:hint="cs"/>
          <w:b/>
          <w:bCs/>
          <w:rtl/>
          <w:lang w:bidi="ar-LB"/>
        </w:rPr>
        <w:t xml:space="preserve"> </w:t>
      </w:r>
    </w:p>
    <w:p w:rsidR="007D4D69" w:rsidRPr="00D30DFC" w:rsidRDefault="007D4D69" w:rsidP="0037299E">
      <w:pPr>
        <w:pStyle w:val="NoSpacing"/>
        <w:rPr>
          <w:sz w:val="16"/>
          <w:szCs w:val="16"/>
          <w:rtl/>
          <w:lang w:bidi="ar-LB"/>
        </w:rPr>
      </w:pPr>
      <w:r w:rsidRPr="006D5BEA">
        <w:rPr>
          <w:b/>
          <w:bCs/>
          <w:rtl/>
          <w:lang w:bidi="ar-LB"/>
        </w:rPr>
        <w:t>بيروت، في:</w:t>
      </w:r>
      <w:r>
        <w:rPr>
          <w:rFonts w:hint="cs"/>
          <w:sz w:val="16"/>
          <w:szCs w:val="16"/>
          <w:rtl/>
          <w:lang w:bidi="ar-LB"/>
        </w:rPr>
        <w:t xml:space="preserve">  </w:t>
      </w:r>
    </w:p>
    <w:p w:rsidR="00593933" w:rsidRPr="00495EA9" w:rsidRDefault="007D4D69" w:rsidP="00593933">
      <w:pPr>
        <w:jc w:val="center"/>
        <w:rPr>
          <w:rFonts w:ascii="Times New Roman" w:eastAsia="Times New Roman" w:hAnsi="Times New Roman"/>
          <w:b/>
          <w:bCs/>
          <w:rtl/>
        </w:rPr>
      </w:pPr>
      <w:r w:rsidRPr="00FF684A">
        <w:rPr>
          <w:rFonts w:hint="cs"/>
          <w:b/>
          <w:bCs/>
          <w:rtl/>
          <w:lang w:bidi="ar-LB"/>
        </w:rPr>
        <w:t xml:space="preserve">       </w:t>
      </w:r>
      <w:r w:rsidR="00593933" w:rsidRPr="00495EA9">
        <w:rPr>
          <w:rFonts w:hint="cs"/>
          <w:b/>
          <w:bCs/>
          <w:rtl/>
          <w:lang w:bidi="ar-LB"/>
        </w:rPr>
        <w:t xml:space="preserve">        دفتــر شروط خاص </w:t>
      </w:r>
      <w:r w:rsidR="00593933" w:rsidRPr="00495EA9">
        <w:rPr>
          <w:rFonts w:hint="cs"/>
          <w:b/>
          <w:bCs/>
          <w:rtl/>
        </w:rPr>
        <w:t>لتلزيم أعمال التنظيف في مبنى اقليم</w:t>
      </w:r>
      <w:r w:rsidR="00593933" w:rsidRPr="00495EA9">
        <w:rPr>
          <w:rFonts w:hint="cs"/>
          <w:b/>
          <w:bCs/>
          <w:rtl/>
          <w:lang w:bidi="ar-LB"/>
        </w:rPr>
        <w:t xml:space="preserve"> جمارك شتورا بطريقة المناقصة العمومية</w:t>
      </w:r>
    </w:p>
    <w:p w:rsidR="0069379F" w:rsidRPr="00F27D2C" w:rsidRDefault="0069379F" w:rsidP="00593933">
      <w:pPr>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Default="002F775D" w:rsidP="00593933">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00CE5DD3" w:rsidRPr="00CE5DD3">
        <w:rPr>
          <w:rFonts w:ascii="Times New Roman" w:eastAsia="Times New Roman" w:hAnsi="Times New Roman" w:hint="cs"/>
          <w:rtl/>
        </w:rPr>
        <w:t xml:space="preserve">أعمال التنظيف في </w:t>
      </w:r>
      <w:r w:rsidR="00593933" w:rsidRPr="00593933">
        <w:rPr>
          <w:rFonts w:ascii="Times New Roman" w:eastAsia="Times New Roman" w:hAnsi="Times New Roman" w:hint="cs"/>
          <w:rtl/>
        </w:rPr>
        <w:t>مبنى</w:t>
      </w:r>
      <w:r w:rsidR="00CE5DD3" w:rsidRPr="00593933">
        <w:rPr>
          <w:rFonts w:ascii="Times New Roman" w:eastAsia="Times New Roman" w:hAnsi="Times New Roman" w:hint="cs"/>
          <w:rtl/>
        </w:rPr>
        <w:t xml:space="preserve"> </w:t>
      </w:r>
      <w:r w:rsidR="00593933" w:rsidRPr="00593933">
        <w:rPr>
          <w:rFonts w:hint="cs"/>
          <w:rtl/>
        </w:rPr>
        <w:t>اقليم</w:t>
      </w:r>
      <w:r w:rsidR="00593933" w:rsidRPr="00593933">
        <w:rPr>
          <w:rFonts w:hint="cs"/>
          <w:rtl/>
          <w:lang w:bidi="ar-LB"/>
        </w:rPr>
        <w:t xml:space="preserve"> جمارك شتورا </w:t>
      </w:r>
      <w:r w:rsidR="00F710C2" w:rsidRPr="00593933">
        <w:rPr>
          <w:rFonts w:eastAsia="Cambria"/>
          <w:color w:val="000000"/>
          <w:rtl/>
        </w:rPr>
        <w:t>وفق</w:t>
      </w:r>
      <w:r w:rsidR="00F710C2" w:rsidRPr="00F27D2C">
        <w:rPr>
          <w:rFonts w:eastAsia="Cambria"/>
          <w:color w:val="000000"/>
          <w:rtl/>
        </w:rPr>
        <w:t xml:space="preserve"> دفتر الشروط هذا</w:t>
      </w:r>
      <w:r w:rsidR="00F710C2" w:rsidRPr="00F27D2C">
        <w:rPr>
          <w:rFonts w:eastAsia="Cambria"/>
          <w:color w:val="000000"/>
          <w:rtl/>
          <w:lang w:bidi="ar-LB"/>
        </w:rPr>
        <w:t xml:space="preserve"> ومرفقاته </w:t>
      </w:r>
      <w:r w:rsidR="00F74C0C">
        <w:rPr>
          <w:rFonts w:eastAsia="Cambria"/>
          <w:color w:val="000000"/>
          <w:rtl/>
        </w:rPr>
        <w:t>التي تُعتبر كلها جز</w:t>
      </w:r>
      <w:r w:rsidR="00F74C0C">
        <w:rPr>
          <w:rFonts w:eastAsia="Cambria" w:hint="cs"/>
          <w:color w:val="000000"/>
          <w:rtl/>
        </w:rPr>
        <w:t>ءاً</w:t>
      </w:r>
      <w:r w:rsidR="007109F7" w:rsidRPr="00F27D2C">
        <w:rPr>
          <w:rFonts w:eastAsia="Cambria"/>
          <w:color w:val="000000"/>
          <w:rtl/>
        </w:rPr>
        <w:t xml:space="preserve"> لا يتجزأ منه.</w:t>
      </w:r>
    </w:p>
    <w:p w:rsidR="003E4603" w:rsidRPr="003E4603" w:rsidRDefault="003E4603" w:rsidP="005C34A0">
      <w:pPr>
        <w:numPr>
          <w:ilvl w:val="0"/>
          <w:numId w:val="2"/>
        </w:numPr>
        <w:rPr>
          <w:rFonts w:ascii="Times New Roman" w:eastAsia="Times New Roman" w:hAnsi="Times New Roman"/>
        </w:rPr>
      </w:pPr>
      <w:r w:rsidRPr="00B1094E">
        <w:rPr>
          <w:rFonts w:ascii="Times New Roman" w:eastAsia="Times New Roman" w:hAnsi="Times New Roman" w:hint="cs"/>
          <w:rtl/>
        </w:rPr>
        <w:t xml:space="preserve">اذا فرضت ظروف معينة تعديلات في مساحات اماكن العمل العائدة لكل تلزيم، يحق لادارة الجمارك زيادة </w:t>
      </w:r>
      <w:r w:rsidR="005C34A0">
        <w:rPr>
          <w:rFonts w:ascii="Times New Roman" w:eastAsia="Times New Roman" w:hAnsi="Times New Roman" w:hint="cs"/>
          <w:rtl/>
        </w:rPr>
        <w:t>ه</w:t>
      </w:r>
      <w:r w:rsidRPr="00B1094E">
        <w:rPr>
          <w:rFonts w:ascii="Times New Roman" w:eastAsia="Times New Roman" w:hAnsi="Times New Roman" w:hint="cs"/>
          <w:rtl/>
        </w:rPr>
        <w:t xml:space="preserve">ذا التلزيم بنسبة </w:t>
      </w:r>
      <w:r>
        <w:rPr>
          <w:rFonts w:ascii="Times New Roman" w:eastAsia="Times New Roman" w:hAnsi="Times New Roman" w:hint="cs"/>
          <w:rtl/>
        </w:rPr>
        <w:t xml:space="preserve">لا تتجاوز </w:t>
      </w:r>
      <w:r w:rsidR="005C34A0">
        <w:rPr>
          <w:rFonts w:ascii="Times New Roman" w:eastAsia="Times New Roman" w:hAnsi="Times New Roman" w:hint="cs"/>
          <w:rtl/>
        </w:rPr>
        <w:t xml:space="preserve">20% </w:t>
      </w:r>
      <w:r w:rsidRPr="00B1094E">
        <w:rPr>
          <w:rFonts w:ascii="Times New Roman" w:eastAsia="Times New Roman" w:hAnsi="Times New Roman" w:hint="cs"/>
          <w:rtl/>
        </w:rPr>
        <w:t xml:space="preserve"> تحتسب على اساس المساحة الاجمالية الملزمة وبالسعر المحتسب عن هذه المساحة بحسب قيمة التلزيم، ولا يحق للملتزم الاعتراض أو المطالبة بأي زيادة أو عطل أو ضرر من جراء ذلك</w:t>
      </w:r>
      <w:r>
        <w:rPr>
          <w:rFonts w:ascii="Times New Roman" w:eastAsia="Times New Roman" w:hAnsi="Times New Roman" w:hint="cs"/>
          <w:rtl/>
        </w:rPr>
        <w:t>.</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310314" w:rsidRDefault="00310314" w:rsidP="00310314">
      <w:pPr>
        <w:ind w:firstLine="283"/>
        <w:rPr>
          <w:lang w:bidi="ar-LB"/>
        </w:rPr>
      </w:pPr>
      <w:r>
        <w:rPr>
          <w:lang w:bidi="ar-LB"/>
        </w:rPr>
        <w:t>-7</w:t>
      </w:r>
      <w:r>
        <w:t xml:space="preserve"> </w:t>
      </w:r>
      <w:r>
        <w:rPr>
          <w:rFonts w:hint="cs"/>
          <w:rtl/>
          <w:lang w:bidi="ar-LB"/>
        </w:rPr>
        <w:t>مرفقات دفتر الشروط:</w:t>
      </w:r>
    </w:p>
    <w:p w:rsidR="00310314" w:rsidRDefault="00310314" w:rsidP="00310314">
      <w:pPr>
        <w:ind w:left="-450" w:firstLine="1159"/>
        <w:contextualSpacing/>
        <w:jc w:val="left"/>
        <w:rPr>
          <w:rFonts w:ascii="Times New Roman" w:eastAsia="Times New Roman" w:hAnsi="Times New Roman"/>
          <w:rtl/>
        </w:rPr>
      </w:pPr>
      <w:r>
        <w:rPr>
          <w:rFonts w:ascii="Times New Roman" w:eastAsia="Times New Roman" w:hAnsi="Times New Roman" w:hint="cs"/>
          <w:rtl/>
        </w:rPr>
        <w:t xml:space="preserve">ملحق رقــم واحــد: مكاتب </w:t>
      </w:r>
      <w:r w:rsidRPr="00310314">
        <w:rPr>
          <w:rFonts w:ascii="Times New Roman" w:eastAsia="Times New Roman" w:hAnsi="Times New Roman" w:hint="cs"/>
          <w:rtl/>
          <w:lang w:bidi="ar-LB"/>
        </w:rPr>
        <w:t>مبنى اقليم جمارك شتورا</w:t>
      </w:r>
      <w:r w:rsidRPr="00310314">
        <w:rPr>
          <w:rFonts w:ascii="Times New Roman" w:eastAsia="Times New Roman" w:hAnsi="Times New Roman" w:hint="cs"/>
          <w:rtl/>
        </w:rPr>
        <w:t xml:space="preserve"> موضوع مناقصة عمومية</w:t>
      </w:r>
    </w:p>
    <w:p w:rsidR="00310314" w:rsidRDefault="00310314" w:rsidP="00310314">
      <w:pPr>
        <w:jc w:val="left"/>
        <w:rPr>
          <w:rFonts w:ascii="Times New Roman" w:eastAsia="Times New Roman" w:hAnsi="Times New Roman"/>
          <w:rtl/>
        </w:rPr>
      </w:pPr>
      <w:r>
        <w:rPr>
          <w:rFonts w:ascii="Times New Roman" w:eastAsia="Times New Roman" w:hAnsi="Times New Roman" w:hint="cs"/>
          <w:rtl/>
        </w:rPr>
        <w:t xml:space="preserve">        ملحق رقم اثنان: أعمال التنظيفات المطلوبة</w:t>
      </w:r>
    </w:p>
    <w:p w:rsidR="00310314" w:rsidRDefault="00310314" w:rsidP="00310314">
      <w:pPr>
        <w:spacing w:line="216" w:lineRule="auto"/>
        <w:ind w:left="720"/>
        <w:contextualSpacing/>
        <w:rPr>
          <w:rtl/>
          <w:lang w:bidi="ar-LB"/>
        </w:rPr>
      </w:pPr>
      <w:r>
        <w:rPr>
          <w:rFonts w:hint="cs"/>
          <w:rtl/>
          <w:lang w:bidi="ar-LB"/>
        </w:rPr>
        <w:t>ملـحق رقـم ثلاثة:</w:t>
      </w:r>
      <w:r>
        <w:rPr>
          <w:rFonts w:hint="cs"/>
          <w:b/>
          <w:bCs/>
          <w:rtl/>
          <w:lang w:bidi="ar-LB"/>
        </w:rPr>
        <w:t xml:space="preserve"> </w:t>
      </w:r>
      <w:r>
        <w:rPr>
          <w:rFonts w:hint="cs"/>
          <w:rtl/>
          <w:lang w:bidi="ar-LB"/>
        </w:rPr>
        <w:t>بيان الأسعار</w:t>
      </w:r>
    </w:p>
    <w:p w:rsidR="00310314" w:rsidRDefault="00310314" w:rsidP="00310314">
      <w:pPr>
        <w:spacing w:line="216" w:lineRule="auto"/>
        <w:ind w:firstLine="142"/>
        <w:rPr>
          <w:rtl/>
          <w:lang w:bidi="ar-LB"/>
        </w:rPr>
      </w:pPr>
      <w:r>
        <w:rPr>
          <w:rFonts w:hint="cs"/>
          <w:b/>
          <w:bCs/>
          <w:rtl/>
          <w:lang w:bidi="ar-LB"/>
        </w:rPr>
        <w:t xml:space="preserve">      </w:t>
      </w:r>
      <w:r>
        <w:rPr>
          <w:rFonts w:hint="cs"/>
          <w:rtl/>
        </w:rPr>
        <w:t>ملحق رقم اربعة</w:t>
      </w:r>
      <w:r>
        <w:rPr>
          <w:rFonts w:hint="cs"/>
          <w:rtl/>
          <w:lang w:bidi="ar-LB"/>
        </w:rPr>
        <w:t xml:space="preserve">: </w:t>
      </w:r>
      <w:r>
        <w:rPr>
          <w:rFonts w:hint="cs"/>
          <w:rtl/>
        </w:rPr>
        <w:t xml:space="preserve">تصريح للإشتراك في </w:t>
      </w:r>
      <w:r>
        <w:rPr>
          <w:rFonts w:ascii="Times New Roman" w:eastAsia="Times New Roman" w:hAnsi="Times New Roman" w:hint="cs"/>
          <w:rtl/>
        </w:rPr>
        <w:t xml:space="preserve">تلزيم أعمال التنظيف في </w:t>
      </w:r>
      <w:r w:rsidRPr="00310314">
        <w:rPr>
          <w:rFonts w:ascii="Times New Roman" w:eastAsia="Times New Roman" w:hAnsi="Times New Roman" w:hint="cs"/>
          <w:rtl/>
        </w:rPr>
        <w:t xml:space="preserve">بعض </w:t>
      </w:r>
      <w:r w:rsidRPr="00310314">
        <w:rPr>
          <w:rFonts w:ascii="Times New Roman" w:eastAsia="Times New Roman" w:hAnsi="Times New Roman" w:hint="cs"/>
          <w:rtl/>
          <w:lang w:bidi="ar-LB"/>
        </w:rPr>
        <w:t>مبنى اقليم جمارك شتورا</w:t>
      </w:r>
      <w:r w:rsidRPr="00310314">
        <w:rPr>
          <w:rFonts w:ascii="Times New Roman" w:eastAsia="Times New Roman" w:hAnsi="Times New Roman" w:hint="cs"/>
          <w:rtl/>
        </w:rPr>
        <w:t xml:space="preserve"> </w:t>
      </w:r>
      <w:r w:rsidRPr="00310314">
        <w:rPr>
          <w:rFonts w:hint="cs"/>
          <w:rtl/>
          <w:lang w:bidi="ar-LB"/>
        </w:rPr>
        <w:t xml:space="preserve">       </w:t>
      </w:r>
    </w:p>
    <w:p w:rsidR="00310314" w:rsidRPr="00310314" w:rsidRDefault="00310314" w:rsidP="00310314">
      <w:pPr>
        <w:spacing w:line="216" w:lineRule="auto"/>
        <w:ind w:hanging="12"/>
        <w:rPr>
          <w:rtl/>
          <w:lang w:bidi="ar-LB"/>
        </w:rPr>
      </w:pPr>
      <w:r w:rsidRPr="00310314">
        <w:rPr>
          <w:rFonts w:hint="cs"/>
          <w:rtl/>
          <w:lang w:bidi="ar-LB"/>
        </w:rPr>
        <w:t xml:space="preserve"> </w:t>
      </w:r>
      <w:r>
        <w:rPr>
          <w:rFonts w:hint="cs"/>
          <w:rtl/>
          <w:lang w:bidi="ar-LB"/>
        </w:rPr>
        <w:t xml:space="preserve">       </w:t>
      </w:r>
      <w:r w:rsidRPr="00310314">
        <w:rPr>
          <w:rFonts w:hint="cs"/>
          <w:rtl/>
          <w:lang w:bidi="ar-LB"/>
        </w:rPr>
        <w:t>ملحق رقم خمسة: تصريح النزاهة</w:t>
      </w:r>
    </w:p>
    <w:p w:rsidR="00310314" w:rsidRDefault="00310314" w:rsidP="00310314">
      <w:pPr>
        <w:spacing w:line="216" w:lineRule="auto"/>
        <w:ind w:hanging="12"/>
        <w:rPr>
          <w:rtl/>
          <w:lang w:bidi="ar-LB"/>
        </w:rPr>
      </w:pPr>
      <w:r>
        <w:rPr>
          <w:rFonts w:hint="cs"/>
          <w:rtl/>
          <w:lang w:bidi="ar-LB"/>
        </w:rPr>
        <w:t xml:space="preserve">        ملحق رقم ستة: كتاب ضمان العرض</w:t>
      </w:r>
    </w:p>
    <w:p w:rsidR="007F20C4" w:rsidRPr="007F20C4" w:rsidRDefault="00A07F58" w:rsidP="00310314">
      <w:pPr>
        <w:rPr>
          <w:rtl/>
        </w:rPr>
      </w:pPr>
      <w:r>
        <w:rPr>
          <w:rtl/>
        </w:rPr>
        <w:tab/>
      </w:r>
      <w:r>
        <w:rPr>
          <w:rFonts w:hint="cs"/>
          <w:rtl/>
        </w:rPr>
        <w:t>ملحق رقم سبعة: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594F05">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w:t>
      </w:r>
      <w:r w:rsidR="00594F05">
        <w:rPr>
          <w:rFonts w:ascii="Simplified Arabic" w:hAnsi="Simplified Arabic" w:cs="Simplified Arabic" w:hint="cs"/>
          <w:b w:val="0"/>
          <w:sz w:val="28"/>
          <w:szCs w:val="28"/>
          <w:rtl/>
        </w:rPr>
        <w:t>تقديم الخدمات</w:t>
      </w:r>
      <w:r w:rsidR="002F775D" w:rsidRPr="00F27D2C">
        <w:rPr>
          <w:rFonts w:ascii="Simplified Arabic" w:hAnsi="Simplified Arabic" w:cs="Simplified Arabic"/>
          <w:b w:val="0"/>
          <w:sz w:val="28"/>
          <w:szCs w:val="28"/>
          <w:rtl/>
        </w:rPr>
        <w:t xml:space="preserve"> موضوع المناقصة.</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lastRenderedPageBreak/>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5C34A0">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5C34A0">
        <w:rPr>
          <w:rFonts w:eastAsia="Cambria" w:hint="cs"/>
          <w:color w:val="000000"/>
          <w:rtl/>
        </w:rPr>
        <w:t>تقديم أسعار</w:t>
      </w:r>
      <w:r w:rsidR="002F775D" w:rsidRPr="00F27D2C">
        <w:rPr>
          <w:rFonts w:eastAsia="Cambria"/>
          <w:color w:val="000000"/>
          <w:rtl/>
        </w:rPr>
        <w:t>.</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62688E">
      <w:pPr>
        <w:numPr>
          <w:ilvl w:val="0"/>
          <w:numId w:val="8"/>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62688E">
        <w:rPr>
          <w:rFonts w:hint="cs"/>
          <w:rtl/>
        </w:rPr>
        <w:t xml:space="preserve">مليون </w:t>
      </w:r>
      <w:r w:rsidRPr="00F27D2C">
        <w:rPr>
          <w:rtl/>
        </w:rPr>
        <w:t>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7766DF">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r>
      <w:r w:rsidR="007766DF">
        <w:rPr>
          <w:rFonts w:eastAsia="Cambria" w:hint="cs"/>
          <w:color w:val="000000"/>
          <w:rtl/>
        </w:rPr>
        <w:t>مليون</w:t>
      </w:r>
      <w:r w:rsidRPr="00F27D2C">
        <w:rPr>
          <w:rFonts w:eastAsia="Cambria"/>
          <w:color w:val="000000"/>
          <w:rtl/>
        </w:rPr>
        <w:t xml:space="preserve">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7766DF">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 xml:space="preserve">الحق المفوّض بالتوقيع عن العارض، </w:t>
      </w:r>
      <w:r w:rsidR="007766DF">
        <w:rPr>
          <w:rFonts w:eastAsia="Cambria" w:hint="cs"/>
          <w:color w:val="000000"/>
          <w:rtl/>
        </w:rPr>
        <w:t>ونموذج توقيعه.</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7766DF">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w:t>
      </w:r>
      <w:r w:rsidR="007766DF">
        <w:rPr>
          <w:rFonts w:eastAsia="Cambria" w:hint="cs"/>
          <w:color w:val="000000"/>
          <w:rtl/>
          <w:lang w:bidi="ar-LB"/>
        </w:rPr>
        <w:t>فض العروض،</w:t>
      </w:r>
      <w:r w:rsidRPr="00F27D2C">
        <w:rPr>
          <w:rFonts w:eastAsia="Cambria"/>
          <w:color w:val="000000"/>
          <w:rtl/>
        </w:rPr>
        <w:t xml:space="preserve"> خالٍ من أي حكم شائن.</w:t>
      </w:r>
    </w:p>
    <w:p w:rsidR="00C300BA" w:rsidRPr="00F27D2C" w:rsidRDefault="007109F7" w:rsidP="007766DF">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 xml:space="preserve">جيل اذا لم يكن خاضعًا، وفي هذه الحالة يلتزم العارض بسعره وان أصبح مسجلًا في </w:t>
      </w:r>
      <w:r w:rsidR="007766DF">
        <w:rPr>
          <w:rFonts w:eastAsia="Cambria" w:hint="cs"/>
          <w:color w:val="000000"/>
          <w:rtl/>
        </w:rPr>
        <w:t>الضريبة على القيمة المضافة خلال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29606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(الملحق رقم 6)</w:t>
      </w:r>
    </w:p>
    <w:p w:rsidR="005E5230" w:rsidRPr="00F27D2C" w:rsidRDefault="005E1F8C" w:rsidP="005E56A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5E56A5">
        <w:rPr>
          <w:rFonts w:eastAsia="Cambria" w:hint="cs"/>
          <w:color w:val="000000"/>
          <w:rtl/>
          <w:lang w:bidi="ar-LB"/>
        </w:rPr>
        <w:t>5</w:t>
      </w:r>
      <w:r w:rsidR="00C329A1" w:rsidRPr="00F27D2C">
        <w:rPr>
          <w:rFonts w:eastAsia="Cambria"/>
          <w:color w:val="000000"/>
          <w:rtl/>
        </w:rPr>
        <w:t>)</w:t>
      </w:r>
    </w:p>
    <w:p w:rsidR="004228F0" w:rsidRPr="00F27D2C" w:rsidRDefault="007109F7" w:rsidP="0094621A">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نسخة عن الإيصال المسلّم له من قبل المركز عند حصول</w:t>
      </w:r>
      <w:r w:rsidR="00040EAD" w:rsidRPr="00F27D2C">
        <w:rPr>
          <w:rFonts w:eastAsia="Cambria"/>
          <w:color w:val="000000"/>
          <w:rtl/>
        </w:rPr>
        <w:t>ه على دفتر الشروط الخاص بالصفقة (إن وجدت)</w:t>
      </w:r>
      <w:r w:rsidR="006614D5" w:rsidRPr="00F27D2C">
        <w:rPr>
          <w:rFonts w:eastAsia="Cambria"/>
          <w:color w:val="000000"/>
          <w:rtl/>
        </w:rPr>
        <w:t xml:space="preserve"> </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94621A" w:rsidRDefault="0094621A" w:rsidP="0094621A">
      <w:pPr>
        <w:pStyle w:val="ListParagraph"/>
        <w:numPr>
          <w:ilvl w:val="0"/>
          <w:numId w:val="7"/>
        </w:numPr>
        <w:spacing w:after="0" w:line="240" w:lineRule="auto"/>
        <w:rPr>
          <w:rFonts w:ascii="Simplified Arabic" w:hAnsi="Simplified Arabic" w:cs="Simplified Arabic"/>
          <w:sz w:val="28"/>
          <w:szCs w:val="28"/>
        </w:rPr>
      </w:pPr>
      <w:r w:rsidRPr="00440685">
        <w:rPr>
          <w:rFonts w:ascii="Simplified Arabic" w:hAnsi="Simplified Arabic" w:cs="Simplified Arabic"/>
          <w:sz w:val="28"/>
          <w:szCs w:val="28"/>
          <w:rtl/>
          <w:lang w:bidi="ar-LB"/>
        </w:rPr>
        <w:t xml:space="preserve">إفادة </w:t>
      </w:r>
      <w:r>
        <w:rPr>
          <w:rFonts w:ascii="Simplified Arabic" w:hAnsi="Simplified Arabic" w:cs="Simplified Arabic" w:hint="cs"/>
          <w:sz w:val="28"/>
          <w:szCs w:val="28"/>
          <w:rtl/>
          <w:lang w:bidi="ar-LB"/>
        </w:rPr>
        <w:t xml:space="preserve">من </w:t>
      </w:r>
      <w:r w:rsidRPr="00440685">
        <w:rPr>
          <w:rFonts w:ascii="Simplified Arabic" w:hAnsi="Simplified Arabic" w:cs="Simplified Arabic"/>
          <w:sz w:val="28"/>
          <w:szCs w:val="28"/>
          <w:rtl/>
          <w:lang w:bidi="ar-LB"/>
        </w:rPr>
        <w:t xml:space="preserve">غرفة التجارة والصناعة والزراعة تثبت أن العارض </w:t>
      </w:r>
      <w:r>
        <w:rPr>
          <w:rFonts w:ascii="Simplified Arabic" w:hAnsi="Simplified Arabic" w:cs="Simplified Arabic" w:hint="cs"/>
          <w:sz w:val="28"/>
          <w:szCs w:val="28"/>
          <w:rtl/>
          <w:lang w:bidi="ar-LB"/>
        </w:rPr>
        <w:t xml:space="preserve">يتعاطى أعمال التنظيفات </w:t>
      </w:r>
      <w:r w:rsidRPr="00440685">
        <w:rPr>
          <w:rFonts w:ascii="Simplified Arabic" w:hAnsi="Simplified Arabic" w:cs="Simplified Arabic"/>
          <w:sz w:val="28"/>
          <w:szCs w:val="28"/>
          <w:rtl/>
          <w:lang w:bidi="ar-LB"/>
        </w:rPr>
        <w:t xml:space="preserve">موضوع المناقصة صالحة بتاريخ جلسة التلزيم </w:t>
      </w:r>
      <w:r>
        <w:rPr>
          <w:rFonts w:ascii="Simplified Arabic" w:hAnsi="Simplified Arabic" w:cs="Simplified Arabic" w:hint="cs"/>
          <w:sz w:val="28"/>
          <w:szCs w:val="28"/>
          <w:rtl/>
          <w:lang w:bidi="ar-LB"/>
        </w:rPr>
        <w:t>و</w:t>
      </w:r>
      <w:r w:rsidRPr="00440685">
        <w:rPr>
          <w:rFonts w:ascii="Simplified Arabic" w:hAnsi="Simplified Arabic" w:cs="Simplified Arabic"/>
          <w:sz w:val="28"/>
          <w:szCs w:val="28"/>
          <w:rtl/>
          <w:lang w:bidi="ar-LB"/>
        </w:rPr>
        <w:t xml:space="preserve">صالحة </w:t>
      </w:r>
      <w:r>
        <w:rPr>
          <w:rFonts w:ascii="Simplified Arabic" w:hAnsi="Simplified Arabic" w:cs="Simplified Arabic" w:hint="cs"/>
          <w:sz w:val="28"/>
          <w:szCs w:val="28"/>
          <w:rtl/>
          <w:lang w:bidi="ar-LB"/>
        </w:rPr>
        <w:t>للإشتراك في ا</w:t>
      </w:r>
      <w:r w:rsidRPr="00440685">
        <w:rPr>
          <w:rFonts w:ascii="Simplified Arabic" w:hAnsi="Simplified Arabic" w:cs="Simplified Arabic"/>
          <w:sz w:val="28"/>
          <w:szCs w:val="28"/>
          <w:rtl/>
          <w:lang w:bidi="ar-LB"/>
        </w:rPr>
        <w:t>لمناقصات العمومية</w:t>
      </w:r>
      <w:r>
        <w:rPr>
          <w:rFonts w:ascii="Simplified Arabic" w:eastAsia="Cambria" w:hAnsi="Simplified Arabic" w:cs="Simplified Arabic" w:hint="cs"/>
          <w:color w:val="000000"/>
          <w:sz w:val="28"/>
          <w:szCs w:val="28"/>
          <w:rtl/>
        </w:rPr>
        <w:t>،</w:t>
      </w:r>
      <w:r w:rsidR="00AD5A99" w:rsidRPr="0094621A">
        <w:rPr>
          <w:rFonts w:ascii="Simplified Arabic" w:eastAsia="Cambria" w:hAnsi="Simplified Arabic" w:cs="Simplified Arabic"/>
          <w:color w:val="000000"/>
          <w:sz w:val="28"/>
          <w:szCs w:val="28"/>
          <w:rtl/>
        </w:rPr>
        <w:t xml:space="preserve"> أو صورة مصدقة عنها.</w:t>
      </w:r>
    </w:p>
    <w:p w:rsidR="008D5E85" w:rsidRPr="001160F8" w:rsidRDefault="008D5E85" w:rsidP="008D5E85">
      <w:pPr>
        <w:numPr>
          <w:ilvl w:val="0"/>
          <w:numId w:val="7"/>
        </w:numPr>
        <w:tabs>
          <w:tab w:val="right" w:pos="479"/>
          <w:tab w:val="left" w:pos="893"/>
          <w:tab w:val="left" w:pos="1176"/>
        </w:tabs>
        <w:rPr>
          <w:color w:val="000000"/>
          <w:lang w:bidi="ar-LB"/>
        </w:rPr>
      </w:pPr>
      <w:r>
        <w:rPr>
          <w:rFonts w:hint="cs"/>
          <w:rtl/>
        </w:rPr>
        <w:t>إ</w:t>
      </w:r>
      <w:r w:rsidRPr="006E6129">
        <w:rPr>
          <w:rFonts w:hint="cs"/>
          <w:rtl/>
        </w:rPr>
        <w:t>فادة تثبت ان العارض قام باعمال التنظيفات لدى مؤسسة عامة أو خاصة لمدة سنتين على الاقل صادرة عن الجهة المختصة</w:t>
      </w:r>
      <w:r>
        <w:rPr>
          <w:rFonts w:hint="cs"/>
          <w:rtl/>
        </w:rPr>
        <w:t>.</w:t>
      </w:r>
    </w:p>
    <w:p w:rsidR="008D5E85" w:rsidRPr="00031A19" w:rsidRDefault="005E56A5" w:rsidP="005E56A5">
      <w:pPr>
        <w:numPr>
          <w:ilvl w:val="0"/>
          <w:numId w:val="7"/>
        </w:numPr>
        <w:tabs>
          <w:tab w:val="right" w:pos="479"/>
          <w:tab w:val="left" w:pos="893"/>
          <w:tab w:val="left" w:pos="1035"/>
        </w:tabs>
        <w:rPr>
          <w:color w:val="000000"/>
          <w:lang w:bidi="ar-LB"/>
        </w:rPr>
      </w:pPr>
      <w:r>
        <w:rPr>
          <w:rFonts w:hint="cs"/>
          <w:color w:val="000000"/>
          <w:rtl/>
        </w:rPr>
        <w:t xml:space="preserve">على </w:t>
      </w:r>
      <w:r w:rsidR="008D5E85" w:rsidRPr="00031A19">
        <w:rPr>
          <w:rFonts w:hint="cs"/>
          <w:color w:val="000000"/>
          <w:rtl/>
        </w:rPr>
        <w:t xml:space="preserve">الملتزم </w:t>
      </w:r>
      <w:r w:rsidR="008D5E85">
        <w:rPr>
          <w:rFonts w:hint="cs"/>
          <w:color w:val="000000"/>
          <w:rtl/>
        </w:rPr>
        <w:t xml:space="preserve">أن يتعهد بإجراء تأمين على العمال من خلال </w:t>
      </w:r>
      <w:r w:rsidR="008D5E85" w:rsidRPr="00031A19">
        <w:rPr>
          <w:rFonts w:hint="cs"/>
          <w:color w:val="000000"/>
          <w:rtl/>
        </w:rPr>
        <w:t xml:space="preserve">إبراز </w:t>
      </w:r>
      <w:r w:rsidR="008D5E85">
        <w:rPr>
          <w:rFonts w:hint="cs"/>
          <w:color w:val="000000"/>
          <w:rtl/>
        </w:rPr>
        <w:t>إ</w:t>
      </w:r>
      <w:r w:rsidR="008D5E85" w:rsidRPr="00031A19">
        <w:rPr>
          <w:rFonts w:hint="cs"/>
          <w:color w:val="000000"/>
          <w:rtl/>
        </w:rPr>
        <w:t>فادة من إحدى شركات الضمان بشأن ضمان عمّاله ومستخدميه ضد حوادث العمل المحتملة لدى قيامهم بالعمل تنفيذا لهذا الالتزام .</w:t>
      </w:r>
    </w:p>
    <w:p w:rsidR="008D5E85" w:rsidRDefault="008D5E85" w:rsidP="008D5E85">
      <w:pPr>
        <w:numPr>
          <w:ilvl w:val="0"/>
          <w:numId w:val="7"/>
        </w:numPr>
        <w:tabs>
          <w:tab w:val="right" w:pos="479"/>
          <w:tab w:val="left" w:pos="893"/>
          <w:tab w:val="left" w:pos="980"/>
        </w:tabs>
        <w:rPr>
          <w:color w:val="000000"/>
          <w:lang w:bidi="ar-LB"/>
        </w:rPr>
      </w:pPr>
      <w:r>
        <w:rPr>
          <w:rFonts w:hint="cs"/>
          <w:rtl/>
        </w:rPr>
        <w:t xml:space="preserve">صورة مصدقة عن اللوائح الاسمية من الصندوق </w:t>
      </w:r>
      <w:r>
        <w:rPr>
          <w:rtl/>
        </w:rPr>
        <w:t xml:space="preserve">الوطني للضمان الاجتماعي تبين </w:t>
      </w:r>
      <w:r>
        <w:rPr>
          <w:rFonts w:hint="cs"/>
          <w:rtl/>
        </w:rPr>
        <w:t>عدد العاملين لدى العارض المنتسبين الى الصندوق عن العام الذي يسبق جلسة التلزيم مع تحديد العدد الادنى المطلوب</w:t>
      </w:r>
      <w:r>
        <w:rPr>
          <w:rFonts w:hint="cs"/>
          <w:color w:val="000000"/>
          <w:rtl/>
        </w:rPr>
        <w:t>.</w:t>
      </w:r>
    </w:p>
    <w:p w:rsidR="00AB2F03" w:rsidRPr="00F27D2C" w:rsidRDefault="00AB2F03" w:rsidP="00AB2F03">
      <w:pPr>
        <w:pBdr>
          <w:top w:val="nil"/>
          <w:left w:val="nil"/>
          <w:bottom w:val="nil"/>
          <w:right w:val="nil"/>
          <w:between w:val="nil"/>
        </w:pBdr>
        <w:spacing w:line="276" w:lineRule="auto"/>
        <w:ind w:left="720"/>
        <w:rPr>
          <w:rFonts w:eastAsia="Cambria"/>
          <w:color w:val="000000"/>
        </w:rPr>
      </w:pP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lastRenderedPageBreak/>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AB2F03">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593933">
      <w:pPr>
        <w:pStyle w:val="ListParagraph"/>
        <w:numPr>
          <w:ilvl w:val="0"/>
          <w:numId w:val="43"/>
        </w:numPr>
        <w:tabs>
          <w:tab w:val="left" w:pos="790"/>
        </w:tabs>
        <w:spacing w:after="0"/>
        <w:ind w:left="85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7766DF">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الم</w:t>
      </w:r>
      <w:r w:rsidR="007766DF">
        <w:rPr>
          <w:rFonts w:eastAsia="Cambria" w:hint="cs"/>
          <w:color w:val="000000"/>
          <w:rtl/>
        </w:rPr>
        <w:t>ختصة</w:t>
      </w:r>
      <w:r w:rsidRPr="00F27D2C">
        <w:rPr>
          <w:rFonts w:eastAsia="Cambria"/>
          <w:color w:val="000000"/>
          <w:rtl/>
        </w:rPr>
        <w:t xml:space="preserve"> في بلده</w:t>
      </w:r>
      <w:r w:rsidR="007766DF">
        <w:rPr>
          <w:rFonts w:eastAsia="Cambria" w:hint="cs"/>
          <w:color w:val="000000"/>
          <w:rtl/>
        </w:rPr>
        <w:t xml:space="preserve"> لا يعود تاريخها لأكثر من ستة أشهر من تاريخ جلسة فض العروض</w:t>
      </w:r>
      <w:r w:rsidRPr="00F27D2C">
        <w:rPr>
          <w:rFonts w:eastAsia="Cambria"/>
          <w:color w:val="000000"/>
          <w:rtl/>
        </w:rPr>
        <w:t>،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5E56A5">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5E56A5">
        <w:rPr>
          <w:rFonts w:eastAsia="Cambria" w:hint="cs"/>
          <w:color w:val="000000"/>
          <w:rtl/>
        </w:rPr>
        <w:t>3</w:t>
      </w:r>
      <w:r w:rsidR="00AD5A99" w:rsidRPr="00F27D2C">
        <w:rPr>
          <w:rFonts w:eastAsia="Cambria"/>
          <w:color w:val="000000"/>
          <w:rtl/>
        </w:rPr>
        <w:t xml:space="preserve">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38447E">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38447E">
        <w:rPr>
          <w:rFonts w:hint="cs"/>
          <w:color w:val="000000"/>
          <w:rtl/>
        </w:rPr>
        <w:t>بتسعين يوماً</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F440C1">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w:t>
      </w:r>
      <w:r w:rsidRPr="00056D27">
        <w:rPr>
          <w:b/>
          <w:color w:val="000000"/>
          <w:rtl/>
        </w:rPr>
        <w:t xml:space="preserve">لهذه الصفقة بمبلغ </w:t>
      </w:r>
      <w:r w:rsidR="00D1487B" w:rsidRPr="00056D27">
        <w:rPr>
          <w:b/>
          <w:color w:val="000000"/>
        </w:rPr>
        <w:t>/</w:t>
      </w:r>
      <w:r w:rsidR="00D1487B" w:rsidRPr="00056D27">
        <w:rPr>
          <w:rFonts w:hint="cs"/>
          <w:b/>
          <w:color w:val="000000"/>
          <w:rtl/>
          <w:lang w:bidi="ar-LB"/>
        </w:rPr>
        <w:t>/</w:t>
      </w:r>
      <w:r w:rsidR="00F440C1" w:rsidRPr="00056D27">
        <w:rPr>
          <w:rFonts w:hint="cs"/>
          <w:b/>
          <w:color w:val="000000"/>
          <w:rtl/>
          <w:lang w:bidi="ar-LB"/>
        </w:rPr>
        <w:t xml:space="preserve">16.000.000 </w:t>
      </w:r>
      <w:r w:rsidR="00D1487B" w:rsidRPr="00056D27">
        <w:rPr>
          <w:rFonts w:hint="cs"/>
          <w:b/>
          <w:color w:val="000000"/>
          <w:rtl/>
          <w:lang w:bidi="ar-LB"/>
        </w:rPr>
        <w:t>ل.ل (</w:t>
      </w:r>
      <w:r w:rsidR="00B23672" w:rsidRPr="00056D27">
        <w:rPr>
          <w:rFonts w:hint="cs"/>
          <w:b/>
          <w:color w:val="000000"/>
          <w:rtl/>
          <w:lang w:bidi="ar-LB"/>
        </w:rPr>
        <w:t xml:space="preserve"> </w:t>
      </w:r>
      <w:r w:rsidR="00F440C1" w:rsidRPr="00056D27">
        <w:rPr>
          <w:rFonts w:hint="cs"/>
          <w:b/>
          <w:color w:val="000000"/>
          <w:rtl/>
          <w:lang w:bidi="ar-LB"/>
        </w:rPr>
        <w:t>فقط ستة عشر</w:t>
      </w:r>
      <w:r w:rsidR="00B23672" w:rsidRPr="00056D27">
        <w:rPr>
          <w:rFonts w:hint="cs"/>
          <w:b/>
          <w:color w:val="000000"/>
          <w:rtl/>
          <w:lang w:bidi="ar-LB"/>
        </w:rPr>
        <w:t xml:space="preserve"> </w:t>
      </w:r>
      <w:r w:rsidR="00D1487B" w:rsidRPr="00056D27">
        <w:rPr>
          <w:rFonts w:hint="cs"/>
          <w:b/>
          <w:color w:val="000000"/>
          <w:rtl/>
          <w:lang w:bidi="ar-LB"/>
        </w:rPr>
        <w:t>مليون ليرة لبنانية)</w:t>
      </w:r>
    </w:p>
    <w:p w:rsidR="00A437EE" w:rsidRDefault="004E3408" w:rsidP="00056D27">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056D27" w:rsidRPr="00F27D2C">
        <w:rPr>
          <w:b/>
          <w:color w:val="000000"/>
          <w:rtl/>
        </w:rPr>
        <w:t>ب</w:t>
      </w:r>
      <w:r w:rsidR="00056D27">
        <w:rPr>
          <w:rFonts w:hint="cs"/>
          <w:b/>
          <w:color w:val="000000"/>
          <w:rtl/>
        </w:rPr>
        <w:t>مئة وثمانية عشر يوماً (118 يوم) م</w:t>
      </w:r>
      <w:r w:rsidR="00056D27" w:rsidRPr="00F27D2C">
        <w:rPr>
          <w:b/>
          <w:color w:val="000000"/>
          <w:rtl/>
        </w:rPr>
        <w:t>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367714" w:rsidRDefault="00367714"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0" w:name="_heading=h.gjdgxs" w:colFirst="0" w:colLast="0"/>
      <w:bookmarkEnd w:id="0"/>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361E2D">
      <w:pPr>
        <w:numPr>
          <w:ilvl w:val="0"/>
          <w:numId w:val="6"/>
        </w:numPr>
        <w:spacing w:line="276" w:lineRule="auto"/>
        <w:ind w:left="567" w:hanging="567"/>
        <w:rPr>
          <w:rtl/>
          <w:lang w:bidi="ar-LB"/>
        </w:rPr>
      </w:pPr>
      <w:bookmarkStart w:id="1" w:name="_heading=h.30j0zll" w:colFirst="0" w:colLast="0"/>
      <w:bookmarkEnd w:id="1"/>
      <w:r w:rsidRPr="00F27D2C">
        <w:rPr>
          <w:rtl/>
        </w:rPr>
        <w:t>تحدد قيمة ضمان حسن التنفيذ بنسبة 10% من قيمة العقد</w:t>
      </w:r>
      <w:r w:rsidR="00361E2D">
        <w:rPr>
          <w:rFonts w:hint="cs"/>
          <w:rtl/>
          <w:lang w:bidi="ar-LB"/>
        </w:rPr>
        <w:t>.</w:t>
      </w:r>
    </w:p>
    <w:p w:rsidR="00F85E93" w:rsidRPr="00F27D2C" w:rsidRDefault="004E3408" w:rsidP="0038447E">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38447E">
        <w:rPr>
          <w:rFonts w:hint="cs"/>
          <w:b/>
          <w:color w:val="000000"/>
          <w:rtl/>
        </w:rPr>
        <w:t>نفاذ</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38447E">
      <w:pPr>
        <w:numPr>
          <w:ilvl w:val="0"/>
          <w:numId w:val="6"/>
        </w:numPr>
        <w:spacing w:line="276" w:lineRule="auto"/>
        <w:ind w:left="567" w:hanging="567"/>
      </w:pPr>
      <w:r w:rsidRPr="00F27D2C">
        <w:rPr>
          <w:b/>
          <w:color w:val="000000"/>
          <w:rtl/>
        </w:rPr>
        <w:lastRenderedPageBreak/>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w:t>
      </w:r>
      <w:r w:rsidR="0038447E">
        <w:rPr>
          <w:rFonts w:hint="cs"/>
          <w:b/>
          <w:color w:val="000000"/>
          <w:rtl/>
        </w:rPr>
        <w:t>لتنفيذ</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7F20C4" w:rsidRPr="00F27D2C" w:rsidRDefault="007F20C4" w:rsidP="007F20C4">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1fob9te" w:colFirst="0" w:colLast="0"/>
      <w:bookmarkEnd w:id="2"/>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593933">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2A048E" w:rsidRPr="00361E2D">
        <w:rPr>
          <w:rFonts w:ascii="Simplified Arabic" w:hAnsi="Simplified Arabic" w:cs="Simplified Arabic"/>
          <w:b/>
          <w:sz w:val="28"/>
          <w:szCs w:val="28"/>
          <w:rtl/>
        </w:rPr>
        <w:t xml:space="preserve">تلزيم </w:t>
      </w:r>
      <w:r w:rsidR="00361E2D" w:rsidRPr="00361E2D">
        <w:rPr>
          <w:rFonts w:ascii="Simplified Arabic" w:eastAsia="Times New Roman" w:hAnsi="Simplified Arabic" w:cs="Simplified Arabic"/>
          <w:b/>
          <w:sz w:val="28"/>
          <w:szCs w:val="28"/>
          <w:rtl/>
        </w:rPr>
        <w:t xml:space="preserve">أعمال التنظيف </w:t>
      </w:r>
      <w:r w:rsidR="00361E2D" w:rsidRPr="00727252">
        <w:rPr>
          <w:rFonts w:ascii="Simplified Arabic" w:eastAsia="Times New Roman" w:hAnsi="Simplified Arabic" w:cs="Simplified Arabic"/>
          <w:b/>
          <w:sz w:val="28"/>
          <w:szCs w:val="28"/>
          <w:rtl/>
        </w:rPr>
        <w:t xml:space="preserve">في </w:t>
      </w:r>
      <w:r w:rsidR="00593933" w:rsidRPr="00727252">
        <w:rPr>
          <w:rFonts w:ascii="Simplified Arabic" w:eastAsia="Times New Roman" w:hAnsi="Simplified Arabic" w:cs="Simplified Arabic"/>
          <w:sz w:val="28"/>
          <w:szCs w:val="28"/>
          <w:rtl/>
        </w:rPr>
        <w:t>مبنى</w:t>
      </w:r>
      <w:r w:rsidR="00593933" w:rsidRPr="00593933">
        <w:rPr>
          <w:rFonts w:ascii="Times New Roman" w:eastAsia="Times New Roman" w:hAnsi="Times New Roman" w:hint="cs"/>
          <w:rtl/>
        </w:rPr>
        <w:t xml:space="preserve"> </w:t>
      </w:r>
      <w:r w:rsidR="00593933" w:rsidRPr="00593933">
        <w:rPr>
          <w:rFonts w:cs="Simplified Arabic" w:hint="cs"/>
          <w:sz w:val="28"/>
          <w:szCs w:val="28"/>
          <w:rtl/>
        </w:rPr>
        <w:t>اقليم</w:t>
      </w:r>
      <w:r w:rsidR="00593933" w:rsidRPr="00593933">
        <w:rPr>
          <w:rFonts w:cs="Simplified Arabic" w:hint="cs"/>
          <w:sz w:val="28"/>
          <w:szCs w:val="28"/>
          <w:rtl/>
          <w:lang w:bidi="ar-LB"/>
        </w:rPr>
        <w:t xml:space="preserve"> جمارك شتورا</w:t>
      </w:r>
      <w:r w:rsidR="00593933" w:rsidRPr="00593933">
        <w:rPr>
          <w:rFonts w:ascii="Simplified Arabic" w:hAnsi="Simplified Arabic" w:cs="Simplified Arabic" w:hint="cs"/>
          <w:sz w:val="28"/>
          <w:szCs w:val="28"/>
          <w:rtl/>
          <w:lang w:bidi="ar-LB"/>
        </w:rPr>
        <w:t xml:space="preserve"> </w:t>
      </w:r>
      <w:r w:rsidR="00040EAD" w:rsidRPr="00361E2D">
        <w:rPr>
          <w:rFonts w:ascii="Simplified Arabic" w:hAnsi="Simplified Arabic" w:cs="Simplified Arabic"/>
          <w:b/>
          <w:sz w:val="28"/>
          <w:szCs w:val="28"/>
          <w:rtl/>
        </w:rPr>
        <w:t>"، لصالح إدارة الجمارك.</w:t>
      </w:r>
    </w:p>
    <w:p w:rsidR="004E3408" w:rsidRDefault="00BE27EE" w:rsidP="0038447E">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w:t>
      </w:r>
      <w:r w:rsidR="0038447E">
        <w:rPr>
          <w:rFonts w:ascii="Simplified Arabic" w:hAnsi="Simplified Arabic" w:cs="Simplified Arabic" w:hint="cs"/>
          <w:b/>
          <w:sz w:val="28"/>
          <w:szCs w:val="28"/>
          <w:rtl/>
        </w:rPr>
        <w:t xml:space="preserve"> بمبلغ نقدي أو إيصال</w:t>
      </w:r>
      <w:r w:rsidRPr="00F27D2C">
        <w:rPr>
          <w:rFonts w:ascii="Simplified Arabic" w:hAnsi="Simplified Arabic" w:cs="Simplified Arabic"/>
          <w:b/>
          <w:sz w:val="28"/>
          <w:szCs w:val="28"/>
          <w:rtl/>
        </w:rPr>
        <w:t xml:space="preserve">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lastRenderedPageBreak/>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38447E">
        <w:rPr>
          <w:rFonts w:hint="cs"/>
          <w:color w:val="000000"/>
          <w:rtl/>
        </w:rPr>
        <w:t xml:space="preserve"> على ان تلحظ ذلك في ملف التلزيم.</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3"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3"/>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4" w:name="_heading=h.2grqrue" w:colFirst="0" w:colLast="0"/>
      <w:bookmarkEnd w:id="4"/>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Pr="00F27D2C" w:rsidRDefault="002D0ED4" w:rsidP="0038447E">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F74C0C">
        <w:rPr>
          <w:rFonts w:hint="cs"/>
          <w:rtl/>
        </w:rPr>
        <w:t>ا</w:t>
      </w:r>
      <w:r w:rsidR="0038447E">
        <w:rPr>
          <w:rFonts w:hint="cs"/>
          <w:rtl/>
        </w:rPr>
        <w:t>لشراء</w:t>
      </w:r>
      <w:r w:rsidRPr="00F27D2C">
        <w:rPr>
          <w:rtl/>
        </w:rPr>
        <w:t xml:space="preserve"> و/ أو أيّ من إجراءاته في أيِّ وقت قبل إبلاغ الـملتزم الـمؤقت إبرام العقد، </w:t>
      </w:r>
      <w:r w:rsidR="0038447E">
        <w:rPr>
          <w:rFonts w:hint="cs"/>
          <w:rtl/>
        </w:rPr>
        <w:t xml:space="preserve">وذلك </w:t>
      </w:r>
      <w:r w:rsidRPr="00F27D2C">
        <w:rPr>
          <w:rtl/>
        </w:rPr>
        <w:t>في الحالات التي نصّت عليها المادة 25 من قانون الشراء العام.</w:t>
      </w: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lastRenderedPageBreak/>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5" w:name="_heading=h.35nkun2" w:colFirst="0" w:colLast="0"/>
      <w:bookmarkEnd w:id="5"/>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3517D8">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يعمل بهذا الالتزام من تاريخ ابلاغ الملتزم وجوب المباشرة بالعمل لمدة سنة من تاريخه</w:t>
      </w:r>
      <w:r>
        <w:rPr>
          <w:rFonts w:ascii="Times New Roman" w:eastAsia="Times New Roman" w:hAnsi="Times New Roman" w:hint="cs"/>
          <w:rtl/>
        </w:rPr>
        <w:t>.</w:t>
      </w:r>
    </w:p>
    <w:p w:rsidR="003517D8" w:rsidRDefault="003517D8" w:rsidP="00A14379">
      <w:pPr>
        <w:numPr>
          <w:ilvl w:val="0"/>
          <w:numId w:val="46"/>
        </w:numPr>
        <w:tabs>
          <w:tab w:val="left" w:pos="479"/>
        </w:tabs>
        <w:ind w:left="29" w:right="-142" w:firstLine="0"/>
        <w:rPr>
          <w:rFonts w:ascii="Times New Roman" w:eastAsia="Times New Roman" w:hAnsi="Times New Roman"/>
          <w:rtl/>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(سنة) </w:t>
      </w:r>
      <w:r>
        <w:rPr>
          <w:rFonts w:ascii="Times New Roman" w:eastAsia="Times New Roman" w:hAnsi="Times New Roman"/>
          <w:rtl/>
        </w:rPr>
        <w:t>يتوجب على الملتزم، ولمدة اقصاها ثلاثة اشهر، الاستمرار ب</w:t>
      </w:r>
      <w:r w:rsidR="00A14379">
        <w:rPr>
          <w:rFonts w:ascii="Times New Roman" w:eastAsia="Times New Roman" w:hAnsi="Times New Roman" w:hint="cs"/>
          <w:rtl/>
        </w:rPr>
        <w:t>أ</w:t>
      </w:r>
      <w:r>
        <w:rPr>
          <w:rFonts w:ascii="Times New Roman" w:eastAsia="Times New Roman" w:hAnsi="Times New Roman"/>
          <w:rtl/>
        </w:rPr>
        <w:t>عمال التنظيف،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ولا يحق للملتزم من جراء استمراره بالعمل المطالبة بأي زيادة أو عطل أو ضرر.</w:t>
      </w:r>
    </w:p>
    <w:p w:rsidR="001435C5" w:rsidRPr="00F27D2C" w:rsidRDefault="001435C5" w:rsidP="001435C5">
      <w:pPr>
        <w:pBdr>
          <w:top w:val="nil"/>
          <w:left w:val="nil"/>
          <w:bottom w:val="nil"/>
          <w:right w:val="nil"/>
          <w:between w:val="nil"/>
        </w:pBdr>
        <w:spacing w:line="276" w:lineRule="auto"/>
        <w:rPr>
          <w:color w:val="000000"/>
          <w:rtl/>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7" w:name="_heading=h.44sinio" w:colFirst="0" w:colLast="0"/>
      <w:bookmarkStart w:id="8" w:name="_heading=h.2jxsxqh" w:colFirst="0" w:colLast="0"/>
      <w:bookmarkStart w:id="9" w:name="_heading=h.z337ya" w:colFirst="0" w:colLast="0"/>
      <w:bookmarkEnd w:id="7"/>
      <w:bookmarkEnd w:id="8"/>
      <w:bookmarkEnd w:id="9"/>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79559B">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استلام الخدمات</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79559B" w:rsidRPr="006465D5" w:rsidRDefault="0079559B" w:rsidP="0079559B">
      <w:pPr>
        <w:pBdr>
          <w:top w:val="nil"/>
          <w:left w:val="nil"/>
          <w:bottom w:val="nil"/>
          <w:right w:val="nil"/>
          <w:between w:val="nil"/>
        </w:pBdr>
        <w:spacing w:line="276" w:lineRule="auto"/>
        <w:ind w:left="19"/>
        <w:rPr>
          <w:b/>
          <w:color w:val="000000"/>
          <w:rtl/>
        </w:rPr>
      </w:pPr>
      <w:r w:rsidRPr="006465D5">
        <w:rPr>
          <w:rFonts w:hint="cs"/>
          <w:b/>
          <w:rtl/>
        </w:rPr>
        <w:t xml:space="preserve">1- </w:t>
      </w:r>
      <w:r w:rsidR="001435C5" w:rsidRPr="006465D5">
        <w:rPr>
          <w:b/>
          <w:rtl/>
        </w:rPr>
        <w:t xml:space="preserve">تَستَلِم </w:t>
      </w:r>
      <w:r w:rsidRPr="006465D5">
        <w:rPr>
          <w:rFonts w:hint="cs"/>
          <w:b/>
          <w:rtl/>
        </w:rPr>
        <w:t xml:space="preserve">الخدمات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sidRPr="006465D5">
        <w:rPr>
          <w:rFonts w:hint="cs"/>
          <w:b/>
          <w:color w:val="000000"/>
          <w:rtl/>
        </w:rPr>
        <w:t>.</w:t>
      </w:r>
    </w:p>
    <w:p w:rsidR="0079559B" w:rsidRPr="006465D5" w:rsidRDefault="00F74C0C" w:rsidP="00A14379">
      <w:pPr>
        <w:pBdr>
          <w:top w:val="nil"/>
          <w:left w:val="nil"/>
          <w:bottom w:val="nil"/>
          <w:right w:val="nil"/>
          <w:between w:val="nil"/>
        </w:pBdr>
        <w:spacing w:line="276" w:lineRule="auto"/>
        <w:ind w:left="19"/>
        <w:rPr>
          <w:b/>
          <w:color w:val="000000"/>
          <w:rtl/>
        </w:rPr>
      </w:pPr>
      <w:r>
        <w:rPr>
          <w:rFonts w:hint="cs"/>
          <w:b/>
          <w:color w:val="000000"/>
          <w:rtl/>
        </w:rPr>
        <w:t>2-</w:t>
      </w:r>
      <w:r w:rsidR="00A14379" w:rsidRPr="00A14379">
        <w:rPr>
          <w:rFonts w:hint="cs"/>
          <w:b/>
          <w:color w:val="000000"/>
          <w:rtl/>
        </w:rPr>
        <w:t xml:space="preserve"> </w:t>
      </w:r>
      <w:r w:rsidR="00A14379" w:rsidRPr="006465D5">
        <w:rPr>
          <w:rFonts w:hint="cs"/>
          <w:b/>
          <w:color w:val="000000"/>
          <w:rtl/>
        </w:rPr>
        <w:t>يُقدم الملتزم الفاتورة شهرياً الى رئاسة اللجنة مباشرة</w:t>
      </w:r>
    </w:p>
    <w:p w:rsidR="001435C5" w:rsidRPr="006465D5" w:rsidRDefault="0079559B" w:rsidP="0038447E">
      <w:pPr>
        <w:pBdr>
          <w:top w:val="nil"/>
          <w:left w:val="nil"/>
          <w:bottom w:val="nil"/>
          <w:right w:val="nil"/>
          <w:between w:val="nil"/>
        </w:pBdr>
        <w:spacing w:line="276" w:lineRule="auto"/>
        <w:ind w:left="19"/>
        <w:rPr>
          <w:b/>
          <w:color w:val="000000"/>
          <w:rtl/>
        </w:rPr>
      </w:pPr>
      <w:r w:rsidRPr="006465D5">
        <w:rPr>
          <w:rFonts w:hint="cs"/>
          <w:b/>
          <w:color w:val="000000"/>
          <w:rtl/>
        </w:rPr>
        <w:t>3-</w:t>
      </w:r>
      <w:r w:rsidR="001435C5" w:rsidRPr="006465D5">
        <w:rPr>
          <w:b/>
          <w:color w:val="000000"/>
          <w:rtl/>
        </w:rPr>
        <w:t xml:space="preserve">تُقدِّم </w:t>
      </w:r>
      <w:r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0038447E">
        <w:rPr>
          <w:rFonts w:hint="cs"/>
          <w:b/>
          <w:color w:val="000000"/>
          <w:rtl/>
        </w:rPr>
        <w:t>ثلاثون يوماً</w:t>
      </w:r>
      <w:r w:rsidRPr="006465D5">
        <w:rPr>
          <w:rFonts w:hint="cs"/>
          <w:b/>
          <w:color w:val="000000"/>
          <w:rtl/>
        </w:rPr>
        <w:t xml:space="preserve"> </w:t>
      </w:r>
      <w:r w:rsidR="001435C5" w:rsidRPr="006465D5">
        <w:rPr>
          <w:b/>
          <w:color w:val="000000"/>
          <w:rtl/>
        </w:rPr>
        <w:t xml:space="preserve">تَبدأ من تاريخ </w:t>
      </w:r>
      <w:r w:rsidR="0038447E">
        <w:rPr>
          <w:rFonts w:hint="cs"/>
          <w:b/>
          <w:color w:val="000000"/>
          <w:rtl/>
        </w:rPr>
        <w:t>الإستلام من قبل</w:t>
      </w:r>
      <w:r w:rsidRPr="006465D5">
        <w:rPr>
          <w:rFonts w:hint="cs"/>
          <w:b/>
          <w:color w:val="000000"/>
          <w:rtl/>
        </w:rPr>
        <w:t xml:space="preserve"> </w:t>
      </w:r>
      <w:r w:rsidR="001435C5" w:rsidRPr="006465D5">
        <w:rPr>
          <w:b/>
          <w:color w:val="000000"/>
          <w:rtl/>
        </w:rPr>
        <w:t>الملتزم.</w:t>
      </w:r>
    </w:p>
    <w:p w:rsidR="006465D5" w:rsidRDefault="00A14379" w:rsidP="006465D5">
      <w:pPr>
        <w:pBdr>
          <w:top w:val="nil"/>
          <w:left w:val="nil"/>
          <w:bottom w:val="nil"/>
          <w:right w:val="nil"/>
          <w:between w:val="nil"/>
        </w:pBdr>
        <w:spacing w:line="276" w:lineRule="auto"/>
        <w:ind w:left="19"/>
        <w:rPr>
          <w:b/>
          <w:color w:val="000000"/>
          <w:rtl/>
        </w:rPr>
      </w:pPr>
      <w:r>
        <w:rPr>
          <w:rFonts w:hint="cs"/>
          <w:b/>
          <w:color w:val="000000"/>
          <w:rtl/>
        </w:rPr>
        <w:t>4</w:t>
      </w:r>
      <w:r w:rsidR="006465D5" w:rsidRPr="006465D5">
        <w:rPr>
          <w:rFonts w:hint="cs"/>
          <w:b/>
          <w:color w:val="000000"/>
          <w:rtl/>
        </w:rPr>
        <w:t xml:space="preserve">-عند انتهاء مدة العقد، على لجنة الاستلام تنظيم محضر استلام نهائي في خلال مدة زمنية أقصاها ثلاثين يوماً </w:t>
      </w:r>
      <w:r w:rsidR="00482DD1">
        <w:rPr>
          <w:rFonts w:hint="cs"/>
          <w:b/>
          <w:color w:val="000000"/>
          <w:rtl/>
        </w:rPr>
        <w:t xml:space="preserve">تبدأ </w:t>
      </w:r>
      <w:r w:rsidR="006465D5" w:rsidRPr="006465D5">
        <w:rPr>
          <w:rFonts w:hint="cs"/>
          <w:b/>
          <w:color w:val="000000"/>
          <w:rtl/>
        </w:rPr>
        <w:t>من تاريخ تقديم طلب الاستلام من قبل الملتزم الى اللجنة المعنية.</w:t>
      </w:r>
    </w:p>
    <w:p w:rsidR="007F20C4" w:rsidRPr="006465D5" w:rsidRDefault="007F20C4" w:rsidP="006465D5">
      <w:pPr>
        <w:pBdr>
          <w:top w:val="nil"/>
          <w:left w:val="nil"/>
          <w:bottom w:val="nil"/>
          <w:right w:val="nil"/>
          <w:between w:val="nil"/>
        </w:pBdr>
        <w:spacing w:line="276" w:lineRule="auto"/>
        <w:ind w:left="19"/>
        <w:rPr>
          <w:b/>
          <w:color w:val="000000"/>
          <w:rtl/>
        </w:rPr>
      </w:pP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BC01AA" w:rsidRPr="00484901" w:rsidRDefault="00BC01AA" w:rsidP="00BC01AA">
      <w:pPr>
        <w:rPr>
          <w:rFonts w:ascii="Times New Roman" w:eastAsia="Times New Roman" w:hAnsi="Times New Roman"/>
          <w:rtl/>
        </w:rPr>
      </w:pPr>
      <w:bookmarkStart w:id="10" w:name="_heading=h.3j2qqm3" w:colFirst="0" w:colLast="0"/>
      <w:bookmarkEnd w:id="10"/>
      <w:r>
        <w:rPr>
          <w:rFonts w:hint="cs"/>
          <w:rtl/>
        </w:rPr>
        <w:t xml:space="preserve">1- </w:t>
      </w:r>
      <w:r w:rsidRPr="00484901">
        <w:rPr>
          <w:rFonts w:hint="cs"/>
          <w:rtl/>
        </w:rPr>
        <w:t xml:space="preserve">يتوجب على الملتزم </w:t>
      </w:r>
      <w:r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BC01AA" w:rsidRPr="00484901" w:rsidRDefault="00BC01AA" w:rsidP="00BC01AA">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تُطبق عليه أحكام النكول وفقاُ للمادة 29 من هذا </w:t>
      </w:r>
      <w:r>
        <w:rPr>
          <w:rFonts w:ascii="Times New Roman" w:eastAsia="Times New Roman" w:hAnsi="Times New Roman" w:hint="cs"/>
          <w:rtl/>
        </w:rPr>
        <w:t>الدفتر</w:t>
      </w:r>
      <w:r w:rsidRPr="00484901">
        <w:rPr>
          <w:rFonts w:ascii="Times New Roman" w:eastAsia="Times New Roman" w:hAnsi="Times New Roman" w:hint="cs"/>
          <w:rtl/>
        </w:rPr>
        <w:t>.</w:t>
      </w:r>
    </w:p>
    <w:p w:rsidR="00BC01AA" w:rsidRPr="00180BE7" w:rsidRDefault="00BC01AA" w:rsidP="00BC01AA">
      <w:pPr>
        <w:contextualSpacing/>
        <w:rPr>
          <w:lang w:bidi="ar-LB"/>
        </w:rPr>
      </w:pPr>
      <w:r>
        <w:rPr>
          <w:rFonts w:hint="cs"/>
          <w:rtl/>
        </w:rPr>
        <w:t xml:space="preserve">2- </w:t>
      </w:r>
      <w:r w:rsidRPr="00180BE7">
        <w:rPr>
          <w:rFonts w:hint="cs"/>
          <w:rtl/>
        </w:rPr>
        <w:t xml:space="preserve">يقدم الملتزم لائحة بأسماء العمال وتوزيع العمل فيما بينهم خلال الأسبوع المذكور أعلاه، وتعرض على موافقة </w:t>
      </w:r>
      <w:r>
        <w:rPr>
          <w:rFonts w:hint="cs"/>
          <w:rtl/>
        </w:rPr>
        <w:t>رئاسة لجنة الاستلام المعينة للوحدة المراد تنظيفها</w:t>
      </w:r>
      <w:r w:rsidRPr="00180BE7">
        <w:rPr>
          <w:rFonts w:hint="cs"/>
          <w:rtl/>
        </w:rPr>
        <w:t>، كل في ما خصه.</w:t>
      </w:r>
    </w:p>
    <w:p w:rsidR="00BC01AA" w:rsidRPr="00890E59" w:rsidRDefault="00BC01AA" w:rsidP="00BC01AA">
      <w:pPr>
        <w:rPr>
          <w:rtl/>
        </w:rPr>
      </w:pPr>
      <w:r>
        <w:rPr>
          <w:rFonts w:hint="cs"/>
          <w:rtl/>
        </w:rPr>
        <w:lastRenderedPageBreak/>
        <w:t xml:space="preserve">3- </w:t>
      </w:r>
      <w:r w:rsidRPr="00180BE7">
        <w:rPr>
          <w:rFonts w:hint="cs"/>
          <w:rtl/>
        </w:rPr>
        <w:t xml:space="preserve"> </w:t>
      </w:r>
      <w:r w:rsidRPr="00890E59">
        <w:rPr>
          <w:rFonts w:hint="cs"/>
          <w:rtl/>
        </w:rPr>
        <w:t xml:space="preserve">تراقب لجنة الاستلام المشكّلة  لكل من الوحدات المحددة في الملحق رقم واحد أعمال التنظيف وتطبق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بتنفيذ الأعمال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C01AA" w:rsidRDefault="00BC01AA" w:rsidP="00BC01AA">
      <w:pPr>
        <w:rPr>
          <w:rtl/>
        </w:rPr>
      </w:pPr>
      <w:r>
        <w:rPr>
          <w:rFonts w:hint="cs"/>
          <w:rtl/>
        </w:rPr>
        <w:t xml:space="preserve">4- </w:t>
      </w:r>
      <w:r w:rsidRPr="00890E59">
        <w:rPr>
          <w:rFonts w:hint="cs"/>
          <w:rtl/>
        </w:rPr>
        <w:t xml:space="preserve">تجري أعمال التنظيف كما هو مبين في الملحق رقم اثنان من هذا الدفتر، وعلى الملتزم تعيين مسـؤول دائم من قبله للتنسيق والتقيد بتوجيهات الإدارة </w:t>
      </w:r>
      <w:r>
        <w:rPr>
          <w:rFonts w:hint="cs"/>
          <w:rtl/>
        </w:rPr>
        <w:t>لا سيّما لجنة الاستلام.</w:t>
      </w:r>
    </w:p>
    <w:p w:rsidR="00BC01AA" w:rsidRDefault="00BC01AA" w:rsidP="00BC01AA">
      <w:pPr>
        <w:contextualSpacing/>
      </w:pPr>
      <w:r>
        <w:rPr>
          <w:rFonts w:hint="cs"/>
          <w:rtl/>
        </w:rPr>
        <w:t xml:space="preserve">5- </w:t>
      </w:r>
      <w:r w:rsidRPr="00890E59">
        <w:rPr>
          <w:rFonts w:hint="cs"/>
          <w:rtl/>
        </w:rPr>
        <w:t>على الملتزم إستعمال أجود أنواع المطهّرات والمواد اللازمة للتنظيف</w:t>
      </w:r>
      <w:r>
        <w:rPr>
          <w:rFonts w:hint="cs"/>
          <w:rtl/>
        </w:rPr>
        <w:t>.</w:t>
      </w:r>
    </w:p>
    <w:p w:rsidR="00BC01AA" w:rsidRDefault="00BC01AA" w:rsidP="00BC01AA">
      <w:pPr>
        <w:ind w:left="512" w:hanging="512"/>
        <w:rPr>
          <w:rtl/>
          <w:lang w:bidi="ar-LB"/>
        </w:rPr>
      </w:pPr>
      <w:r>
        <w:rPr>
          <w:rFonts w:hint="cs"/>
          <w:rtl/>
        </w:rPr>
        <w:t>6-</w:t>
      </w:r>
      <w:r w:rsidRPr="00890E59">
        <w:rPr>
          <w:rFonts w:hint="cs"/>
          <w:rtl/>
        </w:rPr>
        <w:t xml:space="preserve"> يلتزم المتعهد بعدد العمال المحدد في كل وحدة على حدة وفقا لما ورد في الملحق رقم واحد المرفق</w:t>
      </w:r>
    </w:p>
    <w:p w:rsidR="00BC01AA" w:rsidRPr="00C30539" w:rsidRDefault="00BC01AA" w:rsidP="00BC01AA">
      <w:pPr>
        <w:ind w:left="512" w:hanging="512"/>
        <w:rPr>
          <w:rtl/>
        </w:rPr>
      </w:pPr>
      <w:r>
        <w:rPr>
          <w:rFonts w:hint="cs"/>
          <w:rtl/>
        </w:rPr>
        <w:t xml:space="preserve">7- على الملتزم إجراء فحوصات طبية دورية للعمال كل ستة أشهر لإثبات عدم إصابتهم بأمراض معدية تبرز للجنة الاستلام في نهاية كل فترة. </w:t>
      </w:r>
    </w:p>
    <w:p w:rsidR="00BC01AA" w:rsidRPr="00F27D2C" w:rsidRDefault="00BC01AA" w:rsidP="00BC01AA">
      <w:pPr>
        <w:spacing w:line="276" w:lineRule="auto"/>
        <w:ind w:left="-6"/>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D764C8">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Pr="00D764C8">
        <w:rPr>
          <w:rFonts w:ascii="Simplified Arabic" w:hAnsi="Simplified Arabic" w:cs="Simplified Arabic" w:hint="cs"/>
          <w:sz w:val="28"/>
          <w:szCs w:val="28"/>
          <w:rtl/>
        </w:rPr>
        <w:t>قد الاشراف المتلازم مع تنفيذ الاعمال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FE3BB6">
      <w:pPr>
        <w:rPr>
          <w:rtl/>
        </w:rPr>
      </w:pPr>
      <w:r>
        <w:rPr>
          <w:rFonts w:hint="cs"/>
          <w:rtl/>
        </w:rPr>
        <w:t xml:space="preserve">4- </w:t>
      </w:r>
      <w:r w:rsidR="00EA1864">
        <w:rPr>
          <w:rFonts w:hint="cs"/>
          <w:rtl/>
        </w:rPr>
        <w:t>يحضر المشرف الى مواقع العمل بصورة تؤمن صحة واستمرارية العمل، كما يدقق في الكشوفات ويحضر عملية تسليم مواقع العمل والاستلام المؤقت والنهائي، ويبدي رأيه بإقتراحات المُلتزم وبالتعديلات المطلوبة على الاعمال الملزمة، ويقترح الملائم لتنفيذ العمل بطريقة أنسب، ويرفع تقريراً بذلك الى سلطة ال</w:t>
      </w:r>
      <w:r w:rsidR="00FE3BB6">
        <w:rPr>
          <w:rFonts w:hint="cs"/>
          <w:rtl/>
        </w:rPr>
        <w:t>ت</w:t>
      </w:r>
      <w:r w:rsidR="00EA1864">
        <w:rPr>
          <w:rFonts w:hint="cs"/>
          <w:rtl/>
        </w:rPr>
        <w:t>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BC01AA" w:rsidRDefault="00BC01AA" w:rsidP="00EA1864">
      <w:pPr>
        <w:rPr>
          <w:rtl/>
        </w:rPr>
      </w:pPr>
    </w:p>
    <w:p w:rsidR="00E91AE7" w:rsidRPr="00F17B98" w:rsidRDefault="00E91AE7" w:rsidP="003E0531">
      <w:pPr>
        <w:rPr>
          <w:bCs/>
          <w:rtl/>
        </w:rPr>
      </w:pPr>
      <w:r w:rsidRPr="00F17B98">
        <w:rPr>
          <w:bCs/>
          <w:rtl/>
        </w:rPr>
        <w:lastRenderedPageBreak/>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Default="00E91AE7" w:rsidP="00E91AE7">
      <w:pPr>
        <w:pStyle w:val="PlainText"/>
        <w:numPr>
          <w:ilvl w:val="3"/>
          <w:numId w:val="10"/>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1" w:name="_heading=h.3dy6vkm" w:colFirst="0" w:colLast="0"/>
      <w:bookmarkStart w:id="12" w:name="_heading=h.1t3h5sf" w:colFirst="0" w:colLast="0"/>
      <w:bookmarkEnd w:id="11"/>
      <w:bookmarkEnd w:id="12"/>
      <w:r w:rsidRPr="00F17B98">
        <w:rPr>
          <w:rFonts w:ascii="Simplified Arabic" w:hAnsi="Simplified Arabic" w:cs="Simplified Arabic"/>
          <w:sz w:val="28"/>
          <w:szCs w:val="28"/>
          <w:rtl/>
        </w:rPr>
        <w:t>.</w:t>
      </w:r>
    </w:p>
    <w:p w:rsidR="00310314" w:rsidRPr="00F17B98" w:rsidRDefault="00310314" w:rsidP="00310314">
      <w:pPr>
        <w:pStyle w:val="PlainText"/>
        <w:shd w:val="clear" w:color="auto" w:fill="FFFFFF"/>
        <w:bidi/>
        <w:spacing w:line="276" w:lineRule="auto"/>
        <w:ind w:left="396"/>
        <w:jc w:val="lowKashida"/>
        <w:rPr>
          <w:rFonts w:ascii="Simplified Arabic" w:hAnsi="Simplified Arabic" w:cs="Simplified Arabic"/>
          <w:sz w:val="28"/>
          <w:szCs w:val="28"/>
        </w:rPr>
      </w:pP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7E1841">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 ويحتسـب ذلك نسـبياً على أساس قيمة الصفقة السنوية.</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310314" w:rsidRDefault="00310314" w:rsidP="00352C37">
      <w:pPr>
        <w:pBdr>
          <w:top w:val="nil"/>
          <w:left w:val="nil"/>
          <w:bottom w:val="nil"/>
          <w:right w:val="nil"/>
          <w:between w:val="nil"/>
        </w:pBdr>
        <w:spacing w:line="276" w:lineRule="auto"/>
        <w:ind w:left="90"/>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 xml:space="preserve">ان كافة الطوابع والرسوم التي تتوجب وفقًا للأنظمة والقوانين المرعية الإجراء الناتجة عن هذا الإلتزام هي على عاتق الملتزم بما فيها </w:t>
      </w:r>
      <w:r w:rsidR="00482DD1">
        <w:rPr>
          <w:rFonts w:ascii="Simplified Arabic" w:hAnsi="Simplified Arabic" w:cs="Simplified Arabic"/>
          <w:sz w:val="28"/>
          <w:szCs w:val="28"/>
          <w:rtl/>
        </w:rPr>
        <w:t>قيمة الضريبة على القيمة المضافة</w:t>
      </w:r>
      <w:r w:rsidR="00482DD1">
        <w:rPr>
          <w:rFonts w:ascii="Simplified Arabic" w:hAnsi="Simplified Arabic" w:cs="Simplified Arabic" w:hint="cs"/>
          <w:sz w:val="28"/>
          <w:szCs w:val="28"/>
          <w:rtl/>
        </w:rPr>
        <w:t xml:space="preserve"> في حال توجبها.</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3" w:name="_heading=h.qsh70q"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5C34A0">
      <w:pPr>
        <w:spacing w:line="276" w:lineRule="auto"/>
        <w:ind w:left="-6"/>
        <w:rPr>
          <w:rtl/>
          <w:lang w:bidi="ar-LB"/>
        </w:rPr>
      </w:pPr>
      <w:r w:rsidRPr="00F27D2C">
        <w:rPr>
          <w:rtl/>
          <w:lang w:bidi="ar-LB"/>
        </w:rPr>
        <w:lastRenderedPageBreak/>
        <w:t xml:space="preserve">وتحتسب غرامة تأخير نقدية نسبتها </w:t>
      </w:r>
      <w:r w:rsidR="005C34A0">
        <w:rPr>
          <w:rFonts w:hint="cs"/>
          <w:rtl/>
          <w:lang w:bidi="ar-LB"/>
        </w:rPr>
        <w:t>1</w:t>
      </w:r>
      <w:r w:rsidRPr="00F27D2C">
        <w:rPr>
          <w:rtl/>
          <w:lang w:bidi="ar-LB"/>
        </w:rPr>
        <w:t xml:space="preserve">% من قيمة العقد عن كل يوم تأخير في انجاز الأعمال المطلوبة، ويُعتبر كسر النهار نهارًا كاملًا، </w:t>
      </w:r>
      <w:r w:rsidR="005C34A0">
        <w:rPr>
          <w:rtl/>
          <w:lang w:bidi="ar-LB"/>
        </w:rPr>
        <w:t xml:space="preserve">على أن لا تزيد هذه الغرامات عن </w:t>
      </w:r>
      <w:r w:rsidR="005C34A0">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4" w:name="_heading=h.2xcytpi" w:colFirst="0" w:colLast="0"/>
      <w:bookmarkEnd w:id="14"/>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482DD1" w:rsidRPr="00F27D2C" w:rsidRDefault="00482DD1" w:rsidP="001435C5">
      <w:pPr>
        <w:pBdr>
          <w:top w:val="nil"/>
          <w:left w:val="nil"/>
          <w:bottom w:val="nil"/>
          <w:right w:val="nil"/>
          <w:between w:val="nil"/>
        </w:pBdr>
        <w:spacing w:after="240" w:line="276" w:lineRule="auto"/>
        <w:rPr>
          <w:rtl/>
        </w:rPr>
      </w:pPr>
      <w:r>
        <w:rPr>
          <w:rFonts w:hint="cs"/>
          <w:rtl/>
        </w:rPr>
        <w:t>تجدر الإشارة الى أنه لا يجوز اعتبار الملتزم ناكلاً إلّا بموجب قرار معلل يصدر عن سلطة التعاقد بناءً على موافقة هيئة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482DD1">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w:t>
      </w:r>
      <w:r w:rsidR="00482DD1">
        <w:rPr>
          <w:rFonts w:ascii="Simplified Arabic" w:hAnsi="Simplified Arabic" w:cs="Simplified Arabic"/>
          <w:sz w:val="28"/>
          <w:szCs w:val="28"/>
          <w:rtl/>
        </w:rPr>
        <w:t xml:space="preserve">ت الـمذكورة في الـمادة 8 من </w:t>
      </w:r>
      <w:r w:rsidR="00482DD1">
        <w:rPr>
          <w:rFonts w:ascii="Simplified Arabic" w:hAnsi="Simplified Arabic" w:cs="Simplified Arabic" w:hint="cs"/>
          <w:sz w:val="28"/>
          <w:szCs w:val="28"/>
          <w:rtl/>
        </w:rPr>
        <w:t>قانون الشراء العام.</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8" w:name="_heading=h.3as4poj" w:colFirst="0" w:colLast="0"/>
      <w:bookmarkEnd w:id="18"/>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9" w:name="_heading=h.1pxezwc" w:colFirst="0" w:colLast="0"/>
      <w:bookmarkEnd w:id="19"/>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 xml:space="preserve">تطبق أحكام الإقصاء على الملتزم الذي يعتبر ناكلًا أو الذي يصدر بحقه حكم قضائي </w:t>
      </w:r>
      <w:r w:rsidR="00482DD1">
        <w:rPr>
          <w:rFonts w:hint="cs"/>
          <w:rtl/>
        </w:rPr>
        <w:t xml:space="preserve">نهائي </w:t>
      </w:r>
      <w:r w:rsidRPr="00F27D2C">
        <w:rPr>
          <w:rtl/>
        </w:rPr>
        <w:t>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AB633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تأمين الخدمة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0" w:name="_heading=h.37m2jsg" w:colFirst="0" w:colLast="0"/>
      <w:bookmarkEnd w:id="30"/>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1" w:name="_Hlk119570163"/>
      <w:r w:rsidRPr="00F27D2C">
        <w:rPr>
          <w:rFonts w:ascii="Simplified Arabic" w:hAnsi="Simplified Arabic" w:cs="Simplified Arabic"/>
          <w:b w:val="0"/>
          <w:bCs/>
          <w:sz w:val="28"/>
          <w:szCs w:val="28"/>
          <w:rtl/>
        </w:rPr>
        <w:lastRenderedPageBreak/>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1"/>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5B4A80" w:rsidRDefault="005B4A80" w:rsidP="005B4A80">
      <w:pPr>
        <w:ind w:left="29"/>
        <w:rPr>
          <w:rtl/>
          <w:lang w:bidi="ar-LB"/>
        </w:rPr>
      </w:pPr>
      <w:r w:rsidRPr="003220E8">
        <w:rPr>
          <w:bCs/>
          <w:rtl/>
        </w:rPr>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p w:rsidR="001435C5" w:rsidRPr="00F27D2C" w:rsidRDefault="001435C5" w:rsidP="001435C5">
      <w:pPr>
        <w:ind w:left="-1"/>
        <w:rPr>
          <w:rtl/>
        </w:rPr>
      </w:pPr>
    </w:p>
    <w:tbl>
      <w:tblPr>
        <w:tblpPr w:leftFromText="180" w:rightFromText="180" w:vertAnchor="text" w:horzAnchor="margin" w:tblpY="231"/>
        <w:bidiVisual/>
        <w:tblW w:w="0" w:type="auto"/>
        <w:tblLook w:val="04A0" w:firstRow="1" w:lastRow="0" w:firstColumn="1" w:lastColumn="0" w:noHBand="0" w:noVBand="1"/>
      </w:tblPr>
      <w:tblGrid>
        <w:gridCol w:w="247"/>
      </w:tblGrid>
      <w:tr w:rsidR="001435C5" w:rsidRPr="00F27D2C" w:rsidTr="0037299E">
        <w:trPr>
          <w:trHeight w:val="1509"/>
        </w:trPr>
        <w:tc>
          <w:tcPr>
            <w:tcW w:w="247" w:type="dxa"/>
          </w:tcPr>
          <w:p w:rsidR="001435C5" w:rsidRPr="00F27D2C" w:rsidRDefault="001435C5" w:rsidP="0037299E">
            <w:pPr>
              <w:spacing w:line="216" w:lineRule="auto"/>
              <w:rPr>
                <w:b/>
                <w:bCs/>
                <w:lang w:bidi="ar-LB"/>
              </w:rPr>
            </w:pPr>
          </w:p>
        </w:tc>
      </w:tr>
    </w:tbl>
    <w:p w:rsidR="001435C5" w:rsidRPr="002E3BEE" w:rsidRDefault="00482DD1" w:rsidP="00482DD1">
      <w:pPr>
        <w:spacing w:line="276" w:lineRule="auto"/>
        <w:rPr>
          <w:b/>
          <w:bCs/>
          <w:rtl/>
        </w:rPr>
      </w:pPr>
      <w:r>
        <w:rPr>
          <w:rFonts w:hint="cs"/>
          <w:b/>
          <w:bCs/>
          <w:rtl/>
        </w:rPr>
        <w:t xml:space="preserve">  </w:t>
      </w:r>
      <w:r w:rsidR="002E3BEE" w:rsidRPr="002E3BEE">
        <w:rPr>
          <w:rFonts w:hint="cs"/>
          <w:b/>
          <w:bCs/>
          <w:rtl/>
        </w:rPr>
        <w:t>العضو المناوب</w:t>
      </w:r>
      <w:r w:rsidR="002E3BEE" w:rsidRPr="002E3BEE">
        <w:rPr>
          <w:b/>
          <w:bCs/>
          <w:rtl/>
        </w:rPr>
        <w:tab/>
      </w:r>
      <w:r w:rsidR="002E3BEE" w:rsidRPr="002E3BEE">
        <w:rPr>
          <w:b/>
          <w:bCs/>
          <w:rtl/>
        </w:rPr>
        <w:tab/>
      </w:r>
      <w:r w:rsidR="002E3BEE" w:rsidRPr="002E3BEE">
        <w:rPr>
          <w:b/>
          <w:bCs/>
          <w:rtl/>
        </w:rPr>
        <w:tab/>
      </w:r>
      <w:r w:rsidR="002E3BEE" w:rsidRPr="002E3BEE">
        <w:rPr>
          <w:b/>
          <w:bCs/>
          <w:rtl/>
        </w:rPr>
        <w:tab/>
      </w:r>
      <w:r>
        <w:rPr>
          <w:rFonts w:hint="cs"/>
          <w:b/>
          <w:bCs/>
          <w:rtl/>
        </w:rPr>
        <w:t xml:space="preserve">   </w:t>
      </w:r>
      <w:r w:rsidR="002E3BEE" w:rsidRPr="002E3BEE">
        <w:rPr>
          <w:rFonts w:hint="cs"/>
          <w:b/>
          <w:bCs/>
          <w:rtl/>
        </w:rPr>
        <w:t>العضو</w:t>
      </w:r>
      <w:r w:rsidR="002E3BEE" w:rsidRPr="002E3BEE">
        <w:rPr>
          <w:b/>
          <w:bCs/>
          <w:rtl/>
        </w:rPr>
        <w:tab/>
      </w:r>
      <w:r w:rsidR="002E3BEE" w:rsidRPr="002E3BEE">
        <w:rPr>
          <w:b/>
          <w:bCs/>
          <w:rtl/>
        </w:rPr>
        <w:tab/>
      </w:r>
      <w:r w:rsidR="002E3BEE" w:rsidRPr="002E3BEE">
        <w:rPr>
          <w:b/>
          <w:bCs/>
          <w:rtl/>
        </w:rPr>
        <w:tab/>
      </w:r>
      <w:r w:rsidR="002E3BEE" w:rsidRPr="002E3BEE">
        <w:rPr>
          <w:b/>
          <w:bCs/>
          <w:rtl/>
        </w:rPr>
        <w:tab/>
      </w:r>
      <w:r w:rsidR="002E3BEE" w:rsidRPr="002E3BEE">
        <w:rPr>
          <w:rFonts w:hint="cs"/>
          <w:b/>
          <w:bCs/>
          <w:rtl/>
        </w:rPr>
        <w:t>الرئيس بالوكالة</w:t>
      </w:r>
    </w:p>
    <w:p w:rsidR="002E3BEE" w:rsidRPr="002E3BEE" w:rsidRDefault="00482DD1" w:rsidP="00482DD1">
      <w:pPr>
        <w:spacing w:line="276" w:lineRule="auto"/>
        <w:rPr>
          <w:b/>
          <w:bCs/>
          <w:rtl/>
        </w:rPr>
      </w:pPr>
      <w:r>
        <w:rPr>
          <w:rFonts w:hint="cs"/>
          <w:b/>
          <w:bCs/>
          <w:rtl/>
        </w:rPr>
        <w:t xml:space="preserve">  </w:t>
      </w:r>
      <w:r w:rsidR="002E3BEE" w:rsidRPr="002E3BEE">
        <w:rPr>
          <w:rFonts w:hint="cs"/>
          <w:b/>
          <w:bCs/>
          <w:rtl/>
        </w:rPr>
        <w:t>وسام الغوش</w:t>
      </w:r>
      <w:r w:rsidR="002E3BEE" w:rsidRPr="002E3BEE">
        <w:rPr>
          <w:b/>
          <w:bCs/>
          <w:rtl/>
        </w:rPr>
        <w:tab/>
      </w:r>
      <w:r w:rsidR="002E3BEE" w:rsidRPr="002E3BEE">
        <w:rPr>
          <w:b/>
          <w:bCs/>
          <w:rtl/>
        </w:rPr>
        <w:tab/>
      </w:r>
      <w:r w:rsidR="002E3BEE" w:rsidRPr="002E3BEE">
        <w:rPr>
          <w:b/>
          <w:bCs/>
          <w:rtl/>
        </w:rPr>
        <w:tab/>
      </w:r>
      <w:r w:rsidR="002E3BEE" w:rsidRPr="002E3BEE">
        <w:rPr>
          <w:b/>
          <w:bCs/>
          <w:rtl/>
        </w:rPr>
        <w:tab/>
      </w:r>
      <w:r w:rsidR="002E3BEE" w:rsidRPr="002E3BEE">
        <w:rPr>
          <w:b/>
          <w:bCs/>
          <w:rtl/>
        </w:rPr>
        <w:tab/>
      </w:r>
      <w:r w:rsidR="002E3BEE" w:rsidRPr="002E3BEE">
        <w:rPr>
          <w:rFonts w:hint="cs"/>
          <w:b/>
          <w:bCs/>
          <w:rtl/>
        </w:rPr>
        <w:t>غراسيا القزي</w:t>
      </w:r>
      <w:r w:rsidR="002E3BEE" w:rsidRPr="002E3BEE">
        <w:rPr>
          <w:b/>
          <w:bCs/>
          <w:rtl/>
        </w:rPr>
        <w:tab/>
      </w:r>
      <w:r w:rsidR="002E3BEE" w:rsidRPr="002E3BEE">
        <w:rPr>
          <w:b/>
          <w:bCs/>
          <w:rtl/>
        </w:rPr>
        <w:tab/>
      </w:r>
      <w:r w:rsidR="002E3BEE" w:rsidRPr="002E3BEE">
        <w:rPr>
          <w:b/>
          <w:bCs/>
          <w:rtl/>
        </w:rPr>
        <w:tab/>
      </w:r>
      <w:r>
        <w:rPr>
          <w:rFonts w:hint="cs"/>
          <w:b/>
          <w:bCs/>
          <w:rtl/>
        </w:rPr>
        <w:t xml:space="preserve">        </w:t>
      </w:r>
      <w:r w:rsidR="002E3BEE" w:rsidRPr="002E3BEE">
        <w:rPr>
          <w:rFonts w:hint="cs"/>
          <w:b/>
          <w:bCs/>
          <w:rtl/>
        </w:rPr>
        <w:t>ريمــــا مــــــكّـــــي</w:t>
      </w:r>
    </w:p>
    <w:p w:rsidR="002E3BEE" w:rsidRPr="00F27D2C" w:rsidRDefault="002E3BEE" w:rsidP="001435C5">
      <w:pPr>
        <w:spacing w:line="276" w:lineRule="auto"/>
        <w:rPr>
          <w:rtl/>
        </w:rPr>
      </w:pPr>
    </w:p>
    <w:p w:rsidR="0037299E" w:rsidRPr="0037299E" w:rsidRDefault="0037299E" w:rsidP="002E3BEE">
      <w:pPr>
        <w:spacing w:line="276" w:lineRule="auto"/>
        <w:ind w:left="3600"/>
        <w:rPr>
          <w:b/>
          <w:bCs/>
          <w:rtl/>
        </w:rPr>
      </w:pPr>
      <w:r>
        <w:rPr>
          <w:rFonts w:hint="cs"/>
          <w:rtl/>
        </w:rPr>
        <w:t xml:space="preserve">             </w:t>
      </w: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Default="00FE3BB6" w:rsidP="001435C5">
      <w:pPr>
        <w:spacing w:line="276" w:lineRule="auto"/>
        <w:rPr>
          <w:rtl/>
        </w:rPr>
      </w:pPr>
    </w:p>
    <w:p w:rsidR="00FE3BB6" w:rsidRPr="00F27D2C" w:rsidRDefault="00FE3BB6" w:rsidP="001435C5">
      <w:pPr>
        <w:spacing w:line="276" w:lineRule="auto"/>
        <w:rPr>
          <w:rtl/>
        </w:rPr>
      </w:pPr>
    </w:p>
    <w:p w:rsidR="00FE3BB6" w:rsidRPr="00495EA9" w:rsidRDefault="00FE3BB6" w:rsidP="00FE3BB6">
      <w:pPr>
        <w:ind w:left="-450"/>
        <w:contextualSpacing/>
        <w:jc w:val="center"/>
        <w:rPr>
          <w:rFonts w:ascii="Times New Roman" w:eastAsia="Times New Roman" w:hAnsi="Times New Roman"/>
          <w:b/>
          <w:bCs/>
          <w:u w:val="single"/>
          <w:rtl/>
        </w:rPr>
      </w:pPr>
      <w:r w:rsidRPr="00495EA9">
        <w:rPr>
          <w:rFonts w:ascii="Times New Roman" w:eastAsia="Times New Roman" w:hAnsi="Times New Roman"/>
          <w:b/>
          <w:bCs/>
          <w:u w:val="single"/>
          <w:rtl/>
        </w:rPr>
        <w:t>ملحق</w:t>
      </w:r>
      <w:r w:rsidRPr="00495EA9">
        <w:rPr>
          <w:rFonts w:ascii="Times New Roman" w:eastAsia="Times New Roman" w:hAnsi="Times New Roman" w:hint="cs"/>
          <w:b/>
          <w:bCs/>
          <w:u w:val="single"/>
          <w:rtl/>
        </w:rPr>
        <w:t xml:space="preserve"> رقــم واحــد</w:t>
      </w:r>
    </w:p>
    <w:p w:rsidR="00FE3BB6" w:rsidRPr="00495EA9" w:rsidRDefault="00FE3BB6" w:rsidP="00FE3BB6">
      <w:pPr>
        <w:contextualSpacing/>
        <w:jc w:val="center"/>
        <w:rPr>
          <w:rFonts w:ascii="Times New Roman" w:eastAsia="Times New Roman" w:hAnsi="Times New Roman"/>
          <w:b/>
          <w:bCs/>
          <w:u w:val="single"/>
          <w:rtl/>
        </w:rPr>
      </w:pPr>
      <w:r w:rsidRPr="00495EA9">
        <w:rPr>
          <w:rFonts w:ascii="Times New Roman" w:eastAsia="Times New Roman" w:hAnsi="Times New Roman" w:hint="cs"/>
          <w:b/>
          <w:bCs/>
          <w:u w:val="single"/>
          <w:rtl/>
        </w:rPr>
        <w:t xml:space="preserve"> مكاتب </w:t>
      </w:r>
      <w:r w:rsidRPr="00495EA9">
        <w:rPr>
          <w:rFonts w:ascii="Times New Roman" w:eastAsia="Times New Roman" w:hAnsi="Times New Roman" w:hint="cs"/>
          <w:b/>
          <w:bCs/>
          <w:u w:val="single"/>
          <w:rtl/>
          <w:lang w:bidi="ar-LB"/>
        </w:rPr>
        <w:t>مبنى اقليم جمارك شتورا</w:t>
      </w:r>
      <w:r w:rsidRPr="00495EA9">
        <w:rPr>
          <w:rFonts w:ascii="Times New Roman" w:eastAsia="Times New Roman" w:hAnsi="Times New Roman" w:hint="cs"/>
          <w:b/>
          <w:bCs/>
          <w:u w:val="single"/>
          <w:rtl/>
        </w:rPr>
        <w:t xml:space="preserve"> موضوع </w:t>
      </w:r>
      <w:r>
        <w:rPr>
          <w:rFonts w:ascii="Times New Roman" w:eastAsia="Times New Roman" w:hAnsi="Times New Roman" w:hint="cs"/>
          <w:b/>
          <w:bCs/>
          <w:u w:val="single"/>
          <w:rtl/>
        </w:rPr>
        <w:t>مناقصة عمومية</w:t>
      </w:r>
    </w:p>
    <w:p w:rsidR="00FE3BB6" w:rsidRPr="00495EA9" w:rsidRDefault="00FE3BB6" w:rsidP="00FE3BB6">
      <w:pPr>
        <w:contextualSpacing/>
        <w:jc w:val="center"/>
        <w:rPr>
          <w:rFonts w:ascii="Times New Roman" w:eastAsia="Times New Roman" w:hAnsi="Times New Roman"/>
          <w:b/>
          <w:bCs/>
          <w:u w:val="single"/>
          <w:rtl/>
        </w:rPr>
      </w:pP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29"/>
        <w:gridCol w:w="3510"/>
        <w:gridCol w:w="3790"/>
        <w:gridCol w:w="810"/>
      </w:tblGrid>
      <w:tr w:rsidR="00FE3BB6" w:rsidRPr="00495EA9" w:rsidTr="008D7D43">
        <w:trPr>
          <w:jc w:val="center"/>
        </w:trPr>
        <w:tc>
          <w:tcPr>
            <w:tcW w:w="2029"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b/>
                <w:bCs/>
                <w:sz w:val="27"/>
                <w:szCs w:val="27"/>
              </w:rPr>
            </w:pPr>
            <w:r w:rsidRPr="00495EA9">
              <w:rPr>
                <w:rFonts w:ascii="Times New Roman" w:eastAsia="Times New Roman" w:hAnsi="Times New Roman"/>
                <w:b/>
                <w:bCs/>
                <w:sz w:val="27"/>
                <w:szCs w:val="27"/>
                <w:rtl/>
              </w:rPr>
              <w:t>عدد العمال المطلوب</w:t>
            </w:r>
          </w:p>
        </w:tc>
        <w:tc>
          <w:tcPr>
            <w:tcW w:w="3510"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b/>
                <w:bCs/>
                <w:sz w:val="27"/>
                <w:szCs w:val="27"/>
              </w:rPr>
            </w:pPr>
            <w:r w:rsidRPr="00495EA9">
              <w:rPr>
                <w:rFonts w:ascii="Times New Roman" w:eastAsia="Times New Roman" w:hAnsi="Times New Roman"/>
                <w:b/>
                <w:bCs/>
                <w:sz w:val="27"/>
                <w:szCs w:val="27"/>
                <w:rtl/>
              </w:rPr>
              <w:t>الع</w:t>
            </w:r>
            <w:r w:rsidRPr="00495EA9">
              <w:rPr>
                <w:rFonts w:ascii="Times New Roman" w:eastAsia="Times New Roman" w:hAnsi="Times New Roman" w:hint="cs"/>
                <w:b/>
                <w:bCs/>
                <w:sz w:val="27"/>
                <w:szCs w:val="27"/>
                <w:rtl/>
              </w:rPr>
              <w:t>ــــ</w:t>
            </w:r>
            <w:r w:rsidRPr="00495EA9">
              <w:rPr>
                <w:rFonts w:ascii="Times New Roman" w:eastAsia="Times New Roman" w:hAnsi="Times New Roman"/>
                <w:b/>
                <w:bCs/>
                <w:sz w:val="27"/>
                <w:szCs w:val="27"/>
                <w:rtl/>
              </w:rPr>
              <w:t>نوان</w:t>
            </w:r>
          </w:p>
        </w:tc>
        <w:tc>
          <w:tcPr>
            <w:tcW w:w="3790" w:type="dxa"/>
            <w:vAlign w:val="center"/>
          </w:tcPr>
          <w:p w:rsidR="00FE3BB6" w:rsidRPr="00495EA9" w:rsidRDefault="00FE3BB6" w:rsidP="008D7D43">
            <w:pPr>
              <w:tabs>
                <w:tab w:val="center" w:pos="4153"/>
                <w:tab w:val="right" w:pos="8306"/>
              </w:tabs>
              <w:ind w:right="-738"/>
              <w:contextualSpacing/>
              <w:jc w:val="center"/>
              <w:rPr>
                <w:rFonts w:ascii="Times New Roman" w:eastAsia="Times New Roman" w:hAnsi="Times New Roman"/>
                <w:b/>
                <w:bCs/>
                <w:sz w:val="27"/>
                <w:szCs w:val="27"/>
              </w:rPr>
            </w:pPr>
            <w:r w:rsidRPr="00495EA9">
              <w:rPr>
                <w:rFonts w:ascii="Times New Roman" w:eastAsia="Times New Roman" w:hAnsi="Times New Roman"/>
                <w:b/>
                <w:bCs/>
                <w:sz w:val="27"/>
                <w:szCs w:val="27"/>
                <w:rtl/>
              </w:rPr>
              <w:t>المكتب أو المركز الجمركي</w:t>
            </w:r>
          </w:p>
        </w:tc>
        <w:tc>
          <w:tcPr>
            <w:tcW w:w="810" w:type="dxa"/>
          </w:tcPr>
          <w:p w:rsidR="00FE3BB6" w:rsidRPr="00495EA9" w:rsidRDefault="00FE3BB6" w:rsidP="008D7D43">
            <w:pPr>
              <w:tabs>
                <w:tab w:val="center" w:pos="4153"/>
                <w:tab w:val="right" w:pos="8306"/>
              </w:tabs>
              <w:contextualSpacing/>
              <w:jc w:val="center"/>
              <w:rPr>
                <w:rFonts w:ascii="Times New Roman" w:eastAsia="Times New Roman" w:hAnsi="Times New Roman"/>
                <w:b/>
                <w:bCs/>
                <w:sz w:val="27"/>
                <w:szCs w:val="27"/>
                <w:rtl/>
              </w:rPr>
            </w:pPr>
            <w:r w:rsidRPr="00495EA9">
              <w:rPr>
                <w:rFonts w:ascii="Times New Roman" w:eastAsia="Times New Roman" w:hAnsi="Times New Roman" w:hint="cs"/>
                <w:b/>
                <w:bCs/>
                <w:sz w:val="27"/>
                <w:szCs w:val="27"/>
                <w:rtl/>
              </w:rPr>
              <w:t>الوحدة</w:t>
            </w:r>
          </w:p>
        </w:tc>
      </w:tr>
      <w:tr w:rsidR="00FE3BB6" w:rsidRPr="00495EA9" w:rsidTr="008D7D43">
        <w:trPr>
          <w:jc w:val="center"/>
        </w:trPr>
        <w:tc>
          <w:tcPr>
            <w:tcW w:w="2029"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tl/>
              </w:rPr>
            </w:pPr>
            <w:r w:rsidRPr="00495EA9">
              <w:rPr>
                <w:rFonts w:ascii="Times New Roman" w:eastAsia="Times New Roman" w:hAnsi="Times New Roman"/>
                <w:sz w:val="27"/>
                <w:szCs w:val="27"/>
                <w:rtl/>
              </w:rPr>
              <w:t>1</w:t>
            </w:r>
          </w:p>
        </w:tc>
        <w:tc>
          <w:tcPr>
            <w:tcW w:w="3510"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Pr>
            </w:pPr>
            <w:r w:rsidRPr="00495EA9">
              <w:rPr>
                <w:rFonts w:ascii="Times New Roman" w:eastAsia="Times New Roman" w:hAnsi="Times New Roman"/>
                <w:sz w:val="27"/>
                <w:szCs w:val="27"/>
                <w:rtl/>
              </w:rPr>
              <w:t>شتورا</w:t>
            </w:r>
          </w:p>
        </w:tc>
        <w:tc>
          <w:tcPr>
            <w:tcW w:w="3790" w:type="dxa"/>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tl/>
              </w:rPr>
            </w:pPr>
            <w:r w:rsidRPr="00495EA9">
              <w:rPr>
                <w:rFonts w:ascii="Times New Roman" w:eastAsia="Times New Roman" w:hAnsi="Times New Roman"/>
                <w:sz w:val="27"/>
                <w:szCs w:val="27"/>
                <w:rtl/>
              </w:rPr>
              <w:t>إقليم شتورا</w:t>
            </w:r>
          </w:p>
          <w:p w:rsidR="00FE3BB6" w:rsidRPr="00495EA9" w:rsidRDefault="00FE3BB6" w:rsidP="008D7D43">
            <w:pPr>
              <w:tabs>
                <w:tab w:val="center" w:pos="4153"/>
                <w:tab w:val="right" w:pos="8306"/>
              </w:tabs>
              <w:rPr>
                <w:rFonts w:ascii="Times New Roman" w:eastAsia="Times New Roman" w:hAnsi="Times New Roman"/>
                <w:sz w:val="27"/>
                <w:szCs w:val="27"/>
              </w:rPr>
            </w:pPr>
            <w:r w:rsidRPr="00495EA9">
              <w:rPr>
                <w:rFonts w:ascii="Times New Roman" w:eastAsia="Times New Roman" w:hAnsi="Times New Roman" w:hint="cs"/>
                <w:sz w:val="27"/>
                <w:szCs w:val="27"/>
                <w:rtl/>
                <w:lang w:bidi="ar-LB"/>
              </w:rPr>
              <w:t xml:space="preserve">             </w:t>
            </w:r>
            <w:r w:rsidRPr="00495EA9">
              <w:rPr>
                <w:rFonts w:ascii="Times New Roman" w:eastAsia="Times New Roman" w:hAnsi="Times New Roman"/>
                <w:sz w:val="27"/>
                <w:szCs w:val="27"/>
                <w:rtl/>
                <w:lang w:bidi="ar-LB"/>
              </w:rPr>
              <w:t>مبنى إقليم شتورا</w:t>
            </w:r>
          </w:p>
        </w:tc>
        <w:tc>
          <w:tcPr>
            <w:tcW w:w="810" w:type="dxa"/>
            <w:vAlign w:val="center"/>
          </w:tcPr>
          <w:p w:rsidR="00FE3BB6" w:rsidRPr="00495EA9" w:rsidRDefault="00FE3BB6" w:rsidP="008D7D43">
            <w:pPr>
              <w:tabs>
                <w:tab w:val="center" w:pos="4153"/>
                <w:tab w:val="right" w:pos="8306"/>
              </w:tabs>
              <w:contextualSpacing/>
              <w:jc w:val="center"/>
              <w:rPr>
                <w:rFonts w:ascii="Times New Roman" w:eastAsia="Times New Roman" w:hAnsi="Times New Roman"/>
                <w:sz w:val="27"/>
                <w:szCs w:val="27"/>
                <w:rtl/>
              </w:rPr>
            </w:pPr>
            <w:r w:rsidRPr="00495EA9">
              <w:rPr>
                <w:rFonts w:ascii="Times New Roman" w:eastAsia="Times New Roman" w:hAnsi="Times New Roman" w:hint="cs"/>
                <w:sz w:val="27"/>
                <w:szCs w:val="27"/>
                <w:rtl/>
              </w:rPr>
              <w:t>1</w:t>
            </w:r>
          </w:p>
        </w:tc>
      </w:tr>
    </w:tbl>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r w:rsidRPr="00486A2A">
        <w:rPr>
          <w:rFonts w:ascii="Times New Roman" w:eastAsia="Times New Roman" w:hAnsi="Times New Roman"/>
          <w:b/>
          <w:bCs/>
        </w:rPr>
        <w:tab/>
      </w:r>
      <w:r w:rsidRPr="00486A2A">
        <w:rPr>
          <w:rFonts w:ascii="Times New Roman" w:eastAsia="Times New Roman" w:hAnsi="Times New Roman" w:hint="cs"/>
          <w:b/>
          <w:bCs/>
          <w:rtl/>
          <w:lang w:bidi="ar-LB"/>
        </w:rPr>
        <w:tab/>
      </w:r>
      <w:r w:rsidRPr="00486A2A">
        <w:rPr>
          <w:rFonts w:ascii="Times New Roman" w:eastAsia="Times New Roman" w:hAnsi="Times New Roman" w:hint="cs"/>
          <w:b/>
          <w:bCs/>
          <w:rtl/>
          <w:lang w:bidi="ar-LB"/>
        </w:rPr>
        <w:tab/>
      </w: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Pr="00486A2A" w:rsidRDefault="00BA21EC" w:rsidP="00BA21EC">
      <w:pPr>
        <w:spacing w:before="100" w:beforeAutospacing="1" w:after="100" w:afterAutospacing="1"/>
        <w:ind w:left="29"/>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310314" w:rsidRDefault="00310314" w:rsidP="00460011">
      <w:pPr>
        <w:spacing w:before="100" w:beforeAutospacing="1" w:after="100" w:afterAutospacing="1"/>
        <w:contextualSpacing/>
        <w:rPr>
          <w:rFonts w:ascii="Times New Roman" w:eastAsia="Times New Roman" w:hAnsi="Times New Roman"/>
          <w:b/>
          <w:bCs/>
          <w:rtl/>
          <w:lang w:bidi="ar-LB"/>
        </w:rPr>
      </w:pPr>
    </w:p>
    <w:p w:rsidR="00BA21EC" w:rsidRDefault="00BA21EC" w:rsidP="00BA21EC">
      <w:pPr>
        <w:spacing w:before="100" w:beforeAutospacing="1" w:after="100" w:afterAutospacing="1"/>
        <w:ind w:left="29"/>
        <w:contextualSpacing/>
        <w:rPr>
          <w:rFonts w:ascii="Times New Roman" w:eastAsia="Times New Roman" w:hAnsi="Times New Roman"/>
          <w:b/>
          <w:bCs/>
          <w:rtl/>
          <w:lang w:bidi="ar-LB"/>
        </w:rPr>
      </w:pPr>
    </w:p>
    <w:p w:rsidR="00FE3BB6" w:rsidRPr="00486A2A" w:rsidRDefault="00FE3BB6" w:rsidP="00FE3BB6">
      <w:pPr>
        <w:jc w:val="center"/>
        <w:rPr>
          <w:rFonts w:ascii="Times New Roman" w:eastAsia="Times New Roman" w:hAnsi="Times New Roman"/>
          <w:b/>
          <w:bCs/>
          <w:rtl/>
        </w:rPr>
      </w:pPr>
      <w:r>
        <w:rPr>
          <w:rFonts w:ascii="Times New Roman" w:eastAsia="Times New Roman" w:hAnsi="Times New Roman" w:hint="cs"/>
          <w:b/>
          <w:bCs/>
          <w:rtl/>
        </w:rPr>
        <w:t>م</w:t>
      </w:r>
      <w:r w:rsidRPr="00486A2A">
        <w:rPr>
          <w:rFonts w:ascii="Times New Roman" w:eastAsia="Times New Roman" w:hAnsi="Times New Roman" w:hint="cs"/>
          <w:b/>
          <w:bCs/>
          <w:rtl/>
        </w:rPr>
        <w:t>لحق رقم اثنان</w:t>
      </w:r>
    </w:p>
    <w:p w:rsidR="00FE3BB6" w:rsidRPr="00486A2A" w:rsidRDefault="00FE3BB6" w:rsidP="0093238F">
      <w:pPr>
        <w:jc w:val="center"/>
        <w:rPr>
          <w:rFonts w:ascii="Times New Roman" w:eastAsia="Times New Roman" w:hAnsi="Times New Roman"/>
          <w:b/>
          <w:bCs/>
          <w:rtl/>
        </w:rPr>
      </w:pPr>
      <w:r>
        <w:rPr>
          <w:rFonts w:ascii="Times New Roman" w:eastAsia="Times New Roman" w:hAnsi="Times New Roman" w:hint="cs"/>
          <w:b/>
          <w:bCs/>
          <w:u w:val="single"/>
          <w:rtl/>
        </w:rPr>
        <w:t>أ</w:t>
      </w:r>
      <w:r w:rsidRPr="00486A2A">
        <w:rPr>
          <w:rFonts w:ascii="Times New Roman" w:eastAsia="Times New Roman" w:hAnsi="Times New Roman" w:hint="cs"/>
          <w:b/>
          <w:bCs/>
          <w:u w:val="single"/>
          <w:rtl/>
        </w:rPr>
        <w:t>عمال التنظيفات المطلوبة</w:t>
      </w:r>
    </w:p>
    <w:p w:rsidR="00FE3BB6" w:rsidRPr="00486A2A" w:rsidRDefault="00FE3BB6" w:rsidP="00FE3BB6">
      <w:pPr>
        <w:rPr>
          <w:rFonts w:ascii="Times New Roman" w:eastAsia="Times New Roman" w:hAnsi="Times New Roman"/>
          <w:rtl/>
        </w:rPr>
      </w:pP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اولا</w:t>
      </w:r>
      <w:r w:rsidRPr="00486A2A">
        <w:rPr>
          <w:rFonts w:ascii="Times New Roman" w:eastAsia="Times New Roman" w:hAnsi="Times New Roman" w:hint="cs"/>
          <w:u w:val="single"/>
          <w:rtl/>
        </w:rPr>
        <w:t xml:space="preserve"> : تنظيف المكاتب بصورة دورية على الشكل التالي :</w:t>
      </w:r>
    </w:p>
    <w:p w:rsidR="00FE3BB6" w:rsidRPr="00486A2A" w:rsidRDefault="00FE3BB6" w:rsidP="00FE3BB6">
      <w:pPr>
        <w:numPr>
          <w:ilvl w:val="0"/>
          <w:numId w:val="49"/>
        </w:numPr>
        <w:tabs>
          <w:tab w:val="right" w:pos="299"/>
        </w:tabs>
        <w:ind w:left="299" w:hanging="270"/>
        <w:rPr>
          <w:rFonts w:ascii="Times New Roman" w:eastAsia="Times New Roman" w:hAnsi="Times New Roman"/>
          <w:rtl/>
        </w:rPr>
      </w:pPr>
      <w:r w:rsidRPr="00486A2A">
        <w:rPr>
          <w:rFonts w:ascii="Times New Roman" w:eastAsia="Times New Roman" w:hAnsi="Times New Roman" w:hint="cs"/>
          <w:rtl/>
        </w:rPr>
        <w:t>تنظيف بالكنس ومسح بالماء جميع الغرف والقاعات والساحات الداخلية، غير المفروشة بالسجاد او الموكيت، والسلالم والمراحيض والجدران الملبسة بورسلان ( ثلاث مرات في الاسبوع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رفع الغبار عن كل الغرف </w:t>
      </w:r>
      <w:r w:rsidRPr="00486A2A">
        <w:rPr>
          <w:rFonts w:ascii="Times New Roman" w:eastAsia="Times New Roman" w:hAnsi="Times New Roman"/>
          <w:rtl/>
        </w:rPr>
        <w:t>–</w:t>
      </w:r>
      <w:r w:rsidRPr="00486A2A">
        <w:rPr>
          <w:rFonts w:ascii="Times New Roman" w:eastAsia="Times New Roman" w:hAnsi="Times New Roman" w:hint="cs"/>
          <w:rtl/>
        </w:rPr>
        <w:t xml:space="preserve"> المناور </w:t>
      </w:r>
      <w:r w:rsidRPr="00486A2A">
        <w:rPr>
          <w:rFonts w:ascii="Times New Roman" w:eastAsia="Times New Roman" w:hAnsi="Times New Roman"/>
          <w:rtl/>
        </w:rPr>
        <w:t>–</w:t>
      </w:r>
      <w:r w:rsidRPr="00486A2A">
        <w:rPr>
          <w:rFonts w:ascii="Times New Roman" w:eastAsia="Times New Roman" w:hAnsi="Times New Roman" w:hint="cs"/>
          <w:rtl/>
        </w:rPr>
        <w:t xml:space="preserve"> المكاتب </w:t>
      </w:r>
      <w:r w:rsidRPr="00486A2A">
        <w:rPr>
          <w:rFonts w:ascii="Times New Roman" w:eastAsia="Times New Roman" w:hAnsi="Times New Roman"/>
          <w:rtl/>
        </w:rPr>
        <w:t>–</w:t>
      </w:r>
      <w:r w:rsidRPr="00486A2A">
        <w:rPr>
          <w:rFonts w:ascii="Times New Roman" w:eastAsia="Times New Roman" w:hAnsi="Times New Roman" w:hint="cs"/>
          <w:rtl/>
        </w:rPr>
        <w:t xml:space="preserve"> المفروشات </w:t>
      </w:r>
      <w:r w:rsidRPr="00486A2A">
        <w:rPr>
          <w:rFonts w:ascii="Times New Roman" w:eastAsia="Times New Roman" w:hAnsi="Times New Roman"/>
          <w:rtl/>
        </w:rPr>
        <w:t>–</w:t>
      </w:r>
      <w:r w:rsidRPr="00486A2A">
        <w:rPr>
          <w:rFonts w:ascii="Times New Roman" w:eastAsia="Times New Roman" w:hAnsi="Times New Roman" w:hint="cs"/>
          <w:rtl/>
        </w:rPr>
        <w:t xml:space="preserve"> الابواب </w:t>
      </w:r>
      <w:r w:rsidRPr="00486A2A">
        <w:rPr>
          <w:rFonts w:ascii="Times New Roman" w:eastAsia="Times New Roman" w:hAnsi="Times New Roman"/>
          <w:rtl/>
        </w:rPr>
        <w:t>–</w:t>
      </w:r>
      <w:r w:rsidRPr="00486A2A">
        <w:rPr>
          <w:rFonts w:ascii="Times New Roman" w:eastAsia="Times New Roman" w:hAnsi="Times New Roman" w:hint="cs"/>
          <w:rtl/>
        </w:rPr>
        <w:t xml:space="preserve"> اجهزة الانارة</w:t>
      </w:r>
      <w:r>
        <w:rPr>
          <w:rFonts w:ascii="Times New Roman" w:eastAsia="Times New Roman" w:hAnsi="Times New Roman" w:hint="cs"/>
          <w:rtl/>
        </w:rPr>
        <w:t xml:space="preserve"> </w:t>
      </w:r>
      <w:r w:rsidRPr="00486A2A">
        <w:rPr>
          <w:rFonts w:ascii="Times New Roman" w:eastAsia="Times New Roman" w:hAnsi="Times New Roman" w:hint="cs"/>
          <w:rtl/>
        </w:rPr>
        <w:t>-</w:t>
      </w:r>
      <w:r>
        <w:rPr>
          <w:rFonts w:ascii="Times New Roman" w:eastAsia="Times New Roman" w:hAnsi="Times New Roman" w:hint="cs"/>
          <w:rtl/>
        </w:rPr>
        <w:t xml:space="preserve"> </w:t>
      </w:r>
      <w:r w:rsidRPr="00486A2A">
        <w:rPr>
          <w:rFonts w:ascii="Times New Roman" w:eastAsia="Times New Roman" w:hAnsi="Times New Roman" w:hint="cs"/>
          <w:rtl/>
        </w:rPr>
        <w:t>المنشآت الخشبية والحديدية الموجودة في الادراج والمناور ومسحها بالاقمشة الخاصة ( ثلاث مرات في الاسبوع ) .</w:t>
      </w:r>
    </w:p>
    <w:p w:rsidR="00FE3BB6"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تنظيف السجاد في الغرف ب</w:t>
      </w:r>
      <w:r>
        <w:rPr>
          <w:rFonts w:ascii="Times New Roman" w:eastAsia="Times New Roman" w:hAnsi="Times New Roman" w:hint="cs"/>
          <w:rtl/>
        </w:rPr>
        <w:t>الالة</w:t>
      </w:r>
      <w:r w:rsidRPr="00486A2A">
        <w:rPr>
          <w:rFonts w:ascii="Times New Roman" w:eastAsia="Times New Roman" w:hAnsi="Times New Roman" w:hint="cs"/>
          <w:rtl/>
        </w:rPr>
        <w:t xml:space="preserve"> الكهربائية المعدة لهذا العمل ومسح ارض الغرف الموجود فيها سجاد </w:t>
      </w:r>
    </w:p>
    <w:p w:rsidR="00FE3BB6" w:rsidRPr="00486A2A" w:rsidRDefault="00FE3BB6" w:rsidP="00FE3BB6">
      <w:pPr>
        <w:tabs>
          <w:tab w:val="right" w:pos="299"/>
        </w:tabs>
        <w:ind w:left="299"/>
        <w:rPr>
          <w:rFonts w:ascii="Times New Roman" w:eastAsia="Times New Roman" w:hAnsi="Times New Roman"/>
        </w:rPr>
      </w:pPr>
      <w:r w:rsidRPr="00486A2A">
        <w:rPr>
          <w:rFonts w:ascii="Times New Roman" w:eastAsia="Times New Roman" w:hAnsi="Times New Roman" w:hint="cs"/>
          <w:rtl/>
        </w:rPr>
        <w:t>( ثلاث مرات في الاسبوع )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استعمال ادوية خاصة لمنع الروائح الكريهة في المراحيض ( يوميا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تأمين النظافة في الممرات والادراج وجمع ورفع الاوساخ من المكاتب الى المستوعبات العمومية المخصصة لذلك ( يوميا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شطف الشرفات بالماء وب</w:t>
      </w:r>
      <w:r>
        <w:rPr>
          <w:rFonts w:ascii="Times New Roman" w:eastAsia="Times New Roman" w:hAnsi="Times New Roman" w:hint="cs"/>
          <w:rtl/>
        </w:rPr>
        <w:t>أ</w:t>
      </w:r>
      <w:r w:rsidRPr="00486A2A">
        <w:rPr>
          <w:rFonts w:ascii="Times New Roman" w:eastAsia="Times New Roman" w:hAnsi="Times New Roman" w:hint="cs"/>
          <w:rtl/>
        </w:rPr>
        <w:t>دوية التنظيف اللازمة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 xml:space="preserve"> استعمال ادوية خاصة للزواحف والحشرات والقوارض ( اسبوعيا ).</w:t>
      </w:r>
    </w:p>
    <w:p w:rsidR="00FE3BB6" w:rsidRPr="00486A2A" w:rsidRDefault="00FE3BB6" w:rsidP="00FE3BB6">
      <w:pPr>
        <w:numPr>
          <w:ilvl w:val="0"/>
          <w:numId w:val="49"/>
        </w:numPr>
        <w:tabs>
          <w:tab w:val="right" w:pos="299"/>
        </w:tabs>
        <w:ind w:left="299" w:hanging="270"/>
        <w:rPr>
          <w:rFonts w:ascii="Times New Roman" w:eastAsia="Times New Roman" w:hAnsi="Times New Roman"/>
        </w:rPr>
      </w:pPr>
      <w:r w:rsidRPr="00486A2A">
        <w:rPr>
          <w:rFonts w:ascii="Times New Roman" w:eastAsia="Times New Roman" w:hAnsi="Times New Roman" w:hint="cs"/>
          <w:rtl/>
        </w:rPr>
        <w:t>عسف زوايا الغرف والممرات والسلالم ( اسبوعيا ).</w:t>
      </w: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ثانيا</w:t>
      </w:r>
      <w:r w:rsidRPr="00486A2A">
        <w:rPr>
          <w:rFonts w:ascii="Times New Roman" w:eastAsia="Times New Roman" w:hAnsi="Times New Roman" w:hint="cs"/>
          <w:u w:val="single"/>
          <w:rtl/>
        </w:rPr>
        <w:t xml:space="preserve"> : الاعمال نصف الشهرية :</w:t>
      </w:r>
    </w:p>
    <w:p w:rsidR="00FE3BB6" w:rsidRPr="00486A2A" w:rsidRDefault="00FE3BB6" w:rsidP="00FE3BB6">
      <w:pPr>
        <w:numPr>
          <w:ilvl w:val="0"/>
          <w:numId w:val="49"/>
        </w:numPr>
        <w:tabs>
          <w:tab w:val="right" w:pos="299"/>
        </w:tabs>
        <w:ind w:left="0" w:firstLine="0"/>
        <w:rPr>
          <w:rFonts w:ascii="Times New Roman" w:eastAsia="Times New Roman" w:hAnsi="Times New Roman"/>
          <w:rtl/>
        </w:rPr>
      </w:pPr>
      <w:r w:rsidRPr="00486A2A">
        <w:rPr>
          <w:rFonts w:ascii="Times New Roman" w:eastAsia="Times New Roman" w:hAnsi="Times New Roman" w:hint="cs"/>
          <w:rtl/>
        </w:rPr>
        <w:t>مسح وتلميع الالمنيوم والزجاج من الداخل والخارج.</w:t>
      </w:r>
    </w:p>
    <w:p w:rsidR="00FE3BB6" w:rsidRPr="00486A2A" w:rsidRDefault="00FE3BB6" w:rsidP="00FE3BB6">
      <w:pPr>
        <w:numPr>
          <w:ilvl w:val="0"/>
          <w:numId w:val="49"/>
        </w:numPr>
        <w:tabs>
          <w:tab w:val="right" w:pos="299"/>
          <w:tab w:val="num" w:pos="1080"/>
        </w:tabs>
        <w:ind w:left="0" w:firstLine="0"/>
        <w:rPr>
          <w:rFonts w:ascii="Times New Roman" w:eastAsia="Times New Roman" w:hAnsi="Times New Roman"/>
          <w:rtl/>
        </w:rPr>
      </w:pPr>
      <w:r w:rsidRPr="00486A2A">
        <w:rPr>
          <w:rFonts w:ascii="Times New Roman" w:eastAsia="Times New Roman" w:hAnsi="Times New Roman" w:hint="cs"/>
          <w:rtl/>
        </w:rPr>
        <w:t xml:space="preserve"> مسح الجدران في الحمامات بالماء والمواد المطهرة اللازمة.</w:t>
      </w:r>
    </w:p>
    <w:p w:rsidR="00FE3BB6" w:rsidRPr="00486A2A" w:rsidRDefault="00FE3BB6" w:rsidP="00FE3BB6">
      <w:pPr>
        <w:keepNext/>
        <w:numPr>
          <w:ilvl w:val="0"/>
          <w:numId w:val="49"/>
        </w:numPr>
        <w:tabs>
          <w:tab w:val="right" w:pos="299"/>
        </w:tabs>
        <w:ind w:left="0" w:firstLine="0"/>
        <w:outlineLvl w:val="1"/>
        <w:rPr>
          <w:rFonts w:ascii="Times New Roman" w:eastAsia="Times New Roman" w:hAnsi="Times New Roman"/>
          <w:rtl/>
        </w:rPr>
      </w:pPr>
      <w:r w:rsidRPr="00486A2A">
        <w:rPr>
          <w:rFonts w:ascii="Times New Roman" w:eastAsia="Times New Roman" w:hAnsi="Times New Roman" w:hint="cs"/>
          <w:rtl/>
        </w:rPr>
        <w:t>كنس الممرات والادراج وشطفها بالالة الكهربائية .</w:t>
      </w:r>
    </w:p>
    <w:p w:rsidR="00FE3BB6" w:rsidRPr="00486A2A" w:rsidRDefault="00FE3BB6" w:rsidP="00FE3BB6">
      <w:pPr>
        <w:numPr>
          <w:ilvl w:val="0"/>
          <w:numId w:val="49"/>
        </w:numPr>
        <w:tabs>
          <w:tab w:val="right" w:pos="299"/>
        </w:tabs>
        <w:ind w:left="0" w:firstLine="0"/>
        <w:rPr>
          <w:rFonts w:ascii="Times New Roman" w:eastAsia="Times New Roman" w:hAnsi="Times New Roman"/>
        </w:rPr>
      </w:pPr>
      <w:r w:rsidRPr="00486A2A">
        <w:rPr>
          <w:rFonts w:ascii="Times New Roman" w:eastAsia="Times New Roman" w:hAnsi="Times New Roman" w:hint="cs"/>
          <w:rtl/>
        </w:rPr>
        <w:t>مسح وكنس عام .</w:t>
      </w: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ثالثا</w:t>
      </w:r>
      <w:r w:rsidRPr="00486A2A">
        <w:rPr>
          <w:rFonts w:ascii="Times New Roman" w:eastAsia="Times New Roman" w:hAnsi="Times New Roman" w:hint="cs"/>
          <w:u w:val="single"/>
          <w:rtl/>
        </w:rPr>
        <w:t xml:space="preserve"> : الاعمال الشهرية :</w:t>
      </w:r>
    </w:p>
    <w:p w:rsidR="00FE3BB6" w:rsidRPr="00486A2A" w:rsidRDefault="00FE3BB6" w:rsidP="00FE3BB6">
      <w:pPr>
        <w:tabs>
          <w:tab w:val="right" w:pos="299"/>
        </w:tabs>
        <w:rPr>
          <w:rFonts w:ascii="Times New Roman" w:eastAsia="Times New Roman" w:hAnsi="Times New Roman"/>
          <w:u w:val="single"/>
          <w:rtl/>
          <w:lang w:bidi="ar-LB"/>
        </w:rPr>
      </w:pPr>
      <w:r w:rsidRPr="00486A2A">
        <w:rPr>
          <w:rFonts w:ascii="Times New Roman" w:eastAsia="Times New Roman" w:hAnsi="Times New Roman" w:hint="cs"/>
          <w:rtl/>
        </w:rPr>
        <w:t xml:space="preserve">شفط غبار الاسقف والاضائة والستائر بالالات الخاصة. </w:t>
      </w:r>
    </w:p>
    <w:p w:rsidR="00FE3BB6" w:rsidRPr="00486A2A" w:rsidRDefault="00FE3BB6" w:rsidP="00FE3BB6">
      <w:pPr>
        <w:tabs>
          <w:tab w:val="right" w:pos="299"/>
        </w:tabs>
        <w:rPr>
          <w:rFonts w:ascii="Times New Roman" w:eastAsia="Times New Roman" w:hAnsi="Times New Roman"/>
          <w:u w:val="single"/>
          <w:rtl/>
        </w:rPr>
      </w:pPr>
      <w:r w:rsidRPr="00486A2A">
        <w:rPr>
          <w:rFonts w:ascii="Times New Roman" w:eastAsia="Times New Roman" w:hAnsi="Times New Roman" w:hint="cs"/>
          <w:b/>
          <w:bCs/>
          <w:u w:val="single"/>
          <w:rtl/>
        </w:rPr>
        <w:t>رابعا</w:t>
      </w:r>
      <w:r w:rsidRPr="00486A2A">
        <w:rPr>
          <w:rFonts w:ascii="Times New Roman" w:eastAsia="Times New Roman" w:hAnsi="Times New Roman" w:hint="cs"/>
          <w:u w:val="single"/>
          <w:rtl/>
        </w:rPr>
        <w:t xml:space="preserve"> :  الاعمال كل ستة اشهر : </w:t>
      </w:r>
    </w:p>
    <w:p w:rsidR="00FE3BB6" w:rsidRPr="00482DD1" w:rsidRDefault="00FE3BB6" w:rsidP="00482DD1">
      <w:pPr>
        <w:tabs>
          <w:tab w:val="right" w:pos="299"/>
        </w:tabs>
        <w:rPr>
          <w:rFonts w:ascii="Times New Roman" w:eastAsia="Times New Roman" w:hAnsi="Times New Roman"/>
          <w:rtl/>
        </w:rPr>
      </w:pPr>
      <w:r w:rsidRPr="00486A2A">
        <w:rPr>
          <w:rFonts w:ascii="Times New Roman" w:eastAsia="Times New Roman" w:hAnsi="Times New Roman" w:hint="cs"/>
          <w:rtl/>
        </w:rPr>
        <w:t>غسل السجاد والموكيت بالماء والدواء المخ</w:t>
      </w:r>
      <w:r>
        <w:rPr>
          <w:rFonts w:ascii="Times New Roman" w:eastAsia="Times New Roman" w:hAnsi="Times New Roman" w:hint="cs"/>
          <w:rtl/>
        </w:rPr>
        <w:t>صص لهذه الغاية بواسطة الالة</w:t>
      </w:r>
      <w:r w:rsidRPr="00486A2A">
        <w:rPr>
          <w:rFonts w:ascii="Times New Roman" w:eastAsia="Times New Roman" w:hAnsi="Times New Roman" w:hint="cs"/>
          <w:rtl/>
        </w:rPr>
        <w:t xml:space="preserve"> الكهربائية ./.</w:t>
      </w:r>
    </w:p>
    <w:p w:rsidR="00FE3BB6" w:rsidRDefault="00FE3BB6" w:rsidP="00FE3BB6">
      <w:pPr>
        <w:pStyle w:val="ListParagraph"/>
        <w:spacing w:after="0" w:line="240" w:lineRule="auto"/>
        <w:ind w:left="0"/>
        <w:rPr>
          <w:rFonts w:ascii="Simplified Arabic" w:hAnsi="Simplified Arabic" w:cs="Simplified Arabic"/>
          <w:sz w:val="28"/>
          <w:szCs w:val="28"/>
          <w:rtl/>
        </w:rPr>
      </w:pPr>
    </w:p>
    <w:p w:rsidR="00460011" w:rsidRDefault="00FE3BB6" w:rsidP="00FE3BB6">
      <w:pPr>
        <w:spacing w:line="216" w:lineRule="auto"/>
        <w:ind w:left="720"/>
        <w:contextualSpacing/>
        <w:rPr>
          <w:b/>
          <w:bCs/>
          <w:rtl/>
          <w:lang w:bidi="ar-LB"/>
        </w:rPr>
      </w:pPr>
      <w:r w:rsidRPr="009B46AE">
        <w:rPr>
          <w:rFonts w:hint="cs"/>
          <w:b/>
          <w:bCs/>
          <w:rtl/>
          <w:lang w:bidi="ar-LB"/>
        </w:rPr>
        <w:t xml:space="preserve">                                </w:t>
      </w:r>
    </w:p>
    <w:p w:rsidR="00460011" w:rsidRDefault="00460011" w:rsidP="00FE3BB6">
      <w:pPr>
        <w:spacing w:line="216" w:lineRule="auto"/>
        <w:ind w:left="720"/>
        <w:contextualSpacing/>
        <w:rPr>
          <w:b/>
          <w:bCs/>
          <w:rtl/>
          <w:lang w:bidi="ar-LB"/>
        </w:rPr>
      </w:pPr>
    </w:p>
    <w:p w:rsidR="00460011" w:rsidRDefault="00460011" w:rsidP="00FE3BB6">
      <w:pPr>
        <w:spacing w:line="216" w:lineRule="auto"/>
        <w:ind w:left="720"/>
        <w:contextualSpacing/>
        <w:rPr>
          <w:b/>
          <w:bCs/>
          <w:rtl/>
          <w:lang w:bidi="ar-LB"/>
        </w:rPr>
      </w:pPr>
    </w:p>
    <w:p w:rsidR="00FE3BB6" w:rsidRPr="009B46AE" w:rsidRDefault="00FE3BB6" w:rsidP="00460011">
      <w:pPr>
        <w:spacing w:line="216" w:lineRule="auto"/>
        <w:ind w:left="2880" w:firstLine="720"/>
        <w:contextualSpacing/>
        <w:rPr>
          <w:b/>
          <w:bCs/>
          <w:u w:val="single"/>
          <w:rtl/>
          <w:lang w:bidi="ar-LB"/>
        </w:rPr>
      </w:pPr>
      <w:r w:rsidRPr="009B46AE">
        <w:rPr>
          <w:rFonts w:hint="cs"/>
          <w:b/>
          <w:bCs/>
          <w:rtl/>
          <w:lang w:bidi="ar-LB"/>
        </w:rPr>
        <w:lastRenderedPageBreak/>
        <w:t xml:space="preserve">    </w:t>
      </w:r>
      <w:r w:rsidRPr="009B46AE">
        <w:rPr>
          <w:rFonts w:hint="cs"/>
          <w:b/>
          <w:bCs/>
          <w:u w:val="single"/>
          <w:rtl/>
          <w:lang w:bidi="ar-LB"/>
        </w:rPr>
        <w:t xml:space="preserve"> ملـحق رقـم ثلاثة</w:t>
      </w:r>
    </w:p>
    <w:p w:rsidR="00FE3BB6" w:rsidRPr="009B46AE" w:rsidRDefault="00FE3BB6" w:rsidP="00FE3BB6">
      <w:pPr>
        <w:spacing w:line="216" w:lineRule="auto"/>
        <w:rPr>
          <w:b/>
          <w:bCs/>
          <w:lang w:bidi="ar-LB"/>
        </w:rPr>
      </w:pPr>
      <w:r w:rsidRPr="009B46AE">
        <w:rPr>
          <w:rFonts w:hint="cs"/>
          <w:b/>
          <w:bCs/>
          <w:rtl/>
          <w:lang w:bidi="ar-LB"/>
        </w:rPr>
        <w:t xml:space="preserve">                                                بيان الأسعار</w:t>
      </w:r>
    </w:p>
    <w:tbl>
      <w:tblPr>
        <w:tblpPr w:leftFromText="180" w:rightFromText="180" w:vertAnchor="text" w:horzAnchor="margin" w:tblpXSpec="center" w:tblpY="409"/>
        <w:tblW w:w="11178" w:type="dxa"/>
        <w:tblLook w:val="04A0" w:firstRow="1" w:lastRow="0" w:firstColumn="1" w:lastColumn="0" w:noHBand="0" w:noVBand="1"/>
      </w:tblPr>
      <w:tblGrid>
        <w:gridCol w:w="3078"/>
        <w:gridCol w:w="2790"/>
        <w:gridCol w:w="2340"/>
        <w:gridCol w:w="1530"/>
        <w:gridCol w:w="1440"/>
      </w:tblGrid>
      <w:tr w:rsidR="00FE3BB6" w:rsidRPr="009B46AE" w:rsidTr="008D7D43">
        <w:trPr>
          <w:trHeight w:val="1643"/>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 xml:space="preserve">السعر الإجمالي مع الضريبة على القيمة </w:t>
            </w:r>
            <w:r w:rsidRPr="009B46AE">
              <w:rPr>
                <w:rFonts w:hint="cs"/>
                <w:b/>
                <w:bCs/>
                <w:color w:val="000000"/>
                <w:rtl/>
              </w:rPr>
              <w:t xml:space="preserve">المضافة </w:t>
            </w:r>
            <w:r w:rsidRPr="009B46AE">
              <w:rPr>
                <w:b/>
                <w:bCs/>
                <w:color w:val="000000"/>
                <w:rtl/>
              </w:rPr>
              <w:t>بالأرقام والأحرف ل.ل.</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الضريبة على القيمة المضافة ل.ل. بالأرقام والأحرف</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السعر الإجمالي بالأرقام والأحرف ل.ل.</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E3BB6" w:rsidRPr="009B46AE" w:rsidRDefault="00FE3BB6" w:rsidP="008D7D43">
            <w:pPr>
              <w:jc w:val="center"/>
              <w:rPr>
                <w:b/>
                <w:bCs/>
                <w:color w:val="000000"/>
              </w:rPr>
            </w:pPr>
            <w:r w:rsidRPr="009B46AE">
              <w:rPr>
                <w:b/>
                <w:bCs/>
                <w:color w:val="000000"/>
                <w:rtl/>
              </w:rPr>
              <w:t>السعر الإفرادي بالأرقام والأحرف ل.ل.</w:t>
            </w:r>
          </w:p>
        </w:tc>
        <w:tc>
          <w:tcPr>
            <w:tcW w:w="1440" w:type="dxa"/>
            <w:tcBorders>
              <w:top w:val="single" w:sz="4" w:space="0" w:color="auto"/>
              <w:left w:val="single" w:sz="4" w:space="0" w:color="auto"/>
              <w:bottom w:val="single" w:sz="4" w:space="0" w:color="auto"/>
              <w:right w:val="single" w:sz="4" w:space="0" w:color="auto"/>
            </w:tcBorders>
          </w:tcPr>
          <w:p w:rsidR="00FE3BB6" w:rsidRPr="009B46AE" w:rsidRDefault="00FE3BB6" w:rsidP="008D7D43">
            <w:pPr>
              <w:jc w:val="center"/>
              <w:rPr>
                <w:b/>
                <w:bCs/>
                <w:color w:val="000000"/>
                <w:rtl/>
              </w:rPr>
            </w:pPr>
            <w:r>
              <w:rPr>
                <w:rFonts w:hint="cs"/>
                <w:b/>
                <w:bCs/>
                <w:color w:val="000000"/>
                <w:rtl/>
              </w:rPr>
              <w:t>رقم الوحدة</w:t>
            </w:r>
          </w:p>
        </w:tc>
      </w:tr>
      <w:tr w:rsidR="00FE3BB6" w:rsidRPr="009B46AE" w:rsidTr="008D7D43">
        <w:trPr>
          <w:trHeight w:val="1432"/>
        </w:trPr>
        <w:tc>
          <w:tcPr>
            <w:tcW w:w="3078" w:type="dxa"/>
            <w:tcBorders>
              <w:top w:val="nil"/>
              <w:left w:val="single" w:sz="4" w:space="0" w:color="auto"/>
              <w:bottom w:val="single" w:sz="4" w:space="0" w:color="auto"/>
              <w:right w:val="single" w:sz="4" w:space="0" w:color="auto"/>
            </w:tcBorders>
            <w:shd w:val="clear" w:color="auto" w:fill="auto"/>
            <w:noWrap/>
            <w:vAlign w:val="center"/>
            <w:hideMark/>
          </w:tcPr>
          <w:p w:rsidR="00FE3BB6" w:rsidRPr="009B46AE" w:rsidRDefault="00FE3BB6" w:rsidP="008D7D43">
            <w:pPr>
              <w:tabs>
                <w:tab w:val="left" w:pos="450"/>
              </w:tabs>
              <w:jc w:val="center"/>
              <w:rPr>
                <w:color w:val="000000"/>
                <w:rtl/>
              </w:rPr>
            </w:pPr>
          </w:p>
          <w:p w:rsidR="00FE3BB6" w:rsidRPr="009B46AE" w:rsidRDefault="00FE3BB6" w:rsidP="008D7D43">
            <w:pPr>
              <w:tabs>
                <w:tab w:val="left" w:pos="450"/>
              </w:tabs>
              <w:jc w:val="center"/>
              <w:rPr>
                <w:color w:val="000000"/>
                <w:sz w:val="24"/>
                <w:szCs w:val="24"/>
              </w:rPr>
            </w:pPr>
          </w:p>
        </w:tc>
        <w:tc>
          <w:tcPr>
            <w:tcW w:w="2790" w:type="dxa"/>
            <w:tcBorders>
              <w:top w:val="nil"/>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sz w:val="24"/>
                <w:szCs w:val="24"/>
              </w:rPr>
            </w:pPr>
            <w:r w:rsidRPr="009B46AE">
              <w:rPr>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sz w:val="24"/>
                <w:szCs w:val="24"/>
              </w:rPr>
            </w:pPr>
            <w:r w:rsidRPr="009B46AE">
              <w:rPr>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sz w:val="24"/>
                <w:szCs w:val="24"/>
              </w:rPr>
            </w:pPr>
            <w:r w:rsidRPr="009B46AE">
              <w:rPr>
                <w:color w:val="000000"/>
              </w:rPr>
              <w:t> </w:t>
            </w:r>
          </w:p>
        </w:tc>
        <w:tc>
          <w:tcPr>
            <w:tcW w:w="1440" w:type="dxa"/>
            <w:tcBorders>
              <w:top w:val="single" w:sz="4" w:space="0" w:color="auto"/>
              <w:left w:val="single" w:sz="4" w:space="0" w:color="auto"/>
              <w:bottom w:val="single" w:sz="4" w:space="0" w:color="auto"/>
              <w:right w:val="single" w:sz="4" w:space="0" w:color="auto"/>
            </w:tcBorders>
          </w:tcPr>
          <w:p w:rsidR="00FE3BB6" w:rsidRPr="009B46AE" w:rsidRDefault="00FE3BB6" w:rsidP="008D7D43">
            <w:pPr>
              <w:jc w:val="center"/>
              <w:rPr>
                <w:color w:val="000000"/>
                <w:rtl/>
                <w:lang w:bidi="ar-LB"/>
              </w:rPr>
            </w:pPr>
          </w:p>
        </w:tc>
      </w:tr>
      <w:tr w:rsidR="00FE3BB6" w:rsidRPr="009B46AE" w:rsidTr="008D7D43">
        <w:trPr>
          <w:trHeight w:val="1693"/>
        </w:trPr>
        <w:tc>
          <w:tcPr>
            <w:tcW w:w="3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tl/>
              </w:rPr>
            </w:pP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E3BB6" w:rsidRPr="009B46AE" w:rsidRDefault="00FE3BB6" w:rsidP="008D7D43">
            <w:pPr>
              <w:jc w:val="center"/>
              <w:rPr>
                <w:color w:val="000000"/>
              </w:rPr>
            </w:pPr>
          </w:p>
        </w:tc>
        <w:tc>
          <w:tcPr>
            <w:tcW w:w="1440" w:type="dxa"/>
            <w:tcBorders>
              <w:top w:val="single" w:sz="4" w:space="0" w:color="auto"/>
              <w:left w:val="single" w:sz="4" w:space="0" w:color="auto"/>
              <w:bottom w:val="single" w:sz="4" w:space="0" w:color="auto"/>
              <w:right w:val="single" w:sz="4" w:space="0" w:color="auto"/>
            </w:tcBorders>
          </w:tcPr>
          <w:p w:rsidR="00FE3BB6" w:rsidRPr="009B46AE" w:rsidRDefault="00FE3BB6" w:rsidP="008D7D43">
            <w:pPr>
              <w:jc w:val="center"/>
              <w:rPr>
                <w:color w:val="000000"/>
                <w:rtl/>
                <w:lang w:bidi="ar-LB"/>
              </w:rPr>
            </w:pPr>
          </w:p>
        </w:tc>
      </w:tr>
    </w:tbl>
    <w:p w:rsidR="00FE3BB6" w:rsidRPr="009B46AE" w:rsidRDefault="00FE3BB6" w:rsidP="00FE3BB6">
      <w:pPr>
        <w:spacing w:line="216" w:lineRule="auto"/>
        <w:jc w:val="center"/>
        <w:rPr>
          <w:b/>
          <w:bCs/>
          <w:rtl/>
          <w:lang w:bidi="ar-LB"/>
        </w:rPr>
      </w:pPr>
    </w:p>
    <w:p w:rsidR="00FE3BB6" w:rsidRPr="009B46AE" w:rsidRDefault="00FE3BB6" w:rsidP="00FE3BB6">
      <w:pPr>
        <w:spacing w:line="216" w:lineRule="auto"/>
        <w:rPr>
          <w:b/>
          <w:bCs/>
          <w:rtl/>
          <w:lang w:bidi="ar-LB"/>
        </w:rPr>
      </w:pPr>
    </w:p>
    <w:p w:rsidR="00FE3BB6" w:rsidRPr="009B46AE" w:rsidRDefault="00FE3BB6" w:rsidP="00FE3BB6">
      <w:pPr>
        <w:spacing w:line="216" w:lineRule="auto"/>
        <w:rPr>
          <w:b/>
          <w:bCs/>
          <w:rtl/>
          <w:lang w:bidi="ar-LB"/>
        </w:rPr>
      </w:pPr>
      <w:r w:rsidRPr="009B46AE">
        <w:rPr>
          <w:rFonts w:hint="cs"/>
          <w:b/>
          <w:bCs/>
          <w:rtl/>
          <w:lang w:bidi="ar-LB"/>
        </w:rPr>
        <w:t xml:space="preserve">                                                                  إسم العارض:</w:t>
      </w:r>
    </w:p>
    <w:p w:rsidR="00FE3BB6" w:rsidRPr="009B46AE" w:rsidRDefault="00FE3BB6" w:rsidP="00FE3BB6">
      <w:pPr>
        <w:rPr>
          <w:b/>
          <w:bCs/>
          <w:rtl/>
        </w:rPr>
      </w:pPr>
      <w:r w:rsidRPr="009B46AE">
        <w:rPr>
          <w:rFonts w:hint="cs"/>
          <w:b/>
          <w:bCs/>
          <w:rtl/>
        </w:rPr>
        <w:t xml:space="preserve">                                                                  </w:t>
      </w:r>
      <w:r w:rsidRPr="009B46AE">
        <w:rPr>
          <w:b/>
          <w:bCs/>
          <w:rtl/>
        </w:rPr>
        <w:t>توقيع</w:t>
      </w:r>
      <w:r w:rsidRPr="009B46AE">
        <w:rPr>
          <w:rFonts w:hint="cs"/>
          <w:b/>
          <w:bCs/>
          <w:rtl/>
        </w:rPr>
        <w:t>:</w:t>
      </w:r>
      <w:r w:rsidRPr="009B46AE">
        <w:rPr>
          <w:b/>
          <w:bCs/>
          <w:rtl/>
        </w:rPr>
        <w:t xml:space="preserve"> </w:t>
      </w:r>
    </w:p>
    <w:p w:rsidR="00FE3BB6" w:rsidRDefault="00FE3BB6" w:rsidP="00FE3BB6">
      <w:pPr>
        <w:pStyle w:val="ListParagraph"/>
        <w:spacing w:after="0" w:line="240" w:lineRule="auto"/>
        <w:ind w:left="0"/>
        <w:rPr>
          <w:rFonts w:ascii="Simplified Arabic" w:hAnsi="Simplified Arabic" w:cs="Simplified Arabic"/>
          <w:sz w:val="28"/>
          <w:szCs w:val="28"/>
          <w:rtl/>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Default="00FE3BB6" w:rsidP="00FE3BB6">
      <w:pPr>
        <w:pStyle w:val="ListParagraph"/>
        <w:spacing w:after="0" w:line="240" w:lineRule="auto"/>
        <w:ind w:left="0"/>
        <w:rPr>
          <w:rFonts w:ascii="Simplified Arabic" w:hAnsi="Simplified Arabic" w:cs="Simplified Arabic"/>
          <w:sz w:val="28"/>
          <w:szCs w:val="28"/>
          <w:rtl/>
          <w:lang w:bidi="ar-LB"/>
        </w:rPr>
      </w:pPr>
    </w:p>
    <w:p w:rsidR="00FE3BB6" w:rsidRPr="00C80B02" w:rsidRDefault="00FE3BB6" w:rsidP="00FE3BB6">
      <w:pPr>
        <w:tabs>
          <w:tab w:val="left" w:pos="1082"/>
        </w:tabs>
        <w:contextualSpacing/>
        <w:jc w:val="center"/>
        <w:rPr>
          <w:b/>
          <w:bCs/>
          <w:u w:val="single"/>
          <w:rtl/>
          <w:lang w:bidi="ar-LB"/>
        </w:rPr>
      </w:pPr>
      <w:r w:rsidRPr="00C80B02">
        <w:rPr>
          <w:b/>
          <w:bCs/>
          <w:u w:val="single"/>
          <w:rtl/>
        </w:rPr>
        <w:lastRenderedPageBreak/>
        <w:t xml:space="preserve">ملحق رقم </w:t>
      </w:r>
      <w:r>
        <w:rPr>
          <w:rFonts w:hint="cs"/>
          <w:b/>
          <w:bCs/>
          <w:u w:val="single"/>
          <w:rtl/>
        </w:rPr>
        <w:t>أربعة</w:t>
      </w:r>
    </w:p>
    <w:p w:rsidR="00FE3BB6" w:rsidRPr="00490F49" w:rsidRDefault="00FE3BB6" w:rsidP="00FE3BB6">
      <w:pPr>
        <w:jc w:val="center"/>
        <w:rPr>
          <w:rFonts w:ascii="Times New Roman" w:eastAsia="Times New Roman" w:hAnsi="Times New Roman"/>
          <w:b/>
          <w:bCs/>
          <w:u w:val="single"/>
          <w:rtl/>
        </w:rPr>
      </w:pPr>
      <w:r w:rsidRPr="00490F49">
        <w:rPr>
          <w:rFonts w:hint="cs"/>
          <w:b/>
          <w:bCs/>
          <w:u w:val="single"/>
          <w:rtl/>
        </w:rPr>
        <w:t xml:space="preserve">تصريح للإشتراك في </w:t>
      </w:r>
      <w:r w:rsidRPr="00490F49">
        <w:rPr>
          <w:rFonts w:ascii="Times New Roman" w:eastAsia="Times New Roman" w:hAnsi="Times New Roman" w:hint="cs"/>
          <w:b/>
          <w:bCs/>
          <w:u w:val="single"/>
          <w:rtl/>
        </w:rPr>
        <w:t xml:space="preserve">تلزيم أعمال التنظيف في </w:t>
      </w:r>
      <w:r>
        <w:rPr>
          <w:rFonts w:ascii="Times New Roman" w:eastAsia="Times New Roman" w:hAnsi="Times New Roman" w:hint="cs"/>
          <w:b/>
          <w:bCs/>
          <w:u w:val="single"/>
          <w:rtl/>
        </w:rPr>
        <w:t>مبنى اقليم جمارك شتورا</w:t>
      </w:r>
      <w:r>
        <w:rPr>
          <w:rFonts w:hint="cs"/>
          <w:b/>
          <w:bCs/>
          <w:u w:val="single"/>
          <w:rtl/>
          <w:lang w:bidi="ar-LB"/>
        </w:rPr>
        <w:t xml:space="preserve"> </w:t>
      </w:r>
      <w:r w:rsidRPr="00490F49">
        <w:rPr>
          <w:rFonts w:hint="cs"/>
          <w:b/>
          <w:bCs/>
          <w:u w:val="single"/>
          <w:rtl/>
          <w:lang w:bidi="ar-LB"/>
        </w:rPr>
        <w:t>بطريقة المناقصة العمومية</w:t>
      </w:r>
    </w:p>
    <w:p w:rsidR="00FE3BB6" w:rsidRPr="00C80B02" w:rsidRDefault="00FE3BB6" w:rsidP="00FE3BB6">
      <w:pPr>
        <w:tabs>
          <w:tab w:val="left" w:pos="1082"/>
        </w:tabs>
        <w:contextualSpacing/>
        <w:jc w:val="center"/>
        <w:rPr>
          <w:b/>
          <w:bCs/>
          <w:sz w:val="16"/>
          <w:szCs w:val="16"/>
          <w:rtl/>
        </w:rPr>
      </w:pPr>
    </w:p>
    <w:p w:rsidR="00FE3BB6" w:rsidRPr="00DE4984" w:rsidRDefault="00FE3BB6" w:rsidP="00FE3BB6">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FE3BB6" w:rsidRPr="00DE4984" w:rsidRDefault="00FE3BB6" w:rsidP="00FE3BB6">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FE3BB6" w:rsidRPr="00DE4984" w:rsidRDefault="00FE3BB6" w:rsidP="00FE3BB6">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FE3BB6" w:rsidRPr="00DE4984" w:rsidRDefault="00FE3BB6" w:rsidP="00FE3BB6">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FE3BB6" w:rsidRPr="00DE4984" w:rsidRDefault="00FE3BB6" w:rsidP="00FE3BB6">
      <w:pPr>
        <w:tabs>
          <w:tab w:val="left" w:pos="1082"/>
        </w:tabs>
        <w:contextualSpacing/>
        <w:rPr>
          <w:rtl/>
        </w:rPr>
      </w:pPr>
      <w:r w:rsidRPr="00DE4984">
        <w:rPr>
          <w:rtl/>
        </w:rPr>
        <w:t>المتخذ لي محل اقامة في ____________________________  ملك  ________________</w:t>
      </w:r>
    </w:p>
    <w:p w:rsidR="00FE3BB6" w:rsidRPr="00DE4984" w:rsidRDefault="00FE3BB6" w:rsidP="00FE3BB6">
      <w:pPr>
        <w:tabs>
          <w:tab w:val="left" w:pos="1082"/>
        </w:tabs>
        <w:contextualSpacing/>
        <w:rPr>
          <w:rtl/>
        </w:rPr>
      </w:pPr>
      <w:r w:rsidRPr="00DE4984">
        <w:rPr>
          <w:rtl/>
        </w:rPr>
        <w:t>رقم الهاتف في محل العمل______________   رقم الهاتف في محل الاقامة ___________________</w:t>
      </w:r>
    </w:p>
    <w:p w:rsidR="00FE3BB6" w:rsidRPr="00CC10A7" w:rsidRDefault="00FE3BB6" w:rsidP="00FE3BB6">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Pr="00CC10A7">
        <w:rPr>
          <w:rFonts w:ascii="Times New Roman" w:eastAsia="Times New Roman" w:hAnsi="Times New Roman" w:hint="cs"/>
          <w:rtl/>
        </w:rPr>
        <w:t xml:space="preserve">تلزيم أعمال التنظيف في </w:t>
      </w:r>
      <w:r>
        <w:rPr>
          <w:rFonts w:ascii="Times New Roman" w:eastAsia="Times New Roman" w:hAnsi="Times New Roman" w:hint="cs"/>
          <w:rtl/>
        </w:rPr>
        <w:t>مبنى اقليم جمارك شتورا</w:t>
      </w:r>
      <w:r w:rsidRPr="00CC10A7">
        <w:rPr>
          <w:rFonts w:ascii="Times New Roman" w:eastAsia="Times New Roman" w:hAnsi="Times New Roman" w:hint="cs"/>
          <w:rtl/>
        </w:rPr>
        <w:t xml:space="preserve"> </w:t>
      </w:r>
      <w:r w:rsidRPr="00DE4984">
        <w:rPr>
          <w:rtl/>
        </w:rPr>
        <w:t>الذي تسلمت نسخة عنه،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FE3BB6" w:rsidRDefault="00FE3BB6" w:rsidP="00FE3BB6">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FE3BB6" w:rsidRPr="00DE4984" w:rsidRDefault="00FE3BB6" w:rsidP="00FE3BB6">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FE3BB6" w:rsidRPr="00DE4984" w:rsidRDefault="00FE3BB6" w:rsidP="00FE3BB6">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FE3BB6" w:rsidRPr="00DE4984" w:rsidRDefault="00FE3BB6" w:rsidP="00FE3BB6">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FE3BB6" w:rsidRPr="00DE4984" w:rsidRDefault="00FE3BB6" w:rsidP="00FE3BB6">
      <w:pPr>
        <w:tabs>
          <w:tab w:val="left" w:pos="1082"/>
        </w:tabs>
        <w:contextualSpacing/>
        <w:jc w:val="lowKashida"/>
        <w:rPr>
          <w:rtl/>
        </w:rPr>
      </w:pPr>
    </w:p>
    <w:p w:rsidR="00FE3BB6" w:rsidRPr="00DE4984" w:rsidRDefault="00FE3BB6" w:rsidP="00482DD1">
      <w:pPr>
        <w:tabs>
          <w:tab w:val="left" w:pos="1082"/>
        </w:tabs>
        <w:contextualSpacing/>
        <w:jc w:val="lowKashida"/>
        <w:rPr>
          <w:rtl/>
        </w:rPr>
      </w:pPr>
      <w:r>
        <w:rPr>
          <w:rFonts w:hint="cs"/>
          <w:rtl/>
        </w:rPr>
        <w:t xml:space="preserve"> </w:t>
      </w:r>
      <w:r w:rsidRPr="00DE4984">
        <w:rPr>
          <w:rtl/>
        </w:rPr>
        <w:t xml:space="preserve">الطابع المالي:/ </w:t>
      </w:r>
      <w:r w:rsidR="00482DD1">
        <w:rPr>
          <w:rFonts w:hint="cs"/>
          <w:rtl/>
        </w:rPr>
        <w:t>مليون</w:t>
      </w:r>
      <w:r w:rsidRPr="00DE4984">
        <w:rPr>
          <w:rtl/>
        </w:rPr>
        <w:t xml:space="preserve"> /ل.ل.</w:t>
      </w:r>
      <w:r w:rsidRPr="00DE4984">
        <w:rPr>
          <w:rtl/>
        </w:rPr>
        <w:tab/>
      </w: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Default="00FE3BB6" w:rsidP="00FE3BB6">
      <w:pPr>
        <w:rPr>
          <w:rtl/>
          <w:lang w:bidi="ar-LB"/>
        </w:rPr>
      </w:pPr>
    </w:p>
    <w:p w:rsidR="00FE3BB6" w:rsidRPr="00926B8C" w:rsidRDefault="00FE3BB6" w:rsidP="00FE3BB6">
      <w:pPr>
        <w:jc w:val="center"/>
        <w:rPr>
          <w:b/>
          <w:bCs/>
          <w:u w:val="single"/>
          <w:lang w:bidi="ar-LB"/>
        </w:rPr>
      </w:pPr>
      <w:r>
        <w:rPr>
          <w:rFonts w:hint="cs"/>
          <w:b/>
          <w:bCs/>
          <w:rtl/>
          <w:lang w:bidi="ar-LB"/>
        </w:rPr>
        <w:lastRenderedPageBreak/>
        <w:t xml:space="preserve">      </w:t>
      </w:r>
      <w:r w:rsidRPr="00926B8C">
        <w:rPr>
          <w:rFonts w:hint="cs"/>
          <w:b/>
          <w:bCs/>
          <w:u w:val="single"/>
          <w:rtl/>
          <w:lang w:bidi="ar-LB"/>
        </w:rPr>
        <w:t xml:space="preserve">ملحق رقم </w:t>
      </w:r>
      <w:r>
        <w:rPr>
          <w:rFonts w:hint="cs"/>
          <w:b/>
          <w:bCs/>
          <w:u w:val="single"/>
          <w:rtl/>
          <w:lang w:bidi="ar-LB"/>
        </w:rPr>
        <w:t>خمسة</w:t>
      </w:r>
    </w:p>
    <w:p w:rsidR="00FE3BB6" w:rsidRPr="00926B8C" w:rsidRDefault="00FE3BB6" w:rsidP="00FE3BB6">
      <w:pPr>
        <w:jc w:val="center"/>
        <w:rPr>
          <w:b/>
          <w:bCs/>
          <w:rtl/>
          <w:lang w:bidi="ar-LB"/>
        </w:rPr>
      </w:pPr>
      <w:r>
        <w:rPr>
          <w:rFonts w:hint="cs"/>
          <w:b/>
          <w:bCs/>
          <w:rtl/>
          <w:lang w:bidi="ar-LB"/>
        </w:rPr>
        <w:t xml:space="preserve">     </w:t>
      </w:r>
      <w:r w:rsidRPr="00926B8C">
        <w:rPr>
          <w:rFonts w:hint="cs"/>
          <w:b/>
          <w:bCs/>
          <w:rtl/>
          <w:lang w:bidi="ar-LB"/>
        </w:rPr>
        <w:t>تصريح النزاهة</w:t>
      </w:r>
    </w:p>
    <w:p w:rsidR="00FE3BB6" w:rsidRPr="003110CE" w:rsidRDefault="00FE3BB6" w:rsidP="00FE3BB6">
      <w:pPr>
        <w:rPr>
          <w:lang w:bidi="ar-LB"/>
        </w:rPr>
      </w:pPr>
      <w:r>
        <w:rPr>
          <w:rFonts w:hint="cs"/>
          <w:b/>
          <w:bCs/>
          <w:rtl/>
          <w:lang w:val="en-TT" w:bidi="ar-LB"/>
        </w:rPr>
        <w:t>عنوان الصفقة: --------------------------------------------------</w:t>
      </w:r>
    </w:p>
    <w:p w:rsidR="00FE3BB6" w:rsidRDefault="00FE3BB6" w:rsidP="00FE3BB6">
      <w:pPr>
        <w:rPr>
          <w:b/>
          <w:bCs/>
          <w:rtl/>
          <w:lang w:val="en-TT" w:bidi="ar-LB"/>
        </w:rPr>
      </w:pPr>
      <w:r w:rsidRPr="00E83140">
        <w:rPr>
          <w:rFonts w:hint="cs"/>
          <w:b/>
          <w:bCs/>
          <w:rtl/>
          <w:lang w:val="en-TT" w:bidi="ar-LB"/>
        </w:rPr>
        <w:t>الجهة المتعاقدة:</w:t>
      </w:r>
      <w:r>
        <w:rPr>
          <w:rFonts w:hint="cs"/>
          <w:b/>
          <w:bCs/>
          <w:rtl/>
          <w:lang w:val="en-TT" w:bidi="ar-LB"/>
        </w:rPr>
        <w:t>--------------------------------------------------</w:t>
      </w:r>
    </w:p>
    <w:p w:rsidR="00FE3BB6" w:rsidRDefault="00FE3BB6" w:rsidP="00FE3BB6">
      <w:pPr>
        <w:rPr>
          <w:b/>
          <w:bCs/>
          <w:rtl/>
          <w:lang w:val="en-TT" w:bidi="ar-LB"/>
        </w:rPr>
      </w:pPr>
      <w:r w:rsidRPr="00E83140">
        <w:rPr>
          <w:rFonts w:hint="cs"/>
          <w:b/>
          <w:bCs/>
          <w:rtl/>
          <w:lang w:val="en-TT" w:bidi="ar-LB"/>
        </w:rPr>
        <w:t>إسم العارض/ المفوض بالتوقيع عن الشركة:</w:t>
      </w:r>
      <w:r>
        <w:rPr>
          <w:rFonts w:hint="cs"/>
          <w:b/>
          <w:bCs/>
          <w:rtl/>
          <w:lang w:val="en-TT" w:bidi="ar-LB"/>
        </w:rPr>
        <w:t xml:space="preserve"> ---------------------------------</w:t>
      </w:r>
    </w:p>
    <w:p w:rsidR="00FE3BB6" w:rsidRPr="00A966E3" w:rsidRDefault="00FE3BB6" w:rsidP="00FE3BB6">
      <w:pPr>
        <w:rPr>
          <w:b/>
          <w:bCs/>
          <w:rtl/>
          <w:lang w:val="en-TT" w:bidi="ar-LB"/>
        </w:rPr>
      </w:pPr>
      <w:r w:rsidRPr="00E83140">
        <w:rPr>
          <w:rFonts w:hint="cs"/>
          <w:b/>
          <w:bCs/>
          <w:rtl/>
          <w:lang w:val="en-TT" w:bidi="ar-LB"/>
        </w:rPr>
        <w:t>إسم الشركة:</w:t>
      </w:r>
      <w:r>
        <w:rPr>
          <w:rFonts w:hint="cs"/>
          <w:b/>
          <w:bCs/>
          <w:rtl/>
          <w:lang w:val="en-TT" w:bidi="ar-LB"/>
        </w:rPr>
        <w:t xml:space="preserve"> ---------------------------------------------------</w:t>
      </w:r>
    </w:p>
    <w:p w:rsidR="00FE3BB6" w:rsidRDefault="00FE3BB6" w:rsidP="00FE3BB6">
      <w:pPr>
        <w:rPr>
          <w:rtl/>
          <w:lang w:val="en-TT" w:bidi="ar-LB"/>
        </w:rPr>
      </w:pPr>
      <w:r>
        <w:rPr>
          <w:rFonts w:hint="cs"/>
          <w:rtl/>
          <w:lang w:val="en-TT" w:bidi="ar-LB"/>
        </w:rPr>
        <w:t xml:space="preserve">        نحن الموقعون أدناه نؤكد ما يلي:</w:t>
      </w:r>
    </w:p>
    <w:p w:rsidR="00FE3BB6" w:rsidRDefault="00FE3BB6" w:rsidP="00FE3BB6">
      <w:pPr>
        <w:numPr>
          <w:ilvl w:val="0"/>
          <w:numId w:val="48"/>
        </w:numPr>
        <w:rPr>
          <w:lang w:val="en-TT"/>
        </w:rPr>
      </w:pPr>
      <w:r>
        <w:rPr>
          <w:rFonts w:hint="cs"/>
          <w:rtl/>
          <w:lang w:val="en-TT"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FE3BB6" w:rsidRDefault="00FE3BB6" w:rsidP="005C34A0">
      <w:pPr>
        <w:numPr>
          <w:ilvl w:val="0"/>
          <w:numId w:val="48"/>
        </w:numPr>
        <w:rPr>
          <w:lang w:val="en-TT"/>
        </w:rPr>
      </w:pPr>
      <w:r>
        <w:rPr>
          <w:rFonts w:hint="cs"/>
          <w:rtl/>
          <w:lang w:val="en-TT" w:bidi="ar-LB"/>
        </w:rPr>
        <w:t xml:space="preserve">سنقوم بإبلاغ </w:t>
      </w:r>
      <w:r w:rsidR="005C34A0">
        <w:rPr>
          <w:rFonts w:hint="cs"/>
          <w:rtl/>
          <w:lang w:val="en-TT" w:bidi="ar-LB"/>
        </w:rPr>
        <w:t>هيئة الشراء العام</w:t>
      </w:r>
      <w:r>
        <w:rPr>
          <w:rFonts w:hint="cs"/>
          <w:rtl/>
          <w:lang w:val="en-TT" w:bidi="ar-LB"/>
        </w:rPr>
        <w:t xml:space="preserve"> والجهة المتعاقدة في حال حصول أو إكتشاف تضارب في المصالح.</w:t>
      </w:r>
    </w:p>
    <w:p w:rsidR="00FE3BB6" w:rsidRDefault="00FE3BB6" w:rsidP="00FE3BB6">
      <w:pPr>
        <w:numPr>
          <w:ilvl w:val="0"/>
          <w:numId w:val="48"/>
        </w:numPr>
        <w:rPr>
          <w:lang w:val="en-TT"/>
        </w:rPr>
      </w:pPr>
      <w:r>
        <w:rPr>
          <w:rFonts w:hint="cs"/>
          <w:rtl/>
          <w:lang w:val="en-TT" w:bidi="ar-LB"/>
        </w:rPr>
        <w:t>لم ولن نقوم، ولا أيّ من موظفينا، أو شركائنا،</w:t>
      </w:r>
      <w:r w:rsidRPr="00944697">
        <w:rPr>
          <w:rFonts w:hint="cs"/>
          <w:rtl/>
          <w:lang w:val="en-TT" w:bidi="ar-LB"/>
        </w:rPr>
        <w:t xml:space="preserve"> </w:t>
      </w:r>
      <w:r>
        <w:rPr>
          <w:rFonts w:hint="cs"/>
          <w:rtl/>
          <w:lang w:val="en-TT" w:bidi="ar-LB"/>
        </w:rPr>
        <w:t>أو وكلائنا، أو المساهمين، أو المستشارين، أو أقاربهم، بممارسات إحتيالية أو فاسدة، أو قسرية  أو معرقلة في ما يخص عرضنا أو إقتراحنا.</w:t>
      </w:r>
    </w:p>
    <w:p w:rsidR="00FE3BB6" w:rsidRDefault="00FE3BB6" w:rsidP="00FE3BB6">
      <w:pPr>
        <w:numPr>
          <w:ilvl w:val="0"/>
          <w:numId w:val="48"/>
        </w:numPr>
        <w:rPr>
          <w:lang w:val="en-TT"/>
        </w:rPr>
      </w:pPr>
      <w:r>
        <w:rPr>
          <w:rFonts w:hint="cs"/>
          <w:rtl/>
          <w:lang w:val="en-TT" w:bidi="ar-LB"/>
        </w:rPr>
        <w:t>لم نقدم، ولا أي من شركائنا، أو وكلائنا، أو المساهمين، أو المستشارين، أو أقاربهم، على دفع أي مبالغ للعاملين، أو الشركاء، أو الموظفين المشاركين بعملية الشراء بالنيابة عن الجهة المتعاقدة، أو لأي كان.</w:t>
      </w:r>
    </w:p>
    <w:p w:rsidR="00FE3BB6" w:rsidRDefault="00FE3BB6" w:rsidP="00FE3BB6">
      <w:pPr>
        <w:numPr>
          <w:ilvl w:val="0"/>
          <w:numId w:val="48"/>
        </w:numPr>
        <w:rPr>
          <w:lang w:val="en-TT"/>
        </w:rPr>
      </w:pPr>
      <w:r>
        <w:rPr>
          <w:rFonts w:hint="cs"/>
          <w:rtl/>
          <w:lang w:val="en-TT" w:bidi="ar-LB"/>
        </w:rPr>
        <w:t>لن ندخل مع أي كان في ممارسات تواطؤية من شأنها الحد من المنافسة وإلحاق الضرر بالمال العام.</w:t>
      </w:r>
    </w:p>
    <w:p w:rsidR="00FE3BB6" w:rsidRDefault="00FE3BB6" w:rsidP="00FE3BB6">
      <w:pPr>
        <w:ind w:left="720"/>
        <w:rPr>
          <w:lang w:val="en-TT"/>
        </w:rPr>
      </w:pPr>
    </w:p>
    <w:p w:rsidR="00FE3BB6" w:rsidRDefault="00FE3BB6" w:rsidP="00FE3BB6">
      <w:pPr>
        <w:rPr>
          <w:rtl/>
          <w:lang w:val="en-TT" w:bidi="ar-LB"/>
        </w:rPr>
      </w:pPr>
      <w:r>
        <w:rPr>
          <w:rFonts w:hint="cs"/>
          <w:rtl/>
          <w:lang w:val="en-TT" w:bidi="ar-LB"/>
        </w:rPr>
        <w:t>في حال مخالفتنا لهذا التصريح، لن نكون مؤهلين للمشاركة في أي صفقة عمومية أياً كان موضوعها ونقبل سلفاً بأي تدبير إقصاء يؤخذ بحقنا ونتعهد بملء إرادتنا بعدم المنازعة بشأنه.</w:t>
      </w:r>
    </w:p>
    <w:p w:rsidR="00FE3BB6" w:rsidRDefault="00FE3BB6" w:rsidP="00FE3BB6">
      <w:pPr>
        <w:rPr>
          <w:rtl/>
          <w:lang w:val="en-TT" w:bidi="ar-LB"/>
        </w:rPr>
      </w:pPr>
      <w:r>
        <w:rPr>
          <w:rFonts w:hint="cs"/>
          <w:rtl/>
          <w:lang w:val="en-TT" w:bidi="ar-LB"/>
        </w:rPr>
        <w:t>إن أي معلومات كاذبة تعرضنا للملاحقة القضائية من قبل المراجع المختصة.</w:t>
      </w:r>
    </w:p>
    <w:p w:rsidR="00FE3BB6" w:rsidRPr="00387522" w:rsidRDefault="00FE3BB6" w:rsidP="00FE3BB6">
      <w:pPr>
        <w:rPr>
          <w:b/>
          <w:bCs/>
          <w:rtl/>
          <w:lang w:val="en-TT"/>
        </w:rPr>
      </w:pPr>
      <w:r w:rsidRPr="00387522">
        <w:rPr>
          <w:rFonts w:hint="cs"/>
          <w:b/>
          <w:bCs/>
          <w:rtl/>
          <w:lang w:val="en-TT" w:bidi="ar-LB"/>
        </w:rPr>
        <w:t xml:space="preserve">                                                    </w:t>
      </w:r>
      <w:r>
        <w:rPr>
          <w:rFonts w:hint="cs"/>
          <w:b/>
          <w:bCs/>
          <w:rtl/>
          <w:lang w:val="en-TT" w:bidi="ar-LB"/>
        </w:rPr>
        <w:t xml:space="preserve">   </w:t>
      </w:r>
      <w:r w:rsidRPr="00387522">
        <w:rPr>
          <w:rFonts w:hint="cs"/>
          <w:b/>
          <w:bCs/>
          <w:rtl/>
          <w:lang w:val="en-TT" w:bidi="ar-LB"/>
        </w:rPr>
        <w:t xml:space="preserve">   التاريخ:----------</w:t>
      </w:r>
      <w:r>
        <w:rPr>
          <w:rFonts w:hint="cs"/>
          <w:b/>
          <w:bCs/>
          <w:rtl/>
          <w:lang w:val="en-TT"/>
        </w:rPr>
        <w:t>------------</w:t>
      </w:r>
    </w:p>
    <w:p w:rsidR="00FE3BB6" w:rsidRPr="00387522" w:rsidRDefault="00FE3BB6" w:rsidP="00FE3BB6">
      <w:pPr>
        <w:rPr>
          <w:b/>
          <w:bCs/>
          <w:rtl/>
          <w:lang w:val="en-TT"/>
        </w:rPr>
      </w:pPr>
      <w:r w:rsidRPr="00387522">
        <w:rPr>
          <w:rFonts w:hint="cs"/>
          <w:b/>
          <w:bCs/>
          <w:rtl/>
          <w:lang w:val="en-TT"/>
        </w:rPr>
        <w:t xml:space="preserve">                                                          ال</w:t>
      </w:r>
      <w:r>
        <w:rPr>
          <w:rFonts w:hint="cs"/>
          <w:b/>
          <w:bCs/>
          <w:rtl/>
          <w:lang w:val="en-TT"/>
        </w:rPr>
        <w:t>ختم والتوقيع: -----------------</w:t>
      </w:r>
    </w:p>
    <w:p w:rsidR="00FE3BB6" w:rsidRDefault="00FE3BB6" w:rsidP="00FE3BB6">
      <w:pPr>
        <w:rPr>
          <w:rtl/>
          <w:lang w:val="en-TT"/>
        </w:rPr>
      </w:pPr>
      <w:r>
        <w:rPr>
          <w:rFonts w:hint="cs"/>
          <w:rtl/>
          <w:lang w:val="en-TT"/>
        </w:rPr>
        <w:t xml:space="preserve"> </w:t>
      </w:r>
    </w:p>
    <w:p w:rsidR="00FE3BB6" w:rsidRDefault="00FE3BB6" w:rsidP="007D1F4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FE3BB6" w:rsidRDefault="00FE3BB6"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BC01AA" w:rsidRDefault="00BC01AA" w:rsidP="00BC01AA">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BC01AA" w:rsidRDefault="00BC01AA" w:rsidP="00BC01AA">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p>
    <w:p w:rsidR="001435C5" w:rsidRPr="00F27D2C" w:rsidRDefault="001435C5" w:rsidP="00FE3BB6">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 xml:space="preserve">الملحق رقم </w:t>
      </w:r>
      <w:r w:rsidR="007D1F46">
        <w:rPr>
          <w:rFonts w:ascii="Simplified Arabic" w:hAnsi="Simplified Arabic" w:cs="Simplified Arabic" w:hint="cs"/>
          <w:b/>
          <w:bCs/>
          <w:color w:val="000000"/>
          <w:sz w:val="28"/>
          <w:szCs w:val="28"/>
          <w:u w:val="single"/>
          <w:rtl/>
        </w:rPr>
        <w:t>ستة</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93238F" w:rsidRDefault="00D1487B" w:rsidP="0093238F">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93238F" w:rsidRPr="0093238F">
        <w:rPr>
          <w:rFonts w:eastAsia="Times New Roman" w:cs="Simplified Arabic" w:hint="cs"/>
          <w:sz w:val="28"/>
          <w:szCs w:val="28"/>
          <w:rtl/>
        </w:rPr>
        <w:t>تلزيم أعمال التنظيف في مبنى اقليم جمارك شتورا</w:t>
      </w:r>
      <w:r w:rsidR="0093238F" w:rsidRPr="0093238F">
        <w:rPr>
          <w:rFonts w:ascii="Simplified Arabic" w:hAnsi="Simplified Arabic" w:cs="Simplified Arabic" w:hint="cs"/>
          <w:sz w:val="28"/>
          <w:szCs w:val="28"/>
          <w:rtl/>
          <w:lang w:bidi="ar-LB"/>
        </w:rPr>
        <w:t xml:space="preserve"> بطريقة المناقصة العمومية</w:t>
      </w:r>
      <w:r w:rsidR="003220E8" w:rsidRPr="0093238F">
        <w:rPr>
          <w:rFonts w:ascii="Simplified Arabic" w:hAnsi="Simplified Arabic" w:cs="Simplified Arabic"/>
          <w:color w:val="000000"/>
          <w:sz w:val="28"/>
          <w:szCs w:val="28"/>
          <w:rtl/>
        </w:rPr>
        <w:t>.</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7D1F46">
      <w:pPr>
        <w:pStyle w:val="NoSpacing"/>
        <w:rPr>
          <w:rtl/>
        </w:rPr>
      </w:pPr>
      <w:r w:rsidRPr="00F27D2C">
        <w:rPr>
          <w:rtl/>
        </w:rPr>
        <w:t>التوقيع:</w:t>
      </w:r>
    </w:p>
    <w:p w:rsidR="00460011" w:rsidRDefault="00460011" w:rsidP="007D1F46">
      <w:pPr>
        <w:pStyle w:val="NoSpacing"/>
        <w:rPr>
          <w:rtl/>
        </w:rPr>
      </w:pPr>
    </w:p>
    <w:p w:rsidR="00460011" w:rsidRPr="00A07F58" w:rsidRDefault="00A07F58" w:rsidP="00A07F58">
      <w:pPr>
        <w:pStyle w:val="NoSpacing"/>
        <w:rPr>
          <w:b/>
          <w:bCs/>
          <w:u w:val="single"/>
          <w:rtl/>
        </w:rPr>
      </w:pPr>
      <w:r>
        <w:rPr>
          <w:rtl/>
        </w:rPr>
        <w:lastRenderedPageBreak/>
        <w:tab/>
      </w:r>
      <w:r>
        <w:rPr>
          <w:rtl/>
        </w:rPr>
        <w:tab/>
      </w:r>
      <w:r>
        <w:rPr>
          <w:rtl/>
        </w:rPr>
        <w:tab/>
      </w:r>
      <w:r>
        <w:rPr>
          <w:rtl/>
        </w:rPr>
        <w:tab/>
      </w:r>
      <w:r>
        <w:rPr>
          <w:rtl/>
        </w:rPr>
        <w:tab/>
      </w:r>
      <w:r>
        <w:rPr>
          <w:rtl/>
        </w:rPr>
        <w:tab/>
      </w:r>
      <w:r w:rsidRPr="00A07F58">
        <w:rPr>
          <w:rFonts w:hint="cs"/>
          <w:b/>
          <w:bCs/>
          <w:u w:val="single"/>
          <w:rtl/>
        </w:rPr>
        <w:t>الملحق رقم سب</w:t>
      </w:r>
      <w:bookmarkStart w:id="32" w:name="_GoBack"/>
      <w:bookmarkEnd w:id="32"/>
      <w:r w:rsidRPr="00A07F58">
        <w:rPr>
          <w:rFonts w:hint="cs"/>
          <w:b/>
          <w:bCs/>
          <w:u w:val="single"/>
          <w:rtl/>
        </w:rPr>
        <w:t>عة</w:t>
      </w:r>
    </w:p>
    <w:p w:rsidR="00460011" w:rsidRPr="00F27D2C" w:rsidRDefault="00460011" w:rsidP="007D1F46">
      <w:pPr>
        <w:pStyle w:val="NoSpacing"/>
      </w:pPr>
    </w:p>
    <w:sectPr w:rsidR="00460011" w:rsidRPr="00F27D2C" w:rsidSect="00593933">
      <w:headerReference w:type="default" r:id="rId9"/>
      <w:footerReference w:type="default" r:id="rId10"/>
      <w:pgSz w:w="11906" w:h="16838"/>
      <w:pgMar w:top="567"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1A" w:rsidRDefault="00C83B1A">
      <w:r>
        <w:separator/>
      </w:r>
    </w:p>
  </w:endnote>
  <w:endnote w:type="continuationSeparator" w:id="0">
    <w:p w:rsidR="00C83B1A" w:rsidRDefault="00C8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A07F58">
      <w:rPr>
        <w:b/>
        <w:noProof/>
        <w:color w:val="000000"/>
        <w:sz w:val="24"/>
        <w:szCs w:val="24"/>
      </w:rPr>
      <w:t>21</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A07F58">
      <w:rPr>
        <w:b/>
        <w:noProof/>
        <w:color w:val="000000"/>
        <w:sz w:val="24"/>
        <w:szCs w:val="24"/>
      </w:rPr>
      <w:t>23</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1A" w:rsidRDefault="00C83B1A">
      <w:r>
        <w:separator/>
      </w:r>
    </w:p>
  </w:footnote>
  <w:footnote w:type="continuationSeparator" w:id="0">
    <w:p w:rsidR="00C83B1A" w:rsidRDefault="00C83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2A91"/>
    <w:multiLevelType w:val="hybridMultilevel"/>
    <w:tmpl w:val="C9185BDC"/>
    <w:lvl w:ilvl="0" w:tplc="83806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5" w15:restartNumberingAfterBreak="0">
    <w:nsid w:val="23AB0753"/>
    <w:multiLevelType w:val="hybridMultilevel"/>
    <w:tmpl w:val="DAA23272"/>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CEA3D42"/>
    <w:multiLevelType w:val="hybridMultilevel"/>
    <w:tmpl w:val="2078ED40"/>
    <w:lvl w:ilvl="0" w:tplc="DDC694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A52782"/>
    <w:multiLevelType w:val="hybridMultilevel"/>
    <w:tmpl w:val="C6D6ABFC"/>
    <w:lvl w:ilvl="0" w:tplc="BF12930C">
      <w:start w:val="3"/>
      <w:numFmt w:val="bullet"/>
      <w:lvlText w:val="-"/>
      <w:lvlJc w:val="left"/>
      <w:pPr>
        <w:tabs>
          <w:tab w:val="num" w:pos="1170"/>
        </w:tabs>
        <w:ind w:left="1170" w:hanging="360"/>
      </w:pPr>
      <w:rPr>
        <w:rFonts w:ascii="Times New Roman" w:eastAsia="Times New Roman" w:hAnsi="Times New Roman" w:cs="Arabic Transparent"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4D5DC5"/>
    <w:multiLevelType w:val="hybridMultilevel"/>
    <w:tmpl w:val="D9D45632"/>
    <w:lvl w:ilvl="0" w:tplc="9848AB32">
      <w:start w:val="1"/>
      <w:numFmt w:val="decimal"/>
      <w:lvlText w:val="%1-"/>
      <w:lvlJc w:val="left"/>
      <w:pPr>
        <w:tabs>
          <w:tab w:val="num" w:pos="-475"/>
        </w:tabs>
        <w:ind w:left="785" w:hanging="360"/>
      </w:pPr>
      <w:rPr>
        <w:rFonts w:hint="default"/>
        <w:lang w:val="en-US"/>
      </w:rPr>
    </w:lvl>
    <w:lvl w:ilvl="1" w:tplc="50649F8C">
      <w:start w:val="1"/>
      <w:numFmt w:val="bullet"/>
      <w:lvlText w:val=""/>
      <w:lvlJc w:val="left"/>
      <w:pPr>
        <w:tabs>
          <w:tab w:val="num" w:pos="2880"/>
        </w:tabs>
        <w:ind w:left="2880" w:hanging="360"/>
      </w:pPr>
      <w:rPr>
        <w:rFonts w:ascii="Symbol" w:hAnsi="Symbol" w:hint="default"/>
        <w:color w:val="auto"/>
        <w:lang w:val="en-US"/>
      </w:rPr>
    </w:lvl>
    <w:lvl w:ilvl="2" w:tplc="0809000F">
      <w:start w:val="1"/>
      <w:numFmt w:val="decimal"/>
      <w:lvlText w:val="%3."/>
      <w:lvlJc w:val="left"/>
      <w:pPr>
        <w:tabs>
          <w:tab w:val="num" w:pos="3780"/>
        </w:tabs>
        <w:ind w:left="3780" w:hanging="360"/>
      </w:pPr>
      <w:rPr>
        <w:rFonts w:hint="default"/>
        <w:lang w:val="en-US"/>
      </w:r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8"/>
  </w:num>
  <w:num w:numId="2">
    <w:abstractNumId w:val="47"/>
  </w:num>
  <w:num w:numId="3">
    <w:abstractNumId w:val="43"/>
  </w:num>
  <w:num w:numId="4">
    <w:abstractNumId w:val="19"/>
  </w:num>
  <w:num w:numId="5">
    <w:abstractNumId w:val="17"/>
  </w:num>
  <w:num w:numId="6">
    <w:abstractNumId w:val="41"/>
  </w:num>
  <w:num w:numId="7">
    <w:abstractNumId w:val="28"/>
  </w:num>
  <w:num w:numId="8">
    <w:abstractNumId w:val="35"/>
  </w:num>
  <w:num w:numId="9">
    <w:abstractNumId w:val="46"/>
  </w:num>
  <w:num w:numId="10">
    <w:abstractNumId w:val="4"/>
  </w:num>
  <w:num w:numId="11">
    <w:abstractNumId w:val="30"/>
  </w:num>
  <w:num w:numId="12">
    <w:abstractNumId w:val="29"/>
  </w:num>
  <w:num w:numId="13">
    <w:abstractNumId w:val="38"/>
  </w:num>
  <w:num w:numId="14">
    <w:abstractNumId w:val="48"/>
  </w:num>
  <w:num w:numId="15">
    <w:abstractNumId w:val="20"/>
  </w:num>
  <w:num w:numId="16">
    <w:abstractNumId w:val="26"/>
  </w:num>
  <w:num w:numId="17">
    <w:abstractNumId w:val="27"/>
  </w:num>
  <w:num w:numId="18">
    <w:abstractNumId w:val="42"/>
  </w:num>
  <w:num w:numId="19">
    <w:abstractNumId w:val="37"/>
  </w:num>
  <w:num w:numId="20">
    <w:abstractNumId w:val="1"/>
  </w:num>
  <w:num w:numId="21">
    <w:abstractNumId w:val="11"/>
  </w:num>
  <w:num w:numId="22">
    <w:abstractNumId w:val="25"/>
  </w:num>
  <w:num w:numId="23">
    <w:abstractNumId w:val="24"/>
  </w:num>
  <w:num w:numId="24">
    <w:abstractNumId w:val="49"/>
  </w:num>
  <w:num w:numId="25">
    <w:abstractNumId w:val="40"/>
  </w:num>
  <w:num w:numId="26">
    <w:abstractNumId w:val="44"/>
  </w:num>
  <w:num w:numId="27">
    <w:abstractNumId w:val="8"/>
  </w:num>
  <w:num w:numId="28">
    <w:abstractNumId w:val="13"/>
  </w:num>
  <w:num w:numId="29">
    <w:abstractNumId w:val="39"/>
  </w:num>
  <w:num w:numId="30">
    <w:abstractNumId w:val="6"/>
  </w:num>
  <w:num w:numId="31">
    <w:abstractNumId w:val="7"/>
  </w:num>
  <w:num w:numId="32">
    <w:abstractNumId w:val="3"/>
  </w:num>
  <w:num w:numId="33">
    <w:abstractNumId w:val="16"/>
  </w:num>
  <w:num w:numId="34">
    <w:abstractNumId w:val="0"/>
  </w:num>
  <w:num w:numId="35">
    <w:abstractNumId w:val="23"/>
  </w:num>
  <w:num w:numId="36">
    <w:abstractNumId w:val="45"/>
  </w:num>
  <w:num w:numId="37">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9"/>
  </w:num>
  <w:num w:numId="42">
    <w:abstractNumId w:val="31"/>
  </w:num>
  <w:num w:numId="43">
    <w:abstractNumId w:val="22"/>
  </w:num>
  <w:num w:numId="44">
    <w:abstractNumId w:val="2"/>
  </w:num>
  <w:num w:numId="45">
    <w:abstractNumId w:val="33"/>
  </w:num>
  <w:num w:numId="46">
    <w:abstractNumId w:val="5"/>
    <w:lvlOverride w:ilvl="0">
      <w:startOverride w:val="1"/>
    </w:lvlOverride>
  </w:num>
  <w:num w:numId="47">
    <w:abstractNumId w:val="21"/>
  </w:num>
  <w:num w:numId="48">
    <w:abstractNumId w:val="12"/>
  </w:num>
  <w:num w:numId="49">
    <w:abstractNumId w:val="32"/>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59C6"/>
    <w:rsid w:val="00026BEF"/>
    <w:rsid w:val="00026D2F"/>
    <w:rsid w:val="000307CA"/>
    <w:rsid w:val="00032A1E"/>
    <w:rsid w:val="00035A14"/>
    <w:rsid w:val="00040EAD"/>
    <w:rsid w:val="00044C9E"/>
    <w:rsid w:val="000505E2"/>
    <w:rsid w:val="00051518"/>
    <w:rsid w:val="00053F34"/>
    <w:rsid w:val="000564D9"/>
    <w:rsid w:val="00056D27"/>
    <w:rsid w:val="000602C3"/>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36FE"/>
    <w:rsid w:val="00114310"/>
    <w:rsid w:val="00116E56"/>
    <w:rsid w:val="00117133"/>
    <w:rsid w:val="00123020"/>
    <w:rsid w:val="001262C0"/>
    <w:rsid w:val="001268F7"/>
    <w:rsid w:val="00127435"/>
    <w:rsid w:val="00131B13"/>
    <w:rsid w:val="00132C99"/>
    <w:rsid w:val="001344F8"/>
    <w:rsid w:val="00136F96"/>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3689"/>
    <w:rsid w:val="0020623D"/>
    <w:rsid w:val="00207CEB"/>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CEC"/>
    <w:rsid w:val="002D0ED4"/>
    <w:rsid w:val="002D2D35"/>
    <w:rsid w:val="002E0FCA"/>
    <w:rsid w:val="002E3A29"/>
    <w:rsid w:val="002E3BEE"/>
    <w:rsid w:val="002F028D"/>
    <w:rsid w:val="002F66F2"/>
    <w:rsid w:val="002F7263"/>
    <w:rsid w:val="002F73E3"/>
    <w:rsid w:val="002F775D"/>
    <w:rsid w:val="00300A14"/>
    <w:rsid w:val="00301931"/>
    <w:rsid w:val="0031003A"/>
    <w:rsid w:val="00310314"/>
    <w:rsid w:val="00317638"/>
    <w:rsid w:val="003220E8"/>
    <w:rsid w:val="00325CBD"/>
    <w:rsid w:val="003329DC"/>
    <w:rsid w:val="003376DE"/>
    <w:rsid w:val="00345E66"/>
    <w:rsid w:val="0034799D"/>
    <w:rsid w:val="00350FA8"/>
    <w:rsid w:val="003517D8"/>
    <w:rsid w:val="00352C37"/>
    <w:rsid w:val="00355E52"/>
    <w:rsid w:val="00361E2D"/>
    <w:rsid w:val="00363FF9"/>
    <w:rsid w:val="003655CB"/>
    <w:rsid w:val="00367714"/>
    <w:rsid w:val="00367AA0"/>
    <w:rsid w:val="003712DA"/>
    <w:rsid w:val="0037299E"/>
    <w:rsid w:val="00374D59"/>
    <w:rsid w:val="00375D56"/>
    <w:rsid w:val="00377418"/>
    <w:rsid w:val="003818F8"/>
    <w:rsid w:val="003828D1"/>
    <w:rsid w:val="0038447E"/>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5A10"/>
    <w:rsid w:val="004228F0"/>
    <w:rsid w:val="00425203"/>
    <w:rsid w:val="0043013A"/>
    <w:rsid w:val="00450BA5"/>
    <w:rsid w:val="0045284E"/>
    <w:rsid w:val="00452AF1"/>
    <w:rsid w:val="00453A41"/>
    <w:rsid w:val="00454179"/>
    <w:rsid w:val="00460011"/>
    <w:rsid w:val="004637CE"/>
    <w:rsid w:val="0047036A"/>
    <w:rsid w:val="00482720"/>
    <w:rsid w:val="00482DD1"/>
    <w:rsid w:val="00494B9A"/>
    <w:rsid w:val="00496847"/>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3D68"/>
    <w:rsid w:val="004F4BC8"/>
    <w:rsid w:val="004F7F80"/>
    <w:rsid w:val="00507872"/>
    <w:rsid w:val="005124DA"/>
    <w:rsid w:val="005144CE"/>
    <w:rsid w:val="005238D8"/>
    <w:rsid w:val="00535331"/>
    <w:rsid w:val="00545078"/>
    <w:rsid w:val="0055052A"/>
    <w:rsid w:val="00551FE2"/>
    <w:rsid w:val="00556F58"/>
    <w:rsid w:val="00561BC5"/>
    <w:rsid w:val="00563973"/>
    <w:rsid w:val="00566C7D"/>
    <w:rsid w:val="00567056"/>
    <w:rsid w:val="00567DB9"/>
    <w:rsid w:val="00574446"/>
    <w:rsid w:val="00574BDC"/>
    <w:rsid w:val="005838D4"/>
    <w:rsid w:val="0058401F"/>
    <w:rsid w:val="005938EC"/>
    <w:rsid w:val="0059392D"/>
    <w:rsid w:val="00593933"/>
    <w:rsid w:val="00594D37"/>
    <w:rsid w:val="00594D7B"/>
    <w:rsid w:val="00594F05"/>
    <w:rsid w:val="0059652D"/>
    <w:rsid w:val="00597FB3"/>
    <w:rsid w:val="005A15EF"/>
    <w:rsid w:val="005A2665"/>
    <w:rsid w:val="005A2713"/>
    <w:rsid w:val="005A2C23"/>
    <w:rsid w:val="005B0257"/>
    <w:rsid w:val="005B026E"/>
    <w:rsid w:val="005B22AD"/>
    <w:rsid w:val="005B4A80"/>
    <w:rsid w:val="005C1A14"/>
    <w:rsid w:val="005C34A0"/>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2688E"/>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252"/>
    <w:rsid w:val="00727727"/>
    <w:rsid w:val="007467DB"/>
    <w:rsid w:val="00747708"/>
    <w:rsid w:val="0075074A"/>
    <w:rsid w:val="00753EEE"/>
    <w:rsid w:val="007766DF"/>
    <w:rsid w:val="00780E60"/>
    <w:rsid w:val="00792279"/>
    <w:rsid w:val="007934CB"/>
    <w:rsid w:val="00794CEC"/>
    <w:rsid w:val="0079559B"/>
    <w:rsid w:val="007961E4"/>
    <w:rsid w:val="007A0D2A"/>
    <w:rsid w:val="007A5C76"/>
    <w:rsid w:val="007A6329"/>
    <w:rsid w:val="007A6DEA"/>
    <w:rsid w:val="007B3DB0"/>
    <w:rsid w:val="007B3E14"/>
    <w:rsid w:val="007B6B15"/>
    <w:rsid w:val="007D1F46"/>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75F"/>
    <w:rsid w:val="008419A8"/>
    <w:rsid w:val="0084404B"/>
    <w:rsid w:val="0084456D"/>
    <w:rsid w:val="00852202"/>
    <w:rsid w:val="008523CB"/>
    <w:rsid w:val="00852BC5"/>
    <w:rsid w:val="0085310D"/>
    <w:rsid w:val="00870C66"/>
    <w:rsid w:val="00882E9E"/>
    <w:rsid w:val="008832B1"/>
    <w:rsid w:val="00883C09"/>
    <w:rsid w:val="008976E8"/>
    <w:rsid w:val="008A015C"/>
    <w:rsid w:val="008A2B45"/>
    <w:rsid w:val="008A73F2"/>
    <w:rsid w:val="008B0CD9"/>
    <w:rsid w:val="008B675C"/>
    <w:rsid w:val="008C0160"/>
    <w:rsid w:val="008C2023"/>
    <w:rsid w:val="008C4D96"/>
    <w:rsid w:val="008D33C7"/>
    <w:rsid w:val="008D551A"/>
    <w:rsid w:val="008D5560"/>
    <w:rsid w:val="008D5E85"/>
    <w:rsid w:val="008D5FF6"/>
    <w:rsid w:val="008E01EE"/>
    <w:rsid w:val="008E2FB9"/>
    <w:rsid w:val="009007DC"/>
    <w:rsid w:val="00913E8A"/>
    <w:rsid w:val="009142F8"/>
    <w:rsid w:val="00920430"/>
    <w:rsid w:val="00921B51"/>
    <w:rsid w:val="0092315C"/>
    <w:rsid w:val="009255EA"/>
    <w:rsid w:val="0093238F"/>
    <w:rsid w:val="00932A12"/>
    <w:rsid w:val="00942858"/>
    <w:rsid w:val="0094621A"/>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7D5"/>
    <w:rsid w:val="009D4C03"/>
    <w:rsid w:val="009E2F40"/>
    <w:rsid w:val="009E6146"/>
    <w:rsid w:val="009E747A"/>
    <w:rsid w:val="009E74A1"/>
    <w:rsid w:val="009F060F"/>
    <w:rsid w:val="009F160D"/>
    <w:rsid w:val="009F3B64"/>
    <w:rsid w:val="009F4BA8"/>
    <w:rsid w:val="009F5679"/>
    <w:rsid w:val="00A0395C"/>
    <w:rsid w:val="00A074BC"/>
    <w:rsid w:val="00A07F58"/>
    <w:rsid w:val="00A107AA"/>
    <w:rsid w:val="00A138A7"/>
    <w:rsid w:val="00A14379"/>
    <w:rsid w:val="00A26244"/>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2A4F"/>
    <w:rsid w:val="00B04622"/>
    <w:rsid w:val="00B0557B"/>
    <w:rsid w:val="00B13551"/>
    <w:rsid w:val="00B168F2"/>
    <w:rsid w:val="00B16FBC"/>
    <w:rsid w:val="00B20329"/>
    <w:rsid w:val="00B2296A"/>
    <w:rsid w:val="00B22B42"/>
    <w:rsid w:val="00B22FCE"/>
    <w:rsid w:val="00B23672"/>
    <w:rsid w:val="00B23ED8"/>
    <w:rsid w:val="00B25538"/>
    <w:rsid w:val="00B27374"/>
    <w:rsid w:val="00B360DE"/>
    <w:rsid w:val="00B36279"/>
    <w:rsid w:val="00B509E8"/>
    <w:rsid w:val="00B52847"/>
    <w:rsid w:val="00B57CCB"/>
    <w:rsid w:val="00B72D91"/>
    <w:rsid w:val="00B807FE"/>
    <w:rsid w:val="00B81121"/>
    <w:rsid w:val="00B8397B"/>
    <w:rsid w:val="00B8573A"/>
    <w:rsid w:val="00B929BA"/>
    <w:rsid w:val="00BA20DA"/>
    <w:rsid w:val="00BA21EC"/>
    <w:rsid w:val="00BA5C2C"/>
    <w:rsid w:val="00BB62E1"/>
    <w:rsid w:val="00BC01AA"/>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1A"/>
    <w:rsid w:val="00C83BD7"/>
    <w:rsid w:val="00C847EA"/>
    <w:rsid w:val="00C87275"/>
    <w:rsid w:val="00C87D7F"/>
    <w:rsid w:val="00C917F0"/>
    <w:rsid w:val="00C9330B"/>
    <w:rsid w:val="00CA2434"/>
    <w:rsid w:val="00CA4410"/>
    <w:rsid w:val="00CA4ECC"/>
    <w:rsid w:val="00CB0FF4"/>
    <w:rsid w:val="00CB12E9"/>
    <w:rsid w:val="00CB1419"/>
    <w:rsid w:val="00CB3F07"/>
    <w:rsid w:val="00CB48DE"/>
    <w:rsid w:val="00CE5DD3"/>
    <w:rsid w:val="00CE697E"/>
    <w:rsid w:val="00CF1B6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71DD8"/>
    <w:rsid w:val="00D720F5"/>
    <w:rsid w:val="00D74E09"/>
    <w:rsid w:val="00D764C8"/>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1AE7"/>
    <w:rsid w:val="00E93F2C"/>
    <w:rsid w:val="00E96923"/>
    <w:rsid w:val="00EA1864"/>
    <w:rsid w:val="00EA346D"/>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5FCD"/>
    <w:rsid w:val="00EE6677"/>
    <w:rsid w:val="00EE6AD2"/>
    <w:rsid w:val="00EF2BF9"/>
    <w:rsid w:val="00EF2ED8"/>
    <w:rsid w:val="00EF2F21"/>
    <w:rsid w:val="00F0489B"/>
    <w:rsid w:val="00F072A3"/>
    <w:rsid w:val="00F07350"/>
    <w:rsid w:val="00F12242"/>
    <w:rsid w:val="00F13640"/>
    <w:rsid w:val="00F17B98"/>
    <w:rsid w:val="00F22497"/>
    <w:rsid w:val="00F27D2C"/>
    <w:rsid w:val="00F31E70"/>
    <w:rsid w:val="00F32E3D"/>
    <w:rsid w:val="00F33B32"/>
    <w:rsid w:val="00F34616"/>
    <w:rsid w:val="00F35EC4"/>
    <w:rsid w:val="00F3731A"/>
    <w:rsid w:val="00F440C1"/>
    <w:rsid w:val="00F45984"/>
    <w:rsid w:val="00F504AD"/>
    <w:rsid w:val="00F710C2"/>
    <w:rsid w:val="00F74C0C"/>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E3BB6"/>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F3F5"/>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51438212">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6FAA0B-F9E7-420C-B9F4-B0EEEDC7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hanan k. kinaan</cp:lastModifiedBy>
  <cp:revision>21</cp:revision>
  <cp:lastPrinted>2024-09-18T08:59:00Z</cp:lastPrinted>
  <dcterms:created xsi:type="dcterms:W3CDTF">2023-02-21T12:36:00Z</dcterms:created>
  <dcterms:modified xsi:type="dcterms:W3CDTF">2024-09-18T09:06:00Z</dcterms:modified>
</cp:coreProperties>
</file>