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E12960" w14:textId="77777777" w:rsidR="00671021" w:rsidRPr="002238C0" w:rsidRDefault="00671021" w:rsidP="002238C0">
      <w:pPr>
        <w:spacing w:line="276" w:lineRule="auto"/>
        <w:rPr>
          <w:rFonts w:asciiTheme="majorBidi" w:hAnsiTheme="majorBidi" w:cstheme="majorBidi"/>
        </w:rPr>
      </w:pPr>
      <w:bookmarkStart w:id="0" w:name="_GoBack"/>
      <w:bookmarkEnd w:id="0"/>
    </w:p>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6930"/>
      </w:tblGrid>
      <w:tr w:rsidR="00AE02B6" w:rsidRPr="00766F47" w14:paraId="7AADDC1F" w14:textId="77777777" w:rsidTr="00C40AC6">
        <w:trPr>
          <w:trHeight w:val="800"/>
        </w:trPr>
        <w:tc>
          <w:tcPr>
            <w:tcW w:w="10530" w:type="dxa"/>
            <w:gridSpan w:val="2"/>
            <w:vAlign w:val="center"/>
          </w:tcPr>
          <w:p w14:paraId="36BC8E5A" w14:textId="45BFD20B" w:rsidR="00AE02B6" w:rsidRPr="00766F47" w:rsidRDefault="00766F47" w:rsidP="00766F47">
            <w:pPr>
              <w:spacing w:line="276" w:lineRule="auto"/>
              <w:jc w:val="center"/>
              <w:rPr>
                <w:rFonts w:asciiTheme="majorBidi" w:hAnsiTheme="majorBidi" w:cstheme="majorBidi"/>
                <w:b/>
                <w:bCs/>
                <w:sz w:val="32"/>
                <w:szCs w:val="32"/>
                <w:rtl/>
              </w:rPr>
            </w:pPr>
            <w:r w:rsidRPr="00766F47">
              <w:rPr>
                <w:rFonts w:asciiTheme="majorBidi" w:hAnsiTheme="majorBidi" w:cstheme="majorBidi"/>
                <w:b/>
                <w:bCs/>
                <w:sz w:val="32"/>
                <w:szCs w:val="32"/>
                <w:rtl/>
              </w:rPr>
              <w:t>مناقصة عمومية</w:t>
            </w:r>
            <w:r w:rsidRPr="00766F47">
              <w:rPr>
                <w:rFonts w:asciiTheme="majorBidi" w:hAnsiTheme="majorBidi" w:cstheme="majorBidi" w:hint="cs"/>
                <w:b/>
                <w:bCs/>
                <w:sz w:val="32"/>
                <w:szCs w:val="32"/>
                <w:rtl/>
              </w:rPr>
              <w:t xml:space="preserve"> لتلزيم تقديم </w:t>
            </w:r>
            <w:r w:rsidR="00E05C67">
              <w:rPr>
                <w:rFonts w:asciiTheme="majorBidi" w:hAnsiTheme="majorBidi" w:cstheme="majorBidi" w:hint="cs"/>
                <w:b/>
                <w:bCs/>
                <w:sz w:val="32"/>
                <w:szCs w:val="32"/>
                <w:rtl/>
                <w:lang w:bidi="ar-LB"/>
              </w:rPr>
              <w:t>و</w:t>
            </w:r>
            <w:r w:rsidRPr="00766F47">
              <w:rPr>
                <w:rFonts w:asciiTheme="majorBidi" w:hAnsiTheme="majorBidi" w:cstheme="majorBidi" w:hint="cs"/>
                <w:b/>
                <w:bCs/>
                <w:sz w:val="32"/>
                <w:szCs w:val="32"/>
                <w:rtl/>
              </w:rPr>
              <w:t>طبع اوراق اليانصيب الوطني ولوائح ارقام الاوراق الرابحة</w:t>
            </w:r>
          </w:p>
        </w:tc>
      </w:tr>
      <w:tr w:rsidR="00C300BA" w:rsidRPr="002238C0" w14:paraId="78E6F275" w14:textId="77777777" w:rsidTr="00C40AC6">
        <w:trPr>
          <w:trHeight w:val="77"/>
        </w:trPr>
        <w:tc>
          <w:tcPr>
            <w:tcW w:w="10530" w:type="dxa"/>
            <w:gridSpan w:val="2"/>
            <w:vAlign w:val="center"/>
          </w:tcPr>
          <w:p w14:paraId="185E68CB" w14:textId="77777777"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14:paraId="46064621" w14:textId="77777777" w:rsidTr="00C40AC6">
        <w:trPr>
          <w:trHeight w:val="170"/>
        </w:trPr>
        <w:tc>
          <w:tcPr>
            <w:tcW w:w="3600" w:type="dxa"/>
            <w:vAlign w:val="center"/>
          </w:tcPr>
          <w:p w14:paraId="4EF073FB" w14:textId="77777777" w:rsidR="00C300BA" w:rsidRPr="002238C0" w:rsidRDefault="007109F7" w:rsidP="002238C0">
            <w:pPr>
              <w:spacing w:line="276" w:lineRule="auto"/>
              <w:rPr>
                <w:rFonts w:asciiTheme="majorBidi" w:hAnsiTheme="majorBidi" w:cstheme="majorBidi"/>
                <w:b/>
                <w:bCs/>
              </w:rPr>
            </w:pPr>
            <w:proofErr w:type="spellStart"/>
            <w:r w:rsidRPr="002238C0">
              <w:rPr>
                <w:rFonts w:asciiTheme="majorBidi" w:hAnsiTheme="majorBidi" w:cstheme="majorBidi"/>
                <w:b/>
                <w:bCs/>
                <w:rtl/>
              </w:rPr>
              <w:t>إسم</w:t>
            </w:r>
            <w:proofErr w:type="spellEnd"/>
            <w:r w:rsidRPr="002238C0">
              <w:rPr>
                <w:rFonts w:asciiTheme="majorBidi" w:hAnsiTheme="majorBidi" w:cstheme="majorBidi"/>
                <w:b/>
                <w:bCs/>
                <w:rtl/>
              </w:rPr>
              <w:t xml:space="preserve"> الجهة الشارية</w:t>
            </w:r>
          </w:p>
        </w:tc>
        <w:tc>
          <w:tcPr>
            <w:tcW w:w="6930" w:type="dxa"/>
            <w:vAlign w:val="center"/>
          </w:tcPr>
          <w:p w14:paraId="799E3939" w14:textId="5CE97A33" w:rsidR="00C300BA" w:rsidRPr="002238C0" w:rsidRDefault="00476B21" w:rsidP="002238C0">
            <w:pPr>
              <w:spacing w:line="276" w:lineRule="auto"/>
              <w:rPr>
                <w:rFonts w:asciiTheme="majorBidi" w:hAnsiTheme="majorBidi" w:cstheme="majorBidi"/>
                <w:rtl/>
                <w:lang w:bidi="ar-LB"/>
              </w:rPr>
            </w:pPr>
            <w:r>
              <w:rPr>
                <w:rFonts w:asciiTheme="majorBidi" w:hAnsiTheme="majorBidi" w:cstheme="majorBidi" w:hint="cs"/>
                <w:rtl/>
                <w:lang w:bidi="ar-LB"/>
              </w:rPr>
              <w:t xml:space="preserve">مديرية اليانصيب الوطني </w:t>
            </w:r>
          </w:p>
        </w:tc>
      </w:tr>
      <w:tr w:rsidR="00C300BA" w:rsidRPr="002238C0" w14:paraId="1D9057EA" w14:textId="77777777" w:rsidTr="00C40AC6">
        <w:trPr>
          <w:trHeight w:val="64"/>
        </w:trPr>
        <w:tc>
          <w:tcPr>
            <w:tcW w:w="3600" w:type="dxa"/>
            <w:vAlign w:val="center"/>
          </w:tcPr>
          <w:p w14:paraId="79BD34B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14:paraId="6A9CD47B" w14:textId="1F68F682" w:rsidR="00C300BA" w:rsidRPr="00476B21" w:rsidRDefault="00476B21" w:rsidP="002238C0">
            <w:pPr>
              <w:spacing w:line="276" w:lineRule="auto"/>
              <w:rPr>
                <w:rFonts w:asciiTheme="majorBidi" w:hAnsiTheme="majorBidi" w:cstheme="majorBidi"/>
                <w:sz w:val="26"/>
                <w:szCs w:val="26"/>
              </w:rPr>
            </w:pPr>
            <w:r w:rsidRPr="00476B21">
              <w:rPr>
                <w:rFonts w:asciiTheme="majorBidi" w:hAnsiTheme="majorBidi" w:cstheme="majorBidi" w:hint="cs"/>
                <w:sz w:val="26"/>
                <w:szCs w:val="26"/>
                <w:rtl/>
              </w:rPr>
              <w:t xml:space="preserve">وزارة المالية </w:t>
            </w:r>
            <w:r w:rsidRPr="00476B21">
              <w:rPr>
                <w:rFonts w:asciiTheme="majorBidi" w:hAnsiTheme="majorBidi" w:cstheme="majorBidi"/>
                <w:sz w:val="26"/>
                <w:szCs w:val="26"/>
                <w:rtl/>
              </w:rPr>
              <w:t>–</w:t>
            </w:r>
            <w:r w:rsidRPr="00476B21">
              <w:rPr>
                <w:rFonts w:asciiTheme="majorBidi" w:hAnsiTheme="majorBidi" w:cstheme="majorBidi" w:hint="cs"/>
                <w:sz w:val="26"/>
                <w:szCs w:val="26"/>
                <w:rtl/>
              </w:rPr>
              <w:t xml:space="preserve"> مديرية اليانصيب الوطني ـ شارع بشارة الخوري ـ بناية </w:t>
            </w:r>
            <w:proofErr w:type="spellStart"/>
            <w:r w:rsidRPr="00476B21">
              <w:rPr>
                <w:rFonts w:asciiTheme="majorBidi" w:hAnsiTheme="majorBidi" w:cstheme="majorBidi" w:hint="cs"/>
                <w:sz w:val="26"/>
                <w:szCs w:val="26"/>
                <w:rtl/>
              </w:rPr>
              <w:t>غناجة</w:t>
            </w:r>
            <w:proofErr w:type="spellEnd"/>
          </w:p>
        </w:tc>
      </w:tr>
      <w:tr w:rsidR="00C300BA" w:rsidRPr="002238C0" w14:paraId="75890909" w14:textId="77777777" w:rsidTr="00C40AC6">
        <w:trPr>
          <w:trHeight w:val="64"/>
        </w:trPr>
        <w:tc>
          <w:tcPr>
            <w:tcW w:w="3600" w:type="dxa"/>
            <w:vAlign w:val="center"/>
          </w:tcPr>
          <w:p w14:paraId="45896EB2" w14:textId="7C042A3B"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14:paraId="44686F77" w14:textId="77777777" w:rsidR="00C300BA" w:rsidRPr="002238C0" w:rsidRDefault="00C300BA" w:rsidP="002238C0">
            <w:pPr>
              <w:spacing w:line="276" w:lineRule="auto"/>
              <w:rPr>
                <w:rFonts w:asciiTheme="majorBidi" w:hAnsiTheme="majorBidi" w:cstheme="majorBidi"/>
              </w:rPr>
            </w:pPr>
          </w:p>
        </w:tc>
      </w:tr>
      <w:tr w:rsidR="00C300BA" w:rsidRPr="002238C0" w14:paraId="6B0A58AD" w14:textId="77777777" w:rsidTr="00C40AC6">
        <w:trPr>
          <w:trHeight w:val="64"/>
        </w:trPr>
        <w:tc>
          <w:tcPr>
            <w:tcW w:w="3600" w:type="dxa"/>
            <w:vAlign w:val="center"/>
          </w:tcPr>
          <w:p w14:paraId="252C9230"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14:paraId="39F0EEEA" w14:textId="0A2FE036" w:rsidR="00C300BA" w:rsidRPr="002238C0" w:rsidRDefault="0059445E" w:rsidP="002238C0">
            <w:pPr>
              <w:spacing w:line="276" w:lineRule="auto"/>
              <w:rPr>
                <w:rFonts w:asciiTheme="majorBidi" w:hAnsiTheme="majorBidi" w:cstheme="majorBidi"/>
              </w:rPr>
            </w:pPr>
            <w:r>
              <w:rPr>
                <w:rFonts w:asciiTheme="majorBidi" w:hAnsiTheme="majorBidi" w:cstheme="majorBidi" w:hint="cs"/>
                <w:rtl/>
              </w:rPr>
              <w:t xml:space="preserve">تلزيم تقديم </w:t>
            </w:r>
            <w:r>
              <w:rPr>
                <w:rFonts w:asciiTheme="majorBidi" w:hAnsiTheme="majorBidi" w:cstheme="majorBidi" w:hint="cs"/>
                <w:rtl/>
                <w:lang w:bidi="ar-LB"/>
              </w:rPr>
              <w:t xml:space="preserve">وطبع </w:t>
            </w:r>
            <w:r>
              <w:rPr>
                <w:rFonts w:asciiTheme="majorBidi" w:hAnsiTheme="majorBidi" w:cstheme="majorBidi" w:hint="cs"/>
                <w:rtl/>
              </w:rPr>
              <w:t>اوراق اليانصيب الوطني ولوائح ارقام الاوراق الرابحة</w:t>
            </w:r>
          </w:p>
        </w:tc>
      </w:tr>
      <w:tr w:rsidR="00C300BA" w:rsidRPr="002238C0" w14:paraId="206A619C" w14:textId="77777777" w:rsidTr="00C40AC6">
        <w:trPr>
          <w:trHeight w:val="64"/>
        </w:trPr>
        <w:tc>
          <w:tcPr>
            <w:tcW w:w="3600" w:type="dxa"/>
            <w:vAlign w:val="center"/>
          </w:tcPr>
          <w:p w14:paraId="06F8E49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vAlign w:val="center"/>
          </w:tcPr>
          <w:p w14:paraId="1566B640" w14:textId="71FD3199" w:rsidR="00C300BA" w:rsidRPr="002238C0" w:rsidRDefault="00476B21" w:rsidP="002A50F1">
            <w:pPr>
              <w:spacing w:line="276" w:lineRule="auto"/>
              <w:rPr>
                <w:rFonts w:asciiTheme="majorBidi" w:hAnsiTheme="majorBidi" w:cstheme="majorBidi"/>
              </w:rPr>
            </w:pPr>
            <w:r>
              <w:rPr>
                <w:rFonts w:asciiTheme="majorBidi" w:hAnsiTheme="majorBidi" w:cstheme="majorBidi" w:hint="cs"/>
                <w:rtl/>
              </w:rPr>
              <w:t xml:space="preserve">تلزيم تقديم </w:t>
            </w:r>
            <w:r w:rsidR="00766F47">
              <w:rPr>
                <w:rFonts w:asciiTheme="majorBidi" w:hAnsiTheme="majorBidi" w:cstheme="majorBidi" w:hint="cs"/>
                <w:rtl/>
                <w:lang w:bidi="ar-LB"/>
              </w:rPr>
              <w:t xml:space="preserve">وطبع </w:t>
            </w:r>
            <w:r w:rsidR="002A50F1">
              <w:rPr>
                <w:rFonts w:asciiTheme="majorBidi" w:hAnsiTheme="majorBidi" w:cstheme="majorBidi" w:hint="cs"/>
                <w:rtl/>
              </w:rPr>
              <w:t>اوراق</w:t>
            </w:r>
            <w:r>
              <w:rPr>
                <w:rFonts w:asciiTheme="majorBidi" w:hAnsiTheme="majorBidi" w:cstheme="majorBidi" w:hint="cs"/>
                <w:rtl/>
              </w:rPr>
              <w:t xml:space="preserve"> اليانصيب الوطني ولوائح ارقام الاوراق الرابحة</w:t>
            </w:r>
          </w:p>
        </w:tc>
      </w:tr>
      <w:tr w:rsidR="00C300BA" w:rsidRPr="002238C0" w14:paraId="6A0ED3F8" w14:textId="77777777" w:rsidTr="00C40AC6">
        <w:trPr>
          <w:trHeight w:val="64"/>
        </w:trPr>
        <w:tc>
          <w:tcPr>
            <w:tcW w:w="3600" w:type="dxa"/>
            <w:vAlign w:val="center"/>
          </w:tcPr>
          <w:p w14:paraId="2C2F6588"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vAlign w:val="center"/>
          </w:tcPr>
          <w:p w14:paraId="3156CD4D" w14:textId="0BD6444C" w:rsidR="00C300BA" w:rsidRPr="002238C0" w:rsidRDefault="001A7083" w:rsidP="0049297B">
            <w:pPr>
              <w:spacing w:line="276" w:lineRule="auto"/>
              <w:rPr>
                <w:rFonts w:asciiTheme="majorBidi" w:hAnsiTheme="majorBidi" w:cstheme="majorBidi"/>
                <w:highlight w:val="yellow"/>
                <w:rtl/>
                <w:lang w:bidi="ar-LB"/>
              </w:rPr>
            </w:pPr>
            <w:r w:rsidRPr="004F08E3">
              <w:rPr>
                <w:rFonts w:asciiTheme="majorBidi" w:hAnsiTheme="majorBidi" w:cstheme="majorBidi"/>
                <w:rtl/>
              </w:rPr>
              <w:t xml:space="preserve">مناقصة عمومية </w:t>
            </w:r>
          </w:p>
        </w:tc>
      </w:tr>
      <w:tr w:rsidR="00C300BA" w:rsidRPr="002238C0" w14:paraId="3F3D13BD" w14:textId="77777777" w:rsidTr="00C40AC6">
        <w:trPr>
          <w:trHeight w:val="64"/>
        </w:trPr>
        <w:tc>
          <w:tcPr>
            <w:tcW w:w="3600" w:type="dxa"/>
            <w:vAlign w:val="center"/>
          </w:tcPr>
          <w:p w14:paraId="55E6B87E"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vAlign w:val="center"/>
          </w:tcPr>
          <w:p w14:paraId="0F40AD17" w14:textId="3606D99F" w:rsidR="00C300BA" w:rsidRPr="004F08E3" w:rsidRDefault="001A7083" w:rsidP="0049297B">
            <w:pPr>
              <w:spacing w:line="276" w:lineRule="auto"/>
              <w:rPr>
                <w:rFonts w:asciiTheme="majorBidi" w:hAnsiTheme="majorBidi" w:cstheme="majorBidi"/>
                <w:rtl/>
                <w:lang w:bidi="ar-LB"/>
              </w:rPr>
            </w:pPr>
            <w:r w:rsidRPr="004F08E3">
              <w:rPr>
                <w:rFonts w:asciiTheme="majorBidi" w:hAnsiTheme="majorBidi" w:cstheme="majorBidi"/>
                <w:rtl/>
              </w:rPr>
              <w:t>لوازم</w:t>
            </w:r>
          </w:p>
        </w:tc>
      </w:tr>
      <w:tr w:rsidR="00DC0F45" w:rsidRPr="002238C0" w14:paraId="1A5942E5" w14:textId="77777777" w:rsidTr="00C40AC6">
        <w:trPr>
          <w:trHeight w:val="64"/>
        </w:trPr>
        <w:tc>
          <w:tcPr>
            <w:tcW w:w="3600" w:type="dxa"/>
            <w:vAlign w:val="center"/>
          </w:tcPr>
          <w:p w14:paraId="0CEC8ACA" w14:textId="5F7726C4"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1"/>
            </w:r>
          </w:p>
        </w:tc>
        <w:tc>
          <w:tcPr>
            <w:tcW w:w="6930" w:type="dxa"/>
            <w:vAlign w:val="center"/>
          </w:tcPr>
          <w:p w14:paraId="6995292B" w14:textId="49DF7DF0" w:rsidR="00DC0F45" w:rsidRPr="004F08E3" w:rsidRDefault="0049297B" w:rsidP="002238C0">
            <w:pPr>
              <w:spacing w:line="276" w:lineRule="auto"/>
              <w:rPr>
                <w:rFonts w:asciiTheme="majorBidi" w:hAnsiTheme="majorBidi" w:cstheme="majorBidi"/>
                <w:rtl/>
              </w:rPr>
            </w:pPr>
            <w:r w:rsidRPr="004F08E3">
              <w:rPr>
                <w:rFonts w:asciiTheme="majorBidi" w:hAnsiTheme="majorBidi" w:cstheme="majorBidi" w:hint="cs"/>
                <w:rtl/>
              </w:rPr>
              <w:t>شهران</w:t>
            </w:r>
          </w:p>
        </w:tc>
      </w:tr>
      <w:tr w:rsidR="00C300BA" w:rsidRPr="002238C0" w14:paraId="572F0655" w14:textId="77777777" w:rsidTr="00C40AC6">
        <w:trPr>
          <w:trHeight w:val="64"/>
        </w:trPr>
        <w:tc>
          <w:tcPr>
            <w:tcW w:w="3600" w:type="dxa"/>
            <w:vAlign w:val="center"/>
          </w:tcPr>
          <w:p w14:paraId="252AFEF9" w14:textId="77777777" w:rsidR="005A2665"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ضمان العرض</w:t>
            </w:r>
            <w:r w:rsidR="00AC4FA1" w:rsidRPr="002238C0">
              <w:rPr>
                <w:rStyle w:val="FootnoteReference"/>
                <w:rFonts w:asciiTheme="majorBidi" w:hAnsiTheme="majorBidi" w:cstheme="majorBidi"/>
                <w:b/>
                <w:bCs/>
                <w:rtl/>
              </w:rPr>
              <w:footnoteReference w:id="2"/>
            </w:r>
          </w:p>
        </w:tc>
        <w:tc>
          <w:tcPr>
            <w:tcW w:w="6930" w:type="dxa"/>
            <w:vAlign w:val="center"/>
          </w:tcPr>
          <w:p w14:paraId="7D844A9B" w14:textId="233F219E" w:rsidR="00C300BA" w:rsidRPr="004F08E3" w:rsidRDefault="00766F47" w:rsidP="002238C0">
            <w:pPr>
              <w:spacing w:line="276" w:lineRule="auto"/>
              <w:rPr>
                <w:rFonts w:asciiTheme="majorBidi" w:hAnsiTheme="majorBidi" w:cstheme="majorBidi"/>
              </w:rPr>
            </w:pPr>
            <w:r w:rsidRPr="004F08E3">
              <w:rPr>
                <w:rFonts w:asciiTheme="majorBidi" w:hAnsiTheme="majorBidi" w:cstheme="majorBidi" w:hint="cs"/>
                <w:rtl/>
              </w:rPr>
              <w:t>مئة وخمسون مليون ليرة لبنانية</w:t>
            </w:r>
            <w:r w:rsidR="005867B2">
              <w:rPr>
                <w:rFonts w:asciiTheme="majorBidi" w:hAnsiTheme="majorBidi" w:cstheme="majorBidi" w:hint="cs"/>
                <w:rtl/>
              </w:rPr>
              <w:t xml:space="preserve">/150,000,000/ل.ل </w:t>
            </w:r>
          </w:p>
        </w:tc>
      </w:tr>
      <w:tr w:rsidR="00DC0F45" w:rsidRPr="002238C0" w14:paraId="098A52E2" w14:textId="77777777" w:rsidTr="00C40AC6">
        <w:trPr>
          <w:trHeight w:val="64"/>
        </w:trPr>
        <w:tc>
          <w:tcPr>
            <w:tcW w:w="3600" w:type="dxa"/>
            <w:vAlign w:val="center"/>
          </w:tcPr>
          <w:p w14:paraId="49708DE9" w14:textId="34181693"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3"/>
            </w:r>
          </w:p>
        </w:tc>
        <w:tc>
          <w:tcPr>
            <w:tcW w:w="6930" w:type="dxa"/>
            <w:vAlign w:val="center"/>
          </w:tcPr>
          <w:p w14:paraId="7E010E30" w14:textId="4E3C621E" w:rsidR="00DC0F45" w:rsidRPr="004F08E3" w:rsidRDefault="008F0507" w:rsidP="002238C0">
            <w:pPr>
              <w:spacing w:line="276" w:lineRule="auto"/>
              <w:rPr>
                <w:rFonts w:asciiTheme="majorBidi" w:hAnsiTheme="majorBidi" w:cstheme="majorBidi"/>
                <w:rtl/>
              </w:rPr>
            </w:pPr>
            <w:r w:rsidRPr="004F08E3">
              <w:rPr>
                <w:rFonts w:asciiTheme="majorBidi" w:hAnsiTheme="majorBidi" w:cstheme="majorBidi" w:hint="cs"/>
                <w:rtl/>
              </w:rPr>
              <w:t>ثلاثة اشهر</w:t>
            </w:r>
          </w:p>
        </w:tc>
      </w:tr>
      <w:tr w:rsidR="00DC0F45" w:rsidRPr="002238C0" w14:paraId="1A61D008" w14:textId="77777777" w:rsidTr="00C40AC6">
        <w:trPr>
          <w:trHeight w:val="64"/>
        </w:trPr>
        <w:tc>
          <w:tcPr>
            <w:tcW w:w="3600" w:type="dxa"/>
            <w:vAlign w:val="center"/>
          </w:tcPr>
          <w:p w14:paraId="4212C59E" w14:textId="77777777" w:rsidR="00DC0F45" w:rsidRPr="002238C0" w:rsidRDefault="00DC0F45" w:rsidP="002238C0">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4"/>
            </w:r>
          </w:p>
        </w:tc>
        <w:tc>
          <w:tcPr>
            <w:tcW w:w="6930" w:type="dxa"/>
            <w:vAlign w:val="center"/>
          </w:tcPr>
          <w:p w14:paraId="653416F6" w14:textId="315A8675" w:rsidR="00DC0F45" w:rsidRPr="004F08E3" w:rsidRDefault="00766F47" w:rsidP="002238C0">
            <w:pPr>
              <w:spacing w:line="276" w:lineRule="auto"/>
              <w:rPr>
                <w:rFonts w:asciiTheme="majorBidi" w:hAnsiTheme="majorBidi" w:cstheme="majorBidi"/>
                <w:rtl/>
                <w:lang w:bidi="ar-LB"/>
              </w:rPr>
            </w:pPr>
            <w:r w:rsidRPr="004F08E3">
              <w:rPr>
                <w:rFonts w:asciiTheme="majorBidi" w:hAnsiTheme="majorBidi" w:cstheme="majorBidi" w:hint="cs"/>
                <w:rtl/>
                <w:lang w:bidi="ar-LB"/>
              </w:rPr>
              <w:t>10% من قيمة العقد</w:t>
            </w:r>
          </w:p>
        </w:tc>
      </w:tr>
      <w:tr w:rsidR="00DC0F45" w:rsidRPr="002238C0" w14:paraId="222681B8" w14:textId="77777777" w:rsidTr="00C40AC6">
        <w:trPr>
          <w:trHeight w:val="64"/>
        </w:trPr>
        <w:tc>
          <w:tcPr>
            <w:tcW w:w="3600" w:type="dxa"/>
            <w:vAlign w:val="center"/>
          </w:tcPr>
          <w:p w14:paraId="780EC011"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 xml:space="preserve">سعر </w:t>
            </w:r>
            <w:proofErr w:type="spellStart"/>
            <w:r w:rsidRPr="002238C0">
              <w:rPr>
                <w:rFonts w:asciiTheme="majorBidi" w:hAnsiTheme="majorBidi" w:cstheme="majorBidi"/>
                <w:b/>
                <w:bCs/>
                <w:rtl/>
              </w:rPr>
              <w:t>الإفتتاح</w:t>
            </w:r>
            <w:proofErr w:type="spellEnd"/>
            <w:r w:rsidRPr="002238C0">
              <w:rPr>
                <w:rFonts w:asciiTheme="majorBidi" w:hAnsiTheme="majorBidi" w:cstheme="majorBidi"/>
                <w:b/>
                <w:bCs/>
                <w:rtl/>
              </w:rPr>
              <w:t xml:space="preserve"> </w:t>
            </w:r>
            <w:r w:rsidRPr="00FF34BD">
              <w:rPr>
                <w:rFonts w:asciiTheme="majorBidi" w:hAnsiTheme="majorBidi" w:cstheme="majorBidi"/>
                <w:b/>
                <w:bCs/>
                <w:sz w:val="24"/>
                <w:szCs w:val="24"/>
                <w:rtl/>
              </w:rPr>
              <w:t>(خاص بالمزايدة العمومية)</w:t>
            </w:r>
          </w:p>
        </w:tc>
        <w:tc>
          <w:tcPr>
            <w:tcW w:w="6930" w:type="dxa"/>
            <w:vAlign w:val="center"/>
          </w:tcPr>
          <w:p w14:paraId="68EB3393" w14:textId="77777777" w:rsidR="00DC0F45" w:rsidRPr="004F08E3" w:rsidRDefault="00DC0F45" w:rsidP="002238C0">
            <w:pPr>
              <w:spacing w:line="276" w:lineRule="auto"/>
              <w:rPr>
                <w:rFonts w:asciiTheme="majorBidi" w:hAnsiTheme="majorBidi" w:cstheme="majorBidi"/>
              </w:rPr>
            </w:pPr>
          </w:p>
        </w:tc>
      </w:tr>
      <w:tr w:rsidR="00DC0F45" w:rsidRPr="002238C0" w14:paraId="36D239C1" w14:textId="77777777" w:rsidTr="00C40AC6">
        <w:trPr>
          <w:trHeight w:val="64"/>
        </w:trPr>
        <w:tc>
          <w:tcPr>
            <w:tcW w:w="3600" w:type="dxa"/>
            <w:vAlign w:val="center"/>
          </w:tcPr>
          <w:p w14:paraId="3A4B383A"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14:paraId="72B8CE60" w14:textId="0235FC40" w:rsidR="00DC0F45" w:rsidRPr="004F08E3" w:rsidRDefault="00766F47" w:rsidP="002238C0">
            <w:pPr>
              <w:spacing w:line="276" w:lineRule="auto"/>
              <w:rPr>
                <w:rFonts w:asciiTheme="majorBidi" w:hAnsiTheme="majorBidi" w:cstheme="majorBidi"/>
              </w:rPr>
            </w:pPr>
            <w:r w:rsidRPr="004F08E3">
              <w:rPr>
                <w:rFonts w:asciiTheme="majorBidi" w:hAnsiTheme="majorBidi" w:cstheme="majorBidi" w:hint="cs"/>
                <w:rtl/>
              </w:rPr>
              <w:t>من قدم ادنى الاسعار</w:t>
            </w:r>
          </w:p>
        </w:tc>
      </w:tr>
      <w:tr w:rsidR="00DC0F45" w:rsidRPr="002238C0" w14:paraId="3E0ACAD1" w14:textId="77777777" w:rsidTr="00C40AC6">
        <w:trPr>
          <w:trHeight w:val="64"/>
        </w:trPr>
        <w:tc>
          <w:tcPr>
            <w:tcW w:w="3600" w:type="dxa"/>
            <w:vAlign w:val="center"/>
          </w:tcPr>
          <w:p w14:paraId="39FE64C6" w14:textId="77777777"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14:paraId="6F6CDA97" w14:textId="2837416F" w:rsidR="00DC0F45" w:rsidRPr="00015711" w:rsidRDefault="00015711" w:rsidP="002238C0">
            <w:pPr>
              <w:spacing w:line="276" w:lineRule="auto"/>
              <w:rPr>
                <w:rFonts w:asciiTheme="majorBidi" w:hAnsiTheme="majorBidi" w:cstheme="majorBidi"/>
                <w:sz w:val="26"/>
                <w:szCs w:val="26"/>
              </w:rPr>
            </w:pPr>
            <w:r w:rsidRPr="00015711">
              <w:rPr>
                <w:rFonts w:asciiTheme="majorBidi" w:hAnsiTheme="majorBidi" w:cstheme="majorBidi" w:hint="cs"/>
                <w:sz w:val="26"/>
                <w:szCs w:val="26"/>
                <w:rtl/>
              </w:rPr>
              <w:t xml:space="preserve">مديرية اليانصيب الوطني ـ شارع بشارة الخوري ـ بناية </w:t>
            </w:r>
            <w:proofErr w:type="spellStart"/>
            <w:r w:rsidRPr="00015711">
              <w:rPr>
                <w:rFonts w:asciiTheme="majorBidi" w:hAnsiTheme="majorBidi" w:cstheme="majorBidi" w:hint="cs"/>
                <w:sz w:val="26"/>
                <w:szCs w:val="26"/>
                <w:rtl/>
              </w:rPr>
              <w:t>غناجة</w:t>
            </w:r>
            <w:proofErr w:type="spellEnd"/>
            <w:r w:rsidRPr="00015711">
              <w:rPr>
                <w:rFonts w:asciiTheme="majorBidi" w:hAnsiTheme="majorBidi" w:cstheme="majorBidi" w:hint="cs"/>
                <w:sz w:val="26"/>
                <w:szCs w:val="26"/>
                <w:rtl/>
              </w:rPr>
              <w:t xml:space="preserve"> ـ الطابق الثالث</w:t>
            </w:r>
          </w:p>
        </w:tc>
      </w:tr>
      <w:tr w:rsidR="00DC0F45" w:rsidRPr="002238C0" w14:paraId="2E20067B" w14:textId="77777777" w:rsidTr="00C40AC6">
        <w:trPr>
          <w:trHeight w:val="64"/>
        </w:trPr>
        <w:tc>
          <w:tcPr>
            <w:tcW w:w="3600" w:type="dxa"/>
            <w:vAlign w:val="center"/>
          </w:tcPr>
          <w:p w14:paraId="3F13866C"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vAlign w:val="center"/>
          </w:tcPr>
          <w:p w14:paraId="6B18B68C" w14:textId="3E80411D" w:rsidR="00DC0F45" w:rsidRPr="002238C0" w:rsidRDefault="00F317F7" w:rsidP="00F317F7">
            <w:pPr>
              <w:spacing w:line="276" w:lineRule="auto"/>
              <w:rPr>
                <w:rFonts w:asciiTheme="majorBidi" w:hAnsiTheme="majorBidi" w:cstheme="majorBidi"/>
              </w:rPr>
            </w:pPr>
            <w:r w:rsidRPr="00015711">
              <w:rPr>
                <w:rFonts w:asciiTheme="majorBidi" w:hAnsiTheme="majorBidi" w:cstheme="majorBidi" w:hint="cs"/>
                <w:sz w:val="26"/>
                <w:szCs w:val="26"/>
                <w:rtl/>
              </w:rPr>
              <w:t xml:space="preserve">مديرية اليانصيب الوطني ـ شارع بشارة الخوري ـ بناية </w:t>
            </w:r>
            <w:proofErr w:type="spellStart"/>
            <w:r w:rsidRPr="00015711">
              <w:rPr>
                <w:rFonts w:asciiTheme="majorBidi" w:hAnsiTheme="majorBidi" w:cstheme="majorBidi" w:hint="cs"/>
                <w:sz w:val="26"/>
                <w:szCs w:val="26"/>
                <w:rtl/>
              </w:rPr>
              <w:t>غناجة</w:t>
            </w:r>
            <w:proofErr w:type="spellEnd"/>
            <w:r w:rsidRPr="00015711">
              <w:rPr>
                <w:rFonts w:asciiTheme="majorBidi" w:hAnsiTheme="majorBidi" w:cstheme="majorBidi" w:hint="cs"/>
                <w:sz w:val="26"/>
                <w:szCs w:val="26"/>
                <w:rtl/>
              </w:rPr>
              <w:t xml:space="preserve"> ـ الطابق </w:t>
            </w:r>
            <w:r>
              <w:rPr>
                <w:rFonts w:asciiTheme="majorBidi" w:hAnsiTheme="majorBidi" w:cstheme="majorBidi" w:hint="cs"/>
                <w:sz w:val="26"/>
                <w:szCs w:val="26"/>
                <w:rtl/>
              </w:rPr>
              <w:t>الثاني</w:t>
            </w:r>
          </w:p>
        </w:tc>
      </w:tr>
      <w:tr w:rsidR="00DC0F45" w:rsidRPr="002238C0" w14:paraId="74EAF084" w14:textId="77777777" w:rsidTr="00C40AC6">
        <w:trPr>
          <w:trHeight w:val="64"/>
        </w:trPr>
        <w:tc>
          <w:tcPr>
            <w:tcW w:w="3600" w:type="dxa"/>
            <w:vAlign w:val="center"/>
          </w:tcPr>
          <w:p w14:paraId="1DA56CA2"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14:paraId="6E45556C" w14:textId="3E06781A" w:rsidR="00DC0F45" w:rsidRPr="002238C0" w:rsidRDefault="00F317F7" w:rsidP="00F317F7">
            <w:pPr>
              <w:spacing w:line="276" w:lineRule="auto"/>
              <w:rPr>
                <w:rFonts w:asciiTheme="majorBidi" w:hAnsiTheme="majorBidi" w:cstheme="majorBidi"/>
              </w:rPr>
            </w:pPr>
            <w:r w:rsidRPr="00015711">
              <w:rPr>
                <w:rFonts w:asciiTheme="majorBidi" w:hAnsiTheme="majorBidi" w:cstheme="majorBidi" w:hint="cs"/>
                <w:sz w:val="26"/>
                <w:szCs w:val="26"/>
                <w:rtl/>
              </w:rPr>
              <w:t xml:space="preserve">مديرية اليانصيب الوطني ـ شارع بشارة الخوري ـ بناية </w:t>
            </w:r>
            <w:proofErr w:type="spellStart"/>
            <w:r w:rsidRPr="00015711">
              <w:rPr>
                <w:rFonts w:asciiTheme="majorBidi" w:hAnsiTheme="majorBidi" w:cstheme="majorBidi" w:hint="cs"/>
                <w:sz w:val="26"/>
                <w:szCs w:val="26"/>
                <w:rtl/>
              </w:rPr>
              <w:t>غناجة</w:t>
            </w:r>
            <w:proofErr w:type="spellEnd"/>
            <w:r w:rsidRPr="00015711">
              <w:rPr>
                <w:rFonts w:asciiTheme="majorBidi" w:hAnsiTheme="majorBidi" w:cstheme="majorBidi" w:hint="cs"/>
                <w:sz w:val="26"/>
                <w:szCs w:val="26"/>
                <w:rtl/>
              </w:rPr>
              <w:t xml:space="preserve"> ـ الطابق </w:t>
            </w:r>
            <w:r>
              <w:rPr>
                <w:rFonts w:asciiTheme="majorBidi" w:hAnsiTheme="majorBidi" w:cstheme="majorBidi" w:hint="cs"/>
                <w:sz w:val="26"/>
                <w:szCs w:val="26"/>
                <w:rtl/>
              </w:rPr>
              <w:t>الثاني</w:t>
            </w:r>
          </w:p>
        </w:tc>
      </w:tr>
      <w:tr w:rsidR="00DC0F45" w:rsidRPr="002238C0" w14:paraId="0137E140" w14:textId="77777777" w:rsidTr="00C40AC6">
        <w:trPr>
          <w:trHeight w:val="64"/>
        </w:trPr>
        <w:tc>
          <w:tcPr>
            <w:tcW w:w="3600" w:type="dxa"/>
            <w:vAlign w:val="center"/>
          </w:tcPr>
          <w:p w14:paraId="7419E186"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مدة التنفيذ</w:t>
            </w:r>
          </w:p>
        </w:tc>
        <w:tc>
          <w:tcPr>
            <w:tcW w:w="6930" w:type="dxa"/>
            <w:vAlign w:val="center"/>
          </w:tcPr>
          <w:p w14:paraId="1FEDCF56" w14:textId="650D6481" w:rsidR="00DC0F45" w:rsidRPr="002238C0" w:rsidRDefault="001208F3" w:rsidP="002238C0">
            <w:pPr>
              <w:spacing w:line="276" w:lineRule="auto"/>
              <w:rPr>
                <w:rFonts w:asciiTheme="majorBidi" w:hAnsiTheme="majorBidi" w:cstheme="majorBidi"/>
              </w:rPr>
            </w:pPr>
            <w:r>
              <w:rPr>
                <w:rFonts w:asciiTheme="majorBidi" w:hAnsiTheme="majorBidi" w:cstheme="majorBidi" w:hint="cs"/>
                <w:rtl/>
              </w:rPr>
              <w:t xml:space="preserve">سنة واحدة يمكن تمديدها سنة ثانية في حال قررت الإدارة ذلك بموافقة وزير المالية </w:t>
            </w:r>
          </w:p>
        </w:tc>
      </w:tr>
      <w:tr w:rsidR="00DC0F45" w:rsidRPr="002238C0" w14:paraId="601E5753" w14:textId="77777777" w:rsidTr="00C40AC6">
        <w:trPr>
          <w:trHeight w:val="64"/>
        </w:trPr>
        <w:tc>
          <w:tcPr>
            <w:tcW w:w="3600" w:type="dxa"/>
            <w:vAlign w:val="center"/>
          </w:tcPr>
          <w:p w14:paraId="57C900E8"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14:paraId="5534A803" w14:textId="0BBAFCEF" w:rsidR="00DC0F45" w:rsidRPr="002238C0" w:rsidRDefault="00F317F7" w:rsidP="002238C0">
            <w:pPr>
              <w:spacing w:line="276" w:lineRule="auto"/>
              <w:rPr>
                <w:rFonts w:asciiTheme="majorBidi" w:hAnsiTheme="majorBidi" w:cstheme="majorBidi"/>
              </w:rPr>
            </w:pPr>
            <w:r>
              <w:rPr>
                <w:rFonts w:asciiTheme="majorBidi" w:hAnsiTheme="majorBidi" w:cstheme="majorBidi" w:hint="cs"/>
                <w:rtl/>
              </w:rPr>
              <w:t>الليرة اللبنانية</w:t>
            </w:r>
          </w:p>
        </w:tc>
      </w:tr>
      <w:tr w:rsidR="00DC0F45" w:rsidRPr="002238C0" w14:paraId="7AD2DABC" w14:textId="77777777" w:rsidTr="00C40AC6">
        <w:trPr>
          <w:trHeight w:val="64"/>
        </w:trPr>
        <w:tc>
          <w:tcPr>
            <w:tcW w:w="3600" w:type="dxa"/>
            <w:vAlign w:val="center"/>
          </w:tcPr>
          <w:p w14:paraId="0708FC00" w14:textId="77777777" w:rsidR="00DC0F45" w:rsidRPr="002238C0" w:rsidRDefault="00DC0F45" w:rsidP="002238C0">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5"/>
            </w:r>
          </w:p>
        </w:tc>
        <w:tc>
          <w:tcPr>
            <w:tcW w:w="6930" w:type="dxa"/>
            <w:vAlign w:val="center"/>
          </w:tcPr>
          <w:p w14:paraId="7EB82E3D" w14:textId="54788327" w:rsidR="00DC0F45" w:rsidRPr="002238C0" w:rsidRDefault="00766F47" w:rsidP="0059445E">
            <w:pPr>
              <w:spacing w:line="276" w:lineRule="auto"/>
              <w:rPr>
                <w:rFonts w:asciiTheme="majorBidi" w:hAnsiTheme="majorBidi" w:cstheme="majorBidi"/>
              </w:rPr>
            </w:pPr>
            <w:r>
              <w:rPr>
                <w:rFonts w:asciiTheme="majorBidi" w:hAnsiTheme="majorBidi" w:cstheme="majorBidi" w:hint="cs"/>
                <w:rtl/>
              </w:rPr>
              <w:t xml:space="preserve">بموجب حوالة </w:t>
            </w:r>
            <w:r w:rsidR="0059445E">
              <w:rPr>
                <w:rFonts w:asciiTheme="majorBidi" w:hAnsiTheme="majorBidi" w:cstheme="majorBidi" w:hint="cs"/>
                <w:rtl/>
              </w:rPr>
              <w:t>م</w:t>
            </w:r>
            <w:r>
              <w:rPr>
                <w:rFonts w:asciiTheme="majorBidi" w:hAnsiTheme="majorBidi" w:cstheme="majorBidi" w:hint="cs"/>
                <w:rtl/>
              </w:rPr>
              <w:t>الية بالليرة اللبنانية</w:t>
            </w:r>
          </w:p>
        </w:tc>
      </w:tr>
    </w:tbl>
    <w:p w14:paraId="061E52D0" w14:textId="77777777" w:rsidR="007F07FD" w:rsidRPr="002238C0" w:rsidRDefault="007F07FD" w:rsidP="002238C0">
      <w:pPr>
        <w:spacing w:line="276" w:lineRule="auto"/>
        <w:rPr>
          <w:rFonts w:asciiTheme="majorBidi" w:hAnsiTheme="majorBidi" w:cstheme="majorBidi"/>
          <w:rtl/>
        </w:rPr>
      </w:pPr>
    </w:p>
    <w:p w14:paraId="545BBA6C" w14:textId="77777777"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14:paraId="5E0B984D" w14:textId="77777777" w:rsidR="007F07FD" w:rsidRPr="002F6246"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2F6246">
        <w:rPr>
          <w:rFonts w:asciiTheme="majorBidi" w:hAnsiTheme="majorBidi" w:cstheme="majorBidi"/>
          <w:bCs/>
          <w:rtl/>
          <w:lang w:bidi="ar-LB"/>
        </w:rPr>
        <w:lastRenderedPageBreak/>
        <w:t>القسم الأول</w:t>
      </w:r>
    </w:p>
    <w:p w14:paraId="7DDE9E5B" w14:textId="77777777" w:rsidR="007F07FD" w:rsidRPr="002F6246" w:rsidRDefault="005B22AD" w:rsidP="002238C0">
      <w:pPr>
        <w:spacing w:line="276" w:lineRule="auto"/>
        <w:jc w:val="center"/>
        <w:rPr>
          <w:rFonts w:asciiTheme="majorBidi" w:hAnsiTheme="majorBidi" w:cstheme="majorBidi"/>
          <w:b/>
          <w:bCs/>
          <w:sz w:val="32"/>
          <w:szCs w:val="32"/>
          <w:rtl/>
          <w:lang w:bidi="ar-LB"/>
        </w:rPr>
      </w:pPr>
      <w:r w:rsidRPr="002F6246">
        <w:rPr>
          <w:rFonts w:asciiTheme="majorBidi" w:hAnsiTheme="majorBidi" w:cstheme="majorBidi"/>
          <w:b/>
          <w:bCs/>
          <w:sz w:val="32"/>
          <w:szCs w:val="32"/>
          <w:rtl/>
          <w:lang w:bidi="ar-LB"/>
        </w:rPr>
        <w:t>أحكام خاصة ب</w:t>
      </w:r>
      <w:r w:rsidR="007F07FD" w:rsidRPr="002F6246">
        <w:rPr>
          <w:rFonts w:asciiTheme="majorBidi" w:hAnsiTheme="majorBidi" w:cstheme="majorBidi"/>
          <w:b/>
          <w:bCs/>
          <w:sz w:val="32"/>
          <w:szCs w:val="32"/>
          <w:rtl/>
          <w:lang w:bidi="ar-LB"/>
        </w:rPr>
        <w:t>تقديم</w:t>
      </w:r>
      <w:r w:rsidR="00C759FB" w:rsidRPr="002F6246">
        <w:rPr>
          <w:rFonts w:asciiTheme="majorBidi" w:hAnsiTheme="majorBidi" w:cstheme="majorBidi"/>
          <w:b/>
          <w:bCs/>
          <w:sz w:val="32"/>
          <w:szCs w:val="32"/>
          <w:rtl/>
          <w:lang w:bidi="ar-LB"/>
        </w:rPr>
        <w:t xml:space="preserve"> العروض</w:t>
      </w:r>
      <w:r w:rsidRPr="002F6246">
        <w:rPr>
          <w:rFonts w:asciiTheme="majorBidi" w:hAnsiTheme="majorBidi" w:cstheme="majorBidi"/>
          <w:b/>
          <w:bCs/>
          <w:sz w:val="32"/>
          <w:szCs w:val="32"/>
          <w:rtl/>
          <w:lang w:bidi="ar-LB"/>
        </w:rPr>
        <w:t xml:space="preserve"> وارساء التلزيم</w:t>
      </w:r>
    </w:p>
    <w:p w14:paraId="606E07D6" w14:textId="77777777" w:rsidR="007F07FD" w:rsidRPr="002F6246" w:rsidRDefault="007F07FD" w:rsidP="007A7EDD">
      <w:pPr>
        <w:spacing w:line="276" w:lineRule="auto"/>
        <w:ind w:right="-270"/>
        <w:rPr>
          <w:rFonts w:asciiTheme="majorBidi" w:hAnsiTheme="majorBidi" w:cstheme="majorBidi"/>
          <w:b/>
          <w:bCs/>
          <w:rtl/>
          <w:lang w:bidi="ar-LB"/>
        </w:rPr>
      </w:pPr>
    </w:p>
    <w:p w14:paraId="782F8377" w14:textId="77777777" w:rsidR="0069379F" w:rsidRPr="002F6246" w:rsidRDefault="0069379F" w:rsidP="007A7EDD">
      <w:pPr>
        <w:spacing w:line="276" w:lineRule="auto"/>
        <w:ind w:right="-270"/>
        <w:rPr>
          <w:rFonts w:asciiTheme="majorBidi" w:hAnsiTheme="majorBidi" w:cstheme="majorBidi"/>
          <w:b/>
          <w:bCs/>
          <w:rtl/>
          <w:lang w:bidi="ar-LB"/>
        </w:rPr>
      </w:pPr>
    </w:p>
    <w:p w14:paraId="51D36D8E" w14:textId="3DF6D730" w:rsidR="00C300BA" w:rsidRPr="002F6246" w:rsidRDefault="00633BB9" w:rsidP="007A7EDD">
      <w:pPr>
        <w:pStyle w:val="Heading3"/>
        <w:tabs>
          <w:tab w:val="clear" w:pos="2408"/>
        </w:tabs>
        <w:spacing w:before="0" w:after="0" w:line="276" w:lineRule="auto"/>
        <w:ind w:left="-6" w:right="-270" w:firstLine="0"/>
        <w:rPr>
          <w:rFonts w:asciiTheme="majorBidi" w:hAnsiTheme="majorBidi" w:cstheme="majorBidi"/>
          <w:bCs/>
          <w:sz w:val="28"/>
          <w:szCs w:val="28"/>
        </w:rPr>
      </w:pPr>
      <w:r w:rsidRPr="002F6246">
        <w:rPr>
          <w:rFonts w:asciiTheme="majorBidi" w:hAnsiTheme="majorBidi" w:cstheme="majorBidi"/>
          <w:bCs/>
          <w:sz w:val="28"/>
          <w:szCs w:val="28"/>
          <w:rtl/>
        </w:rPr>
        <w:t xml:space="preserve">المادة 1: </w:t>
      </w:r>
      <w:r w:rsidR="00FA2CA9" w:rsidRPr="002F6246">
        <w:rPr>
          <w:rFonts w:asciiTheme="majorBidi" w:hAnsiTheme="majorBidi" w:cstheme="majorBidi"/>
          <w:bCs/>
          <w:sz w:val="28"/>
          <w:szCs w:val="28"/>
          <w:rtl/>
        </w:rPr>
        <w:t xml:space="preserve">الصفقة </w:t>
      </w:r>
      <w:r w:rsidR="0092315C" w:rsidRPr="002F6246">
        <w:rPr>
          <w:rFonts w:asciiTheme="majorBidi" w:hAnsiTheme="majorBidi" w:cstheme="majorBidi"/>
          <w:bCs/>
          <w:sz w:val="28"/>
          <w:szCs w:val="28"/>
          <w:rtl/>
        </w:rPr>
        <w:t>و</w:t>
      </w:r>
      <w:r w:rsidR="00FA2CA9" w:rsidRPr="002F6246">
        <w:rPr>
          <w:rFonts w:asciiTheme="majorBidi" w:hAnsiTheme="majorBidi" w:cstheme="majorBidi"/>
          <w:bCs/>
          <w:sz w:val="28"/>
          <w:szCs w:val="28"/>
          <w:rtl/>
        </w:rPr>
        <w:t>موضوعها</w:t>
      </w:r>
    </w:p>
    <w:p w14:paraId="371ECE35" w14:textId="23DD0261" w:rsidR="00C300BA" w:rsidRPr="002F6246" w:rsidRDefault="007109F7" w:rsidP="007A7EDD">
      <w:pPr>
        <w:numPr>
          <w:ilvl w:val="0"/>
          <w:numId w:val="2"/>
        </w:numPr>
        <w:pBdr>
          <w:top w:val="nil"/>
          <w:left w:val="nil"/>
          <w:bottom w:val="nil"/>
          <w:right w:val="nil"/>
          <w:between w:val="nil"/>
        </w:pBdr>
        <w:spacing w:line="276" w:lineRule="auto"/>
        <w:ind w:right="-270"/>
        <w:rPr>
          <w:rFonts w:asciiTheme="majorBidi" w:eastAsia="Cambria" w:hAnsiTheme="majorBidi" w:cstheme="majorBidi"/>
          <w:color w:val="000000"/>
        </w:rPr>
      </w:pPr>
      <w:r w:rsidRPr="002F6246">
        <w:rPr>
          <w:rFonts w:asciiTheme="majorBidi" w:eastAsia="Cambria" w:hAnsiTheme="majorBidi" w:cstheme="majorBidi"/>
          <w:color w:val="000000"/>
          <w:rtl/>
        </w:rPr>
        <w:t xml:space="preserve">تُجري </w:t>
      </w:r>
      <w:r w:rsidR="004A76A7" w:rsidRPr="002F6246">
        <w:rPr>
          <w:rFonts w:asciiTheme="majorBidi" w:eastAsia="Cambria" w:hAnsiTheme="majorBidi" w:cstheme="majorBidi"/>
          <w:color w:val="000000"/>
          <w:rtl/>
        </w:rPr>
        <w:t>مديرية اليانصيب الوطني</w:t>
      </w:r>
      <w:r w:rsidRPr="002F6246">
        <w:rPr>
          <w:rFonts w:asciiTheme="majorBidi" w:eastAsia="Cambria" w:hAnsiTheme="majorBidi" w:cstheme="majorBidi"/>
          <w:color w:val="000000"/>
          <w:rtl/>
        </w:rPr>
        <w:t xml:space="preserve"> </w:t>
      </w:r>
      <w:r w:rsidR="004A5A3A" w:rsidRPr="002F6246">
        <w:rPr>
          <w:rFonts w:asciiTheme="majorBidi" w:eastAsia="Cambria" w:hAnsiTheme="majorBidi" w:cstheme="majorBidi"/>
          <w:color w:val="000000"/>
          <w:rtl/>
        </w:rPr>
        <w:t>وفقًا لأحكام قانون الشراء العام و</w:t>
      </w:r>
      <w:r w:rsidRPr="002F6246">
        <w:rPr>
          <w:rFonts w:asciiTheme="majorBidi" w:eastAsia="Cambria" w:hAnsiTheme="majorBidi" w:cstheme="majorBidi"/>
          <w:color w:val="000000"/>
          <w:rtl/>
        </w:rPr>
        <w:t xml:space="preserve">بطريقة الظرف المختوم </w:t>
      </w:r>
      <w:r w:rsidR="00E178D2" w:rsidRPr="002F6246">
        <w:rPr>
          <w:rFonts w:asciiTheme="majorBidi" w:eastAsia="Cambria" w:hAnsiTheme="majorBidi" w:cstheme="majorBidi"/>
          <w:color w:val="000000"/>
          <w:rtl/>
        </w:rPr>
        <w:t>مناقصة عمومية</w:t>
      </w:r>
      <w:r w:rsidRPr="002F6246">
        <w:rPr>
          <w:rFonts w:asciiTheme="majorBidi" w:eastAsia="Cambria" w:hAnsiTheme="majorBidi" w:cstheme="majorBidi"/>
          <w:color w:val="000000"/>
          <w:rtl/>
        </w:rPr>
        <w:t xml:space="preserve"> لتلزيم </w:t>
      </w:r>
      <w:r w:rsidR="004A76A7" w:rsidRPr="002F6246">
        <w:rPr>
          <w:rFonts w:asciiTheme="majorBidi" w:eastAsia="Cambria" w:hAnsiTheme="majorBidi" w:cstheme="majorBidi"/>
          <w:color w:val="000000"/>
          <w:rtl/>
        </w:rPr>
        <w:t xml:space="preserve">تقديم وطبع اوراق اليانصيب الوطني ولوائح </w:t>
      </w:r>
      <w:r w:rsidR="0059445E" w:rsidRPr="002F6246">
        <w:rPr>
          <w:rFonts w:asciiTheme="majorBidi" w:eastAsia="Cambria" w:hAnsiTheme="majorBidi" w:cstheme="majorBidi"/>
          <w:color w:val="000000"/>
          <w:rtl/>
        </w:rPr>
        <w:t>أ</w:t>
      </w:r>
      <w:r w:rsidR="004A76A7" w:rsidRPr="002F6246">
        <w:rPr>
          <w:rFonts w:asciiTheme="majorBidi" w:eastAsia="Cambria" w:hAnsiTheme="majorBidi" w:cstheme="majorBidi"/>
          <w:color w:val="000000"/>
          <w:rtl/>
        </w:rPr>
        <w:t>رقام</w:t>
      </w:r>
      <w:r w:rsidR="0059445E" w:rsidRPr="002F6246">
        <w:rPr>
          <w:rFonts w:asciiTheme="majorBidi" w:eastAsia="Cambria" w:hAnsiTheme="majorBidi" w:cstheme="majorBidi"/>
          <w:color w:val="000000"/>
          <w:rtl/>
        </w:rPr>
        <w:t xml:space="preserve"> الأوراق</w:t>
      </w:r>
      <w:r w:rsidR="004A76A7" w:rsidRPr="002F6246">
        <w:rPr>
          <w:rFonts w:asciiTheme="majorBidi" w:eastAsia="Cambria" w:hAnsiTheme="majorBidi" w:cstheme="majorBidi"/>
          <w:color w:val="000000"/>
          <w:rtl/>
        </w:rPr>
        <w:t xml:space="preserve"> الرابحة العائدة لسحوباتها لمدة </w:t>
      </w:r>
      <w:r w:rsidR="001208F3">
        <w:rPr>
          <w:rFonts w:asciiTheme="majorBidi" w:eastAsia="Cambria" w:hAnsiTheme="majorBidi" w:cstheme="majorBidi"/>
          <w:color w:val="000000"/>
          <w:rtl/>
        </w:rPr>
        <w:t xml:space="preserve">سنة واحدة يمكن تمديدها سنة ثانية في حال قررت الإدارة ذلك بموافقة وزير المالية </w:t>
      </w:r>
      <w:r w:rsidR="004A76A7" w:rsidRPr="002F6246">
        <w:rPr>
          <w:rFonts w:asciiTheme="majorBidi" w:eastAsia="Cambria" w:hAnsiTheme="majorBidi" w:cstheme="majorBidi"/>
          <w:color w:val="000000"/>
          <w:rtl/>
        </w:rPr>
        <w:t xml:space="preserve"> اعتباراً من تاريخ مباشرة العمل بهذا التلزيم</w:t>
      </w:r>
      <w:r w:rsidR="00F710C2" w:rsidRPr="002F6246">
        <w:rPr>
          <w:rFonts w:asciiTheme="majorBidi" w:eastAsia="Cambria" w:hAnsiTheme="majorBidi" w:cstheme="majorBidi"/>
          <w:color w:val="000000"/>
          <w:rtl/>
        </w:rPr>
        <w:t xml:space="preserve"> وفق دفتر الشروط هذا</w:t>
      </w:r>
      <w:r w:rsidR="00F710C2" w:rsidRPr="002F6246">
        <w:rPr>
          <w:rFonts w:asciiTheme="majorBidi" w:eastAsia="Cambria" w:hAnsiTheme="majorBidi" w:cstheme="majorBidi"/>
          <w:color w:val="000000"/>
          <w:rtl/>
          <w:lang w:bidi="ar-LB"/>
        </w:rPr>
        <w:t xml:space="preserve"> ومرفقاته </w:t>
      </w:r>
      <w:r w:rsidRPr="002F6246">
        <w:rPr>
          <w:rFonts w:asciiTheme="majorBidi" w:eastAsia="Cambria" w:hAnsiTheme="majorBidi" w:cstheme="majorBidi"/>
          <w:color w:val="000000"/>
          <w:rtl/>
        </w:rPr>
        <w:t>التي تُعتبر كلها جزأً لا يتجزأ منه.</w:t>
      </w:r>
    </w:p>
    <w:p w14:paraId="33D99721" w14:textId="10BAE9E5" w:rsidR="004A5A3A" w:rsidRPr="002F6246" w:rsidRDefault="004A5A3A" w:rsidP="007A7EDD">
      <w:pPr>
        <w:numPr>
          <w:ilvl w:val="0"/>
          <w:numId w:val="2"/>
        </w:numPr>
        <w:pBdr>
          <w:top w:val="nil"/>
          <w:left w:val="nil"/>
          <w:bottom w:val="nil"/>
          <w:right w:val="nil"/>
          <w:between w:val="nil"/>
        </w:pBdr>
        <w:spacing w:line="276" w:lineRule="auto"/>
        <w:ind w:right="-270"/>
        <w:rPr>
          <w:rFonts w:asciiTheme="majorBidi" w:eastAsia="Cambria" w:hAnsiTheme="majorBidi" w:cstheme="majorBidi"/>
          <w:color w:val="000000"/>
        </w:rPr>
      </w:pPr>
      <w:r w:rsidRPr="002F6246">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2F6246">
        <w:rPr>
          <w:rFonts w:asciiTheme="majorBidi" w:eastAsia="Cambria" w:hAnsiTheme="majorBidi" w:cstheme="majorBidi"/>
          <w:color w:val="000000"/>
          <w:rtl/>
        </w:rPr>
        <w:t>لدى</w:t>
      </w:r>
      <w:r w:rsidRPr="002F6246">
        <w:rPr>
          <w:rFonts w:asciiTheme="majorBidi" w:eastAsia="Cambria" w:hAnsiTheme="majorBidi" w:cstheme="majorBidi"/>
          <w:color w:val="000000"/>
          <w:rtl/>
        </w:rPr>
        <w:t xml:space="preserve"> هيئة الشراء العام </w:t>
      </w:r>
      <w:r w:rsidR="00E178D2" w:rsidRPr="002F6246">
        <w:rPr>
          <w:rFonts w:asciiTheme="majorBidi" w:eastAsia="Cambria" w:hAnsiTheme="majorBidi" w:cstheme="majorBidi"/>
          <w:color w:val="000000"/>
          <w:rtl/>
        </w:rPr>
        <w:t xml:space="preserve">وتلصق </w:t>
      </w:r>
      <w:r w:rsidR="00E63165" w:rsidRPr="002F6246">
        <w:rPr>
          <w:rFonts w:asciiTheme="majorBidi" w:eastAsia="Cambria" w:hAnsiTheme="majorBidi" w:cstheme="majorBidi"/>
          <w:color w:val="000000"/>
          <w:rtl/>
          <w:lang w:bidi="ar-LB"/>
        </w:rPr>
        <w:t xml:space="preserve">صورة عن الاعلان على باب مديرية اليانصيب الوطني الكائن في شارع بشارة الخوري بناية </w:t>
      </w:r>
      <w:proofErr w:type="spellStart"/>
      <w:r w:rsidR="00E63165" w:rsidRPr="002F6246">
        <w:rPr>
          <w:rFonts w:asciiTheme="majorBidi" w:eastAsia="Cambria" w:hAnsiTheme="majorBidi" w:cstheme="majorBidi"/>
          <w:color w:val="000000"/>
          <w:rtl/>
          <w:lang w:bidi="ar-LB"/>
        </w:rPr>
        <w:t>غناجة</w:t>
      </w:r>
      <w:proofErr w:type="spellEnd"/>
      <w:r w:rsidR="00E63165" w:rsidRPr="002F6246">
        <w:rPr>
          <w:rFonts w:asciiTheme="majorBidi" w:eastAsia="Cambria" w:hAnsiTheme="majorBidi" w:cstheme="majorBidi"/>
          <w:color w:val="000000"/>
          <w:rtl/>
          <w:lang w:bidi="ar-LB"/>
        </w:rPr>
        <w:t>.</w:t>
      </w:r>
    </w:p>
    <w:p w14:paraId="3D879897" w14:textId="1A3E75AC" w:rsidR="00C300BA" w:rsidRPr="002F6246" w:rsidRDefault="007109F7" w:rsidP="007A7EDD">
      <w:pPr>
        <w:numPr>
          <w:ilvl w:val="0"/>
          <w:numId w:val="2"/>
        </w:numPr>
        <w:pBdr>
          <w:top w:val="nil"/>
          <w:left w:val="nil"/>
          <w:bottom w:val="nil"/>
          <w:right w:val="nil"/>
          <w:between w:val="nil"/>
        </w:pBdr>
        <w:spacing w:line="276" w:lineRule="auto"/>
        <w:ind w:right="-270"/>
        <w:rPr>
          <w:rFonts w:asciiTheme="majorBidi" w:eastAsia="Cambria" w:hAnsiTheme="majorBidi" w:cstheme="majorBidi"/>
          <w:color w:val="000000"/>
        </w:rPr>
      </w:pPr>
      <w:r w:rsidRPr="002F6246">
        <w:rPr>
          <w:rFonts w:asciiTheme="majorBidi" w:eastAsia="Cambria" w:hAnsiTheme="majorBidi" w:cstheme="majorBidi"/>
          <w:color w:val="000000"/>
          <w:rtl/>
        </w:rPr>
        <w:t>مرفقات دفتر الشروط</w:t>
      </w:r>
      <w:r w:rsidR="0045284E" w:rsidRPr="002F6246">
        <w:rPr>
          <w:rFonts w:asciiTheme="majorBidi" w:eastAsia="Cambria" w:hAnsiTheme="majorBidi" w:cstheme="majorBidi"/>
          <w:color w:val="000000"/>
          <w:rtl/>
        </w:rPr>
        <w:t xml:space="preserve"> </w:t>
      </w:r>
    </w:p>
    <w:p w14:paraId="27FD239F" w14:textId="44C14A8B" w:rsidR="0029757B" w:rsidRPr="002F6246" w:rsidRDefault="005E5230" w:rsidP="007A7EDD">
      <w:pPr>
        <w:numPr>
          <w:ilvl w:val="0"/>
          <w:numId w:val="3"/>
        </w:numPr>
        <w:pBdr>
          <w:top w:val="nil"/>
          <w:left w:val="nil"/>
          <w:bottom w:val="nil"/>
          <w:right w:val="nil"/>
          <w:between w:val="nil"/>
        </w:pBdr>
        <w:spacing w:line="276" w:lineRule="auto"/>
        <w:ind w:right="-270"/>
        <w:rPr>
          <w:rFonts w:asciiTheme="majorBidi" w:eastAsia="Cambria" w:hAnsiTheme="majorBidi" w:cstheme="majorBidi"/>
          <w:color w:val="000000"/>
        </w:rPr>
      </w:pPr>
      <w:r w:rsidRPr="002F6246">
        <w:rPr>
          <w:rFonts w:asciiTheme="majorBidi" w:eastAsia="Cambria" w:hAnsiTheme="majorBidi" w:cstheme="majorBidi"/>
          <w:color w:val="000000"/>
          <w:rtl/>
        </w:rPr>
        <w:t xml:space="preserve">الملحق رقم </w:t>
      </w:r>
      <w:r w:rsidR="0002037C">
        <w:rPr>
          <w:rFonts w:asciiTheme="majorBidi" w:eastAsia="Cambria" w:hAnsiTheme="majorBidi" w:cstheme="majorBidi"/>
          <w:color w:val="000000"/>
        </w:rPr>
        <w:t>1</w:t>
      </w:r>
      <w:r w:rsidRPr="002F6246">
        <w:rPr>
          <w:rFonts w:asciiTheme="majorBidi" w:eastAsia="Cambria" w:hAnsiTheme="majorBidi" w:cstheme="majorBidi"/>
          <w:color w:val="000000"/>
          <w:rtl/>
        </w:rPr>
        <w:t xml:space="preserve">: </w:t>
      </w:r>
      <w:r w:rsidR="0099083D" w:rsidRPr="002F6246">
        <w:rPr>
          <w:rFonts w:asciiTheme="majorBidi" w:eastAsia="Cambria" w:hAnsiTheme="majorBidi" w:cstheme="majorBidi"/>
          <w:color w:val="000000"/>
          <w:rtl/>
        </w:rPr>
        <w:t>مستند التصريح/التعهد</w:t>
      </w:r>
    </w:p>
    <w:p w14:paraId="0F6A761B" w14:textId="5C161ED6" w:rsidR="00C300BA" w:rsidRPr="002F6246" w:rsidRDefault="007109F7" w:rsidP="007A7EDD">
      <w:pPr>
        <w:numPr>
          <w:ilvl w:val="0"/>
          <w:numId w:val="3"/>
        </w:numPr>
        <w:pBdr>
          <w:top w:val="nil"/>
          <w:left w:val="nil"/>
          <w:bottom w:val="nil"/>
          <w:right w:val="nil"/>
          <w:between w:val="nil"/>
        </w:pBdr>
        <w:spacing w:line="276" w:lineRule="auto"/>
        <w:ind w:right="-270"/>
        <w:rPr>
          <w:rFonts w:asciiTheme="majorBidi" w:eastAsia="Cambria" w:hAnsiTheme="majorBidi" w:cstheme="majorBidi"/>
          <w:color w:val="000000"/>
        </w:rPr>
      </w:pPr>
      <w:r w:rsidRPr="002F6246">
        <w:rPr>
          <w:rFonts w:asciiTheme="majorBidi" w:eastAsia="Cambria" w:hAnsiTheme="majorBidi" w:cstheme="majorBidi"/>
          <w:color w:val="000000"/>
          <w:rtl/>
        </w:rPr>
        <w:t>الملحق رقم</w:t>
      </w:r>
      <w:r w:rsidR="00F33B32" w:rsidRPr="002F6246">
        <w:rPr>
          <w:rFonts w:asciiTheme="majorBidi" w:eastAsia="Cambria" w:hAnsiTheme="majorBidi" w:cstheme="majorBidi"/>
          <w:color w:val="000000"/>
          <w:rtl/>
        </w:rPr>
        <w:t xml:space="preserve"> </w:t>
      </w:r>
      <w:r w:rsidR="0002037C">
        <w:rPr>
          <w:rFonts w:asciiTheme="majorBidi" w:eastAsia="Cambria" w:hAnsiTheme="majorBidi" w:cstheme="majorBidi"/>
          <w:color w:val="000000"/>
        </w:rPr>
        <w:t>2</w:t>
      </w:r>
      <w:r w:rsidRPr="002F6246">
        <w:rPr>
          <w:rFonts w:asciiTheme="majorBidi" w:eastAsia="Cambria" w:hAnsiTheme="majorBidi" w:cstheme="majorBidi"/>
          <w:color w:val="000000"/>
          <w:rtl/>
        </w:rPr>
        <w:t xml:space="preserve"> : </w:t>
      </w:r>
      <w:r w:rsidR="0099083D" w:rsidRPr="002F6246">
        <w:rPr>
          <w:rFonts w:asciiTheme="majorBidi" w:eastAsia="Cambria" w:hAnsiTheme="majorBidi" w:cstheme="majorBidi"/>
          <w:color w:val="000000"/>
          <w:rtl/>
        </w:rPr>
        <w:t>مستند تصريح النزاهة</w:t>
      </w:r>
    </w:p>
    <w:p w14:paraId="138180AB" w14:textId="0BCC053A" w:rsidR="002F73E3" w:rsidRPr="002F6246" w:rsidRDefault="002F73E3" w:rsidP="007A7EDD">
      <w:pPr>
        <w:numPr>
          <w:ilvl w:val="0"/>
          <w:numId w:val="3"/>
        </w:numPr>
        <w:pBdr>
          <w:top w:val="nil"/>
          <w:left w:val="nil"/>
          <w:bottom w:val="nil"/>
          <w:right w:val="nil"/>
          <w:between w:val="nil"/>
        </w:pBdr>
        <w:spacing w:line="276" w:lineRule="auto"/>
        <w:ind w:right="-270"/>
        <w:rPr>
          <w:rFonts w:asciiTheme="majorBidi" w:eastAsia="Cambria" w:hAnsiTheme="majorBidi" w:cstheme="majorBidi"/>
          <w:color w:val="000000"/>
        </w:rPr>
      </w:pPr>
      <w:r w:rsidRPr="002F6246">
        <w:rPr>
          <w:rFonts w:asciiTheme="majorBidi" w:eastAsia="Cambria" w:hAnsiTheme="majorBidi" w:cstheme="majorBidi"/>
          <w:color w:val="000000"/>
          <w:rtl/>
        </w:rPr>
        <w:t xml:space="preserve">الملحق رقم </w:t>
      </w:r>
      <w:r w:rsidR="0002037C">
        <w:rPr>
          <w:rFonts w:asciiTheme="majorBidi" w:eastAsia="Cambria" w:hAnsiTheme="majorBidi" w:cstheme="majorBidi"/>
          <w:color w:val="000000"/>
        </w:rPr>
        <w:t>3</w:t>
      </w:r>
      <w:r w:rsidRPr="002F6246">
        <w:rPr>
          <w:rFonts w:asciiTheme="majorBidi" w:eastAsia="Cambria" w:hAnsiTheme="majorBidi" w:cstheme="majorBidi"/>
          <w:color w:val="000000"/>
          <w:rtl/>
        </w:rPr>
        <w:t xml:space="preserve">: </w:t>
      </w:r>
      <w:r w:rsidR="0002037C">
        <w:rPr>
          <w:rFonts w:asciiTheme="majorBidi" w:eastAsia="Cambria" w:hAnsiTheme="majorBidi" w:cstheme="majorBidi" w:hint="cs"/>
          <w:color w:val="000000"/>
          <w:rtl/>
        </w:rPr>
        <w:t>بيان</w:t>
      </w:r>
      <w:r w:rsidR="0099083D" w:rsidRPr="002F6246">
        <w:rPr>
          <w:rFonts w:asciiTheme="majorBidi" w:eastAsia="Cambria" w:hAnsiTheme="majorBidi" w:cstheme="majorBidi"/>
          <w:color w:val="000000"/>
          <w:rtl/>
        </w:rPr>
        <w:t xml:space="preserve"> الأسعار</w:t>
      </w:r>
      <w:r w:rsidR="00FE7218" w:rsidRPr="002F6246">
        <w:rPr>
          <w:rFonts w:asciiTheme="majorBidi" w:eastAsia="Cambria" w:hAnsiTheme="majorBidi" w:cstheme="majorBidi"/>
          <w:color w:val="000000"/>
          <w:rtl/>
        </w:rPr>
        <w:t xml:space="preserve"> الإفرادية والمجموع العام للصفقة </w:t>
      </w:r>
    </w:p>
    <w:p w14:paraId="6E5C69DA" w14:textId="2EB70AA7" w:rsidR="00F710C2" w:rsidRPr="002F6246" w:rsidRDefault="00F710C2" w:rsidP="007A7EDD">
      <w:pPr>
        <w:pStyle w:val="Heading3"/>
        <w:numPr>
          <w:ilvl w:val="0"/>
          <w:numId w:val="2"/>
        </w:numPr>
        <w:tabs>
          <w:tab w:val="clear" w:pos="2408"/>
        </w:tabs>
        <w:spacing w:before="0" w:after="0" w:line="276" w:lineRule="auto"/>
        <w:ind w:right="-270"/>
        <w:rPr>
          <w:rFonts w:asciiTheme="majorBidi" w:hAnsiTheme="majorBidi" w:cstheme="majorBidi"/>
          <w:sz w:val="28"/>
          <w:szCs w:val="28"/>
          <w:rtl/>
        </w:rPr>
      </w:pPr>
      <w:r w:rsidRPr="002F6246">
        <w:rPr>
          <w:rFonts w:asciiTheme="majorBidi" w:eastAsia="Times New Roman" w:hAnsiTheme="majorBidi" w:cstheme="majorBidi"/>
          <w:sz w:val="28"/>
          <w:szCs w:val="28"/>
          <w:rtl/>
          <w:lang w:bidi="ar-LB"/>
        </w:rPr>
        <w:t xml:space="preserve">يمكن </w:t>
      </w:r>
      <w:proofErr w:type="spellStart"/>
      <w:r w:rsidRPr="002F6246">
        <w:rPr>
          <w:rFonts w:asciiTheme="majorBidi" w:eastAsia="Times New Roman" w:hAnsiTheme="majorBidi" w:cstheme="majorBidi"/>
          <w:sz w:val="28"/>
          <w:szCs w:val="28"/>
          <w:rtl/>
          <w:lang w:bidi="ar-LB"/>
        </w:rPr>
        <w:t>الإطلاع</w:t>
      </w:r>
      <w:proofErr w:type="spellEnd"/>
      <w:r w:rsidRPr="002F6246">
        <w:rPr>
          <w:rFonts w:asciiTheme="majorBidi" w:eastAsia="Times New Roman" w:hAnsiTheme="majorBidi" w:cstheme="majorBidi"/>
          <w:sz w:val="28"/>
          <w:szCs w:val="28"/>
          <w:rtl/>
          <w:lang w:bidi="ar-LB"/>
        </w:rPr>
        <w:t xml:space="preserve"> على دفتر الشروط هذا والحصول على نسخة منه من </w:t>
      </w:r>
      <w:r w:rsidR="001931F7" w:rsidRPr="002F6246">
        <w:rPr>
          <w:rFonts w:asciiTheme="majorBidi" w:eastAsia="Times New Roman" w:hAnsiTheme="majorBidi" w:cstheme="majorBidi"/>
          <w:sz w:val="28"/>
          <w:szCs w:val="28"/>
          <w:rtl/>
          <w:lang w:bidi="ar-LB"/>
        </w:rPr>
        <w:t xml:space="preserve">مديرية اليانصيب الوطني </w:t>
      </w:r>
      <w:r w:rsidRPr="002F6246">
        <w:rPr>
          <w:rFonts w:asciiTheme="majorBidi" w:eastAsia="Times New Roman" w:hAnsiTheme="majorBidi" w:cstheme="majorBidi"/>
          <w:sz w:val="28"/>
          <w:szCs w:val="28"/>
          <w:rtl/>
          <w:lang w:bidi="ar-LB"/>
        </w:rPr>
        <w:t xml:space="preserve">، كما يُنشر </w:t>
      </w:r>
      <w:r w:rsidRPr="002F6246">
        <w:rPr>
          <w:rFonts w:asciiTheme="majorBidi" w:hAnsiTheme="majorBidi" w:cstheme="majorBidi"/>
          <w:sz w:val="28"/>
          <w:szCs w:val="28"/>
          <w:rtl/>
        </w:rPr>
        <w:t xml:space="preserve">على المنصة الالكترونية المركزية </w:t>
      </w:r>
      <w:r w:rsidR="00C771BE" w:rsidRPr="002F6246">
        <w:rPr>
          <w:rFonts w:asciiTheme="majorBidi" w:hAnsiTheme="majorBidi" w:cstheme="majorBidi"/>
          <w:sz w:val="28"/>
          <w:szCs w:val="28"/>
          <w:rtl/>
        </w:rPr>
        <w:t>لدى</w:t>
      </w:r>
      <w:r w:rsidRPr="002F6246">
        <w:rPr>
          <w:rFonts w:asciiTheme="majorBidi" w:hAnsiTheme="majorBidi" w:cstheme="majorBidi"/>
          <w:sz w:val="28"/>
          <w:szCs w:val="28"/>
          <w:rtl/>
        </w:rPr>
        <w:t xml:space="preserve"> هيئة الشراء العام</w:t>
      </w:r>
      <w:r w:rsidR="00C771BE" w:rsidRPr="002F6246">
        <w:rPr>
          <w:rFonts w:asciiTheme="majorBidi" w:hAnsiTheme="majorBidi" w:cstheme="majorBidi"/>
          <w:sz w:val="28"/>
          <w:szCs w:val="28"/>
          <w:rtl/>
        </w:rPr>
        <w:t>.</w:t>
      </w:r>
    </w:p>
    <w:p w14:paraId="6A55BE56" w14:textId="77777777" w:rsidR="00FB0440" w:rsidRPr="002F6246" w:rsidRDefault="00FB0440" w:rsidP="007A7EDD">
      <w:pPr>
        <w:pStyle w:val="Heading3"/>
        <w:numPr>
          <w:ilvl w:val="0"/>
          <w:numId w:val="2"/>
        </w:numPr>
        <w:tabs>
          <w:tab w:val="clear" w:pos="2408"/>
        </w:tabs>
        <w:spacing w:before="0" w:after="0" w:line="276" w:lineRule="auto"/>
        <w:ind w:right="-270"/>
        <w:rPr>
          <w:rFonts w:asciiTheme="majorBidi" w:hAnsiTheme="majorBidi" w:cstheme="majorBidi"/>
          <w:sz w:val="28"/>
          <w:szCs w:val="28"/>
        </w:rPr>
      </w:pPr>
      <w:r w:rsidRPr="002F6246">
        <w:rPr>
          <w:rFonts w:asciiTheme="majorBidi" w:hAnsiTheme="majorBidi" w:cstheme="majorBidi"/>
          <w:sz w:val="28"/>
          <w:szCs w:val="28"/>
          <w:rtl/>
        </w:rPr>
        <w:t>يُطبق على دفتر الشروط هذا أحكام قانون الشراء العام والأنظمة الأخرى المرعية الإجراء.</w:t>
      </w:r>
    </w:p>
    <w:p w14:paraId="7673EA0A" w14:textId="77777777" w:rsidR="00F710C2" w:rsidRPr="002F6246" w:rsidRDefault="00F710C2" w:rsidP="007A7EDD">
      <w:pPr>
        <w:pStyle w:val="Heading3"/>
        <w:tabs>
          <w:tab w:val="clear" w:pos="2408"/>
        </w:tabs>
        <w:spacing w:before="0" w:after="0" w:line="276" w:lineRule="auto"/>
        <w:ind w:left="720" w:right="-270" w:firstLine="0"/>
        <w:rPr>
          <w:rFonts w:asciiTheme="majorBidi" w:hAnsiTheme="majorBidi" w:cstheme="majorBidi"/>
          <w:bCs/>
          <w:sz w:val="28"/>
          <w:szCs w:val="28"/>
        </w:rPr>
      </w:pPr>
    </w:p>
    <w:p w14:paraId="427150A8" w14:textId="04EA9A87" w:rsidR="00095B9A" w:rsidRPr="002F6246" w:rsidRDefault="00633BB9" w:rsidP="007A7EDD">
      <w:pPr>
        <w:pStyle w:val="Heading3"/>
        <w:tabs>
          <w:tab w:val="clear" w:pos="2408"/>
        </w:tabs>
        <w:spacing w:before="0" w:after="0" w:line="276" w:lineRule="auto"/>
        <w:ind w:left="-6" w:right="-270" w:firstLine="0"/>
        <w:rPr>
          <w:rFonts w:asciiTheme="majorBidi" w:hAnsiTheme="majorBidi" w:cstheme="majorBidi"/>
          <w:bCs/>
          <w:sz w:val="28"/>
          <w:szCs w:val="28"/>
          <w:rtl/>
        </w:rPr>
      </w:pPr>
      <w:r w:rsidRPr="002F6246">
        <w:rPr>
          <w:rFonts w:asciiTheme="majorBidi" w:hAnsiTheme="majorBidi" w:cstheme="majorBidi"/>
          <w:bCs/>
          <w:sz w:val="28"/>
          <w:szCs w:val="28"/>
          <w:rtl/>
        </w:rPr>
        <w:t xml:space="preserve">المادة 2: </w:t>
      </w:r>
      <w:r w:rsidR="00095B9A" w:rsidRPr="002F6246">
        <w:rPr>
          <w:rFonts w:asciiTheme="majorBidi" w:hAnsiTheme="majorBidi" w:cstheme="majorBidi"/>
          <w:bCs/>
          <w:sz w:val="28"/>
          <w:szCs w:val="28"/>
          <w:rtl/>
        </w:rPr>
        <w:t xml:space="preserve">العارضون المسموح لهم </w:t>
      </w:r>
      <w:proofErr w:type="spellStart"/>
      <w:r w:rsidR="00095B9A" w:rsidRPr="002F6246">
        <w:rPr>
          <w:rFonts w:asciiTheme="majorBidi" w:hAnsiTheme="majorBidi" w:cstheme="majorBidi"/>
          <w:bCs/>
          <w:sz w:val="28"/>
          <w:szCs w:val="28"/>
          <w:rtl/>
        </w:rPr>
        <w:t>الإشتراك</w:t>
      </w:r>
      <w:proofErr w:type="spellEnd"/>
      <w:r w:rsidR="00095B9A" w:rsidRPr="002F6246">
        <w:rPr>
          <w:rFonts w:asciiTheme="majorBidi" w:hAnsiTheme="majorBidi" w:cstheme="majorBidi"/>
          <w:bCs/>
          <w:sz w:val="28"/>
          <w:szCs w:val="28"/>
          <w:rtl/>
        </w:rPr>
        <w:t xml:space="preserve"> بهذه الصفقة </w:t>
      </w:r>
    </w:p>
    <w:p w14:paraId="798319D9" w14:textId="6DCD2855" w:rsidR="00AF70B2" w:rsidRPr="002F6246" w:rsidRDefault="00AF70B2" w:rsidP="007A7EDD">
      <w:pPr>
        <w:tabs>
          <w:tab w:val="right" w:pos="90"/>
        </w:tabs>
        <w:ind w:right="-270"/>
        <w:rPr>
          <w:rFonts w:asciiTheme="majorBidi" w:hAnsiTheme="majorBidi" w:cstheme="majorBidi"/>
          <w:rtl/>
        </w:rPr>
      </w:pPr>
      <w:r w:rsidRPr="002F6246">
        <w:rPr>
          <w:rFonts w:asciiTheme="majorBidi" w:hAnsiTheme="majorBidi" w:cstheme="majorBidi"/>
          <w:rtl/>
        </w:rPr>
        <w:t>يقبل للاشتراك في هذه المنا</w:t>
      </w:r>
      <w:r w:rsidRPr="002F6246">
        <w:rPr>
          <w:rFonts w:asciiTheme="majorBidi" w:hAnsiTheme="majorBidi" w:cstheme="majorBidi"/>
          <w:rtl/>
          <w:lang w:bidi="ar-LB"/>
        </w:rPr>
        <w:t>ق</w:t>
      </w:r>
      <w:proofErr w:type="spellStart"/>
      <w:r w:rsidRPr="002F6246">
        <w:rPr>
          <w:rFonts w:asciiTheme="majorBidi" w:hAnsiTheme="majorBidi" w:cstheme="majorBidi"/>
          <w:rtl/>
        </w:rPr>
        <w:t>صة</w:t>
      </w:r>
      <w:proofErr w:type="spellEnd"/>
      <w:r w:rsidRPr="002F6246">
        <w:rPr>
          <w:rFonts w:asciiTheme="majorBidi" w:hAnsiTheme="majorBidi" w:cstheme="majorBidi"/>
          <w:rtl/>
        </w:rPr>
        <w:t xml:space="preserve"> العمومية المطابع والشركات المختصة بالطباعة التي تتوفر فيها الشروط التالية :</w:t>
      </w:r>
    </w:p>
    <w:p w14:paraId="35838236" w14:textId="77777777" w:rsidR="00AF70B2" w:rsidRPr="002F6246" w:rsidRDefault="00AF70B2" w:rsidP="007A7EDD">
      <w:pPr>
        <w:pStyle w:val="ListParagraph"/>
        <w:numPr>
          <w:ilvl w:val="0"/>
          <w:numId w:val="26"/>
        </w:numPr>
        <w:spacing w:after="0" w:line="240" w:lineRule="auto"/>
        <w:ind w:right="-270"/>
        <w:rPr>
          <w:rFonts w:asciiTheme="majorBidi" w:hAnsiTheme="majorBidi" w:cstheme="majorBidi"/>
          <w:sz w:val="28"/>
          <w:szCs w:val="28"/>
        </w:rPr>
      </w:pPr>
      <w:r w:rsidRPr="002F6246">
        <w:rPr>
          <w:rFonts w:asciiTheme="majorBidi" w:hAnsiTheme="majorBidi" w:cstheme="majorBidi"/>
          <w:sz w:val="28"/>
          <w:szCs w:val="28"/>
          <w:rtl/>
        </w:rPr>
        <w:t>أن تكون الشركة لبنانية ومسجلة في الدوائر الرسمية وفقاً للأصول القانونية .</w:t>
      </w:r>
    </w:p>
    <w:p w14:paraId="11271D13" w14:textId="77777777" w:rsidR="00AF70B2" w:rsidRPr="002F6246" w:rsidRDefault="00AF70B2" w:rsidP="007A7EDD">
      <w:pPr>
        <w:pStyle w:val="ListParagraph"/>
        <w:numPr>
          <w:ilvl w:val="0"/>
          <w:numId w:val="26"/>
        </w:numPr>
        <w:spacing w:after="0" w:line="240" w:lineRule="auto"/>
        <w:ind w:right="-270"/>
        <w:rPr>
          <w:rFonts w:asciiTheme="majorBidi" w:hAnsiTheme="majorBidi" w:cstheme="majorBidi"/>
          <w:sz w:val="28"/>
          <w:szCs w:val="28"/>
        </w:rPr>
      </w:pPr>
      <w:r w:rsidRPr="002F6246">
        <w:rPr>
          <w:rFonts w:asciiTheme="majorBidi" w:hAnsiTheme="majorBidi" w:cstheme="majorBidi"/>
          <w:sz w:val="28"/>
          <w:szCs w:val="28"/>
          <w:rtl/>
        </w:rPr>
        <w:t>أن ينحصر مقر ومكاتب الشركة ضمن الأراضي اللبنانية.</w:t>
      </w:r>
    </w:p>
    <w:p w14:paraId="24931202" w14:textId="77777777" w:rsidR="00AF70B2" w:rsidRPr="002F6246" w:rsidRDefault="00AF70B2" w:rsidP="007A7EDD">
      <w:pPr>
        <w:pStyle w:val="ListParagraph"/>
        <w:numPr>
          <w:ilvl w:val="0"/>
          <w:numId w:val="26"/>
        </w:numPr>
        <w:spacing w:after="0" w:line="240" w:lineRule="auto"/>
        <w:ind w:right="-270"/>
        <w:rPr>
          <w:rFonts w:asciiTheme="majorBidi" w:hAnsiTheme="majorBidi" w:cstheme="majorBidi"/>
          <w:sz w:val="28"/>
          <w:szCs w:val="28"/>
        </w:rPr>
      </w:pPr>
      <w:r w:rsidRPr="002F6246">
        <w:rPr>
          <w:rFonts w:asciiTheme="majorBidi" w:hAnsiTheme="majorBidi" w:cstheme="majorBidi"/>
          <w:sz w:val="28"/>
          <w:szCs w:val="28"/>
          <w:rtl/>
        </w:rPr>
        <w:t xml:space="preserve">ألا يكون قد صدر بحقهم أو بحق مديريهم أو مستخدميهم المعنيين بعملية الشراء أحكام نهائية ولو غير مبرمة تدينهم بارتكاب أي جرم يتعلق بسلوكهم المهني، أو </w:t>
      </w:r>
      <w:proofErr w:type="spellStart"/>
      <w:r w:rsidRPr="002F6246">
        <w:rPr>
          <w:rFonts w:asciiTheme="majorBidi" w:hAnsiTheme="majorBidi" w:cstheme="majorBidi"/>
          <w:sz w:val="28"/>
          <w:szCs w:val="28"/>
          <w:rtl/>
        </w:rPr>
        <w:t>بافساد</w:t>
      </w:r>
      <w:proofErr w:type="spellEnd"/>
      <w:r w:rsidRPr="002F6246">
        <w:rPr>
          <w:rFonts w:asciiTheme="majorBidi" w:hAnsiTheme="majorBidi" w:cstheme="majorBidi"/>
          <w:sz w:val="28"/>
          <w:szCs w:val="28"/>
          <w:rtl/>
        </w:rPr>
        <w:t xml:space="preserve"> مشروع شراء عام أو عملية تلزيم، وألا يكونوا في وضع الاقصاء عن الاشتراك في الشراء العام.</w:t>
      </w:r>
    </w:p>
    <w:p w14:paraId="3926A1BB" w14:textId="77777777" w:rsidR="00AF70B2" w:rsidRPr="002F6246" w:rsidRDefault="00AF70B2" w:rsidP="007A7EDD">
      <w:pPr>
        <w:pStyle w:val="ListParagraph"/>
        <w:numPr>
          <w:ilvl w:val="0"/>
          <w:numId w:val="26"/>
        </w:numPr>
        <w:spacing w:after="0" w:line="240" w:lineRule="auto"/>
        <w:ind w:right="-270"/>
        <w:rPr>
          <w:rFonts w:asciiTheme="majorBidi" w:hAnsiTheme="majorBidi" w:cstheme="majorBidi"/>
          <w:sz w:val="28"/>
          <w:szCs w:val="28"/>
        </w:rPr>
      </w:pPr>
      <w:r w:rsidRPr="002F6246">
        <w:rPr>
          <w:rFonts w:asciiTheme="majorBidi" w:hAnsiTheme="majorBidi" w:cstheme="majorBidi"/>
          <w:sz w:val="28"/>
          <w:szCs w:val="28"/>
          <w:rtl/>
        </w:rPr>
        <w:t>ألا يكونوا قيد التصفية أو صدرت بحقهم أحكام إفلاس.</w:t>
      </w:r>
    </w:p>
    <w:p w14:paraId="1A1755F5" w14:textId="77777777" w:rsidR="00AF70B2" w:rsidRPr="002F6246" w:rsidRDefault="00AF70B2" w:rsidP="007A7EDD">
      <w:pPr>
        <w:pStyle w:val="ListParagraph"/>
        <w:numPr>
          <w:ilvl w:val="0"/>
          <w:numId w:val="26"/>
        </w:numPr>
        <w:spacing w:after="0" w:line="240" w:lineRule="auto"/>
        <w:ind w:right="-270"/>
        <w:rPr>
          <w:rFonts w:asciiTheme="majorBidi" w:hAnsiTheme="majorBidi" w:cstheme="majorBidi"/>
          <w:sz w:val="28"/>
          <w:szCs w:val="28"/>
        </w:rPr>
      </w:pPr>
      <w:r w:rsidRPr="002F6246">
        <w:rPr>
          <w:rFonts w:asciiTheme="majorBidi" w:hAnsiTheme="majorBidi" w:cstheme="majorBidi"/>
          <w:sz w:val="28"/>
          <w:szCs w:val="28"/>
          <w:rtl/>
        </w:rPr>
        <w:t>ألا يكونوا قد حكموا بجرائم اعتياد الربى وتبييض الأموال بموجب حكم نهائي وان غير مبرم.</w:t>
      </w:r>
    </w:p>
    <w:p w14:paraId="0C495560" w14:textId="77777777" w:rsidR="00AF70B2" w:rsidRPr="002F6246" w:rsidRDefault="00AF70B2" w:rsidP="007A7EDD">
      <w:pPr>
        <w:pStyle w:val="ListParagraph"/>
        <w:numPr>
          <w:ilvl w:val="0"/>
          <w:numId w:val="26"/>
        </w:numPr>
        <w:spacing w:after="0" w:line="240" w:lineRule="auto"/>
        <w:ind w:right="-270"/>
        <w:rPr>
          <w:rFonts w:asciiTheme="majorBidi" w:hAnsiTheme="majorBidi" w:cstheme="majorBidi"/>
          <w:sz w:val="28"/>
          <w:szCs w:val="28"/>
        </w:rPr>
      </w:pPr>
      <w:r w:rsidRPr="002F6246">
        <w:rPr>
          <w:rFonts w:asciiTheme="majorBidi" w:hAnsiTheme="majorBidi" w:cstheme="majorBidi"/>
          <w:sz w:val="28"/>
          <w:szCs w:val="28"/>
          <w:rtl/>
        </w:rPr>
        <w:t>الا يكونوا مشاركين في السلطة التقريرية لسلطة التعاقد أو يكون لديهم علاقة مادية مع أي من أعضائها.</w:t>
      </w:r>
    </w:p>
    <w:p w14:paraId="745CEE48" w14:textId="77777777" w:rsidR="00AF70B2" w:rsidRPr="002F6246" w:rsidRDefault="00AF70B2" w:rsidP="007A7EDD">
      <w:pPr>
        <w:pStyle w:val="ListParagraph"/>
        <w:numPr>
          <w:ilvl w:val="0"/>
          <w:numId w:val="26"/>
        </w:numPr>
        <w:spacing w:after="0" w:line="240" w:lineRule="auto"/>
        <w:ind w:right="-270"/>
        <w:rPr>
          <w:rFonts w:asciiTheme="majorBidi" w:hAnsiTheme="majorBidi" w:cstheme="majorBidi"/>
          <w:sz w:val="28"/>
          <w:szCs w:val="28"/>
        </w:rPr>
      </w:pPr>
      <w:r w:rsidRPr="002F6246">
        <w:rPr>
          <w:rFonts w:asciiTheme="majorBidi" w:hAnsiTheme="majorBidi" w:cstheme="majorBidi"/>
          <w:sz w:val="28"/>
          <w:szCs w:val="28"/>
          <w:rtl/>
        </w:rPr>
        <w:t xml:space="preserve">ان تحتوي في نفس المكان على جميع التجهيزات الفنية والادارية الحديثة والمتطورة للقيام بعمليات الطبع وما الى ذلك من تحضير الملفات الرقمية </w:t>
      </w:r>
      <w:r w:rsidRPr="002F6246">
        <w:rPr>
          <w:rFonts w:asciiTheme="majorBidi" w:hAnsiTheme="majorBidi" w:cstheme="majorBidi"/>
          <w:sz w:val="28"/>
          <w:szCs w:val="28"/>
        </w:rPr>
        <w:t>PDF</w:t>
      </w:r>
      <w:r w:rsidRPr="002F6246">
        <w:rPr>
          <w:rFonts w:asciiTheme="majorBidi" w:hAnsiTheme="majorBidi" w:cstheme="majorBidi"/>
          <w:sz w:val="28"/>
          <w:szCs w:val="28"/>
          <w:rtl/>
          <w:lang w:bidi="ar-LB"/>
        </w:rPr>
        <w:t xml:space="preserve"> وتصويرها على </w:t>
      </w:r>
      <w:proofErr w:type="spellStart"/>
      <w:r w:rsidRPr="002F6246">
        <w:rPr>
          <w:rFonts w:asciiTheme="majorBidi" w:hAnsiTheme="majorBidi" w:cstheme="majorBidi"/>
          <w:sz w:val="28"/>
          <w:szCs w:val="28"/>
          <w:rtl/>
          <w:lang w:bidi="ar-LB"/>
        </w:rPr>
        <w:t>البلاكات</w:t>
      </w:r>
      <w:proofErr w:type="spellEnd"/>
      <w:r w:rsidRPr="002F6246">
        <w:rPr>
          <w:rFonts w:asciiTheme="majorBidi" w:hAnsiTheme="majorBidi" w:cstheme="majorBidi"/>
          <w:sz w:val="28"/>
          <w:szCs w:val="28"/>
          <w:rtl/>
          <w:lang w:bidi="ar-LB"/>
        </w:rPr>
        <w:t xml:space="preserve"> الطباعية بتقنية </w:t>
      </w:r>
      <w:r w:rsidRPr="002F6246">
        <w:rPr>
          <w:rFonts w:asciiTheme="majorBidi" w:hAnsiTheme="majorBidi" w:cstheme="majorBidi"/>
          <w:sz w:val="28"/>
          <w:szCs w:val="28"/>
          <w:lang w:bidi="ar-LB"/>
        </w:rPr>
        <w:t>CTP</w:t>
      </w:r>
      <w:r w:rsidRPr="002F6246">
        <w:rPr>
          <w:rFonts w:asciiTheme="majorBidi" w:hAnsiTheme="majorBidi" w:cstheme="majorBidi"/>
          <w:sz w:val="28"/>
          <w:szCs w:val="28"/>
          <w:rtl/>
          <w:lang w:bidi="ar-LB"/>
        </w:rPr>
        <w:t xml:space="preserve"> واستعمال برامج متخصصة للعمل الطباعي مثل برنامج </w:t>
      </w:r>
      <w:r w:rsidRPr="002F6246">
        <w:rPr>
          <w:rFonts w:asciiTheme="majorBidi" w:hAnsiTheme="majorBidi" w:cstheme="majorBidi"/>
          <w:sz w:val="28"/>
          <w:szCs w:val="28"/>
          <w:lang w:bidi="ar-LB"/>
        </w:rPr>
        <w:t>IN DESGIN</w:t>
      </w:r>
      <w:r w:rsidRPr="002F6246">
        <w:rPr>
          <w:rFonts w:asciiTheme="majorBidi" w:hAnsiTheme="majorBidi" w:cstheme="majorBidi"/>
          <w:sz w:val="28"/>
          <w:szCs w:val="28"/>
          <w:rtl/>
          <w:lang w:bidi="ar-LB"/>
        </w:rPr>
        <w:t xml:space="preserve"> او ما يعادله.</w:t>
      </w:r>
    </w:p>
    <w:p w14:paraId="044E27D9" w14:textId="72913CC3" w:rsidR="00AF70B2" w:rsidRPr="002F6246" w:rsidRDefault="00AF70B2" w:rsidP="007A7EDD">
      <w:pPr>
        <w:pStyle w:val="ListParagraph"/>
        <w:spacing w:after="0" w:line="240" w:lineRule="auto"/>
        <w:ind w:left="0" w:right="-270"/>
        <w:rPr>
          <w:rFonts w:asciiTheme="majorBidi" w:hAnsiTheme="majorBidi" w:cstheme="majorBidi"/>
          <w:sz w:val="28"/>
          <w:szCs w:val="28"/>
          <w:rtl/>
        </w:rPr>
      </w:pPr>
      <w:r w:rsidRPr="002F6246">
        <w:rPr>
          <w:rFonts w:asciiTheme="majorBidi" w:hAnsiTheme="majorBidi" w:cstheme="majorBidi"/>
          <w:sz w:val="28"/>
          <w:szCs w:val="28"/>
          <w:rtl/>
        </w:rPr>
        <w:t xml:space="preserve">على العارض أن يؤمن ضمن مطبعته أربع غرف مجهزة وفقاً للاتي : </w:t>
      </w:r>
    </w:p>
    <w:p w14:paraId="455B57B2" w14:textId="77777777" w:rsidR="00AF70B2" w:rsidRPr="002F6246" w:rsidRDefault="00AF70B2" w:rsidP="007A7EDD">
      <w:pPr>
        <w:pStyle w:val="ListParagraph"/>
        <w:numPr>
          <w:ilvl w:val="0"/>
          <w:numId w:val="27"/>
        </w:numPr>
        <w:spacing w:after="0" w:line="240" w:lineRule="auto"/>
        <w:ind w:right="-270"/>
        <w:rPr>
          <w:rFonts w:asciiTheme="majorBidi" w:hAnsiTheme="majorBidi" w:cstheme="majorBidi"/>
          <w:sz w:val="28"/>
          <w:szCs w:val="28"/>
        </w:rPr>
      </w:pPr>
      <w:r w:rsidRPr="002F6246">
        <w:rPr>
          <w:rFonts w:asciiTheme="majorBidi" w:hAnsiTheme="majorBidi" w:cstheme="majorBidi"/>
          <w:sz w:val="28"/>
          <w:szCs w:val="28"/>
          <w:rtl/>
        </w:rPr>
        <w:t>غرفة أولى محصنة لإيداع الأوراق الخاصة بهذا الالتزام والتي لم يتم طباعتها بعد.</w:t>
      </w:r>
    </w:p>
    <w:p w14:paraId="5C40136A" w14:textId="77777777" w:rsidR="00AF70B2" w:rsidRPr="002F6246" w:rsidRDefault="00AF70B2" w:rsidP="007A7EDD">
      <w:pPr>
        <w:pStyle w:val="ListParagraph"/>
        <w:numPr>
          <w:ilvl w:val="0"/>
          <w:numId w:val="27"/>
        </w:numPr>
        <w:spacing w:after="0" w:line="240" w:lineRule="auto"/>
        <w:ind w:right="-270"/>
        <w:rPr>
          <w:rFonts w:asciiTheme="majorBidi" w:hAnsiTheme="majorBidi" w:cstheme="majorBidi"/>
          <w:sz w:val="28"/>
          <w:szCs w:val="28"/>
        </w:rPr>
      </w:pPr>
      <w:r w:rsidRPr="002F6246">
        <w:rPr>
          <w:rFonts w:asciiTheme="majorBidi" w:hAnsiTheme="majorBidi" w:cstheme="majorBidi"/>
          <w:sz w:val="28"/>
          <w:szCs w:val="28"/>
          <w:rtl/>
        </w:rPr>
        <w:t>غرفة ثانية محصنة لحفظ الأوراق المنجز طباعتها والجاهزة للترقيم والتدقيق .</w:t>
      </w:r>
    </w:p>
    <w:p w14:paraId="2135BBDA" w14:textId="77777777" w:rsidR="00AF70B2" w:rsidRPr="002F6246" w:rsidRDefault="00AF70B2" w:rsidP="007A7EDD">
      <w:pPr>
        <w:pStyle w:val="ListParagraph"/>
        <w:numPr>
          <w:ilvl w:val="0"/>
          <w:numId w:val="27"/>
        </w:numPr>
        <w:spacing w:after="0" w:line="240" w:lineRule="auto"/>
        <w:ind w:right="-270"/>
        <w:rPr>
          <w:rFonts w:asciiTheme="majorBidi" w:hAnsiTheme="majorBidi" w:cstheme="majorBidi"/>
          <w:sz w:val="28"/>
          <w:szCs w:val="28"/>
        </w:rPr>
      </w:pPr>
      <w:r w:rsidRPr="002F6246">
        <w:rPr>
          <w:rFonts w:asciiTheme="majorBidi" w:hAnsiTheme="majorBidi" w:cstheme="majorBidi"/>
          <w:sz w:val="28"/>
          <w:szCs w:val="28"/>
          <w:rtl/>
        </w:rPr>
        <w:t>غرفة ثالثة كبيرة مستقلة ومقفلة توضع بتصرف لجنة مراقبة الطبع التابعة لمديرية اليانصيب الوطني والمكلفة الاشراف على عمليات الطبع والترقيم والتدقيق والتوضيب ، على أن تكون هذه الغرفة مجهزة بمكاتب ولوازم مكتبية وخط هاتف داخلي وخارجي ، ووسائل التدفئة والتبريد اللازمة وبمرحاض جاهز للاستعمال ، إضافة إلى خزائن حديدية مصفحة لإيداع الأوراق خلال عملية التدقيق .</w:t>
      </w:r>
    </w:p>
    <w:p w14:paraId="257454B7" w14:textId="77777777" w:rsidR="00AF70B2" w:rsidRPr="002F6246" w:rsidRDefault="00AF70B2" w:rsidP="007A7EDD">
      <w:pPr>
        <w:pStyle w:val="ListParagraph"/>
        <w:numPr>
          <w:ilvl w:val="0"/>
          <w:numId w:val="27"/>
        </w:numPr>
        <w:spacing w:after="0" w:line="240" w:lineRule="auto"/>
        <w:ind w:right="-270"/>
        <w:rPr>
          <w:rFonts w:asciiTheme="majorBidi" w:hAnsiTheme="majorBidi" w:cstheme="majorBidi"/>
          <w:sz w:val="28"/>
          <w:szCs w:val="28"/>
        </w:rPr>
      </w:pPr>
      <w:r w:rsidRPr="002F6246">
        <w:rPr>
          <w:rFonts w:asciiTheme="majorBidi" w:hAnsiTheme="majorBidi" w:cstheme="majorBidi"/>
          <w:sz w:val="28"/>
          <w:szCs w:val="28"/>
          <w:rtl/>
        </w:rPr>
        <w:t>غرفة رابعة محصنة لإيداع الأوراق الجاهزة لتسليمها إلى ملتزم البيع .</w:t>
      </w:r>
    </w:p>
    <w:p w14:paraId="1BE93846" w14:textId="77777777" w:rsidR="00051AD0" w:rsidRPr="002F6246" w:rsidRDefault="00051AD0" w:rsidP="007A7EDD">
      <w:pPr>
        <w:ind w:right="-270"/>
        <w:rPr>
          <w:rFonts w:asciiTheme="majorBidi" w:hAnsiTheme="majorBidi" w:cstheme="majorBidi"/>
        </w:rPr>
      </w:pPr>
    </w:p>
    <w:p w14:paraId="10301C32" w14:textId="5D03A991" w:rsidR="00C300BA" w:rsidRPr="002F6246" w:rsidRDefault="00951711" w:rsidP="007A7EDD">
      <w:pPr>
        <w:pStyle w:val="Heading3"/>
        <w:tabs>
          <w:tab w:val="clear" w:pos="2408"/>
        </w:tabs>
        <w:spacing w:before="0" w:after="0" w:line="276" w:lineRule="auto"/>
        <w:ind w:left="-6" w:right="-270" w:firstLine="0"/>
        <w:rPr>
          <w:rFonts w:asciiTheme="majorBidi" w:hAnsiTheme="majorBidi" w:cstheme="majorBidi"/>
          <w:bCs/>
          <w:sz w:val="28"/>
          <w:szCs w:val="28"/>
        </w:rPr>
      </w:pPr>
      <w:r w:rsidRPr="002F6246">
        <w:rPr>
          <w:rFonts w:asciiTheme="majorBidi" w:hAnsiTheme="majorBidi" w:cstheme="majorBidi"/>
          <w:bCs/>
          <w:sz w:val="28"/>
          <w:szCs w:val="28"/>
          <w:rtl/>
        </w:rPr>
        <w:t xml:space="preserve">المادة 3: </w:t>
      </w:r>
      <w:r w:rsidR="007109F7" w:rsidRPr="002F6246">
        <w:rPr>
          <w:rFonts w:asciiTheme="majorBidi" w:hAnsiTheme="majorBidi" w:cstheme="majorBidi"/>
          <w:bCs/>
          <w:sz w:val="28"/>
          <w:szCs w:val="28"/>
          <w:rtl/>
        </w:rPr>
        <w:t xml:space="preserve">طريقة التلزيم </w:t>
      </w:r>
      <w:r w:rsidR="00377418" w:rsidRPr="002F6246">
        <w:rPr>
          <w:rFonts w:asciiTheme="majorBidi" w:hAnsiTheme="majorBidi" w:cstheme="majorBidi"/>
          <w:bCs/>
          <w:sz w:val="28"/>
          <w:szCs w:val="28"/>
          <w:rtl/>
        </w:rPr>
        <w:t>والإرساء</w:t>
      </w:r>
    </w:p>
    <w:p w14:paraId="04798191" w14:textId="63B119E7" w:rsidR="001931F7" w:rsidRPr="002F6246" w:rsidRDefault="007109F7" w:rsidP="007A7EDD">
      <w:pPr>
        <w:numPr>
          <w:ilvl w:val="0"/>
          <w:numId w:val="10"/>
        </w:numPr>
        <w:pBdr>
          <w:top w:val="nil"/>
          <w:left w:val="nil"/>
          <w:bottom w:val="nil"/>
          <w:right w:val="nil"/>
          <w:between w:val="nil"/>
        </w:pBdr>
        <w:spacing w:line="276" w:lineRule="auto"/>
        <w:ind w:left="306" w:right="-270" w:hanging="312"/>
        <w:rPr>
          <w:rFonts w:asciiTheme="majorBidi" w:eastAsia="Cambria" w:hAnsiTheme="majorBidi" w:cstheme="majorBidi"/>
          <w:color w:val="000000"/>
        </w:rPr>
      </w:pPr>
      <w:r w:rsidRPr="002F6246">
        <w:rPr>
          <w:rFonts w:asciiTheme="majorBidi" w:eastAsia="Cambria" w:hAnsiTheme="majorBidi" w:cstheme="majorBidi"/>
          <w:color w:val="000000"/>
          <w:rtl/>
        </w:rPr>
        <w:t xml:space="preserve">يجري التلزيم بطريقة المناقصة العمومية </w:t>
      </w:r>
    </w:p>
    <w:p w14:paraId="5956A805" w14:textId="0C2E81D7" w:rsidR="00C917F0" w:rsidRPr="002F6246" w:rsidRDefault="00C917F0" w:rsidP="007A7EDD">
      <w:pPr>
        <w:numPr>
          <w:ilvl w:val="0"/>
          <w:numId w:val="10"/>
        </w:numPr>
        <w:pBdr>
          <w:top w:val="nil"/>
          <w:left w:val="nil"/>
          <w:bottom w:val="nil"/>
          <w:right w:val="nil"/>
          <w:between w:val="nil"/>
        </w:pBdr>
        <w:spacing w:line="276" w:lineRule="auto"/>
        <w:ind w:left="306" w:right="-270" w:hanging="312"/>
        <w:rPr>
          <w:rFonts w:asciiTheme="majorBidi" w:hAnsiTheme="majorBidi" w:cstheme="majorBidi"/>
          <w:color w:val="000000"/>
        </w:rPr>
      </w:pPr>
      <w:r w:rsidRPr="002F6246">
        <w:rPr>
          <w:rFonts w:asciiTheme="majorBidi" w:hAnsiTheme="majorBidi" w:cstheme="majorBidi"/>
          <w:color w:val="000000"/>
          <w:rtl/>
        </w:rPr>
        <w:t xml:space="preserve">يسند التلزيم مؤقتًا الى العارض المقبول شكلًا من الناحية الإدارية والفنية والذي قدم السعر </w:t>
      </w:r>
      <w:r w:rsidR="00031C0B" w:rsidRPr="002F6246">
        <w:rPr>
          <w:rFonts w:asciiTheme="majorBidi" w:hAnsiTheme="majorBidi" w:cstheme="majorBidi"/>
          <w:color w:val="000000"/>
          <w:rtl/>
        </w:rPr>
        <w:t>الادنى</w:t>
      </w:r>
      <w:r w:rsidRPr="002F6246">
        <w:rPr>
          <w:rFonts w:asciiTheme="majorBidi" w:hAnsiTheme="majorBidi" w:cstheme="majorBidi"/>
          <w:color w:val="000000"/>
          <w:rtl/>
        </w:rPr>
        <w:t xml:space="preserve"> الإجمالي للصفقة.</w:t>
      </w:r>
    </w:p>
    <w:p w14:paraId="1129F644" w14:textId="58E84F41" w:rsidR="001931F7" w:rsidRPr="002F6246" w:rsidRDefault="00C917F0" w:rsidP="007A7EDD">
      <w:pPr>
        <w:numPr>
          <w:ilvl w:val="0"/>
          <w:numId w:val="10"/>
        </w:numPr>
        <w:pBdr>
          <w:top w:val="nil"/>
          <w:left w:val="nil"/>
          <w:bottom w:val="nil"/>
          <w:right w:val="nil"/>
          <w:between w:val="nil"/>
        </w:pBdr>
        <w:spacing w:line="276" w:lineRule="auto"/>
        <w:ind w:left="306" w:right="-270" w:hanging="312"/>
        <w:rPr>
          <w:rFonts w:asciiTheme="majorBidi" w:eastAsia="Times New Roman" w:hAnsiTheme="majorBidi" w:cstheme="majorBidi"/>
          <w:lang w:bidi="ar-LB"/>
        </w:rPr>
      </w:pPr>
      <w:r w:rsidRPr="002F6246">
        <w:rPr>
          <w:rFonts w:asciiTheme="majorBidi" w:hAnsiTheme="majorBidi" w:cstheme="majorBidi"/>
          <w:color w:val="000000"/>
          <w:rtl/>
        </w:rPr>
        <w:t xml:space="preserve">إذا تساوت الأسعار بين العارضين بعد إعطاء السلع اللبنانية أفضلية 10 بالمئة المذكورة في المادة </w:t>
      </w:r>
      <w:r w:rsidR="00031C0B" w:rsidRPr="002F6246">
        <w:rPr>
          <w:rFonts w:asciiTheme="majorBidi" w:hAnsiTheme="majorBidi" w:cstheme="majorBidi"/>
          <w:color w:val="000000"/>
          <w:rtl/>
        </w:rPr>
        <w:t>(</w:t>
      </w:r>
      <w:r w:rsidR="005866D7" w:rsidRPr="002F6246">
        <w:rPr>
          <w:rFonts w:asciiTheme="majorBidi" w:hAnsiTheme="majorBidi" w:cstheme="majorBidi"/>
          <w:color w:val="000000"/>
        </w:rPr>
        <w:t>17</w:t>
      </w:r>
      <w:r w:rsidR="00031C0B" w:rsidRPr="002F6246">
        <w:rPr>
          <w:rFonts w:asciiTheme="majorBidi" w:hAnsiTheme="majorBidi" w:cstheme="majorBidi"/>
          <w:color w:val="000000"/>
          <w:rtl/>
        </w:rPr>
        <w:t>)</w:t>
      </w:r>
      <w:r w:rsidRPr="002F6246">
        <w:rPr>
          <w:rFonts w:asciiTheme="majorBidi" w:hAnsiTheme="majorBidi" w:cstheme="majorBidi"/>
          <w:color w:val="000000"/>
          <w:rtl/>
        </w:rPr>
        <w:t xml:space="preserve"> أدناه أعيدت الصفقة بطريقة الظرف المختوم بين أصحابها دون سواهم في الجلسة نفسها، فإذا رفضوا تقديم عروض</w:t>
      </w:r>
      <w:r w:rsidR="00A0395C" w:rsidRPr="002F6246">
        <w:rPr>
          <w:rFonts w:asciiTheme="majorBidi" w:hAnsiTheme="majorBidi" w:cstheme="majorBidi"/>
          <w:color w:val="000000"/>
          <w:rtl/>
        </w:rPr>
        <w:t xml:space="preserve"> أسعار</w:t>
      </w:r>
      <w:r w:rsidRPr="002F6246">
        <w:rPr>
          <w:rFonts w:asciiTheme="majorBidi" w:hAnsiTheme="majorBidi" w:cstheme="majorBidi"/>
          <w:color w:val="000000"/>
          <w:rtl/>
        </w:rPr>
        <w:t xml:space="preserve"> جديدة أو إذا ظلت </w:t>
      </w:r>
      <w:r w:rsidR="00A0395C" w:rsidRPr="002F6246">
        <w:rPr>
          <w:rFonts w:asciiTheme="majorBidi" w:hAnsiTheme="majorBidi" w:cstheme="majorBidi"/>
          <w:color w:val="000000"/>
          <w:rtl/>
        </w:rPr>
        <w:t>أسعارهم</w:t>
      </w:r>
      <w:r w:rsidRPr="002F6246">
        <w:rPr>
          <w:rFonts w:asciiTheme="majorBidi" w:hAnsiTheme="majorBidi" w:cstheme="majorBidi"/>
          <w:color w:val="000000"/>
          <w:rtl/>
        </w:rPr>
        <w:t xml:space="preserve"> متساوية عين الملتزم المؤقت بطريقة القرعة بين أصحاب العروض المتساوية</w:t>
      </w:r>
      <w:r w:rsidR="001931F7" w:rsidRPr="002F6246">
        <w:rPr>
          <w:rFonts w:asciiTheme="majorBidi" w:hAnsiTheme="majorBidi" w:cstheme="majorBidi"/>
          <w:color w:val="000000"/>
          <w:rtl/>
        </w:rPr>
        <w:t>.</w:t>
      </w:r>
      <w:r w:rsidRPr="002F6246">
        <w:rPr>
          <w:rFonts w:asciiTheme="majorBidi" w:hAnsiTheme="majorBidi" w:cstheme="majorBidi"/>
          <w:color w:val="000000"/>
          <w:rtl/>
        </w:rPr>
        <w:t xml:space="preserve"> </w:t>
      </w:r>
    </w:p>
    <w:p w14:paraId="59F74BE9" w14:textId="77777777" w:rsidR="002A3978" w:rsidRPr="002F6246" w:rsidRDefault="002A3978" w:rsidP="007A7EDD">
      <w:pPr>
        <w:pStyle w:val="Heading3"/>
        <w:tabs>
          <w:tab w:val="clear" w:pos="2408"/>
        </w:tabs>
        <w:spacing w:before="0" w:after="0" w:line="276" w:lineRule="auto"/>
        <w:ind w:left="-6" w:right="-270" w:firstLine="0"/>
        <w:rPr>
          <w:rFonts w:asciiTheme="majorBidi" w:hAnsiTheme="majorBidi" w:cstheme="majorBidi"/>
          <w:bCs/>
          <w:sz w:val="28"/>
          <w:szCs w:val="28"/>
        </w:rPr>
      </w:pPr>
    </w:p>
    <w:p w14:paraId="7F281E28" w14:textId="62D5E834" w:rsidR="00C300BA" w:rsidRPr="002F6246" w:rsidRDefault="00951711" w:rsidP="007A7EDD">
      <w:pPr>
        <w:pStyle w:val="Heading3"/>
        <w:tabs>
          <w:tab w:val="clear" w:pos="2408"/>
        </w:tabs>
        <w:spacing w:before="0" w:after="0" w:line="276" w:lineRule="auto"/>
        <w:ind w:left="220" w:right="-270"/>
        <w:rPr>
          <w:rFonts w:asciiTheme="majorBidi" w:hAnsiTheme="majorBidi" w:cstheme="majorBidi"/>
          <w:bCs/>
          <w:sz w:val="28"/>
          <w:szCs w:val="28"/>
        </w:rPr>
      </w:pPr>
      <w:r w:rsidRPr="002F6246">
        <w:rPr>
          <w:rFonts w:asciiTheme="majorBidi" w:hAnsiTheme="majorBidi" w:cstheme="majorBidi"/>
          <w:bCs/>
          <w:sz w:val="28"/>
          <w:szCs w:val="28"/>
          <w:rtl/>
        </w:rPr>
        <w:t xml:space="preserve">                 المادة 4: </w:t>
      </w:r>
      <w:r w:rsidR="007109F7" w:rsidRPr="002F6246">
        <w:rPr>
          <w:rFonts w:asciiTheme="majorBidi" w:hAnsiTheme="majorBidi" w:cstheme="majorBidi"/>
          <w:bCs/>
          <w:sz w:val="28"/>
          <w:szCs w:val="28"/>
          <w:rtl/>
        </w:rPr>
        <w:t>شروط مشاركة العارضين</w:t>
      </w:r>
    </w:p>
    <w:p w14:paraId="4119CFAE" w14:textId="77777777" w:rsidR="00C300BA" w:rsidRPr="002F6246" w:rsidRDefault="007109F7" w:rsidP="007A7EDD">
      <w:pPr>
        <w:spacing w:line="276" w:lineRule="auto"/>
        <w:ind w:right="-270"/>
        <w:rPr>
          <w:rFonts w:asciiTheme="majorBidi" w:hAnsiTheme="majorBidi" w:cstheme="majorBidi"/>
        </w:rPr>
      </w:pPr>
      <w:r w:rsidRPr="002F6246">
        <w:rPr>
          <w:rFonts w:asciiTheme="majorBidi" w:hAnsiTheme="majorBidi" w:cstheme="majorBidi"/>
          <w:rtl/>
        </w:rPr>
        <w:t>يحق الاشتراك في هذه الصفقة لكل شخص معنوي تتوافر فيه الشروط التالية:</w:t>
      </w:r>
    </w:p>
    <w:p w14:paraId="16411676" w14:textId="6658E1F9" w:rsidR="00C300BA" w:rsidRPr="002F6246" w:rsidRDefault="007109F7" w:rsidP="007A7EDD">
      <w:pPr>
        <w:numPr>
          <w:ilvl w:val="0"/>
          <w:numId w:val="7"/>
        </w:numPr>
        <w:spacing w:line="276" w:lineRule="auto"/>
        <w:ind w:right="-270"/>
        <w:rPr>
          <w:rFonts w:asciiTheme="majorBidi" w:hAnsiTheme="majorBidi" w:cstheme="majorBidi"/>
        </w:rPr>
      </w:pPr>
      <w:r w:rsidRPr="002F6246">
        <w:rPr>
          <w:rFonts w:asciiTheme="majorBidi" w:hAnsiTheme="majorBidi" w:cstheme="majorBidi"/>
          <w:rtl/>
        </w:rPr>
        <w:t xml:space="preserve">يقدم العرض بصورة واضحة وجليّة جداً من </w:t>
      </w:r>
      <w:r w:rsidRPr="002F6246">
        <w:rPr>
          <w:rFonts w:asciiTheme="majorBidi" w:hAnsiTheme="majorBidi" w:cstheme="majorBidi"/>
          <w:u w:val="single"/>
          <w:rtl/>
        </w:rPr>
        <w:t xml:space="preserve">دون أي شطب أو حك أو </w:t>
      </w:r>
      <w:proofErr w:type="spellStart"/>
      <w:r w:rsidR="006637C6" w:rsidRPr="002F6246">
        <w:rPr>
          <w:rFonts w:asciiTheme="majorBidi" w:hAnsiTheme="majorBidi" w:cstheme="majorBidi"/>
          <w:u w:val="single"/>
          <w:rtl/>
        </w:rPr>
        <w:t>تطريس</w:t>
      </w:r>
      <w:proofErr w:type="spellEnd"/>
      <w:r w:rsidRPr="002F6246">
        <w:rPr>
          <w:rFonts w:asciiTheme="majorBidi" w:hAnsiTheme="majorBidi" w:cstheme="majorBidi"/>
        </w:rPr>
        <w:t>.</w:t>
      </w:r>
    </w:p>
    <w:p w14:paraId="5A0774F2" w14:textId="41A5C34C" w:rsidR="00C300BA" w:rsidRPr="002F6246" w:rsidRDefault="007109F7" w:rsidP="007A7EDD">
      <w:pPr>
        <w:numPr>
          <w:ilvl w:val="0"/>
          <w:numId w:val="7"/>
        </w:numPr>
        <w:spacing w:line="276" w:lineRule="auto"/>
        <w:ind w:right="-270"/>
        <w:rPr>
          <w:rFonts w:asciiTheme="majorBidi" w:hAnsiTheme="majorBidi" w:cstheme="majorBidi"/>
        </w:rPr>
      </w:pPr>
      <w:r w:rsidRPr="002F6246">
        <w:rPr>
          <w:rFonts w:asciiTheme="majorBidi" w:hAnsiTheme="majorBidi" w:cstheme="majorBidi"/>
          <w:rtl/>
        </w:rPr>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w:t>
      </w:r>
      <w:r w:rsidR="00031C0B" w:rsidRPr="002F6246">
        <w:rPr>
          <w:rFonts w:asciiTheme="majorBidi" w:hAnsiTheme="majorBidi" w:cstheme="majorBidi"/>
          <w:rtl/>
        </w:rPr>
        <w:t xml:space="preserve"> (صورة التصريح مرفقة بهذا الدفتر</w:t>
      </w:r>
      <w:r w:rsidR="00BB0DBE" w:rsidRPr="002F6246">
        <w:rPr>
          <w:rFonts w:asciiTheme="majorBidi" w:hAnsiTheme="majorBidi" w:cstheme="majorBidi"/>
          <w:rtl/>
        </w:rPr>
        <w:t>)</w:t>
      </w:r>
      <w:r w:rsidR="00031C0B" w:rsidRPr="002F6246">
        <w:rPr>
          <w:rFonts w:asciiTheme="majorBidi" w:hAnsiTheme="majorBidi" w:cstheme="majorBidi"/>
          <w:rtl/>
        </w:rPr>
        <w:t>.</w:t>
      </w:r>
    </w:p>
    <w:p w14:paraId="6B1E5E13" w14:textId="77777777" w:rsidR="00C300BA" w:rsidRPr="002F6246" w:rsidRDefault="007109F7" w:rsidP="007A7EDD">
      <w:pPr>
        <w:numPr>
          <w:ilvl w:val="0"/>
          <w:numId w:val="7"/>
        </w:numPr>
        <w:spacing w:line="276" w:lineRule="auto"/>
        <w:ind w:right="-270"/>
        <w:rPr>
          <w:rFonts w:asciiTheme="majorBidi" w:hAnsiTheme="majorBidi" w:cstheme="majorBidi"/>
        </w:rPr>
      </w:pPr>
      <w:r w:rsidRPr="002F6246">
        <w:rPr>
          <w:rFonts w:asciiTheme="majorBidi" w:hAnsiTheme="majorBidi" w:cstheme="majorBidi"/>
          <w:rtl/>
        </w:rPr>
        <w:t>يرفض كل عرض يشتمل على أي تحفّظ أو استدراك.</w:t>
      </w:r>
    </w:p>
    <w:p w14:paraId="070BE9E7" w14:textId="77777777" w:rsidR="00C300BA" w:rsidRPr="002F6246" w:rsidRDefault="007109F7" w:rsidP="007A7EDD">
      <w:pPr>
        <w:numPr>
          <w:ilvl w:val="0"/>
          <w:numId w:val="7"/>
        </w:numPr>
        <w:spacing w:line="276" w:lineRule="auto"/>
        <w:ind w:right="-270"/>
        <w:rPr>
          <w:rFonts w:asciiTheme="majorBidi" w:hAnsiTheme="majorBidi" w:cstheme="majorBidi"/>
        </w:rPr>
      </w:pPr>
      <w:r w:rsidRPr="002F6246">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14:paraId="51D9A380" w14:textId="77777777" w:rsidR="00F2366D" w:rsidRPr="002F6246" w:rsidRDefault="00F2366D" w:rsidP="007A7EDD">
      <w:pPr>
        <w:spacing w:line="276" w:lineRule="auto"/>
        <w:ind w:left="720" w:right="-270"/>
        <w:rPr>
          <w:rFonts w:asciiTheme="majorBidi" w:hAnsiTheme="majorBidi" w:cstheme="majorBidi"/>
        </w:rPr>
      </w:pPr>
    </w:p>
    <w:p w14:paraId="3A9AA5E5" w14:textId="77777777" w:rsidR="00C300BA" w:rsidRPr="002F6246" w:rsidRDefault="007109F7" w:rsidP="007A7EDD">
      <w:pPr>
        <w:spacing w:line="276" w:lineRule="auto"/>
        <w:ind w:right="-270"/>
        <w:rPr>
          <w:rFonts w:asciiTheme="majorBidi" w:hAnsiTheme="majorBidi" w:cstheme="majorBidi"/>
          <w:bCs/>
          <w:u w:val="single"/>
        </w:rPr>
      </w:pPr>
      <w:r w:rsidRPr="002F6246">
        <w:rPr>
          <w:rFonts w:asciiTheme="majorBidi" w:hAnsiTheme="majorBidi" w:cstheme="majorBidi"/>
          <w:bCs/>
          <w:u w:val="single"/>
          <w:rtl/>
        </w:rPr>
        <w:t>أولًا: الغلاف رقم (1) الوثائق والمستندات الإدارية</w:t>
      </w:r>
    </w:p>
    <w:p w14:paraId="59DB1B0E" w14:textId="77777777" w:rsidR="00C300BA" w:rsidRPr="002F6246" w:rsidRDefault="007109F7" w:rsidP="007A7EDD">
      <w:pPr>
        <w:pStyle w:val="ListParagraph"/>
        <w:numPr>
          <w:ilvl w:val="0"/>
          <w:numId w:val="8"/>
        </w:numPr>
        <w:pBdr>
          <w:top w:val="nil"/>
          <w:left w:val="nil"/>
          <w:bottom w:val="nil"/>
          <w:right w:val="nil"/>
          <w:between w:val="nil"/>
        </w:pBdr>
        <w:spacing w:after="0"/>
        <w:ind w:left="306" w:right="-270" w:hanging="270"/>
        <w:rPr>
          <w:rFonts w:asciiTheme="majorBidi" w:eastAsia="Cambria" w:hAnsiTheme="majorBidi" w:cstheme="majorBidi"/>
          <w:bCs/>
          <w:color w:val="000000"/>
          <w:sz w:val="28"/>
          <w:szCs w:val="28"/>
        </w:rPr>
      </w:pPr>
      <w:r w:rsidRPr="002F6246">
        <w:rPr>
          <w:rFonts w:asciiTheme="majorBidi" w:eastAsia="Cambria" w:hAnsiTheme="majorBidi" w:cstheme="majorBidi"/>
          <w:bCs/>
          <w:color w:val="000000"/>
          <w:sz w:val="28"/>
          <w:szCs w:val="28"/>
          <w:rtl/>
        </w:rPr>
        <w:t>الشروط العامة الموحدة:</w:t>
      </w:r>
    </w:p>
    <w:p w14:paraId="45A9D242" w14:textId="77777777" w:rsidR="00C300BA" w:rsidRPr="002F6246" w:rsidRDefault="007109F7" w:rsidP="007A7EDD">
      <w:pPr>
        <w:numPr>
          <w:ilvl w:val="2"/>
          <w:numId w:val="7"/>
        </w:numPr>
        <w:pBdr>
          <w:top w:val="nil"/>
          <w:left w:val="nil"/>
          <w:bottom w:val="nil"/>
          <w:right w:val="nil"/>
          <w:between w:val="nil"/>
        </w:pBdr>
        <w:spacing w:line="276" w:lineRule="auto"/>
        <w:ind w:left="666" w:right="-270" w:hanging="342"/>
        <w:rPr>
          <w:rFonts w:asciiTheme="majorBidi" w:eastAsia="Cambria" w:hAnsiTheme="majorBidi" w:cstheme="majorBidi"/>
          <w:color w:val="000000"/>
        </w:rPr>
      </w:pPr>
      <w:r w:rsidRPr="002F6246">
        <w:rPr>
          <w:rFonts w:asciiTheme="majorBidi" w:eastAsia="Cambria" w:hAnsiTheme="majorBidi" w:cstheme="majorBidi"/>
          <w:color w:val="000000"/>
          <w:rtl/>
        </w:rPr>
        <w:t>كتاب التعهد (التصريح) وفق النموذج المرفق موقّعًا وممهورًا من العارض مع طوابع بقيمة</w:t>
      </w:r>
      <w:r w:rsidRPr="002F6246">
        <w:rPr>
          <w:rFonts w:asciiTheme="majorBidi" w:eastAsia="Cambria" w:hAnsiTheme="majorBidi" w:cstheme="majorBidi"/>
          <w:color w:val="000000"/>
          <w:rtl/>
        </w:rPr>
        <w:br/>
        <w:t>50,000 ل.ل. ويتضمن التعهد، تأكيد العارض لالتزامه بالسعر وبصلاحية العرض</w:t>
      </w:r>
      <w:r w:rsidR="006614D5" w:rsidRPr="002F6246">
        <w:rPr>
          <w:rFonts w:asciiTheme="majorBidi" w:eastAsia="Cambria" w:hAnsiTheme="majorBidi" w:cstheme="majorBidi"/>
          <w:color w:val="000000"/>
          <w:rtl/>
        </w:rPr>
        <w:t>.</w:t>
      </w:r>
    </w:p>
    <w:p w14:paraId="1EF41694" w14:textId="77777777" w:rsidR="00C300BA" w:rsidRPr="002F6246" w:rsidRDefault="007109F7" w:rsidP="007A7EDD">
      <w:pPr>
        <w:numPr>
          <w:ilvl w:val="2"/>
          <w:numId w:val="7"/>
        </w:numPr>
        <w:pBdr>
          <w:top w:val="nil"/>
          <w:left w:val="nil"/>
          <w:bottom w:val="nil"/>
          <w:right w:val="nil"/>
          <w:between w:val="nil"/>
        </w:pBdr>
        <w:spacing w:line="276" w:lineRule="auto"/>
        <w:ind w:left="666" w:right="-270" w:hanging="342"/>
        <w:rPr>
          <w:rFonts w:asciiTheme="majorBidi" w:eastAsia="Cambria" w:hAnsiTheme="majorBidi" w:cstheme="majorBidi"/>
          <w:color w:val="000000"/>
        </w:rPr>
      </w:pPr>
      <w:r w:rsidRPr="002F6246">
        <w:rPr>
          <w:rFonts w:asciiTheme="majorBidi" w:eastAsia="Cambria" w:hAnsiTheme="majorBidi" w:cstheme="majorBidi"/>
          <w:color w:val="000000"/>
          <w:rtl/>
        </w:rPr>
        <w:t xml:space="preserve">إذاعة تجارية محدّد فيها صاحب </w:t>
      </w:r>
      <w:r w:rsidR="00103B8F" w:rsidRPr="002F6246">
        <w:rPr>
          <w:rFonts w:asciiTheme="majorBidi" w:eastAsia="Cambria" w:hAnsiTheme="majorBidi" w:cstheme="majorBidi"/>
          <w:color w:val="000000"/>
          <w:rtl/>
        </w:rPr>
        <w:t>الحق المفوّض بالتوقيع عن العارض، تُبين توقيع المفوض قانونًا بالتوقيع على العرض.</w:t>
      </w:r>
    </w:p>
    <w:p w14:paraId="1512F520" w14:textId="77777777" w:rsidR="00C300BA" w:rsidRPr="002F6246" w:rsidRDefault="007109F7" w:rsidP="007A7EDD">
      <w:pPr>
        <w:numPr>
          <w:ilvl w:val="2"/>
          <w:numId w:val="7"/>
        </w:numPr>
        <w:pBdr>
          <w:top w:val="nil"/>
          <w:left w:val="nil"/>
          <w:bottom w:val="nil"/>
          <w:right w:val="nil"/>
          <w:between w:val="nil"/>
        </w:pBdr>
        <w:spacing w:line="276" w:lineRule="auto"/>
        <w:ind w:left="666" w:right="-270" w:hanging="342"/>
        <w:rPr>
          <w:rFonts w:asciiTheme="majorBidi" w:eastAsia="Cambria" w:hAnsiTheme="majorBidi" w:cstheme="majorBidi"/>
          <w:color w:val="000000"/>
        </w:rPr>
      </w:pPr>
      <w:r w:rsidRPr="002F6246">
        <w:rPr>
          <w:rFonts w:asciiTheme="majorBidi" w:eastAsia="Cambria" w:hAnsiTheme="majorBidi" w:cstheme="majorBidi"/>
          <w:color w:val="000000"/>
          <w:rtl/>
        </w:rPr>
        <w:t>التفويض القانوني اذا وقع العرض شخص غير الشخص الذي يملك حق التوقيع عن العارض بحسب الإذاعة التجارية، مصدّق لدى الكاتب بالعدل.</w:t>
      </w:r>
    </w:p>
    <w:p w14:paraId="1352796F" w14:textId="2D4A2618" w:rsidR="00C300BA" w:rsidRPr="002F6246" w:rsidRDefault="007109F7" w:rsidP="007A7EDD">
      <w:pPr>
        <w:numPr>
          <w:ilvl w:val="2"/>
          <w:numId w:val="7"/>
        </w:numPr>
        <w:pBdr>
          <w:top w:val="nil"/>
          <w:left w:val="nil"/>
          <w:bottom w:val="nil"/>
          <w:right w:val="nil"/>
          <w:between w:val="nil"/>
        </w:pBdr>
        <w:spacing w:line="276" w:lineRule="auto"/>
        <w:ind w:left="666" w:right="-270" w:hanging="342"/>
        <w:rPr>
          <w:rFonts w:asciiTheme="majorBidi" w:eastAsia="Cambria" w:hAnsiTheme="majorBidi" w:cstheme="majorBidi"/>
          <w:color w:val="000000"/>
        </w:rPr>
      </w:pPr>
      <w:r w:rsidRPr="002F6246">
        <w:rPr>
          <w:rFonts w:asciiTheme="majorBidi" w:eastAsia="Cambria" w:hAnsiTheme="majorBidi" w:cstheme="majorBidi"/>
          <w:color w:val="000000"/>
          <w:rtl/>
        </w:rPr>
        <w:t xml:space="preserve">عقد الشراكة مصدق </w:t>
      </w:r>
      <w:r w:rsidR="00915AD8" w:rsidRPr="002F6246">
        <w:rPr>
          <w:rFonts w:asciiTheme="majorBidi" w:eastAsia="Cambria" w:hAnsiTheme="majorBidi" w:cstheme="majorBidi"/>
          <w:color w:val="000000"/>
          <w:rtl/>
        </w:rPr>
        <w:t>لدى الكاتب بالعدل في حال توجبه.</w:t>
      </w:r>
    </w:p>
    <w:p w14:paraId="5E0962A0" w14:textId="77777777" w:rsidR="00C300BA" w:rsidRPr="002F6246" w:rsidRDefault="007109F7" w:rsidP="007A7EDD">
      <w:pPr>
        <w:numPr>
          <w:ilvl w:val="2"/>
          <w:numId w:val="7"/>
        </w:numPr>
        <w:pBdr>
          <w:top w:val="nil"/>
          <w:left w:val="nil"/>
          <w:bottom w:val="nil"/>
          <w:right w:val="nil"/>
          <w:between w:val="nil"/>
        </w:pBdr>
        <w:spacing w:line="276" w:lineRule="auto"/>
        <w:ind w:left="666" w:right="-270" w:hanging="342"/>
        <w:rPr>
          <w:rFonts w:asciiTheme="majorBidi" w:eastAsia="Cambria" w:hAnsiTheme="majorBidi" w:cstheme="majorBidi"/>
          <w:color w:val="000000"/>
        </w:rPr>
      </w:pPr>
      <w:r w:rsidRPr="002F6246">
        <w:rPr>
          <w:rFonts w:asciiTheme="majorBidi" w:eastAsia="Cambria" w:hAnsiTheme="majorBidi" w:cstheme="majorBidi"/>
          <w:color w:val="000000"/>
          <w:rtl/>
        </w:rPr>
        <w:t>شهادة تسجيل العارض في مديرية الضريبة على القيمة المضافة إذا ك</w:t>
      </w:r>
      <w:r w:rsidR="001534F9" w:rsidRPr="002F6246">
        <w:rPr>
          <w:rFonts w:asciiTheme="majorBidi" w:eastAsia="Cambria" w:hAnsiTheme="majorBidi" w:cstheme="majorBidi"/>
          <w:color w:val="000000"/>
          <w:rtl/>
        </w:rPr>
        <w:t>ان خاضعاً لها، أو شهادة عدم التس</w:t>
      </w:r>
      <w:r w:rsidRPr="002F6246">
        <w:rPr>
          <w:rFonts w:asciiTheme="majorBidi" w:eastAsia="Cambria" w:hAnsiTheme="majorBidi" w:cstheme="majorBidi"/>
          <w:color w:val="000000"/>
          <w:rtl/>
        </w:rPr>
        <w:t>جيل اذا لم يكن خاضعًا، وفي هذه الحالة يلتزم العارض بسعره وان أصبح مسجلًا في فترة التنفيذ.</w:t>
      </w:r>
    </w:p>
    <w:p w14:paraId="29198305" w14:textId="77777777" w:rsidR="00415A10" w:rsidRPr="002F6246" w:rsidRDefault="007109F7" w:rsidP="007A7EDD">
      <w:pPr>
        <w:numPr>
          <w:ilvl w:val="2"/>
          <w:numId w:val="7"/>
        </w:numPr>
        <w:pBdr>
          <w:top w:val="nil"/>
          <w:left w:val="nil"/>
          <w:bottom w:val="nil"/>
          <w:right w:val="nil"/>
          <w:between w:val="nil"/>
        </w:pBdr>
        <w:spacing w:line="276" w:lineRule="auto"/>
        <w:ind w:left="666" w:right="-270" w:hanging="342"/>
        <w:rPr>
          <w:rFonts w:asciiTheme="majorBidi" w:eastAsia="Cambria" w:hAnsiTheme="majorBidi" w:cstheme="majorBidi"/>
          <w:color w:val="000000"/>
        </w:rPr>
      </w:pPr>
      <w:r w:rsidRPr="002F6246">
        <w:rPr>
          <w:rFonts w:asciiTheme="majorBidi" w:eastAsia="Cambria" w:hAnsiTheme="majorBidi" w:cstheme="majorBidi"/>
          <w:color w:val="000000"/>
          <w:rtl/>
        </w:rPr>
        <w:t xml:space="preserve">شهادة تسجيل العارض </w:t>
      </w:r>
      <w:r w:rsidR="001344F8" w:rsidRPr="002F6246">
        <w:rPr>
          <w:rFonts w:asciiTheme="majorBidi" w:eastAsia="Cambria" w:hAnsiTheme="majorBidi" w:cstheme="majorBidi"/>
          <w:color w:val="000000"/>
          <w:rtl/>
        </w:rPr>
        <w:t xml:space="preserve">لدى </w:t>
      </w:r>
      <w:r w:rsidRPr="002F6246">
        <w:rPr>
          <w:rFonts w:asciiTheme="majorBidi" w:eastAsia="Cambria" w:hAnsiTheme="majorBidi" w:cstheme="majorBidi"/>
          <w:color w:val="000000"/>
          <w:rtl/>
        </w:rPr>
        <w:t xml:space="preserve"> وزارة المالي</w:t>
      </w:r>
      <w:r w:rsidR="00DB66D5" w:rsidRPr="002F6246">
        <w:rPr>
          <w:rFonts w:asciiTheme="majorBidi" w:eastAsia="Cambria" w:hAnsiTheme="majorBidi" w:cstheme="majorBidi"/>
          <w:color w:val="000000"/>
          <w:rtl/>
        </w:rPr>
        <w:t>ة – مديرية الواردات</w:t>
      </w:r>
      <w:r w:rsidR="001344F8" w:rsidRPr="002F6246">
        <w:rPr>
          <w:rFonts w:asciiTheme="majorBidi" w:eastAsia="Cambria" w:hAnsiTheme="majorBidi" w:cstheme="majorBidi"/>
          <w:color w:val="000000"/>
          <w:rtl/>
        </w:rPr>
        <w:t>.</w:t>
      </w:r>
    </w:p>
    <w:p w14:paraId="52C42A10" w14:textId="77777777" w:rsidR="00C300BA" w:rsidRPr="002F6246" w:rsidRDefault="007109F7" w:rsidP="007A7EDD">
      <w:pPr>
        <w:numPr>
          <w:ilvl w:val="2"/>
          <w:numId w:val="7"/>
        </w:numPr>
        <w:pBdr>
          <w:top w:val="nil"/>
          <w:left w:val="nil"/>
          <w:bottom w:val="nil"/>
          <w:right w:val="nil"/>
          <w:between w:val="nil"/>
        </w:pBdr>
        <w:spacing w:line="276" w:lineRule="auto"/>
        <w:ind w:left="666" w:right="-270" w:hanging="342"/>
        <w:rPr>
          <w:rFonts w:asciiTheme="majorBidi" w:eastAsia="Cambria" w:hAnsiTheme="majorBidi" w:cstheme="majorBidi"/>
          <w:color w:val="000000"/>
        </w:rPr>
      </w:pPr>
      <w:r w:rsidRPr="002F6246">
        <w:rPr>
          <w:rFonts w:asciiTheme="majorBidi" w:eastAsia="Cambria" w:hAnsiTheme="majorBidi" w:cstheme="majorBidi"/>
          <w:color w:val="000000"/>
          <w:rtl/>
        </w:rPr>
        <w:t xml:space="preserve">براءة ذمة من الصندوق الوطني للضمان </w:t>
      </w:r>
      <w:proofErr w:type="spellStart"/>
      <w:r w:rsidRPr="002F6246">
        <w:rPr>
          <w:rFonts w:asciiTheme="majorBidi" w:eastAsia="Cambria" w:hAnsiTheme="majorBidi" w:cstheme="majorBidi"/>
          <w:color w:val="000000"/>
          <w:rtl/>
        </w:rPr>
        <w:t>الإجتماعي</w:t>
      </w:r>
      <w:proofErr w:type="spellEnd"/>
      <w:r w:rsidRPr="002F6246">
        <w:rPr>
          <w:rFonts w:asciiTheme="majorBidi" w:eastAsia="Cambria" w:hAnsiTheme="majorBidi" w:cstheme="majorBidi"/>
          <w:color w:val="000000"/>
          <w:rtl/>
        </w:rPr>
        <w:t xml:space="preserve"> "شاملة أو صالحة </w:t>
      </w:r>
      <w:proofErr w:type="spellStart"/>
      <w:r w:rsidRPr="002F6246">
        <w:rPr>
          <w:rFonts w:asciiTheme="majorBidi" w:eastAsia="Cambria" w:hAnsiTheme="majorBidi" w:cstheme="majorBidi"/>
          <w:color w:val="000000"/>
          <w:rtl/>
        </w:rPr>
        <w:t>للإشتراك</w:t>
      </w:r>
      <w:proofErr w:type="spellEnd"/>
      <w:r w:rsidRPr="002F6246">
        <w:rPr>
          <w:rFonts w:asciiTheme="majorBidi" w:eastAsia="Cambria" w:hAnsiTheme="majorBidi" w:cstheme="majorBidi"/>
          <w:color w:val="000000"/>
          <w:rtl/>
        </w:rPr>
        <w:t xml:space="preserve"> في الصفقات العمومية" صالحة بتاريخ جلسة التلزيم</w:t>
      </w:r>
      <w:r w:rsidR="00415A10" w:rsidRPr="002F6246">
        <w:rPr>
          <w:rFonts w:asciiTheme="majorBidi" w:hAnsiTheme="majorBidi" w:cstheme="majorBidi"/>
          <w:rtl/>
        </w:rPr>
        <w:t xml:space="preserve"> </w:t>
      </w:r>
      <w:r w:rsidR="00415A10" w:rsidRPr="002F6246">
        <w:rPr>
          <w:rFonts w:asciiTheme="majorBidi" w:eastAsia="Cambria" w:hAnsiTheme="majorBidi" w:cstheme="majorBidi"/>
          <w:color w:val="000000"/>
          <w:rtl/>
        </w:rPr>
        <w:t xml:space="preserve">تفيد بأن العارض قد سدد جميع اشتراكاته. </w:t>
      </w:r>
      <w:r w:rsidRPr="002F6246">
        <w:rPr>
          <w:rFonts w:asciiTheme="majorBidi" w:eastAsia="Cambria" w:hAnsiTheme="majorBidi" w:cstheme="majorBidi"/>
          <w:color w:val="000000"/>
          <w:rtl/>
        </w:rPr>
        <w:t>يجب أن</w:t>
      </w:r>
      <w:r w:rsidR="001534F9" w:rsidRPr="002F6246">
        <w:rPr>
          <w:rFonts w:asciiTheme="majorBidi" w:eastAsia="Cambria" w:hAnsiTheme="majorBidi" w:cstheme="majorBidi"/>
          <w:color w:val="000000"/>
          <w:rtl/>
        </w:rPr>
        <w:t xml:space="preserve"> يكون</w:t>
      </w:r>
      <w:r w:rsidRPr="002F6246">
        <w:rPr>
          <w:rFonts w:asciiTheme="majorBidi" w:eastAsia="Cambria" w:hAnsiTheme="majorBidi" w:cstheme="majorBidi"/>
          <w:color w:val="000000"/>
          <w:rtl/>
        </w:rPr>
        <w:t xml:space="preserve"> العارض مسجلًا في </w:t>
      </w:r>
      <w:r w:rsidR="007961E4" w:rsidRPr="002F6246">
        <w:rPr>
          <w:rFonts w:asciiTheme="majorBidi" w:eastAsia="Cambria" w:hAnsiTheme="majorBidi" w:cstheme="majorBidi"/>
          <w:color w:val="000000"/>
          <w:rtl/>
        </w:rPr>
        <w:t>الصندوق</w:t>
      </w:r>
      <w:r w:rsidRPr="002F6246">
        <w:rPr>
          <w:rFonts w:asciiTheme="majorBidi" w:eastAsia="Cambria" w:hAnsiTheme="majorBidi" w:cstheme="majorBidi"/>
          <w:color w:val="000000"/>
          <w:rtl/>
        </w:rPr>
        <w:t xml:space="preserve"> وترفض كل إفادة يُذكر عليها عبارة "مؤسسة غير مسجلة".</w:t>
      </w:r>
    </w:p>
    <w:p w14:paraId="256248C8" w14:textId="1E1F581B" w:rsidR="00F2366D" w:rsidRPr="002F6246" w:rsidRDefault="00F2366D" w:rsidP="007A7EDD">
      <w:pPr>
        <w:numPr>
          <w:ilvl w:val="2"/>
          <w:numId w:val="7"/>
        </w:numPr>
        <w:pBdr>
          <w:top w:val="nil"/>
          <w:left w:val="nil"/>
          <w:bottom w:val="nil"/>
          <w:right w:val="nil"/>
          <w:between w:val="nil"/>
        </w:pBdr>
        <w:spacing w:line="276" w:lineRule="auto"/>
        <w:ind w:left="666" w:right="-270" w:hanging="342"/>
        <w:rPr>
          <w:rFonts w:asciiTheme="majorBidi" w:eastAsia="Cambria" w:hAnsiTheme="majorBidi" w:cstheme="majorBidi"/>
          <w:color w:val="000000"/>
        </w:rPr>
      </w:pPr>
      <w:r w:rsidRPr="002F6246">
        <w:rPr>
          <w:rFonts w:asciiTheme="majorBidi" w:eastAsia="Cambria" w:hAnsiTheme="majorBidi" w:cstheme="majorBidi"/>
          <w:color w:val="000000"/>
          <w:rtl/>
        </w:rPr>
        <w:t xml:space="preserve">إفادة من الصندوق الوطني للضمان </w:t>
      </w:r>
      <w:proofErr w:type="spellStart"/>
      <w:r w:rsidRPr="002F6246">
        <w:rPr>
          <w:rFonts w:asciiTheme="majorBidi" w:eastAsia="Cambria" w:hAnsiTheme="majorBidi" w:cstheme="majorBidi"/>
          <w:color w:val="000000"/>
          <w:rtl/>
        </w:rPr>
        <w:t>الإجتماعي</w:t>
      </w:r>
      <w:proofErr w:type="spellEnd"/>
      <w:r w:rsidRPr="002F6246">
        <w:rPr>
          <w:rFonts w:asciiTheme="majorBidi" w:eastAsia="Cambria" w:hAnsiTheme="majorBidi" w:cstheme="majorBidi"/>
          <w:color w:val="000000"/>
          <w:rtl/>
        </w:rPr>
        <w:t xml:space="preserve"> تؤكد أن عدد موظفي الشركة لا يقل عن عشرين موظفاً، وأن جميعهم مسجلين قانوناً لدى الصندوق.</w:t>
      </w:r>
    </w:p>
    <w:p w14:paraId="4A8E7A15" w14:textId="77777777" w:rsidR="00C300BA" w:rsidRPr="002F6246" w:rsidRDefault="007109F7" w:rsidP="007A7EDD">
      <w:pPr>
        <w:numPr>
          <w:ilvl w:val="2"/>
          <w:numId w:val="7"/>
        </w:numPr>
        <w:pBdr>
          <w:top w:val="nil"/>
          <w:left w:val="nil"/>
          <w:bottom w:val="nil"/>
          <w:right w:val="nil"/>
          <w:between w:val="nil"/>
        </w:pBdr>
        <w:spacing w:line="276" w:lineRule="auto"/>
        <w:ind w:left="666" w:right="-270" w:hanging="342"/>
        <w:rPr>
          <w:rFonts w:asciiTheme="majorBidi" w:eastAsia="Cambria" w:hAnsiTheme="majorBidi" w:cstheme="majorBidi"/>
          <w:color w:val="000000"/>
        </w:rPr>
      </w:pPr>
      <w:r w:rsidRPr="002F6246">
        <w:rPr>
          <w:rFonts w:asciiTheme="majorBidi" w:eastAsia="Cambria" w:hAnsiTheme="majorBidi" w:cstheme="majorBidi"/>
          <w:color w:val="000000"/>
          <w:rtl/>
        </w:rPr>
        <w:lastRenderedPageBreak/>
        <w:t>إفادة شاملة صادرة عن السجل التجاري تبيّن: المؤسسين، الأعضاء،</w:t>
      </w:r>
      <w:r w:rsidR="001344F8" w:rsidRPr="002F6246">
        <w:rPr>
          <w:rFonts w:asciiTheme="majorBidi" w:eastAsia="Cambria" w:hAnsiTheme="majorBidi" w:cstheme="majorBidi"/>
          <w:color w:val="000000"/>
          <w:rtl/>
        </w:rPr>
        <w:t xml:space="preserve"> المساهمين،</w:t>
      </w:r>
      <w:r w:rsidRPr="002F6246">
        <w:rPr>
          <w:rFonts w:asciiTheme="majorBidi" w:eastAsia="Cambria" w:hAnsiTheme="majorBidi" w:cstheme="majorBidi"/>
          <w:color w:val="000000"/>
          <w:rtl/>
        </w:rPr>
        <w:t xml:space="preserve"> المفوض</w:t>
      </w:r>
      <w:r w:rsidR="001344F8" w:rsidRPr="002F6246">
        <w:rPr>
          <w:rFonts w:asciiTheme="majorBidi" w:eastAsia="Cambria" w:hAnsiTheme="majorBidi" w:cstheme="majorBidi"/>
          <w:color w:val="000000"/>
          <w:rtl/>
        </w:rPr>
        <w:t>ين</w:t>
      </w:r>
      <w:r w:rsidRPr="002F6246">
        <w:rPr>
          <w:rFonts w:asciiTheme="majorBidi" w:eastAsia="Cambria" w:hAnsiTheme="majorBidi" w:cstheme="majorBidi"/>
          <w:color w:val="000000"/>
          <w:rtl/>
        </w:rPr>
        <w:t xml:space="preserve"> بالتوقيع، المدير، رأس المال، نشاط العارض، </w:t>
      </w:r>
      <w:proofErr w:type="spellStart"/>
      <w:r w:rsidRPr="002F6246">
        <w:rPr>
          <w:rFonts w:asciiTheme="majorBidi" w:eastAsia="Cambria" w:hAnsiTheme="majorBidi" w:cstheme="majorBidi"/>
          <w:color w:val="000000"/>
          <w:rtl/>
        </w:rPr>
        <w:t>الوقوعات</w:t>
      </w:r>
      <w:proofErr w:type="spellEnd"/>
      <w:r w:rsidRPr="002F6246">
        <w:rPr>
          <w:rFonts w:asciiTheme="majorBidi" w:eastAsia="Cambria" w:hAnsiTheme="majorBidi" w:cstheme="majorBidi"/>
          <w:color w:val="000000"/>
          <w:rtl/>
        </w:rPr>
        <w:t xml:space="preserve"> الجارية.</w:t>
      </w:r>
    </w:p>
    <w:p w14:paraId="56EE6267" w14:textId="77777777" w:rsidR="00C300BA" w:rsidRPr="002F6246" w:rsidRDefault="007109F7" w:rsidP="007A7EDD">
      <w:pPr>
        <w:numPr>
          <w:ilvl w:val="2"/>
          <w:numId w:val="7"/>
        </w:numPr>
        <w:pBdr>
          <w:top w:val="nil"/>
          <w:left w:val="nil"/>
          <w:bottom w:val="nil"/>
          <w:right w:val="nil"/>
          <w:between w:val="nil"/>
        </w:pBdr>
        <w:spacing w:line="276" w:lineRule="auto"/>
        <w:ind w:left="666" w:right="-270" w:hanging="450"/>
        <w:rPr>
          <w:rFonts w:asciiTheme="majorBidi" w:eastAsia="Cambria" w:hAnsiTheme="majorBidi" w:cstheme="majorBidi"/>
          <w:color w:val="000000"/>
        </w:rPr>
      </w:pPr>
      <w:r w:rsidRPr="002F6246">
        <w:rPr>
          <w:rFonts w:asciiTheme="majorBidi" w:eastAsia="Cambria" w:hAnsiTheme="majorBidi" w:cstheme="majorBidi"/>
          <w:color w:val="000000"/>
          <w:rtl/>
        </w:rPr>
        <w:t>افادة صادرة عن المحكمة المختصة (السجل التجاري) تُثبت ان العارض ليس في حالة إفلاس وتصفية.</w:t>
      </w:r>
    </w:p>
    <w:p w14:paraId="1241DD0B" w14:textId="48220108" w:rsidR="00C300BA" w:rsidRPr="002F6246" w:rsidRDefault="007109F7" w:rsidP="007A7EDD">
      <w:pPr>
        <w:numPr>
          <w:ilvl w:val="2"/>
          <w:numId w:val="7"/>
        </w:numPr>
        <w:pBdr>
          <w:top w:val="nil"/>
          <w:left w:val="nil"/>
          <w:bottom w:val="nil"/>
          <w:right w:val="nil"/>
          <w:between w:val="nil"/>
        </w:pBdr>
        <w:spacing w:line="276" w:lineRule="auto"/>
        <w:ind w:left="666" w:right="-270" w:hanging="450"/>
        <w:rPr>
          <w:rFonts w:asciiTheme="majorBidi" w:eastAsia="Cambria" w:hAnsiTheme="majorBidi" w:cstheme="majorBidi"/>
          <w:color w:val="000000"/>
        </w:rPr>
      </w:pPr>
      <w:r w:rsidRPr="002F6246">
        <w:rPr>
          <w:rFonts w:asciiTheme="majorBidi" w:eastAsia="Cambria" w:hAnsiTheme="majorBidi" w:cstheme="majorBidi"/>
          <w:color w:val="000000"/>
          <w:rtl/>
        </w:rPr>
        <w:t>ضمان العرض المحدد في المادة (</w:t>
      </w:r>
      <w:r w:rsidR="00A327FD" w:rsidRPr="002F6246">
        <w:rPr>
          <w:rFonts w:asciiTheme="majorBidi" w:eastAsia="Cambria" w:hAnsiTheme="majorBidi" w:cstheme="majorBidi"/>
          <w:color w:val="000000"/>
          <w:rtl/>
        </w:rPr>
        <w:t>10</w:t>
      </w:r>
      <w:r w:rsidRPr="002F6246">
        <w:rPr>
          <w:rFonts w:asciiTheme="majorBidi" w:eastAsia="Cambria" w:hAnsiTheme="majorBidi" w:cstheme="majorBidi"/>
          <w:color w:val="000000"/>
          <w:rtl/>
        </w:rPr>
        <w:t>) من هذا الدفتر.</w:t>
      </w:r>
    </w:p>
    <w:p w14:paraId="3240A09D" w14:textId="240669A7" w:rsidR="005E5230" w:rsidRPr="002F6246" w:rsidRDefault="005E1F8C" w:rsidP="007A7EDD">
      <w:pPr>
        <w:numPr>
          <w:ilvl w:val="2"/>
          <w:numId w:val="7"/>
        </w:numPr>
        <w:pBdr>
          <w:top w:val="nil"/>
          <w:left w:val="nil"/>
          <w:bottom w:val="nil"/>
          <w:right w:val="nil"/>
          <w:between w:val="nil"/>
        </w:pBdr>
        <w:spacing w:line="276" w:lineRule="auto"/>
        <w:ind w:left="666" w:right="-270" w:hanging="450"/>
        <w:rPr>
          <w:rFonts w:asciiTheme="majorBidi" w:eastAsia="Cambria" w:hAnsiTheme="majorBidi" w:cstheme="majorBidi"/>
          <w:color w:val="000000"/>
        </w:rPr>
      </w:pPr>
      <w:r w:rsidRPr="002F6246">
        <w:rPr>
          <w:rFonts w:asciiTheme="majorBidi" w:eastAsia="Cambria" w:hAnsiTheme="majorBidi" w:cstheme="majorBidi"/>
          <w:color w:val="000000"/>
          <w:rtl/>
        </w:rPr>
        <w:t xml:space="preserve">مستند </w:t>
      </w:r>
      <w:r w:rsidR="005E5230" w:rsidRPr="002F6246">
        <w:rPr>
          <w:rFonts w:asciiTheme="majorBidi" w:eastAsia="Cambria" w:hAnsiTheme="majorBidi" w:cstheme="majorBidi"/>
          <w:color w:val="000000"/>
          <w:rtl/>
        </w:rPr>
        <w:t>تصريح النزاهة موقع من العارض وفقًا للأصول</w:t>
      </w:r>
      <w:r w:rsidR="00C329A1" w:rsidRPr="002F6246">
        <w:rPr>
          <w:rFonts w:asciiTheme="majorBidi" w:eastAsia="Cambria" w:hAnsiTheme="majorBidi" w:cstheme="majorBidi"/>
          <w:color w:val="000000"/>
          <w:rtl/>
        </w:rPr>
        <w:t xml:space="preserve"> (الملحق رقم </w:t>
      </w:r>
      <w:r w:rsidR="009D6A87">
        <w:rPr>
          <w:rFonts w:asciiTheme="majorBidi" w:eastAsia="Cambria" w:hAnsiTheme="majorBidi" w:cstheme="majorBidi"/>
          <w:color w:val="000000"/>
        </w:rPr>
        <w:t>2</w:t>
      </w:r>
      <w:r w:rsidR="00C329A1" w:rsidRPr="002F6246">
        <w:rPr>
          <w:rFonts w:asciiTheme="majorBidi" w:eastAsia="Cambria" w:hAnsiTheme="majorBidi" w:cstheme="majorBidi"/>
          <w:color w:val="000000"/>
          <w:rtl/>
        </w:rPr>
        <w:t>)</w:t>
      </w:r>
    </w:p>
    <w:p w14:paraId="67C160C4" w14:textId="77777777" w:rsidR="00C300BA" w:rsidRPr="002F6246" w:rsidRDefault="007109F7" w:rsidP="007A7EDD">
      <w:pPr>
        <w:spacing w:line="276" w:lineRule="auto"/>
        <w:ind w:right="-270"/>
        <w:rPr>
          <w:rFonts w:asciiTheme="majorBidi" w:hAnsiTheme="majorBidi" w:cstheme="majorBidi"/>
          <w:b/>
          <w:bCs/>
          <w:rtl/>
        </w:rPr>
      </w:pPr>
      <w:r w:rsidRPr="002F6246">
        <w:rPr>
          <w:rFonts w:asciiTheme="majorBidi" w:hAnsiTheme="majorBidi" w:cstheme="majorBidi"/>
          <w:b/>
          <w:bCs/>
          <w:rtl/>
        </w:rPr>
        <w:t xml:space="preserve">*يجب أن تكون كافة المستندات المطلوبة أعلاه </w:t>
      </w:r>
      <w:r w:rsidR="00D809CF" w:rsidRPr="002F6246">
        <w:rPr>
          <w:rFonts w:asciiTheme="majorBidi" w:hAnsiTheme="majorBidi" w:cstheme="majorBidi"/>
          <w:b/>
          <w:bCs/>
          <w:rtl/>
        </w:rPr>
        <w:t>(</w:t>
      </w:r>
      <w:r w:rsidRPr="002F6246">
        <w:rPr>
          <w:rFonts w:asciiTheme="majorBidi" w:hAnsiTheme="majorBidi" w:cstheme="majorBidi"/>
          <w:b/>
          <w:bCs/>
          <w:rtl/>
        </w:rPr>
        <w:t xml:space="preserve">أصلية </w:t>
      </w:r>
      <w:r w:rsidR="004C1D11" w:rsidRPr="002F6246">
        <w:rPr>
          <w:rFonts w:asciiTheme="majorBidi" w:hAnsiTheme="majorBidi" w:cstheme="majorBidi"/>
          <w:b/>
          <w:bCs/>
          <w:rtl/>
        </w:rPr>
        <w:t xml:space="preserve">أو صور مصدقة </w:t>
      </w:r>
      <w:r w:rsidR="00F9498A" w:rsidRPr="002F6246">
        <w:rPr>
          <w:rFonts w:asciiTheme="majorBidi" w:hAnsiTheme="majorBidi" w:cstheme="majorBidi"/>
          <w:b/>
          <w:bCs/>
          <w:rtl/>
        </w:rPr>
        <w:t xml:space="preserve">عنها </w:t>
      </w:r>
      <w:r w:rsidR="004C1D11" w:rsidRPr="002F6246">
        <w:rPr>
          <w:rFonts w:asciiTheme="majorBidi" w:hAnsiTheme="majorBidi" w:cstheme="majorBidi"/>
          <w:b/>
          <w:bCs/>
          <w:rtl/>
        </w:rPr>
        <w:t>من المراجع المختصة</w:t>
      </w:r>
      <w:r w:rsidR="00D809CF" w:rsidRPr="002F6246">
        <w:rPr>
          <w:rFonts w:asciiTheme="majorBidi" w:hAnsiTheme="majorBidi" w:cstheme="majorBidi"/>
          <w:b/>
          <w:bCs/>
          <w:rtl/>
        </w:rPr>
        <w:t>)</w:t>
      </w:r>
      <w:r w:rsidR="004C1D11" w:rsidRPr="002F6246">
        <w:rPr>
          <w:rFonts w:asciiTheme="majorBidi" w:hAnsiTheme="majorBidi" w:cstheme="majorBidi"/>
          <w:b/>
          <w:bCs/>
          <w:rtl/>
          <w:lang w:bidi="ar-LB"/>
        </w:rPr>
        <w:t xml:space="preserve"> </w:t>
      </w:r>
      <w:r w:rsidR="00D809CF" w:rsidRPr="002F6246">
        <w:rPr>
          <w:rFonts w:asciiTheme="majorBidi" w:hAnsiTheme="majorBidi" w:cstheme="majorBidi"/>
          <w:b/>
          <w:bCs/>
          <w:rtl/>
          <w:lang w:bidi="ar-LB"/>
        </w:rPr>
        <w:t xml:space="preserve">وذلك </w:t>
      </w:r>
      <w:r w:rsidRPr="002F6246">
        <w:rPr>
          <w:rFonts w:asciiTheme="majorBidi" w:hAnsiTheme="majorBidi" w:cstheme="majorBidi"/>
          <w:b/>
          <w:bCs/>
          <w:rtl/>
        </w:rPr>
        <w:t xml:space="preserve">ضمن </w:t>
      </w:r>
      <w:r w:rsidR="00D61071" w:rsidRPr="002F6246">
        <w:rPr>
          <w:rFonts w:asciiTheme="majorBidi" w:hAnsiTheme="majorBidi" w:cstheme="majorBidi"/>
          <w:b/>
          <w:bCs/>
          <w:rtl/>
        </w:rPr>
        <w:t xml:space="preserve">مهلة </w:t>
      </w:r>
      <w:r w:rsidRPr="002F6246">
        <w:rPr>
          <w:rFonts w:asciiTheme="majorBidi" w:hAnsiTheme="majorBidi" w:cstheme="majorBidi"/>
          <w:b/>
          <w:bCs/>
          <w:rtl/>
        </w:rPr>
        <w:t xml:space="preserve">الستة أشهر التي تسبق </w:t>
      </w:r>
      <w:r w:rsidR="00BC2CE0" w:rsidRPr="002F6246">
        <w:rPr>
          <w:rFonts w:asciiTheme="majorBidi" w:hAnsiTheme="majorBidi" w:cstheme="majorBidi"/>
          <w:b/>
          <w:bCs/>
          <w:rtl/>
        </w:rPr>
        <w:t xml:space="preserve">موعد </w:t>
      </w:r>
      <w:r w:rsidR="00D809CF" w:rsidRPr="002F6246">
        <w:rPr>
          <w:rFonts w:asciiTheme="majorBidi" w:hAnsiTheme="majorBidi" w:cstheme="majorBidi"/>
          <w:b/>
          <w:bCs/>
          <w:rtl/>
        </w:rPr>
        <w:t>جلسة التلزيم.</w:t>
      </w:r>
    </w:p>
    <w:p w14:paraId="60E13CD1" w14:textId="77777777" w:rsidR="00D54FB0" w:rsidRPr="002F6246" w:rsidRDefault="00D54FB0" w:rsidP="007A7EDD">
      <w:pPr>
        <w:spacing w:line="276" w:lineRule="auto"/>
        <w:ind w:right="-270"/>
        <w:rPr>
          <w:rFonts w:asciiTheme="majorBidi" w:hAnsiTheme="majorBidi" w:cstheme="majorBidi"/>
          <w:b/>
          <w:bCs/>
        </w:rPr>
      </w:pPr>
    </w:p>
    <w:p w14:paraId="1DA891F5" w14:textId="28A748C2" w:rsidR="00C300BA" w:rsidRPr="002F6246" w:rsidRDefault="007109F7" w:rsidP="007A7EDD">
      <w:pPr>
        <w:pStyle w:val="ListParagraph"/>
        <w:numPr>
          <w:ilvl w:val="0"/>
          <w:numId w:val="8"/>
        </w:numPr>
        <w:pBdr>
          <w:top w:val="nil"/>
          <w:left w:val="nil"/>
          <w:bottom w:val="nil"/>
          <w:right w:val="nil"/>
          <w:between w:val="nil"/>
        </w:pBdr>
        <w:spacing w:after="0"/>
        <w:ind w:left="396" w:right="-270"/>
        <w:rPr>
          <w:rFonts w:asciiTheme="majorBidi" w:eastAsia="Cambria" w:hAnsiTheme="majorBidi" w:cstheme="majorBidi"/>
          <w:bCs/>
          <w:color w:val="000000"/>
          <w:sz w:val="28"/>
          <w:szCs w:val="28"/>
        </w:rPr>
      </w:pPr>
      <w:r w:rsidRPr="002F6246">
        <w:rPr>
          <w:rFonts w:asciiTheme="majorBidi" w:eastAsia="Cambria" w:hAnsiTheme="majorBidi" w:cstheme="majorBidi"/>
          <w:bCs/>
          <w:color w:val="000000"/>
          <w:sz w:val="28"/>
          <w:szCs w:val="28"/>
          <w:rtl/>
        </w:rPr>
        <w:t xml:space="preserve">الشروط الخاصة بموضوع الصفقة </w:t>
      </w:r>
    </w:p>
    <w:p w14:paraId="016B12A0" w14:textId="5E224996" w:rsidR="00C300BA" w:rsidRPr="0002037C" w:rsidRDefault="007109F7" w:rsidP="007A7EDD">
      <w:pPr>
        <w:numPr>
          <w:ilvl w:val="0"/>
          <w:numId w:val="4"/>
        </w:numPr>
        <w:pBdr>
          <w:top w:val="nil"/>
          <w:left w:val="nil"/>
          <w:bottom w:val="nil"/>
          <w:right w:val="nil"/>
          <w:between w:val="nil"/>
        </w:pBdr>
        <w:spacing w:line="276" w:lineRule="auto"/>
        <w:ind w:left="396" w:right="-270"/>
        <w:rPr>
          <w:rFonts w:asciiTheme="majorBidi" w:eastAsia="Cambria" w:hAnsiTheme="majorBidi" w:cstheme="majorBidi"/>
          <w:bCs/>
          <w:color w:val="000000"/>
        </w:rPr>
      </w:pPr>
      <w:r w:rsidRPr="002F6246">
        <w:rPr>
          <w:rFonts w:asciiTheme="majorBidi" w:eastAsia="Cambria" w:hAnsiTheme="majorBidi" w:cstheme="majorBidi"/>
          <w:bCs/>
          <w:color w:val="000000"/>
          <w:rtl/>
        </w:rPr>
        <w:t>المؤه</w:t>
      </w:r>
      <w:r w:rsidRPr="0002037C">
        <w:rPr>
          <w:rFonts w:asciiTheme="majorBidi" w:eastAsia="Cambria" w:hAnsiTheme="majorBidi" w:cstheme="majorBidi"/>
          <w:bCs/>
          <w:color w:val="000000"/>
          <w:rtl/>
        </w:rPr>
        <w:t>لات الفنية</w:t>
      </w:r>
    </w:p>
    <w:p w14:paraId="49169F2B" w14:textId="3C776EC0" w:rsidR="006816A4" w:rsidRPr="0002037C" w:rsidRDefault="006816A4" w:rsidP="007A7EDD">
      <w:pPr>
        <w:numPr>
          <w:ilvl w:val="0"/>
          <w:numId w:val="6"/>
        </w:numPr>
        <w:pBdr>
          <w:top w:val="nil"/>
          <w:left w:val="nil"/>
          <w:bottom w:val="nil"/>
          <w:right w:val="nil"/>
          <w:between w:val="nil"/>
        </w:pBdr>
        <w:spacing w:line="276" w:lineRule="auto"/>
        <w:ind w:right="-270"/>
        <w:rPr>
          <w:rFonts w:asciiTheme="majorBidi" w:eastAsia="Cambria" w:hAnsiTheme="majorBidi" w:cstheme="majorBidi"/>
          <w:color w:val="000000"/>
        </w:rPr>
      </w:pPr>
      <w:r w:rsidRPr="0002037C">
        <w:rPr>
          <w:rFonts w:asciiTheme="majorBidi" w:eastAsia="Cambria" w:hAnsiTheme="majorBidi" w:cstheme="majorBidi"/>
          <w:color w:val="000000"/>
          <w:rtl/>
        </w:rPr>
        <w:t xml:space="preserve">إفادة من غرفة التجارة والصناعة والزراعة تُثبت أن العارض يتعاطى تجارة أو </w:t>
      </w:r>
      <w:r w:rsidR="00B00F9E" w:rsidRPr="0002037C">
        <w:rPr>
          <w:rFonts w:asciiTheme="majorBidi" w:eastAsia="Cambria" w:hAnsiTheme="majorBidi" w:cstheme="majorBidi"/>
          <w:color w:val="000000"/>
          <w:rtl/>
        </w:rPr>
        <w:t>صناعة</w:t>
      </w:r>
      <w:r w:rsidRPr="0002037C">
        <w:rPr>
          <w:rFonts w:asciiTheme="majorBidi" w:eastAsia="Cambria" w:hAnsiTheme="majorBidi" w:cstheme="majorBidi"/>
          <w:color w:val="000000"/>
          <w:rtl/>
        </w:rPr>
        <w:t xml:space="preserve"> المواد موضوع الصفقة، صالحة بتاريخ جلسة التلزيم وصالح</w:t>
      </w:r>
      <w:r w:rsidR="00B00F9E" w:rsidRPr="0002037C">
        <w:rPr>
          <w:rFonts w:asciiTheme="majorBidi" w:eastAsia="Cambria" w:hAnsiTheme="majorBidi" w:cstheme="majorBidi"/>
          <w:color w:val="000000"/>
          <w:rtl/>
        </w:rPr>
        <w:t>ة</w:t>
      </w:r>
      <w:r w:rsidRPr="0002037C">
        <w:rPr>
          <w:rFonts w:asciiTheme="majorBidi" w:eastAsia="Cambria" w:hAnsiTheme="majorBidi" w:cstheme="majorBidi"/>
          <w:color w:val="000000"/>
          <w:rtl/>
        </w:rPr>
        <w:t xml:space="preserve"> </w:t>
      </w:r>
      <w:proofErr w:type="spellStart"/>
      <w:r w:rsidRPr="0002037C">
        <w:rPr>
          <w:rFonts w:asciiTheme="majorBidi" w:eastAsia="Cambria" w:hAnsiTheme="majorBidi" w:cstheme="majorBidi"/>
          <w:color w:val="000000"/>
          <w:rtl/>
        </w:rPr>
        <w:t>للإشتراك</w:t>
      </w:r>
      <w:proofErr w:type="spellEnd"/>
      <w:r w:rsidRPr="0002037C">
        <w:rPr>
          <w:rFonts w:asciiTheme="majorBidi" w:eastAsia="Cambria" w:hAnsiTheme="majorBidi" w:cstheme="majorBidi"/>
          <w:color w:val="000000"/>
          <w:rtl/>
        </w:rPr>
        <w:t xml:space="preserve"> في المناقصات العمومية.</w:t>
      </w:r>
    </w:p>
    <w:p w14:paraId="02B90704" w14:textId="1CC098E4" w:rsidR="00E44ED4" w:rsidRPr="0002037C" w:rsidRDefault="00E44ED4" w:rsidP="007A7EDD">
      <w:pPr>
        <w:numPr>
          <w:ilvl w:val="0"/>
          <w:numId w:val="6"/>
        </w:numPr>
        <w:pBdr>
          <w:top w:val="nil"/>
          <w:left w:val="nil"/>
          <w:bottom w:val="nil"/>
          <w:right w:val="nil"/>
          <w:between w:val="nil"/>
        </w:pBdr>
        <w:spacing w:line="276" w:lineRule="auto"/>
        <w:ind w:right="-270"/>
        <w:rPr>
          <w:rFonts w:asciiTheme="majorBidi" w:eastAsia="Cambria" w:hAnsiTheme="majorBidi" w:cstheme="majorBidi"/>
          <w:color w:val="000000"/>
        </w:rPr>
      </w:pPr>
      <w:r w:rsidRPr="0002037C">
        <w:rPr>
          <w:rFonts w:asciiTheme="majorBidi" w:eastAsia="Cambria" w:hAnsiTheme="majorBidi" w:cstheme="majorBidi"/>
          <w:color w:val="000000"/>
          <w:rtl/>
        </w:rPr>
        <w:t>نسخة عن السجل العدلي للمفوض بالتوقيع عن العارض أو "من يمثله قانونا" لا يتعدى تاريخه الثلاثة أشهر</w:t>
      </w:r>
      <w:r w:rsidRPr="0002037C">
        <w:rPr>
          <w:rFonts w:asciiTheme="majorBidi" w:eastAsia="Cambria" w:hAnsiTheme="majorBidi" w:cstheme="majorBidi"/>
          <w:color w:val="000000"/>
        </w:rPr>
        <w:t xml:space="preserve"> </w:t>
      </w:r>
      <w:r w:rsidRPr="0002037C">
        <w:rPr>
          <w:rFonts w:asciiTheme="majorBidi" w:eastAsia="Cambria" w:hAnsiTheme="majorBidi" w:cstheme="majorBidi"/>
          <w:color w:val="000000"/>
          <w:rtl/>
          <w:lang w:bidi="ar-LB"/>
        </w:rPr>
        <w:t xml:space="preserve"> من تاريخ جلسة التلزيم</w:t>
      </w:r>
      <w:r w:rsidRPr="0002037C">
        <w:rPr>
          <w:rFonts w:asciiTheme="majorBidi" w:eastAsia="Cambria" w:hAnsiTheme="majorBidi" w:cstheme="majorBidi"/>
          <w:color w:val="000000"/>
          <w:rtl/>
        </w:rPr>
        <w:t>، خالٍ من أي حكم شائن</w:t>
      </w:r>
      <w:r w:rsidR="000E705E" w:rsidRPr="0002037C">
        <w:rPr>
          <w:rFonts w:asciiTheme="majorBidi" w:eastAsia="Cambria" w:hAnsiTheme="majorBidi" w:cstheme="majorBidi"/>
          <w:color w:val="000000"/>
          <w:rtl/>
        </w:rPr>
        <w:t>.</w:t>
      </w:r>
    </w:p>
    <w:p w14:paraId="57258680" w14:textId="4CE08B66" w:rsidR="00E44ED4" w:rsidRPr="0002037C" w:rsidRDefault="00E44ED4" w:rsidP="007A7EDD">
      <w:pPr>
        <w:numPr>
          <w:ilvl w:val="0"/>
          <w:numId w:val="6"/>
        </w:numPr>
        <w:pBdr>
          <w:top w:val="nil"/>
          <w:left w:val="nil"/>
          <w:bottom w:val="nil"/>
          <w:right w:val="nil"/>
          <w:between w:val="nil"/>
        </w:pBdr>
        <w:spacing w:line="276" w:lineRule="auto"/>
        <w:ind w:right="-270"/>
        <w:rPr>
          <w:rFonts w:asciiTheme="majorBidi" w:eastAsia="Cambria" w:hAnsiTheme="majorBidi" w:cstheme="majorBidi"/>
          <w:color w:val="000000"/>
        </w:rPr>
      </w:pPr>
      <w:r w:rsidRPr="0002037C">
        <w:rPr>
          <w:rFonts w:asciiTheme="majorBidi" w:eastAsia="Cambria" w:hAnsiTheme="majorBidi" w:cstheme="majorBidi"/>
          <w:color w:val="000000"/>
          <w:rtl/>
        </w:rPr>
        <w:t>شهادة حسن تنفيذ وإنجاز لمشاريع</w:t>
      </w:r>
      <w:r w:rsidR="006C6ABA" w:rsidRPr="0002037C">
        <w:rPr>
          <w:rFonts w:asciiTheme="majorBidi" w:eastAsia="Cambria" w:hAnsiTheme="majorBidi" w:cstheme="majorBidi"/>
          <w:color w:val="000000"/>
          <w:rtl/>
        </w:rPr>
        <w:t xml:space="preserve"> مماثلة من حيث الحجم والنوع، </w:t>
      </w:r>
      <w:r w:rsidRPr="0002037C">
        <w:rPr>
          <w:rFonts w:asciiTheme="majorBidi" w:eastAsia="Cambria" w:hAnsiTheme="majorBidi" w:cstheme="majorBidi"/>
          <w:color w:val="000000"/>
          <w:rtl/>
        </w:rPr>
        <w:t xml:space="preserve">خلال السنوات </w:t>
      </w:r>
      <w:r w:rsidR="00031C0B" w:rsidRPr="0002037C">
        <w:rPr>
          <w:rFonts w:asciiTheme="majorBidi" w:eastAsia="Cambria" w:hAnsiTheme="majorBidi" w:cstheme="majorBidi"/>
          <w:color w:val="000000"/>
          <w:rtl/>
        </w:rPr>
        <w:t xml:space="preserve">الخمسة </w:t>
      </w:r>
      <w:r w:rsidRPr="0002037C">
        <w:rPr>
          <w:rFonts w:asciiTheme="majorBidi" w:eastAsia="Cambria" w:hAnsiTheme="majorBidi" w:cstheme="majorBidi"/>
          <w:color w:val="000000"/>
          <w:rtl/>
        </w:rPr>
        <w:t>الأخيرة.</w:t>
      </w:r>
      <w:r w:rsidR="00643F61" w:rsidRPr="0002037C">
        <w:rPr>
          <w:rFonts w:asciiTheme="majorBidi" w:eastAsia="Cambria" w:hAnsiTheme="majorBidi" w:cstheme="majorBidi"/>
          <w:color w:val="000000"/>
          <w:rtl/>
        </w:rPr>
        <w:t>..</w:t>
      </w:r>
    </w:p>
    <w:p w14:paraId="0238A21C" w14:textId="2CF147FB" w:rsidR="001E7487" w:rsidRPr="0002037C" w:rsidRDefault="003A696C" w:rsidP="007A7EDD">
      <w:pPr>
        <w:ind w:left="666" w:right="-270" w:hanging="270"/>
        <w:rPr>
          <w:rFonts w:asciiTheme="majorBidi" w:hAnsiTheme="majorBidi" w:cstheme="majorBidi"/>
          <w:b/>
          <w:bCs/>
        </w:rPr>
      </w:pPr>
      <w:r w:rsidRPr="0002037C">
        <w:rPr>
          <w:rFonts w:asciiTheme="majorBidi" w:eastAsia="Cambria" w:hAnsiTheme="majorBidi" w:cstheme="majorBidi"/>
          <w:color w:val="000000"/>
          <w:rtl/>
        </w:rPr>
        <w:t xml:space="preserve">4ـ </w:t>
      </w:r>
      <w:r w:rsidR="001E7487" w:rsidRPr="0002037C">
        <w:rPr>
          <w:rFonts w:asciiTheme="majorBidi" w:hAnsiTheme="majorBidi" w:cstheme="majorBidi"/>
          <w:rtl/>
        </w:rPr>
        <w:t>إفادة من خبير محلف معتمد لدى المحاكم اللبنانية صادرة خلال عام</w:t>
      </w:r>
      <w:r w:rsidR="00C9226C" w:rsidRPr="0002037C">
        <w:rPr>
          <w:rFonts w:asciiTheme="majorBidi" w:hAnsiTheme="majorBidi" w:cstheme="majorBidi"/>
        </w:rPr>
        <w:t xml:space="preserve">2022 </w:t>
      </w:r>
      <w:r w:rsidR="001E7487" w:rsidRPr="0002037C">
        <w:rPr>
          <w:rFonts w:asciiTheme="majorBidi" w:hAnsiTheme="majorBidi" w:cstheme="majorBidi"/>
          <w:rtl/>
        </w:rPr>
        <w:t xml:space="preserve"> </w:t>
      </w:r>
      <w:r w:rsidR="00C9226C" w:rsidRPr="0002037C">
        <w:rPr>
          <w:rFonts w:asciiTheme="majorBidi" w:hAnsiTheme="majorBidi" w:cstheme="majorBidi"/>
        </w:rPr>
        <w:t>-</w:t>
      </w:r>
      <w:r w:rsidR="001E7487" w:rsidRPr="0002037C">
        <w:rPr>
          <w:rFonts w:asciiTheme="majorBidi" w:hAnsiTheme="majorBidi" w:cstheme="majorBidi"/>
          <w:rtl/>
        </w:rPr>
        <w:t>2023 تثبت أن المطبعة تحتوي على كافة التجهيزات المطلوبة وبأنها لا تحتاج إلى أية معونة خارجية لإصدار أوراق اليانصيب الوطني بالمستوى المطلوب ، على أن تكون التجهيزات المذكورة موجودة فعلاً لدى المطبعة ويتم تعدادها وفقاً للاتي :</w:t>
      </w:r>
    </w:p>
    <w:p w14:paraId="51AFAB91" w14:textId="6F1B2727" w:rsidR="001E7487" w:rsidRPr="0002037C" w:rsidRDefault="001E7487" w:rsidP="007A7EDD">
      <w:pPr>
        <w:pStyle w:val="ListParagraph"/>
        <w:numPr>
          <w:ilvl w:val="0"/>
          <w:numId w:val="31"/>
        </w:numPr>
        <w:spacing w:after="0" w:line="240" w:lineRule="auto"/>
        <w:ind w:left="936" w:right="-270" w:hanging="180"/>
        <w:rPr>
          <w:rFonts w:asciiTheme="majorBidi" w:hAnsiTheme="majorBidi" w:cstheme="majorBidi"/>
          <w:sz w:val="28"/>
          <w:szCs w:val="28"/>
        </w:rPr>
      </w:pPr>
      <w:r w:rsidRPr="0002037C">
        <w:rPr>
          <w:rFonts w:asciiTheme="majorBidi" w:hAnsiTheme="majorBidi" w:cstheme="majorBidi"/>
          <w:sz w:val="28"/>
          <w:szCs w:val="28"/>
          <w:rtl/>
        </w:rPr>
        <w:t xml:space="preserve">إن المطبعة مجهزة بالغرف وملحقاتها كما نصت الفقرة </w:t>
      </w:r>
      <w:r w:rsidR="00A327FD" w:rsidRPr="0002037C">
        <w:rPr>
          <w:rFonts w:asciiTheme="majorBidi" w:hAnsiTheme="majorBidi" w:cstheme="majorBidi"/>
          <w:sz w:val="28"/>
          <w:szCs w:val="28"/>
          <w:rtl/>
        </w:rPr>
        <w:t>الاخيرة</w:t>
      </w:r>
      <w:r w:rsidRPr="0002037C">
        <w:rPr>
          <w:rFonts w:asciiTheme="majorBidi" w:hAnsiTheme="majorBidi" w:cstheme="majorBidi"/>
          <w:sz w:val="28"/>
          <w:szCs w:val="28"/>
          <w:rtl/>
        </w:rPr>
        <w:t xml:space="preserve"> من المادة الثانية من دفتر الشروط هذا</w:t>
      </w:r>
      <w:r w:rsidR="009D6A87" w:rsidRPr="0002037C">
        <w:rPr>
          <w:rFonts w:asciiTheme="majorBidi" w:hAnsiTheme="majorBidi" w:cstheme="majorBidi"/>
          <w:sz w:val="28"/>
          <w:szCs w:val="28"/>
        </w:rPr>
        <w:t>.</w:t>
      </w:r>
      <w:r w:rsidRPr="0002037C">
        <w:rPr>
          <w:rFonts w:asciiTheme="majorBidi" w:hAnsiTheme="majorBidi" w:cstheme="majorBidi"/>
          <w:sz w:val="28"/>
          <w:szCs w:val="28"/>
          <w:rtl/>
        </w:rPr>
        <w:t xml:space="preserve"> </w:t>
      </w:r>
    </w:p>
    <w:p w14:paraId="5B55B7A3" w14:textId="77777777" w:rsidR="001E7487" w:rsidRPr="0002037C" w:rsidRDefault="001E7487" w:rsidP="007A7EDD">
      <w:pPr>
        <w:pStyle w:val="ListParagraph"/>
        <w:numPr>
          <w:ilvl w:val="0"/>
          <w:numId w:val="31"/>
        </w:numPr>
        <w:spacing w:after="0" w:line="240" w:lineRule="auto"/>
        <w:ind w:left="1026" w:right="-270"/>
        <w:rPr>
          <w:rFonts w:asciiTheme="majorBidi" w:hAnsiTheme="majorBidi" w:cstheme="majorBidi"/>
          <w:sz w:val="28"/>
          <w:szCs w:val="28"/>
        </w:rPr>
      </w:pPr>
      <w:r w:rsidRPr="0002037C">
        <w:rPr>
          <w:rFonts w:asciiTheme="majorBidi" w:hAnsiTheme="majorBidi" w:cstheme="majorBidi"/>
          <w:sz w:val="28"/>
          <w:szCs w:val="28"/>
          <w:rtl/>
        </w:rPr>
        <w:t xml:space="preserve">تظهر الإفادة إمكانية طبع أوراق اليانصيب الوطني بطريقة </w:t>
      </w:r>
      <w:proofErr w:type="spellStart"/>
      <w:r w:rsidRPr="0002037C">
        <w:rPr>
          <w:rFonts w:asciiTheme="majorBidi" w:hAnsiTheme="majorBidi" w:cstheme="majorBidi"/>
          <w:sz w:val="28"/>
          <w:szCs w:val="28"/>
          <w:rtl/>
        </w:rPr>
        <w:t>الأوفسيت</w:t>
      </w:r>
      <w:proofErr w:type="spellEnd"/>
      <w:r w:rsidRPr="0002037C">
        <w:rPr>
          <w:rFonts w:asciiTheme="majorBidi" w:hAnsiTheme="majorBidi" w:cstheme="majorBidi"/>
          <w:sz w:val="28"/>
          <w:szCs w:val="28"/>
          <w:rtl/>
        </w:rPr>
        <w:t xml:space="preserve"> (كوادري كروميه) على ورق " </w:t>
      </w:r>
      <w:proofErr w:type="spellStart"/>
      <w:r w:rsidRPr="0002037C">
        <w:rPr>
          <w:rFonts w:asciiTheme="majorBidi" w:hAnsiTheme="majorBidi" w:cstheme="majorBidi"/>
          <w:sz w:val="28"/>
          <w:szCs w:val="28"/>
          <w:rtl/>
        </w:rPr>
        <w:t>فيلكرانية</w:t>
      </w:r>
      <w:proofErr w:type="spellEnd"/>
      <w:r w:rsidRPr="0002037C">
        <w:rPr>
          <w:rFonts w:asciiTheme="majorBidi" w:hAnsiTheme="majorBidi" w:cstheme="majorBidi"/>
          <w:sz w:val="28"/>
          <w:szCs w:val="28"/>
          <w:rtl/>
        </w:rPr>
        <w:t>" بوزن 90 غرام يُصنع خصيصاً لمديرية اليانصيب الوطني ويحتوي في عجينة الورق على طبعة مائية خاصة بالمديرية ويحتوي أيضاً على شعيرات مرئية في الضوء الأبيض وغير مرئية إلا في الضوء الفوق بنفسجي.</w:t>
      </w:r>
    </w:p>
    <w:p w14:paraId="0272D085" w14:textId="77777777" w:rsidR="001E7487" w:rsidRPr="0002037C" w:rsidRDefault="001E7487" w:rsidP="007A7EDD">
      <w:pPr>
        <w:pStyle w:val="ListParagraph"/>
        <w:numPr>
          <w:ilvl w:val="0"/>
          <w:numId w:val="31"/>
        </w:numPr>
        <w:spacing w:after="0" w:line="240" w:lineRule="auto"/>
        <w:ind w:left="1026" w:right="-270" w:hanging="270"/>
        <w:rPr>
          <w:rFonts w:asciiTheme="majorBidi" w:hAnsiTheme="majorBidi" w:cstheme="majorBidi"/>
          <w:sz w:val="28"/>
          <w:szCs w:val="28"/>
        </w:rPr>
      </w:pPr>
      <w:r w:rsidRPr="0002037C">
        <w:rPr>
          <w:rFonts w:asciiTheme="majorBidi" w:hAnsiTheme="majorBidi" w:cstheme="majorBidi"/>
          <w:sz w:val="28"/>
          <w:szCs w:val="28"/>
          <w:rtl/>
        </w:rPr>
        <w:t xml:space="preserve">أن تتم عملية الترميز بطريقة </w:t>
      </w:r>
      <w:r w:rsidRPr="0002037C">
        <w:rPr>
          <w:rFonts w:asciiTheme="majorBidi" w:hAnsiTheme="majorBidi" w:cstheme="majorBidi"/>
          <w:sz w:val="28"/>
          <w:szCs w:val="28"/>
        </w:rPr>
        <w:t>(Bar Code)</w:t>
      </w:r>
      <w:r w:rsidRPr="0002037C">
        <w:rPr>
          <w:rFonts w:asciiTheme="majorBidi" w:hAnsiTheme="majorBidi" w:cstheme="majorBidi"/>
          <w:sz w:val="28"/>
          <w:szCs w:val="28"/>
          <w:rtl/>
        </w:rPr>
        <w:t xml:space="preserve"> وبواسطة أرقام مشفرة مع وجود جهاز </w:t>
      </w:r>
      <w:r w:rsidRPr="0002037C">
        <w:rPr>
          <w:rFonts w:asciiTheme="majorBidi" w:hAnsiTheme="majorBidi" w:cstheme="majorBidi"/>
          <w:sz w:val="28"/>
          <w:szCs w:val="28"/>
        </w:rPr>
        <w:t>(Reader)</w:t>
      </w:r>
      <w:r w:rsidRPr="0002037C">
        <w:rPr>
          <w:rFonts w:asciiTheme="majorBidi" w:hAnsiTheme="majorBidi" w:cstheme="majorBidi"/>
          <w:sz w:val="28"/>
          <w:szCs w:val="28"/>
          <w:rtl/>
        </w:rPr>
        <w:t xml:space="preserve"> يعمل على قراءة الرموز وفكها مع ذكر الآلات العائدة لذلك والموجودة في المطبعة مع تسميتها وتعدادها .</w:t>
      </w:r>
    </w:p>
    <w:p w14:paraId="09B62BCD" w14:textId="77777777" w:rsidR="001E7487" w:rsidRPr="0002037C" w:rsidRDefault="001E7487" w:rsidP="007A7EDD">
      <w:pPr>
        <w:pStyle w:val="ListParagraph"/>
        <w:numPr>
          <w:ilvl w:val="0"/>
          <w:numId w:val="31"/>
        </w:numPr>
        <w:spacing w:after="0" w:line="240" w:lineRule="auto"/>
        <w:ind w:left="1026" w:right="-270" w:hanging="270"/>
        <w:rPr>
          <w:rFonts w:asciiTheme="majorBidi" w:hAnsiTheme="majorBidi" w:cstheme="majorBidi"/>
          <w:sz w:val="28"/>
          <w:szCs w:val="28"/>
        </w:rPr>
      </w:pPr>
      <w:r w:rsidRPr="0002037C">
        <w:rPr>
          <w:rFonts w:asciiTheme="majorBidi" w:hAnsiTheme="majorBidi" w:cstheme="majorBidi"/>
          <w:sz w:val="28"/>
          <w:szCs w:val="28"/>
          <w:rtl/>
        </w:rPr>
        <w:t xml:space="preserve">أن تتم عملية الترميز على جانبي الورقة( رقم أجنبي عدد2) وعلى الأرومة ( رقم أجنبي عدد1) بواسطة الحبر الخاص ضد التزوير </w:t>
      </w:r>
      <w:r w:rsidRPr="0002037C">
        <w:rPr>
          <w:rFonts w:asciiTheme="majorBidi" w:hAnsiTheme="majorBidi" w:cstheme="majorBidi"/>
          <w:sz w:val="28"/>
          <w:szCs w:val="28"/>
        </w:rPr>
        <w:t>(Indelible Ink)</w:t>
      </w:r>
      <w:r w:rsidRPr="0002037C">
        <w:rPr>
          <w:rFonts w:asciiTheme="majorBidi" w:hAnsiTheme="majorBidi" w:cstheme="majorBidi"/>
          <w:sz w:val="28"/>
          <w:szCs w:val="28"/>
          <w:rtl/>
        </w:rPr>
        <w:t xml:space="preserve"> مع ذكر الآلات العائدة لذلك والموجودة في المطبعة مع تسميتها وتعدادها .</w:t>
      </w:r>
    </w:p>
    <w:p w14:paraId="2CBB14C5" w14:textId="77777777" w:rsidR="001E7487" w:rsidRPr="0002037C" w:rsidRDefault="001E7487" w:rsidP="007A7EDD">
      <w:pPr>
        <w:pStyle w:val="ListParagraph"/>
        <w:numPr>
          <w:ilvl w:val="0"/>
          <w:numId w:val="31"/>
        </w:numPr>
        <w:spacing w:after="0" w:line="240" w:lineRule="auto"/>
        <w:ind w:left="1026" w:right="-270" w:hanging="270"/>
        <w:rPr>
          <w:rFonts w:asciiTheme="majorBidi" w:hAnsiTheme="majorBidi" w:cstheme="majorBidi"/>
          <w:sz w:val="28"/>
          <w:szCs w:val="28"/>
          <w:rtl/>
        </w:rPr>
      </w:pPr>
      <w:r w:rsidRPr="0002037C">
        <w:rPr>
          <w:rFonts w:asciiTheme="majorBidi" w:hAnsiTheme="majorBidi" w:cstheme="majorBidi"/>
          <w:sz w:val="28"/>
          <w:szCs w:val="28"/>
          <w:rtl/>
        </w:rPr>
        <w:t xml:space="preserve">أن تضاف الطبعة المتعددة الأبعاد </w:t>
      </w:r>
      <w:r w:rsidRPr="0002037C">
        <w:rPr>
          <w:rFonts w:asciiTheme="majorBidi" w:hAnsiTheme="majorBidi" w:cstheme="majorBidi"/>
          <w:sz w:val="28"/>
          <w:szCs w:val="28"/>
        </w:rPr>
        <w:t>(Hologram)</w:t>
      </w:r>
      <w:r w:rsidRPr="0002037C">
        <w:rPr>
          <w:rFonts w:asciiTheme="majorBidi" w:hAnsiTheme="majorBidi" w:cstheme="majorBidi"/>
          <w:sz w:val="28"/>
          <w:szCs w:val="28"/>
          <w:rtl/>
        </w:rPr>
        <w:t xml:space="preserve"> واسم الالة التي تضيف هذه الطبعة الموجودة لدى العارض.</w:t>
      </w:r>
    </w:p>
    <w:p w14:paraId="6F8387C0" w14:textId="77777777" w:rsidR="0075074A" w:rsidRPr="002F6246" w:rsidRDefault="0075074A" w:rsidP="007A7EDD">
      <w:pPr>
        <w:keepNext/>
        <w:pBdr>
          <w:top w:val="nil"/>
          <w:left w:val="nil"/>
          <w:bottom w:val="nil"/>
          <w:right w:val="nil"/>
          <w:between w:val="nil"/>
        </w:pBdr>
        <w:tabs>
          <w:tab w:val="right" w:pos="9017"/>
        </w:tabs>
        <w:spacing w:line="276" w:lineRule="auto"/>
        <w:ind w:right="-270"/>
        <w:rPr>
          <w:rFonts w:asciiTheme="majorBidi" w:eastAsia="Cambria" w:hAnsiTheme="majorBidi" w:cstheme="majorBidi"/>
          <w:color w:val="000000"/>
          <w:u w:val="single"/>
        </w:rPr>
      </w:pPr>
      <w:r w:rsidRPr="002F6246">
        <w:rPr>
          <w:rFonts w:asciiTheme="majorBidi" w:hAnsiTheme="majorBidi" w:cstheme="majorBidi"/>
          <w:bCs/>
          <w:u w:val="single"/>
          <w:rtl/>
          <w:lang w:bidi="ar-LB"/>
        </w:rPr>
        <w:t>ثانيًا</w:t>
      </w:r>
      <w:r w:rsidRPr="002F6246">
        <w:rPr>
          <w:rFonts w:asciiTheme="majorBidi" w:hAnsiTheme="majorBidi" w:cstheme="majorBidi"/>
          <w:bCs/>
          <w:u w:val="single"/>
          <w:rtl/>
        </w:rPr>
        <w:t>: الغلاف رقم (2) بيان الأسعار</w:t>
      </w:r>
    </w:p>
    <w:p w14:paraId="4961E82C" w14:textId="5FFBF08B" w:rsidR="001642AA" w:rsidRPr="002F6246" w:rsidRDefault="001642AA" w:rsidP="007A7EDD">
      <w:pPr>
        <w:ind w:left="720" w:right="-270"/>
        <w:rPr>
          <w:rFonts w:asciiTheme="majorBidi" w:hAnsiTheme="majorBidi" w:cstheme="majorBidi"/>
          <w:rtl/>
        </w:rPr>
      </w:pPr>
      <w:r w:rsidRPr="002F6246">
        <w:rPr>
          <w:rFonts w:asciiTheme="majorBidi" w:hAnsiTheme="majorBidi" w:cstheme="majorBidi"/>
          <w:rtl/>
        </w:rPr>
        <w:t>يحتوي الغلاف الثاني على بيان الأسعار الإفرادية بالأرقام والأحرف، والإجمالية بالأرقام والأحرف بالعملة اللبنانية وفقاً للنموذج المرفق:</w:t>
      </w:r>
    </w:p>
    <w:p w14:paraId="4C14BFE4" w14:textId="521AA373" w:rsidR="001642AA" w:rsidRPr="002F6246" w:rsidRDefault="001642AA" w:rsidP="007A7EDD">
      <w:pPr>
        <w:pStyle w:val="ListParagraph"/>
        <w:numPr>
          <w:ilvl w:val="0"/>
          <w:numId w:val="29"/>
        </w:numPr>
        <w:spacing w:after="0" w:line="240" w:lineRule="auto"/>
        <w:ind w:left="1080" w:right="-270"/>
        <w:rPr>
          <w:rFonts w:asciiTheme="majorBidi" w:hAnsiTheme="majorBidi" w:cstheme="majorBidi"/>
          <w:szCs w:val="28"/>
        </w:rPr>
      </w:pPr>
      <w:r w:rsidRPr="002F6246">
        <w:rPr>
          <w:rFonts w:asciiTheme="majorBidi" w:hAnsiTheme="majorBidi" w:cstheme="majorBidi"/>
          <w:szCs w:val="28"/>
          <w:rtl/>
        </w:rPr>
        <w:t xml:space="preserve">لتقديم وطبع أوراق كامل الإصدارات لمدة </w:t>
      </w:r>
      <w:r w:rsidR="001208F3">
        <w:rPr>
          <w:rFonts w:asciiTheme="majorBidi" w:hAnsiTheme="majorBidi" w:cstheme="majorBidi"/>
          <w:szCs w:val="28"/>
          <w:rtl/>
        </w:rPr>
        <w:t xml:space="preserve">سنة واحدة يمكن تمديدها سنة ثانية في حال قررت الإدارة ذلك بموافقة وزير المالية </w:t>
      </w:r>
      <w:r w:rsidR="002D2F42" w:rsidRPr="002F6246">
        <w:rPr>
          <w:rFonts w:asciiTheme="majorBidi" w:hAnsiTheme="majorBidi" w:cstheme="majorBidi"/>
          <w:szCs w:val="28"/>
          <w:rtl/>
        </w:rPr>
        <w:t xml:space="preserve"> </w:t>
      </w:r>
      <w:r w:rsidRPr="002F6246">
        <w:rPr>
          <w:rFonts w:asciiTheme="majorBidi" w:hAnsiTheme="majorBidi" w:cstheme="majorBidi"/>
          <w:szCs w:val="28"/>
          <w:rtl/>
        </w:rPr>
        <w:t xml:space="preserve">بحجميها المحددين في الفقرة "أ" من المادة </w:t>
      </w:r>
      <w:r w:rsidR="00F679B7" w:rsidRPr="002F6246">
        <w:rPr>
          <w:rFonts w:asciiTheme="majorBidi" w:hAnsiTheme="majorBidi" w:cstheme="majorBidi"/>
          <w:szCs w:val="28"/>
          <w:rtl/>
        </w:rPr>
        <w:t>الخامسة</w:t>
      </w:r>
      <w:r w:rsidRPr="002F6246">
        <w:rPr>
          <w:rFonts w:asciiTheme="majorBidi" w:hAnsiTheme="majorBidi" w:cstheme="majorBidi"/>
          <w:szCs w:val="28"/>
          <w:rtl/>
        </w:rPr>
        <w:t xml:space="preserve"> من دفتر الشروط هذا .</w:t>
      </w:r>
    </w:p>
    <w:p w14:paraId="53127AD9" w14:textId="2D28BBC6" w:rsidR="001642AA" w:rsidRPr="002F6246" w:rsidRDefault="001642AA" w:rsidP="007A7EDD">
      <w:pPr>
        <w:pStyle w:val="ListParagraph"/>
        <w:numPr>
          <w:ilvl w:val="0"/>
          <w:numId w:val="29"/>
        </w:numPr>
        <w:spacing w:after="0" w:line="240" w:lineRule="auto"/>
        <w:ind w:left="1080" w:right="-270"/>
        <w:rPr>
          <w:rFonts w:asciiTheme="majorBidi" w:hAnsiTheme="majorBidi" w:cstheme="majorBidi"/>
          <w:szCs w:val="28"/>
        </w:rPr>
      </w:pPr>
      <w:r w:rsidRPr="002F6246">
        <w:rPr>
          <w:rFonts w:asciiTheme="majorBidi" w:hAnsiTheme="majorBidi" w:cstheme="majorBidi"/>
          <w:szCs w:val="28"/>
          <w:rtl/>
        </w:rPr>
        <w:t xml:space="preserve">لتقديم وطبع أوراق لوائح الأرقام الرابحة لسحوبات جميع الاصدارات </w:t>
      </w:r>
      <w:r w:rsidR="002D2F42" w:rsidRPr="002F6246">
        <w:rPr>
          <w:rFonts w:asciiTheme="majorBidi" w:hAnsiTheme="majorBidi" w:cstheme="majorBidi"/>
          <w:szCs w:val="28"/>
          <w:rtl/>
        </w:rPr>
        <w:t xml:space="preserve">لمدة </w:t>
      </w:r>
      <w:r w:rsidR="001208F3">
        <w:rPr>
          <w:rFonts w:asciiTheme="majorBidi" w:hAnsiTheme="majorBidi" w:cstheme="majorBidi"/>
          <w:szCs w:val="28"/>
          <w:rtl/>
        </w:rPr>
        <w:t xml:space="preserve">سنة واحدة يمكن تمديدها سنة ثانية في حال قررت الإدارة ذلك بموافقة وزير المالية </w:t>
      </w:r>
      <w:r w:rsidRPr="002F6246">
        <w:rPr>
          <w:rFonts w:asciiTheme="majorBidi" w:hAnsiTheme="majorBidi" w:cstheme="majorBidi"/>
          <w:szCs w:val="28"/>
          <w:rtl/>
        </w:rPr>
        <w:t xml:space="preserve"> كما هو وارد في الفقرة "ب" من المادة </w:t>
      </w:r>
      <w:r w:rsidR="00F679B7" w:rsidRPr="002F6246">
        <w:rPr>
          <w:rFonts w:asciiTheme="majorBidi" w:hAnsiTheme="majorBidi" w:cstheme="majorBidi"/>
          <w:szCs w:val="28"/>
          <w:rtl/>
        </w:rPr>
        <w:t>الخامسة</w:t>
      </w:r>
      <w:r w:rsidRPr="002F6246">
        <w:rPr>
          <w:rFonts w:asciiTheme="majorBidi" w:hAnsiTheme="majorBidi" w:cstheme="majorBidi"/>
          <w:szCs w:val="28"/>
          <w:rtl/>
        </w:rPr>
        <w:t xml:space="preserve"> من دفتر الشروط هذا .</w:t>
      </w:r>
    </w:p>
    <w:p w14:paraId="06FFBBB0" w14:textId="77777777" w:rsidR="001642AA" w:rsidRPr="002F6246" w:rsidRDefault="001642AA" w:rsidP="007A7EDD">
      <w:pPr>
        <w:pStyle w:val="ListParagraph"/>
        <w:spacing w:after="0" w:line="240" w:lineRule="auto"/>
        <w:ind w:left="1080" w:right="-270" w:firstLine="0"/>
        <w:rPr>
          <w:rFonts w:asciiTheme="majorBidi" w:hAnsiTheme="majorBidi" w:cstheme="majorBidi"/>
          <w:sz w:val="28"/>
          <w:szCs w:val="28"/>
          <w:rtl/>
          <w:lang w:bidi="ar-LB"/>
        </w:rPr>
      </w:pPr>
      <w:r w:rsidRPr="002F6246">
        <w:rPr>
          <w:rFonts w:asciiTheme="majorBidi" w:hAnsiTheme="majorBidi" w:cstheme="majorBidi"/>
          <w:szCs w:val="28"/>
          <w:rtl/>
        </w:rPr>
        <w:t xml:space="preserve">تشمل هذه الأسعار المقدمة من العارضين بالإضافة إلى ما تقدم ، تقديم رسم كل إصدار على نفقته ، كما تشمل كافة العمليات المتعلقة بالإنتاج، على سبيل المثال لا الحصر، التحضير الطباعي وفرز </w:t>
      </w:r>
      <w:r w:rsidRPr="002F6246">
        <w:rPr>
          <w:rFonts w:asciiTheme="majorBidi" w:hAnsiTheme="majorBidi" w:cstheme="majorBidi"/>
          <w:szCs w:val="28"/>
          <w:rtl/>
        </w:rPr>
        <w:lastRenderedPageBreak/>
        <w:t>الألوان</w:t>
      </w:r>
      <w:r w:rsidRPr="002F6246">
        <w:rPr>
          <w:rFonts w:asciiTheme="majorBidi" w:hAnsiTheme="majorBidi" w:cstheme="majorBidi"/>
          <w:szCs w:val="28"/>
          <w:rtl/>
          <w:lang w:bidi="ar-LB"/>
        </w:rPr>
        <w:t>(</w:t>
      </w:r>
      <w:r w:rsidRPr="002F6246">
        <w:rPr>
          <w:rFonts w:asciiTheme="majorBidi" w:hAnsiTheme="majorBidi" w:cstheme="majorBidi"/>
          <w:szCs w:val="28"/>
          <w:lang w:bidi="ar-LB"/>
        </w:rPr>
        <w:t>Color Separation</w:t>
      </w:r>
      <w:r w:rsidRPr="002F6246">
        <w:rPr>
          <w:rFonts w:asciiTheme="majorBidi" w:hAnsiTheme="majorBidi" w:cstheme="majorBidi"/>
          <w:szCs w:val="28"/>
          <w:rtl/>
        </w:rPr>
        <w:t>)</w:t>
      </w:r>
      <w:r w:rsidRPr="002F6246">
        <w:rPr>
          <w:rFonts w:asciiTheme="majorBidi" w:hAnsiTheme="majorBidi" w:cstheme="majorBidi"/>
          <w:szCs w:val="28"/>
          <w:rtl/>
          <w:lang w:bidi="ar-LB"/>
        </w:rPr>
        <w:t xml:space="preserve">، وتحضير الملفات الرقمية </w:t>
      </w:r>
      <w:r w:rsidRPr="002F6246">
        <w:rPr>
          <w:rFonts w:asciiTheme="majorBidi" w:hAnsiTheme="majorBidi" w:cstheme="majorBidi"/>
          <w:sz w:val="28"/>
          <w:szCs w:val="28"/>
          <w:lang w:bidi="ar-LB"/>
        </w:rPr>
        <w:t>PDF</w:t>
      </w:r>
      <w:r w:rsidRPr="002F6246">
        <w:rPr>
          <w:rFonts w:asciiTheme="majorBidi" w:hAnsiTheme="majorBidi" w:cstheme="majorBidi"/>
          <w:sz w:val="28"/>
          <w:szCs w:val="28"/>
          <w:rtl/>
        </w:rPr>
        <w:t xml:space="preserve"> </w:t>
      </w:r>
      <w:r w:rsidRPr="002F6246">
        <w:rPr>
          <w:rFonts w:asciiTheme="majorBidi" w:hAnsiTheme="majorBidi" w:cstheme="majorBidi"/>
          <w:sz w:val="28"/>
          <w:szCs w:val="28"/>
          <w:rtl/>
          <w:lang w:bidi="ar-LB"/>
        </w:rPr>
        <w:t xml:space="preserve">وتصويرها على </w:t>
      </w:r>
      <w:proofErr w:type="spellStart"/>
      <w:r w:rsidRPr="002F6246">
        <w:rPr>
          <w:rFonts w:asciiTheme="majorBidi" w:hAnsiTheme="majorBidi" w:cstheme="majorBidi"/>
          <w:sz w:val="28"/>
          <w:szCs w:val="28"/>
          <w:rtl/>
          <w:lang w:bidi="ar-LB"/>
        </w:rPr>
        <w:t>البلاكات</w:t>
      </w:r>
      <w:proofErr w:type="spellEnd"/>
      <w:r w:rsidRPr="002F6246">
        <w:rPr>
          <w:rFonts w:asciiTheme="majorBidi" w:hAnsiTheme="majorBidi" w:cstheme="majorBidi"/>
          <w:sz w:val="28"/>
          <w:szCs w:val="28"/>
          <w:rtl/>
          <w:lang w:bidi="ar-LB"/>
        </w:rPr>
        <w:t xml:space="preserve"> الطباعية بتقنية </w:t>
      </w:r>
      <w:r w:rsidRPr="002F6246">
        <w:rPr>
          <w:rFonts w:asciiTheme="majorBidi" w:hAnsiTheme="majorBidi" w:cstheme="majorBidi"/>
          <w:sz w:val="28"/>
          <w:szCs w:val="28"/>
          <w:lang w:bidi="ar-LB"/>
        </w:rPr>
        <w:t>CTP</w:t>
      </w:r>
      <w:r w:rsidRPr="002F6246">
        <w:rPr>
          <w:rFonts w:asciiTheme="majorBidi" w:hAnsiTheme="majorBidi" w:cstheme="majorBidi"/>
          <w:sz w:val="28"/>
          <w:szCs w:val="28"/>
          <w:rtl/>
          <w:lang w:bidi="ar-LB"/>
        </w:rPr>
        <w:t>، ولا يكون للملتزم بعد ذلك الحق بالمطالبة بأية نفقة أو تعويض بهذا الالتزام غير سعره الذي رسا عليه.</w:t>
      </w:r>
    </w:p>
    <w:p w14:paraId="1BD01526" w14:textId="5AE2650D" w:rsidR="001642AA" w:rsidRPr="002F6246" w:rsidRDefault="003F5F11" w:rsidP="007A7EDD">
      <w:pPr>
        <w:pStyle w:val="ListParagraph"/>
        <w:spacing w:after="0" w:line="240" w:lineRule="auto"/>
        <w:ind w:right="-270" w:hanging="360"/>
        <w:rPr>
          <w:rFonts w:asciiTheme="majorBidi" w:hAnsiTheme="majorBidi" w:cstheme="majorBidi"/>
          <w:b/>
          <w:bCs/>
          <w:szCs w:val="28"/>
          <w:u w:val="single"/>
          <w:rtl/>
        </w:rPr>
      </w:pPr>
      <w:r w:rsidRPr="002F6246">
        <w:rPr>
          <w:rFonts w:asciiTheme="majorBidi" w:hAnsiTheme="majorBidi" w:cstheme="majorBidi"/>
          <w:b/>
          <w:bCs/>
          <w:szCs w:val="28"/>
          <w:u w:val="single"/>
          <w:rtl/>
        </w:rPr>
        <w:t>ثالثاً:</w:t>
      </w:r>
      <w:r w:rsidR="001642AA" w:rsidRPr="002F6246">
        <w:rPr>
          <w:rFonts w:asciiTheme="majorBidi" w:hAnsiTheme="majorBidi" w:cstheme="majorBidi"/>
          <w:b/>
          <w:bCs/>
          <w:szCs w:val="28"/>
          <w:u w:val="single"/>
          <w:rtl/>
        </w:rPr>
        <w:t xml:space="preserve"> الغلاف </w:t>
      </w:r>
      <w:r w:rsidR="00483CC5" w:rsidRPr="002F6246">
        <w:rPr>
          <w:rFonts w:asciiTheme="majorBidi" w:hAnsiTheme="majorBidi" w:cstheme="majorBidi"/>
          <w:b/>
          <w:bCs/>
          <w:szCs w:val="28"/>
          <w:u w:val="single"/>
          <w:rtl/>
          <w:lang w:bidi="ar-LB"/>
        </w:rPr>
        <w:t xml:space="preserve">رقم (3 ) </w:t>
      </w:r>
    </w:p>
    <w:p w14:paraId="18C80DDA" w14:textId="40D90FD8" w:rsidR="001642AA" w:rsidRPr="002F6246" w:rsidRDefault="001642AA" w:rsidP="007A7EDD">
      <w:pPr>
        <w:pStyle w:val="ListParagraph"/>
        <w:spacing w:before="100" w:beforeAutospacing="1" w:after="100" w:afterAutospacing="1" w:line="240" w:lineRule="auto"/>
        <w:ind w:right="-270" w:firstLine="0"/>
        <w:rPr>
          <w:rFonts w:asciiTheme="majorBidi" w:hAnsiTheme="majorBidi" w:cstheme="majorBidi"/>
          <w:szCs w:val="28"/>
          <w:rtl/>
        </w:rPr>
      </w:pPr>
      <w:r w:rsidRPr="002F6246">
        <w:rPr>
          <w:rFonts w:asciiTheme="majorBidi" w:hAnsiTheme="majorBidi" w:cstheme="majorBidi"/>
          <w:szCs w:val="28"/>
          <w:rtl/>
        </w:rPr>
        <w:t xml:space="preserve">على العارض وضع الغلافين الأول والثاني ضمن غلاف ثالث كما جاء في </w:t>
      </w:r>
      <w:r w:rsidR="00F679B7" w:rsidRPr="002F6246">
        <w:rPr>
          <w:rFonts w:asciiTheme="majorBidi" w:hAnsiTheme="majorBidi" w:cstheme="majorBidi"/>
          <w:szCs w:val="28"/>
          <w:rtl/>
        </w:rPr>
        <w:t xml:space="preserve">الفقرة الثانية من </w:t>
      </w:r>
      <w:r w:rsidRPr="002F6246">
        <w:rPr>
          <w:rFonts w:asciiTheme="majorBidi" w:hAnsiTheme="majorBidi" w:cstheme="majorBidi"/>
          <w:szCs w:val="28"/>
          <w:rtl/>
        </w:rPr>
        <w:t>المادة الثالث</w:t>
      </w:r>
      <w:r w:rsidR="00F679B7" w:rsidRPr="002F6246">
        <w:rPr>
          <w:rFonts w:asciiTheme="majorBidi" w:hAnsiTheme="majorBidi" w:cstheme="majorBidi"/>
          <w:szCs w:val="28"/>
          <w:rtl/>
        </w:rPr>
        <w:t>ة عشر</w:t>
      </w:r>
      <w:r w:rsidRPr="002F6246">
        <w:rPr>
          <w:rFonts w:asciiTheme="majorBidi" w:hAnsiTheme="majorBidi" w:cstheme="majorBidi"/>
          <w:szCs w:val="28"/>
          <w:rtl/>
        </w:rPr>
        <w:t xml:space="preserve"> من دفتر الشروط هذا .</w:t>
      </w:r>
    </w:p>
    <w:p w14:paraId="0D66BF85" w14:textId="5F1AD63E" w:rsidR="00C76B7D" w:rsidRPr="002F6246" w:rsidRDefault="0075294A" w:rsidP="007A7EDD">
      <w:pPr>
        <w:ind w:left="-360" w:right="-270"/>
        <w:rPr>
          <w:rFonts w:asciiTheme="majorBidi" w:hAnsiTheme="majorBidi" w:cstheme="majorBidi"/>
          <w:b/>
          <w:bCs/>
          <w:rtl/>
        </w:rPr>
      </w:pPr>
      <w:r w:rsidRPr="002F6246">
        <w:rPr>
          <w:rFonts w:asciiTheme="majorBidi" w:hAnsiTheme="majorBidi" w:cstheme="majorBidi"/>
          <w:bCs/>
          <w:rtl/>
        </w:rPr>
        <w:t xml:space="preserve">المادة 5: </w:t>
      </w:r>
      <w:r w:rsidR="00C76B7D" w:rsidRPr="002F6246">
        <w:rPr>
          <w:rFonts w:asciiTheme="majorBidi" w:hAnsiTheme="majorBidi" w:cstheme="majorBidi"/>
          <w:b/>
          <w:bCs/>
          <w:rtl/>
        </w:rPr>
        <w:t>المن</w:t>
      </w:r>
      <w:r w:rsidR="00141016" w:rsidRPr="002F6246">
        <w:rPr>
          <w:rFonts w:asciiTheme="majorBidi" w:hAnsiTheme="majorBidi" w:cstheme="majorBidi"/>
          <w:b/>
          <w:bCs/>
          <w:rtl/>
        </w:rPr>
        <w:t xml:space="preserve">هج السنوي لسير اليانصيب الوطني </w:t>
      </w:r>
    </w:p>
    <w:p w14:paraId="39CE12BB" w14:textId="5C9047D8" w:rsidR="00C76B7D" w:rsidRPr="002F6246" w:rsidRDefault="00C76B7D" w:rsidP="007A7EDD">
      <w:pPr>
        <w:pStyle w:val="ListParagraph"/>
        <w:numPr>
          <w:ilvl w:val="0"/>
          <w:numId w:val="33"/>
        </w:numPr>
        <w:spacing w:after="0" w:line="240" w:lineRule="auto"/>
        <w:ind w:left="720" w:right="-270"/>
        <w:rPr>
          <w:rFonts w:asciiTheme="majorBidi" w:hAnsiTheme="majorBidi" w:cstheme="majorBidi"/>
          <w:szCs w:val="28"/>
        </w:rPr>
      </w:pPr>
      <w:r w:rsidRPr="002F6246">
        <w:rPr>
          <w:rFonts w:asciiTheme="majorBidi" w:hAnsiTheme="majorBidi" w:cstheme="majorBidi"/>
          <w:b/>
          <w:bCs/>
          <w:szCs w:val="28"/>
          <w:u w:val="single"/>
          <w:rtl/>
        </w:rPr>
        <w:t xml:space="preserve">عدد إصدارات المنهج السنوي </w:t>
      </w:r>
      <w:r w:rsidRPr="002F6246">
        <w:rPr>
          <w:rFonts w:asciiTheme="majorBidi" w:hAnsiTheme="majorBidi" w:cstheme="majorBidi"/>
          <w:szCs w:val="28"/>
          <w:rtl/>
        </w:rPr>
        <w:t xml:space="preserve">: </w:t>
      </w:r>
      <w:r w:rsidR="00141016" w:rsidRPr="002F6246">
        <w:rPr>
          <w:rFonts w:asciiTheme="majorBidi" w:hAnsiTheme="majorBidi" w:cstheme="majorBidi"/>
          <w:b/>
          <w:bCs/>
          <w:szCs w:val="28"/>
          <w:u w:val="single"/>
          <w:rtl/>
        </w:rPr>
        <w:t>43</w:t>
      </w:r>
      <w:r w:rsidRPr="002F6246">
        <w:rPr>
          <w:rFonts w:asciiTheme="majorBidi" w:hAnsiTheme="majorBidi" w:cstheme="majorBidi"/>
          <w:b/>
          <w:bCs/>
          <w:szCs w:val="28"/>
          <w:u w:val="single"/>
          <w:rtl/>
        </w:rPr>
        <w:t xml:space="preserve"> إصدار</w:t>
      </w:r>
      <w:r w:rsidRPr="002F6246">
        <w:rPr>
          <w:rFonts w:asciiTheme="majorBidi" w:hAnsiTheme="majorBidi" w:cstheme="majorBidi"/>
          <w:szCs w:val="28"/>
          <w:rtl/>
        </w:rPr>
        <w:t xml:space="preserve"> </w:t>
      </w:r>
    </w:p>
    <w:p w14:paraId="31B1595D" w14:textId="77777777" w:rsidR="00C76B7D" w:rsidRPr="002F6246" w:rsidRDefault="00C76B7D" w:rsidP="007A7EDD">
      <w:pPr>
        <w:pStyle w:val="ListParagraph"/>
        <w:spacing w:after="0" w:line="240" w:lineRule="auto"/>
        <w:ind w:right="-270"/>
        <w:rPr>
          <w:rFonts w:asciiTheme="majorBidi" w:hAnsiTheme="majorBidi" w:cstheme="majorBidi"/>
          <w:szCs w:val="28"/>
        </w:rPr>
      </w:pPr>
    </w:p>
    <w:tbl>
      <w:tblPr>
        <w:tblStyle w:val="TableGrid"/>
        <w:bidiVisual/>
        <w:tblW w:w="8838" w:type="dxa"/>
        <w:tblInd w:w="720" w:type="dxa"/>
        <w:tblLook w:val="04A0" w:firstRow="1" w:lastRow="0" w:firstColumn="1" w:lastColumn="0" w:noHBand="0" w:noVBand="1"/>
      </w:tblPr>
      <w:tblGrid>
        <w:gridCol w:w="2233"/>
        <w:gridCol w:w="1385"/>
        <w:gridCol w:w="2250"/>
        <w:gridCol w:w="2970"/>
      </w:tblGrid>
      <w:tr w:rsidR="00C76B7D" w:rsidRPr="002F6246" w14:paraId="3FEDE095" w14:textId="77777777" w:rsidTr="00196E75">
        <w:tc>
          <w:tcPr>
            <w:tcW w:w="2233" w:type="dxa"/>
          </w:tcPr>
          <w:p w14:paraId="7BBE1EEC" w14:textId="77777777" w:rsidR="00C76B7D" w:rsidRPr="002F6246" w:rsidRDefault="00C76B7D" w:rsidP="007A7EDD">
            <w:pPr>
              <w:ind w:right="-270"/>
              <w:rPr>
                <w:rFonts w:asciiTheme="majorBidi" w:hAnsiTheme="majorBidi" w:cstheme="majorBidi"/>
                <w:b/>
                <w:bCs/>
                <w:rtl/>
              </w:rPr>
            </w:pPr>
            <w:r w:rsidRPr="002F6246">
              <w:rPr>
                <w:rFonts w:asciiTheme="majorBidi" w:hAnsiTheme="majorBidi" w:cstheme="majorBidi"/>
                <w:b/>
                <w:bCs/>
                <w:rtl/>
              </w:rPr>
              <w:t>نوع الإصدار</w:t>
            </w:r>
          </w:p>
        </w:tc>
        <w:tc>
          <w:tcPr>
            <w:tcW w:w="1385" w:type="dxa"/>
          </w:tcPr>
          <w:p w14:paraId="47B53148" w14:textId="77777777" w:rsidR="00C76B7D" w:rsidRPr="002F6246" w:rsidRDefault="00C76B7D" w:rsidP="007A7EDD">
            <w:pPr>
              <w:ind w:right="-270"/>
              <w:rPr>
                <w:rFonts w:asciiTheme="majorBidi" w:hAnsiTheme="majorBidi" w:cstheme="majorBidi"/>
                <w:b/>
                <w:bCs/>
                <w:rtl/>
              </w:rPr>
            </w:pPr>
            <w:r w:rsidRPr="002F6246">
              <w:rPr>
                <w:rFonts w:asciiTheme="majorBidi" w:hAnsiTheme="majorBidi" w:cstheme="majorBidi"/>
                <w:b/>
                <w:bCs/>
                <w:rtl/>
              </w:rPr>
              <w:t>عدد كل نوع</w:t>
            </w:r>
          </w:p>
        </w:tc>
        <w:tc>
          <w:tcPr>
            <w:tcW w:w="2250" w:type="dxa"/>
          </w:tcPr>
          <w:p w14:paraId="0D306037" w14:textId="77777777" w:rsidR="00C76B7D" w:rsidRPr="002F6246" w:rsidRDefault="00C76B7D" w:rsidP="007A7EDD">
            <w:pPr>
              <w:ind w:right="-270"/>
              <w:rPr>
                <w:rFonts w:asciiTheme="majorBidi" w:hAnsiTheme="majorBidi" w:cstheme="majorBidi"/>
                <w:b/>
                <w:bCs/>
                <w:rtl/>
              </w:rPr>
            </w:pPr>
            <w:r w:rsidRPr="002F6246">
              <w:rPr>
                <w:rFonts w:asciiTheme="majorBidi" w:hAnsiTheme="majorBidi" w:cstheme="majorBidi"/>
                <w:b/>
                <w:bCs/>
                <w:rtl/>
              </w:rPr>
              <w:t>عدد أوراق كل إصدار</w:t>
            </w:r>
          </w:p>
        </w:tc>
        <w:tc>
          <w:tcPr>
            <w:tcW w:w="2970" w:type="dxa"/>
          </w:tcPr>
          <w:p w14:paraId="13E7D548" w14:textId="77777777" w:rsidR="00C76B7D" w:rsidRPr="002F6246" w:rsidRDefault="00C76B7D" w:rsidP="007A7EDD">
            <w:pPr>
              <w:ind w:right="-270"/>
              <w:rPr>
                <w:rFonts w:asciiTheme="majorBidi" w:hAnsiTheme="majorBidi" w:cstheme="majorBidi"/>
                <w:b/>
                <w:bCs/>
                <w:rtl/>
              </w:rPr>
            </w:pPr>
            <w:r w:rsidRPr="002F6246">
              <w:rPr>
                <w:rFonts w:asciiTheme="majorBidi" w:hAnsiTheme="majorBidi" w:cstheme="majorBidi"/>
                <w:b/>
                <w:bCs/>
                <w:rtl/>
              </w:rPr>
              <w:t>قياس الورق مع الأرومة</w:t>
            </w:r>
          </w:p>
        </w:tc>
      </w:tr>
      <w:tr w:rsidR="00C76B7D" w:rsidRPr="002F6246" w14:paraId="0A90D48D" w14:textId="77777777" w:rsidTr="00196E75">
        <w:tc>
          <w:tcPr>
            <w:tcW w:w="2233" w:type="dxa"/>
          </w:tcPr>
          <w:p w14:paraId="23CD7B2A" w14:textId="77777777" w:rsidR="00C76B7D" w:rsidRPr="002F6246" w:rsidRDefault="00C76B7D" w:rsidP="007A7EDD">
            <w:pPr>
              <w:ind w:right="-270"/>
              <w:rPr>
                <w:rFonts w:asciiTheme="majorBidi" w:hAnsiTheme="majorBidi" w:cstheme="majorBidi"/>
                <w:rtl/>
              </w:rPr>
            </w:pPr>
            <w:r w:rsidRPr="002F6246">
              <w:rPr>
                <w:rFonts w:asciiTheme="majorBidi" w:hAnsiTheme="majorBidi" w:cstheme="majorBidi"/>
                <w:rtl/>
              </w:rPr>
              <w:t xml:space="preserve">عادي </w:t>
            </w:r>
          </w:p>
        </w:tc>
        <w:tc>
          <w:tcPr>
            <w:tcW w:w="1385" w:type="dxa"/>
          </w:tcPr>
          <w:p w14:paraId="1CFAB53B" w14:textId="6650A49F" w:rsidR="00C76B7D" w:rsidRPr="002F6246" w:rsidRDefault="00141016" w:rsidP="007A7EDD">
            <w:pPr>
              <w:ind w:right="-270"/>
              <w:rPr>
                <w:rFonts w:asciiTheme="majorBidi" w:hAnsiTheme="majorBidi" w:cstheme="majorBidi"/>
                <w:rtl/>
              </w:rPr>
            </w:pPr>
            <w:r w:rsidRPr="002F6246">
              <w:rPr>
                <w:rFonts w:asciiTheme="majorBidi" w:hAnsiTheme="majorBidi" w:cstheme="majorBidi"/>
                <w:rtl/>
              </w:rPr>
              <w:t>42</w:t>
            </w:r>
          </w:p>
        </w:tc>
        <w:tc>
          <w:tcPr>
            <w:tcW w:w="2250" w:type="dxa"/>
          </w:tcPr>
          <w:p w14:paraId="59074A09" w14:textId="77777777" w:rsidR="00C76B7D" w:rsidRPr="002F6246" w:rsidRDefault="00C76B7D" w:rsidP="007A7EDD">
            <w:pPr>
              <w:tabs>
                <w:tab w:val="left" w:pos="558"/>
                <w:tab w:val="center" w:pos="1017"/>
              </w:tabs>
              <w:ind w:right="-270"/>
              <w:rPr>
                <w:rFonts w:asciiTheme="majorBidi" w:hAnsiTheme="majorBidi" w:cstheme="majorBidi"/>
                <w:rtl/>
                <w:lang w:bidi="ar-LB"/>
              </w:rPr>
            </w:pPr>
            <w:r w:rsidRPr="002F6246">
              <w:rPr>
                <w:rFonts w:asciiTheme="majorBidi" w:hAnsiTheme="majorBidi" w:cstheme="majorBidi"/>
                <w:rtl/>
              </w:rPr>
              <w:t>70,000</w:t>
            </w:r>
          </w:p>
        </w:tc>
        <w:tc>
          <w:tcPr>
            <w:tcW w:w="2970" w:type="dxa"/>
          </w:tcPr>
          <w:p w14:paraId="07B01E8E" w14:textId="47B5AC96" w:rsidR="00C76B7D" w:rsidRPr="002F6246" w:rsidRDefault="00DF6EE8" w:rsidP="007A7EDD">
            <w:pPr>
              <w:ind w:right="-270"/>
              <w:rPr>
                <w:rFonts w:asciiTheme="majorBidi" w:hAnsiTheme="majorBidi" w:cstheme="majorBidi"/>
              </w:rPr>
            </w:pPr>
            <w:r w:rsidRPr="002F6246">
              <w:rPr>
                <w:rFonts w:asciiTheme="majorBidi" w:hAnsiTheme="majorBidi" w:cstheme="majorBidi"/>
                <w:rtl/>
              </w:rPr>
              <w:t xml:space="preserve">     </w:t>
            </w:r>
            <w:r w:rsidR="0099733A" w:rsidRPr="002F6246">
              <w:rPr>
                <w:rFonts w:asciiTheme="majorBidi" w:hAnsiTheme="majorBidi" w:cstheme="majorBidi"/>
                <w:rtl/>
              </w:rPr>
              <w:t>8</w:t>
            </w:r>
            <w:r w:rsidR="0099733A" w:rsidRPr="002F6246">
              <w:rPr>
                <w:rFonts w:asciiTheme="majorBidi" w:hAnsiTheme="majorBidi" w:cstheme="majorBidi"/>
                <w:lang w:bidi="ar-LB"/>
              </w:rPr>
              <w:t xml:space="preserve"> </w:t>
            </w:r>
            <w:r w:rsidRPr="002F6246">
              <w:rPr>
                <w:rFonts w:asciiTheme="majorBidi" w:hAnsiTheme="majorBidi" w:cstheme="majorBidi"/>
                <w:rtl/>
              </w:rPr>
              <w:t xml:space="preserve"> </w:t>
            </w:r>
            <w:r w:rsidRPr="002F6246">
              <w:rPr>
                <w:rFonts w:asciiTheme="majorBidi" w:hAnsiTheme="majorBidi" w:cstheme="majorBidi"/>
              </w:rPr>
              <w:t>x</w:t>
            </w:r>
            <w:r w:rsidRPr="002F6246">
              <w:rPr>
                <w:rFonts w:asciiTheme="majorBidi" w:hAnsiTheme="majorBidi" w:cstheme="majorBidi"/>
                <w:rtl/>
                <w:lang w:bidi="ar-LB"/>
              </w:rPr>
              <w:t xml:space="preserve"> 18,5</w:t>
            </w:r>
            <w:r w:rsidR="0099733A" w:rsidRPr="002F6246">
              <w:rPr>
                <w:rFonts w:asciiTheme="majorBidi" w:hAnsiTheme="majorBidi" w:cstheme="majorBidi"/>
                <w:rtl/>
              </w:rPr>
              <w:t xml:space="preserve"> </w:t>
            </w:r>
            <w:r w:rsidR="00C76B7D" w:rsidRPr="002F6246">
              <w:rPr>
                <w:rFonts w:asciiTheme="majorBidi" w:hAnsiTheme="majorBidi" w:cstheme="majorBidi"/>
                <w:rtl/>
              </w:rPr>
              <w:t>سنتم</w:t>
            </w:r>
          </w:p>
        </w:tc>
      </w:tr>
      <w:tr w:rsidR="00C76B7D" w:rsidRPr="002F6246" w14:paraId="325E8A47" w14:textId="77777777" w:rsidTr="00196E75">
        <w:tc>
          <w:tcPr>
            <w:tcW w:w="2233" w:type="dxa"/>
          </w:tcPr>
          <w:p w14:paraId="5435496B" w14:textId="77777777" w:rsidR="00C76B7D" w:rsidRPr="002F6246" w:rsidRDefault="00C76B7D" w:rsidP="007A7EDD">
            <w:pPr>
              <w:ind w:right="-270"/>
              <w:rPr>
                <w:rFonts w:asciiTheme="majorBidi" w:hAnsiTheme="majorBidi" w:cstheme="majorBidi"/>
                <w:rtl/>
              </w:rPr>
            </w:pPr>
            <w:r w:rsidRPr="002F6246">
              <w:rPr>
                <w:rFonts w:asciiTheme="majorBidi" w:hAnsiTheme="majorBidi" w:cstheme="majorBidi"/>
                <w:rtl/>
              </w:rPr>
              <w:t xml:space="preserve">رأس السنة </w:t>
            </w:r>
          </w:p>
        </w:tc>
        <w:tc>
          <w:tcPr>
            <w:tcW w:w="1385" w:type="dxa"/>
          </w:tcPr>
          <w:p w14:paraId="1B4E744D" w14:textId="77777777" w:rsidR="00C76B7D" w:rsidRPr="002F6246" w:rsidRDefault="00C76B7D" w:rsidP="007A7EDD">
            <w:pPr>
              <w:ind w:right="-270"/>
              <w:rPr>
                <w:rFonts w:asciiTheme="majorBidi" w:hAnsiTheme="majorBidi" w:cstheme="majorBidi"/>
                <w:rtl/>
              </w:rPr>
            </w:pPr>
            <w:r w:rsidRPr="002F6246">
              <w:rPr>
                <w:rFonts w:asciiTheme="majorBidi" w:hAnsiTheme="majorBidi" w:cstheme="majorBidi"/>
                <w:rtl/>
              </w:rPr>
              <w:t>1</w:t>
            </w:r>
          </w:p>
        </w:tc>
        <w:tc>
          <w:tcPr>
            <w:tcW w:w="2250" w:type="dxa"/>
          </w:tcPr>
          <w:p w14:paraId="2BD06D10" w14:textId="77777777" w:rsidR="00C76B7D" w:rsidRPr="002F6246" w:rsidRDefault="00C76B7D" w:rsidP="007A7EDD">
            <w:pPr>
              <w:ind w:right="-270"/>
              <w:rPr>
                <w:rFonts w:asciiTheme="majorBidi" w:hAnsiTheme="majorBidi" w:cstheme="majorBidi"/>
              </w:rPr>
            </w:pPr>
            <w:r w:rsidRPr="002F6246">
              <w:rPr>
                <w:rFonts w:asciiTheme="majorBidi" w:hAnsiTheme="majorBidi" w:cstheme="majorBidi"/>
                <w:rtl/>
              </w:rPr>
              <w:t>160,000</w:t>
            </w:r>
          </w:p>
          <w:p w14:paraId="75F4D667" w14:textId="77777777" w:rsidR="00C76B7D" w:rsidRPr="002F6246" w:rsidRDefault="00C76B7D" w:rsidP="007A7EDD">
            <w:pPr>
              <w:ind w:right="-270"/>
              <w:rPr>
                <w:rFonts w:asciiTheme="majorBidi" w:hAnsiTheme="majorBidi" w:cstheme="majorBidi"/>
              </w:rPr>
            </w:pPr>
            <w:r w:rsidRPr="002F6246">
              <w:rPr>
                <w:rFonts w:asciiTheme="majorBidi" w:hAnsiTheme="majorBidi" w:cstheme="majorBidi"/>
                <w:rtl/>
              </w:rPr>
              <w:t xml:space="preserve">مع فئات </w:t>
            </w:r>
            <w:r w:rsidRPr="002F6246">
              <w:rPr>
                <w:rFonts w:asciiTheme="majorBidi" w:hAnsiTheme="majorBidi" w:cstheme="majorBidi"/>
              </w:rPr>
              <w:t>A+B</w:t>
            </w:r>
          </w:p>
        </w:tc>
        <w:tc>
          <w:tcPr>
            <w:tcW w:w="2970" w:type="dxa"/>
          </w:tcPr>
          <w:p w14:paraId="4CD21438" w14:textId="1FAAD92D" w:rsidR="00C76B7D" w:rsidRPr="002F6246" w:rsidRDefault="00DF6EE8" w:rsidP="007A7EDD">
            <w:pPr>
              <w:ind w:right="-270"/>
              <w:rPr>
                <w:rFonts w:asciiTheme="majorBidi" w:hAnsiTheme="majorBidi" w:cstheme="majorBidi"/>
                <w:rtl/>
              </w:rPr>
            </w:pPr>
            <w:r w:rsidRPr="002F6246">
              <w:rPr>
                <w:rFonts w:asciiTheme="majorBidi" w:hAnsiTheme="majorBidi" w:cstheme="majorBidi"/>
                <w:rtl/>
              </w:rPr>
              <w:t xml:space="preserve">  </w:t>
            </w:r>
            <w:r w:rsidR="00C76B7D" w:rsidRPr="002F6246">
              <w:rPr>
                <w:rFonts w:asciiTheme="majorBidi" w:hAnsiTheme="majorBidi" w:cstheme="majorBidi"/>
                <w:rtl/>
              </w:rPr>
              <w:t xml:space="preserve">11 </w:t>
            </w:r>
            <w:r w:rsidR="00C76B7D" w:rsidRPr="002F6246">
              <w:rPr>
                <w:rFonts w:asciiTheme="majorBidi" w:hAnsiTheme="majorBidi" w:cstheme="majorBidi"/>
              </w:rPr>
              <w:t>x</w:t>
            </w:r>
            <w:r w:rsidR="00C76B7D" w:rsidRPr="002F6246">
              <w:rPr>
                <w:rFonts w:asciiTheme="majorBidi" w:hAnsiTheme="majorBidi" w:cstheme="majorBidi"/>
                <w:rtl/>
              </w:rPr>
              <w:t xml:space="preserve"> 25 سنتم</w:t>
            </w:r>
          </w:p>
        </w:tc>
      </w:tr>
    </w:tbl>
    <w:p w14:paraId="6FEB88C7" w14:textId="26132564" w:rsidR="00C76B7D" w:rsidRPr="002F6246" w:rsidRDefault="00C76B7D" w:rsidP="007A7EDD">
      <w:pPr>
        <w:ind w:left="360" w:right="-270"/>
        <w:rPr>
          <w:rFonts w:asciiTheme="majorBidi" w:hAnsiTheme="majorBidi" w:cstheme="majorBidi"/>
          <w:b/>
          <w:bCs/>
        </w:rPr>
      </w:pPr>
      <w:r w:rsidRPr="002F6246">
        <w:rPr>
          <w:rFonts w:asciiTheme="majorBidi" w:hAnsiTheme="majorBidi" w:cstheme="majorBidi"/>
          <w:b/>
          <w:bCs/>
          <w:u w:val="single"/>
          <w:rtl/>
        </w:rPr>
        <w:t>ب) عدد لوائح " أرقام الأوراق الرابحة "</w:t>
      </w:r>
      <w:r w:rsidR="00141016" w:rsidRPr="002F6246">
        <w:rPr>
          <w:rFonts w:asciiTheme="majorBidi" w:hAnsiTheme="majorBidi" w:cstheme="majorBidi"/>
          <w:b/>
          <w:bCs/>
          <w:rtl/>
        </w:rPr>
        <w:t xml:space="preserve"> </w:t>
      </w:r>
      <w:r w:rsidRPr="002F6246">
        <w:rPr>
          <w:rFonts w:asciiTheme="majorBidi" w:hAnsiTheme="majorBidi" w:cstheme="majorBidi"/>
          <w:b/>
          <w:bCs/>
          <w:rtl/>
        </w:rPr>
        <w:t xml:space="preserve"> </w:t>
      </w:r>
    </w:p>
    <w:p w14:paraId="39EB22F8" w14:textId="77777777" w:rsidR="00C76B7D" w:rsidRPr="002F6246" w:rsidRDefault="00C76B7D" w:rsidP="007A7EDD">
      <w:pPr>
        <w:pStyle w:val="ListParagraph"/>
        <w:spacing w:after="0" w:line="240" w:lineRule="auto"/>
        <w:ind w:right="-270"/>
        <w:rPr>
          <w:rFonts w:asciiTheme="majorBidi" w:hAnsiTheme="majorBidi" w:cstheme="majorBidi"/>
          <w:szCs w:val="28"/>
          <w:rtl/>
        </w:rPr>
      </w:pPr>
      <w:r w:rsidRPr="002F6246">
        <w:rPr>
          <w:rFonts w:asciiTheme="majorBidi" w:hAnsiTheme="majorBidi" w:cstheme="majorBidi"/>
          <w:szCs w:val="28"/>
          <w:rtl/>
        </w:rPr>
        <w:t>/</w:t>
      </w:r>
      <w:r w:rsidRPr="002F6246">
        <w:rPr>
          <w:rFonts w:asciiTheme="majorBidi" w:hAnsiTheme="majorBidi" w:cstheme="majorBidi"/>
          <w:szCs w:val="28"/>
        </w:rPr>
        <w:t>10000</w:t>
      </w:r>
      <w:r w:rsidRPr="002F6246">
        <w:rPr>
          <w:rFonts w:asciiTheme="majorBidi" w:hAnsiTheme="majorBidi" w:cstheme="majorBidi"/>
          <w:szCs w:val="28"/>
          <w:rtl/>
        </w:rPr>
        <w:t xml:space="preserve">/ </w:t>
      </w:r>
      <w:r w:rsidRPr="002F6246">
        <w:rPr>
          <w:rFonts w:asciiTheme="majorBidi" w:hAnsiTheme="majorBidi" w:cstheme="majorBidi"/>
          <w:szCs w:val="28"/>
          <w:rtl/>
          <w:lang w:bidi="ar-LB"/>
        </w:rPr>
        <w:t>عشرة</w:t>
      </w:r>
      <w:r w:rsidRPr="002F6246">
        <w:rPr>
          <w:rFonts w:asciiTheme="majorBidi" w:hAnsiTheme="majorBidi" w:cstheme="majorBidi"/>
          <w:szCs w:val="28"/>
          <w:rtl/>
        </w:rPr>
        <w:t xml:space="preserve"> آلاف لائحة تطبع على صفحتين باللغتين العربية والفرنسية قياس 30</w:t>
      </w:r>
      <w:r w:rsidRPr="002F6246">
        <w:rPr>
          <w:rFonts w:asciiTheme="majorBidi" w:hAnsiTheme="majorBidi" w:cstheme="majorBidi"/>
          <w:szCs w:val="28"/>
        </w:rPr>
        <w:t xml:space="preserve">X </w:t>
      </w:r>
      <w:r w:rsidRPr="002F6246">
        <w:rPr>
          <w:rFonts w:asciiTheme="majorBidi" w:hAnsiTheme="majorBidi" w:cstheme="majorBidi"/>
          <w:szCs w:val="28"/>
          <w:rtl/>
        </w:rPr>
        <w:t xml:space="preserve"> 40 سنتم لكل إصدار على أن تتحمل المطبعة أي خطأ قد ينجم عن عمليات الطبع .</w:t>
      </w:r>
    </w:p>
    <w:p w14:paraId="0CA9547F" w14:textId="77777777" w:rsidR="00C76B7D" w:rsidRPr="002F6246" w:rsidRDefault="00C76B7D" w:rsidP="007A7EDD">
      <w:pPr>
        <w:ind w:left="360" w:right="-270"/>
        <w:rPr>
          <w:rFonts w:asciiTheme="majorBidi" w:hAnsiTheme="majorBidi" w:cstheme="majorBidi"/>
          <w:b/>
          <w:bCs/>
          <w:u w:val="single"/>
        </w:rPr>
      </w:pPr>
    </w:p>
    <w:p w14:paraId="571B3BCA" w14:textId="36A3A16F" w:rsidR="00C76B7D" w:rsidRPr="002F6246" w:rsidRDefault="00C76B7D" w:rsidP="007A7EDD">
      <w:pPr>
        <w:ind w:left="360" w:right="-270"/>
        <w:rPr>
          <w:rFonts w:asciiTheme="majorBidi" w:hAnsiTheme="majorBidi" w:cstheme="majorBidi"/>
        </w:rPr>
      </w:pPr>
      <w:r w:rsidRPr="002F6246">
        <w:rPr>
          <w:rFonts w:asciiTheme="majorBidi" w:hAnsiTheme="majorBidi" w:cstheme="majorBidi"/>
          <w:b/>
          <w:bCs/>
          <w:u w:val="single"/>
          <w:rtl/>
        </w:rPr>
        <w:t>ج)التعديل في نوع وعدد إصدارات المنهج السنوي</w:t>
      </w:r>
      <w:r w:rsidR="00141016" w:rsidRPr="002F6246">
        <w:rPr>
          <w:rFonts w:asciiTheme="majorBidi" w:hAnsiTheme="majorBidi" w:cstheme="majorBidi"/>
          <w:rtl/>
        </w:rPr>
        <w:t xml:space="preserve"> </w:t>
      </w:r>
    </w:p>
    <w:p w14:paraId="4AD1A24D" w14:textId="77777777" w:rsidR="00C76B7D" w:rsidRPr="002F6246" w:rsidRDefault="00C76B7D" w:rsidP="007A7EDD">
      <w:pPr>
        <w:ind w:left="720" w:right="-270"/>
        <w:rPr>
          <w:rFonts w:asciiTheme="majorBidi" w:hAnsiTheme="majorBidi" w:cstheme="majorBidi"/>
          <w:rtl/>
        </w:rPr>
      </w:pPr>
      <w:r w:rsidRPr="002F6246">
        <w:rPr>
          <w:rFonts w:asciiTheme="majorBidi" w:hAnsiTheme="majorBidi" w:cstheme="majorBidi"/>
          <w:rtl/>
        </w:rPr>
        <w:t xml:space="preserve">يحق للمديرية خلال فترة التلزيم أن تحدث تعديلاً في المنهج السنوي الانف الذكر عن طريق زيادة أو إنقاص عدد الاصدارات وعدد أوراق كل إصدار بنسبة 20%(عشرون </w:t>
      </w:r>
      <w:proofErr w:type="spellStart"/>
      <w:r w:rsidRPr="002F6246">
        <w:rPr>
          <w:rFonts w:asciiTheme="majorBidi" w:hAnsiTheme="majorBidi" w:cstheme="majorBidi"/>
          <w:rtl/>
        </w:rPr>
        <w:t>بالماية</w:t>
      </w:r>
      <w:proofErr w:type="spellEnd"/>
      <w:r w:rsidRPr="002F6246">
        <w:rPr>
          <w:rFonts w:asciiTheme="majorBidi" w:hAnsiTheme="majorBidi" w:cstheme="majorBidi"/>
          <w:rtl/>
        </w:rPr>
        <w:t>) دون أن يكون للملتزم حق الاعتراض على هذا التدبير، وتجري المحاسبة على الزيادة أو الانقاص في الاوراق أو الإصدارات وفقاً لشروط التلزيم.</w:t>
      </w:r>
    </w:p>
    <w:p w14:paraId="674C4FB8" w14:textId="77777777" w:rsidR="00C76B7D" w:rsidRPr="002F6246" w:rsidRDefault="00C76B7D" w:rsidP="007A7EDD">
      <w:pPr>
        <w:ind w:left="720" w:right="-270"/>
        <w:rPr>
          <w:rFonts w:asciiTheme="majorBidi" w:hAnsiTheme="majorBidi" w:cstheme="majorBidi"/>
          <w:rtl/>
        </w:rPr>
      </w:pPr>
      <w:r w:rsidRPr="002F6246">
        <w:rPr>
          <w:rFonts w:asciiTheme="majorBidi" w:hAnsiTheme="majorBidi" w:cstheme="majorBidi"/>
          <w:rtl/>
        </w:rPr>
        <w:t xml:space="preserve"> ويحق لمديرية اليانصيب الوطني، عند حدوث ظرف </w:t>
      </w:r>
      <w:proofErr w:type="spellStart"/>
      <w:r w:rsidRPr="002F6246">
        <w:rPr>
          <w:rFonts w:asciiTheme="majorBidi" w:hAnsiTheme="majorBidi" w:cstheme="majorBidi"/>
          <w:rtl/>
        </w:rPr>
        <w:t>طارىء</w:t>
      </w:r>
      <w:proofErr w:type="spellEnd"/>
      <w:r w:rsidRPr="002F6246">
        <w:rPr>
          <w:rFonts w:asciiTheme="majorBidi" w:hAnsiTheme="majorBidi" w:cstheme="majorBidi"/>
          <w:rtl/>
        </w:rPr>
        <w:t xml:space="preserve"> أو قوة قاهرة أو إعلان الطوارئ العامة، أن تعمد إلى إلغاء طباعة أو تأجيل أي إصدار من الاصدارات السنوية، وذلك وفق مقتضيات المصلحة العامة. </w:t>
      </w:r>
    </w:p>
    <w:p w14:paraId="759B2753" w14:textId="77777777" w:rsidR="00C76B7D" w:rsidRPr="002F6246" w:rsidRDefault="00C76B7D" w:rsidP="007A7EDD">
      <w:pPr>
        <w:ind w:left="720" w:right="-270"/>
        <w:rPr>
          <w:rFonts w:asciiTheme="majorBidi" w:hAnsiTheme="majorBidi" w:cstheme="majorBidi"/>
          <w:rtl/>
        </w:rPr>
      </w:pPr>
    </w:p>
    <w:p w14:paraId="5C40810E" w14:textId="2E7E5828" w:rsidR="00C76B7D" w:rsidRPr="002F6246" w:rsidRDefault="00C76B7D" w:rsidP="007A7EDD">
      <w:pPr>
        <w:ind w:left="-360" w:right="-270"/>
        <w:rPr>
          <w:rFonts w:asciiTheme="majorBidi" w:hAnsiTheme="majorBidi" w:cstheme="majorBidi"/>
        </w:rPr>
      </w:pPr>
      <w:r w:rsidRPr="002F6246">
        <w:rPr>
          <w:rFonts w:asciiTheme="majorBidi" w:hAnsiTheme="majorBidi" w:cstheme="majorBidi"/>
          <w:b/>
          <w:bCs/>
          <w:rtl/>
        </w:rPr>
        <w:t>المادة6</w:t>
      </w:r>
      <w:r w:rsidRPr="002F6246">
        <w:rPr>
          <w:rFonts w:asciiTheme="majorBidi" w:hAnsiTheme="majorBidi" w:cstheme="majorBidi"/>
          <w:rtl/>
        </w:rPr>
        <w:t xml:space="preserve"> : </w:t>
      </w:r>
      <w:r w:rsidRPr="002F6246">
        <w:rPr>
          <w:rFonts w:asciiTheme="majorBidi" w:hAnsiTheme="majorBidi" w:cstheme="majorBidi"/>
          <w:b/>
          <w:bCs/>
          <w:rtl/>
        </w:rPr>
        <w:t>شروط الطبع وواجبات الملتزم</w:t>
      </w:r>
      <w:r w:rsidR="000C6ACC" w:rsidRPr="002F6246">
        <w:rPr>
          <w:rFonts w:asciiTheme="majorBidi" w:hAnsiTheme="majorBidi" w:cstheme="majorBidi"/>
          <w:rtl/>
        </w:rPr>
        <w:t xml:space="preserve"> </w:t>
      </w:r>
    </w:p>
    <w:p w14:paraId="31A3D120" w14:textId="77777777" w:rsidR="00C76B7D" w:rsidRPr="002F6246" w:rsidRDefault="00C76B7D" w:rsidP="007A7EDD">
      <w:pPr>
        <w:ind w:right="-270"/>
        <w:rPr>
          <w:rFonts w:asciiTheme="majorBidi" w:hAnsiTheme="majorBidi" w:cstheme="majorBidi"/>
          <w:b/>
          <w:bCs/>
          <w:rtl/>
        </w:rPr>
      </w:pPr>
      <w:r w:rsidRPr="002F6246">
        <w:rPr>
          <w:rFonts w:asciiTheme="majorBidi" w:hAnsiTheme="majorBidi" w:cstheme="majorBidi"/>
          <w:b/>
          <w:bCs/>
          <w:u w:val="single"/>
          <w:rtl/>
        </w:rPr>
        <w:t>أولاً</w:t>
      </w:r>
      <w:r w:rsidRPr="002F6246">
        <w:rPr>
          <w:rFonts w:asciiTheme="majorBidi" w:hAnsiTheme="majorBidi" w:cstheme="majorBidi"/>
          <w:b/>
          <w:bCs/>
          <w:rtl/>
        </w:rPr>
        <w:t xml:space="preserve"> : </w:t>
      </w:r>
      <w:r w:rsidRPr="002F6246">
        <w:rPr>
          <w:rFonts w:asciiTheme="majorBidi" w:hAnsiTheme="majorBidi" w:cstheme="majorBidi"/>
          <w:b/>
          <w:bCs/>
          <w:u w:val="single"/>
          <w:rtl/>
        </w:rPr>
        <w:t>شروط الطبع</w:t>
      </w:r>
      <w:r w:rsidRPr="002F6246">
        <w:rPr>
          <w:rFonts w:asciiTheme="majorBidi" w:hAnsiTheme="majorBidi" w:cstheme="majorBidi"/>
          <w:b/>
          <w:bCs/>
          <w:rtl/>
        </w:rPr>
        <w:t xml:space="preserve"> :</w:t>
      </w:r>
    </w:p>
    <w:p w14:paraId="749A86B3" w14:textId="77777777" w:rsidR="00C76B7D" w:rsidRPr="002F6246" w:rsidRDefault="00C76B7D" w:rsidP="007A7EDD">
      <w:pPr>
        <w:pStyle w:val="ListParagraph"/>
        <w:numPr>
          <w:ilvl w:val="0"/>
          <w:numId w:val="34"/>
        </w:numPr>
        <w:spacing w:after="0" w:line="240" w:lineRule="auto"/>
        <w:ind w:left="720" w:right="-270"/>
        <w:rPr>
          <w:rFonts w:asciiTheme="majorBidi" w:hAnsiTheme="majorBidi" w:cstheme="majorBidi"/>
          <w:szCs w:val="28"/>
        </w:rPr>
      </w:pPr>
      <w:r w:rsidRPr="002F6246">
        <w:rPr>
          <w:rFonts w:asciiTheme="majorBidi" w:hAnsiTheme="majorBidi" w:cstheme="majorBidi"/>
          <w:szCs w:val="28"/>
          <w:rtl/>
        </w:rPr>
        <w:t>لا يحق للملتزم أن يباشر عمليات الطبع إلا بعد أن يكون قد عرض على مدير اليانصيب الوطني نموذج رسم الإصدار وأخذ موافقته عليه، ثم يعرضه مطبوعاً بالشكل النهائي ومطابقاً له تماماً لجهة الألوان والنص والترتيب.</w:t>
      </w:r>
    </w:p>
    <w:p w14:paraId="672E6534" w14:textId="77777777" w:rsidR="00C76B7D" w:rsidRPr="002F6246" w:rsidRDefault="00C76B7D" w:rsidP="007A7EDD">
      <w:pPr>
        <w:pStyle w:val="ListParagraph"/>
        <w:numPr>
          <w:ilvl w:val="0"/>
          <w:numId w:val="34"/>
        </w:numPr>
        <w:spacing w:after="0" w:line="240" w:lineRule="auto"/>
        <w:ind w:left="720" w:right="-270"/>
        <w:rPr>
          <w:rFonts w:asciiTheme="majorBidi" w:hAnsiTheme="majorBidi" w:cstheme="majorBidi"/>
          <w:b/>
          <w:bCs/>
          <w:szCs w:val="28"/>
        </w:rPr>
      </w:pPr>
      <w:r w:rsidRPr="002F6246">
        <w:rPr>
          <w:rFonts w:asciiTheme="majorBidi" w:hAnsiTheme="majorBidi" w:cstheme="majorBidi"/>
          <w:szCs w:val="28"/>
          <w:rtl/>
        </w:rPr>
        <w:t xml:space="preserve">يجري طبع أوراق اليانصيب الوطني بطريقة </w:t>
      </w:r>
      <w:proofErr w:type="spellStart"/>
      <w:r w:rsidRPr="002F6246">
        <w:rPr>
          <w:rFonts w:asciiTheme="majorBidi" w:hAnsiTheme="majorBidi" w:cstheme="majorBidi"/>
          <w:szCs w:val="28"/>
          <w:rtl/>
        </w:rPr>
        <w:t>الأوفسيت</w:t>
      </w:r>
      <w:proofErr w:type="spellEnd"/>
      <w:r w:rsidRPr="002F6246">
        <w:rPr>
          <w:rFonts w:asciiTheme="majorBidi" w:hAnsiTheme="majorBidi" w:cstheme="majorBidi"/>
          <w:szCs w:val="28"/>
          <w:rtl/>
        </w:rPr>
        <w:t xml:space="preserve"> (كوادري كروميه) على ورق "</w:t>
      </w:r>
      <w:proofErr w:type="spellStart"/>
      <w:r w:rsidRPr="002F6246">
        <w:rPr>
          <w:rFonts w:asciiTheme="majorBidi" w:hAnsiTheme="majorBidi" w:cstheme="majorBidi"/>
          <w:szCs w:val="28"/>
          <w:rtl/>
        </w:rPr>
        <w:t>فيلكرانية</w:t>
      </w:r>
      <w:proofErr w:type="spellEnd"/>
      <w:r w:rsidRPr="002F6246">
        <w:rPr>
          <w:rFonts w:asciiTheme="majorBidi" w:hAnsiTheme="majorBidi" w:cstheme="majorBidi"/>
          <w:szCs w:val="28"/>
          <w:rtl/>
        </w:rPr>
        <w:t xml:space="preserve"> " خاص باليانصيب الوطني بوزن 90 غرام، يحتوي على طبعة مائية خاصة جديدة ( في عجينة الورق) عليها شعيرات مرئية في الضوء الأبيض وغير مرئية إلا في الضوء الفوق بنفسجي، كما يجب أن يكون الورق من النوع الذي يتفاعل مع جميع المحاليل التي تستعمل للتزوير، ويجري وضع رموز سرية لا تُرى إلا بواسطة الأشعة فوق البنفسجية على الأرقام العادية والرموز ويظهر أيضاً توقيع وزير المالية ومدير اليانصيب الوطني.</w:t>
      </w:r>
    </w:p>
    <w:p w14:paraId="79ED768C" w14:textId="77777777" w:rsidR="00C76B7D" w:rsidRPr="002F6246" w:rsidRDefault="00C76B7D" w:rsidP="007A7EDD">
      <w:pPr>
        <w:pStyle w:val="ListParagraph"/>
        <w:spacing w:after="0" w:line="240" w:lineRule="auto"/>
        <w:ind w:right="-270" w:firstLine="0"/>
        <w:rPr>
          <w:rFonts w:asciiTheme="majorBidi" w:hAnsiTheme="majorBidi" w:cstheme="majorBidi"/>
          <w:szCs w:val="28"/>
          <w:rtl/>
        </w:rPr>
      </w:pPr>
      <w:r w:rsidRPr="002F6246">
        <w:rPr>
          <w:rFonts w:asciiTheme="majorBidi" w:hAnsiTheme="majorBidi" w:cstheme="majorBidi"/>
          <w:szCs w:val="28"/>
          <w:rtl/>
        </w:rPr>
        <w:t xml:space="preserve">يشترط إضافة التقنية المعروفة بطبعة الحبر المتغيّر </w:t>
      </w:r>
      <w:r w:rsidRPr="002F6246">
        <w:rPr>
          <w:rFonts w:asciiTheme="majorBidi" w:hAnsiTheme="majorBidi" w:cstheme="majorBidi"/>
          <w:szCs w:val="28"/>
        </w:rPr>
        <w:t>“Optically Variable Ink “</w:t>
      </w:r>
      <w:r w:rsidRPr="002F6246">
        <w:rPr>
          <w:rFonts w:asciiTheme="majorBidi" w:hAnsiTheme="majorBidi" w:cstheme="majorBidi"/>
          <w:szCs w:val="28"/>
          <w:rtl/>
        </w:rPr>
        <w:t xml:space="preserve"> لتظهر على قسمي كل ورقة يانصيب. تحدد مديرية اليانصيب الوطني شكل الطبعة ورموزها السرية.</w:t>
      </w:r>
    </w:p>
    <w:p w14:paraId="25E9BFF6" w14:textId="77777777" w:rsidR="00C76B7D" w:rsidRPr="002F6246" w:rsidRDefault="00C76B7D" w:rsidP="007A7EDD">
      <w:pPr>
        <w:pStyle w:val="ListParagraph"/>
        <w:numPr>
          <w:ilvl w:val="0"/>
          <w:numId w:val="34"/>
        </w:numPr>
        <w:spacing w:after="0" w:line="240" w:lineRule="auto"/>
        <w:ind w:left="720" w:right="-270"/>
        <w:rPr>
          <w:rFonts w:asciiTheme="majorBidi" w:hAnsiTheme="majorBidi" w:cstheme="majorBidi"/>
          <w:szCs w:val="28"/>
          <w:rtl/>
        </w:rPr>
      </w:pPr>
      <w:r w:rsidRPr="002F6246">
        <w:rPr>
          <w:rFonts w:asciiTheme="majorBidi" w:hAnsiTheme="majorBidi" w:cstheme="majorBidi"/>
          <w:szCs w:val="28"/>
          <w:rtl/>
        </w:rPr>
        <w:t xml:space="preserve">تحمل ورقة اليانصيب مع أورمتها : </w:t>
      </w:r>
    </w:p>
    <w:p w14:paraId="137617D0" w14:textId="77777777" w:rsidR="00C76B7D" w:rsidRPr="002F6246" w:rsidRDefault="00C76B7D" w:rsidP="007A7EDD">
      <w:pPr>
        <w:ind w:left="720" w:right="-270"/>
        <w:rPr>
          <w:rFonts w:asciiTheme="majorBidi" w:eastAsia="Times New Roman" w:hAnsiTheme="majorBidi" w:cstheme="majorBidi"/>
          <w:sz w:val="24"/>
          <w:szCs w:val="18"/>
          <w:rtl/>
        </w:rPr>
      </w:pPr>
      <w:r w:rsidRPr="002F6246">
        <w:rPr>
          <w:rFonts w:asciiTheme="majorBidi" w:eastAsia="Times New Roman" w:hAnsiTheme="majorBidi" w:cstheme="majorBidi"/>
          <w:sz w:val="20"/>
          <w:rtl/>
        </w:rPr>
        <w:t xml:space="preserve">رقم اجنبي عدد 3  </w:t>
      </w:r>
      <w:r w:rsidRPr="002F6246">
        <w:rPr>
          <w:rFonts w:asciiTheme="majorBidi" w:eastAsia="Times New Roman" w:hAnsiTheme="majorBidi" w:cstheme="majorBidi"/>
          <w:sz w:val="24"/>
        </w:rPr>
        <w:t xml:space="preserve"> Latin Digit </w:t>
      </w:r>
      <w:r w:rsidRPr="002F6246">
        <w:rPr>
          <w:rFonts w:asciiTheme="majorBidi" w:eastAsia="Times New Roman" w:hAnsiTheme="majorBidi" w:cstheme="majorBidi"/>
          <w:sz w:val="24"/>
          <w:rtl/>
        </w:rPr>
        <w:t xml:space="preserve"> }</w:t>
      </w:r>
    </w:p>
    <w:p w14:paraId="347C3911" w14:textId="77777777" w:rsidR="00C76B7D" w:rsidRPr="002F6246" w:rsidRDefault="00C76B7D" w:rsidP="007A7EDD">
      <w:pPr>
        <w:ind w:left="720" w:right="-270"/>
        <w:rPr>
          <w:rFonts w:asciiTheme="majorBidi" w:eastAsia="Times New Roman" w:hAnsiTheme="majorBidi" w:cstheme="majorBidi"/>
          <w:sz w:val="24"/>
          <w:szCs w:val="18"/>
        </w:rPr>
      </w:pPr>
      <w:r w:rsidRPr="002F6246">
        <w:rPr>
          <w:rFonts w:asciiTheme="majorBidi" w:eastAsia="Times New Roman" w:hAnsiTheme="majorBidi" w:cstheme="majorBidi"/>
          <w:sz w:val="24"/>
          <w:szCs w:val="18"/>
          <w:rtl/>
        </w:rPr>
        <w:t xml:space="preserve">                                                                                              </w:t>
      </w:r>
      <w:r w:rsidRPr="002F6246">
        <w:rPr>
          <w:rFonts w:asciiTheme="majorBidi" w:eastAsia="Times New Roman" w:hAnsiTheme="majorBidi" w:cstheme="majorBidi"/>
          <w:sz w:val="24"/>
          <w:szCs w:val="18"/>
        </w:rPr>
        <w:t xml:space="preserve"> </w:t>
      </w:r>
      <w:r w:rsidRPr="002F6246">
        <w:rPr>
          <w:rFonts w:asciiTheme="majorBidi" w:eastAsia="Times New Roman" w:hAnsiTheme="majorBidi" w:cstheme="majorBidi"/>
          <w:szCs w:val="18"/>
        </w:rPr>
        <w:t xml:space="preserve"> </w:t>
      </w:r>
      <w:r w:rsidRPr="002F6246">
        <w:rPr>
          <w:rFonts w:asciiTheme="majorBidi" w:eastAsia="Times New Roman" w:hAnsiTheme="majorBidi" w:cstheme="majorBidi"/>
          <w:sz w:val="24"/>
          <w:szCs w:val="18"/>
        </w:rPr>
        <w:t xml:space="preserve">   </w:t>
      </w:r>
    </w:p>
    <w:p w14:paraId="1CA604FD" w14:textId="77777777" w:rsidR="00C76B7D" w:rsidRPr="002F6246" w:rsidRDefault="00C76B7D" w:rsidP="007A7EDD">
      <w:pPr>
        <w:ind w:right="-270"/>
        <w:rPr>
          <w:rFonts w:asciiTheme="majorBidi" w:eastAsia="Times New Roman" w:hAnsiTheme="majorBidi" w:cstheme="majorBidi"/>
          <w:sz w:val="20"/>
          <w:rtl/>
        </w:rPr>
      </w:pPr>
      <w:r w:rsidRPr="002F6246">
        <w:rPr>
          <w:rFonts w:asciiTheme="majorBidi" w:eastAsia="Times New Roman" w:hAnsiTheme="majorBidi" w:cstheme="majorBidi"/>
          <w:sz w:val="24"/>
          <w:szCs w:val="18"/>
        </w:rPr>
        <w:t xml:space="preserve">          </w:t>
      </w:r>
      <w:r w:rsidRPr="002F6246">
        <w:rPr>
          <w:rFonts w:asciiTheme="majorBidi" w:eastAsia="Times New Roman" w:hAnsiTheme="majorBidi" w:cstheme="majorBidi"/>
          <w:sz w:val="24"/>
          <w:szCs w:val="20"/>
          <w:rtl/>
        </w:rPr>
        <w:t xml:space="preserve"> </w:t>
      </w:r>
      <w:r w:rsidRPr="002F6246">
        <w:rPr>
          <w:rFonts w:asciiTheme="majorBidi" w:eastAsia="Times New Roman" w:hAnsiTheme="majorBidi" w:cstheme="majorBidi"/>
          <w:sz w:val="20"/>
          <w:rtl/>
        </w:rPr>
        <w:t xml:space="preserve">رقم عربي عدد 3 </w:t>
      </w:r>
      <w:r w:rsidRPr="002F6246">
        <w:rPr>
          <w:rFonts w:asciiTheme="majorBidi" w:eastAsia="Times New Roman" w:hAnsiTheme="majorBidi" w:cstheme="majorBidi"/>
          <w:sz w:val="24"/>
        </w:rPr>
        <w:t>Arabic Digit</w:t>
      </w:r>
      <w:r w:rsidRPr="002F6246">
        <w:rPr>
          <w:rFonts w:asciiTheme="majorBidi" w:eastAsia="Times New Roman" w:hAnsiTheme="majorBidi" w:cstheme="majorBidi"/>
          <w:sz w:val="24"/>
          <w:rtl/>
        </w:rPr>
        <w:t xml:space="preserve">  }</w:t>
      </w:r>
      <w:r w:rsidRPr="002F6246">
        <w:rPr>
          <w:rFonts w:asciiTheme="majorBidi" w:eastAsia="Times New Roman" w:hAnsiTheme="majorBidi" w:cstheme="majorBidi"/>
          <w:sz w:val="24"/>
        </w:rPr>
        <w:t xml:space="preserve"> </w:t>
      </w:r>
      <w:r w:rsidRPr="002F6246">
        <w:rPr>
          <w:rFonts w:asciiTheme="majorBidi" w:eastAsia="Times New Roman" w:hAnsiTheme="majorBidi" w:cstheme="majorBidi"/>
          <w:sz w:val="20"/>
        </w:rPr>
        <w:t xml:space="preserve"> </w:t>
      </w:r>
      <w:r w:rsidRPr="002F6246">
        <w:rPr>
          <w:rFonts w:asciiTheme="majorBidi" w:eastAsia="Times New Roman" w:hAnsiTheme="majorBidi" w:cstheme="majorBidi"/>
          <w:sz w:val="20"/>
          <w:rtl/>
        </w:rPr>
        <w:t xml:space="preserve"> </w:t>
      </w:r>
    </w:p>
    <w:p w14:paraId="0D501B2A" w14:textId="4B662A7A" w:rsidR="00C76B7D" w:rsidRPr="002F6246" w:rsidRDefault="00C76B7D" w:rsidP="00111E7F">
      <w:pPr>
        <w:ind w:right="-630"/>
        <w:rPr>
          <w:rFonts w:asciiTheme="majorBidi" w:eastAsia="Times New Roman" w:hAnsiTheme="majorBidi" w:cstheme="majorBidi"/>
          <w:sz w:val="24"/>
        </w:rPr>
      </w:pPr>
      <w:r w:rsidRPr="002F6246">
        <w:rPr>
          <w:rFonts w:asciiTheme="majorBidi" w:eastAsia="Times New Roman" w:hAnsiTheme="majorBidi" w:cstheme="majorBidi"/>
          <w:sz w:val="20"/>
          <w:rtl/>
        </w:rPr>
        <w:lastRenderedPageBreak/>
        <w:t xml:space="preserve">       بالإضافة إلى رقم أجنبي إلكتروني عدد 2 يطبع على جانبي الورقة  بواسـطة الحبر الخاص ضد</w:t>
      </w:r>
      <w:r w:rsidR="00111E7F">
        <w:rPr>
          <w:rFonts w:asciiTheme="majorBidi" w:eastAsia="Times New Roman" w:hAnsiTheme="majorBidi" w:cstheme="majorBidi"/>
          <w:sz w:val="20"/>
        </w:rPr>
        <w:t xml:space="preserve"> </w:t>
      </w:r>
      <w:r w:rsidRPr="002F6246">
        <w:rPr>
          <w:rFonts w:asciiTheme="majorBidi" w:eastAsia="Times New Roman" w:hAnsiTheme="majorBidi" w:cstheme="majorBidi"/>
          <w:sz w:val="20"/>
          <w:rtl/>
        </w:rPr>
        <w:t xml:space="preserve">التزوير </w:t>
      </w:r>
      <w:r w:rsidRPr="002F6246">
        <w:rPr>
          <w:rFonts w:asciiTheme="majorBidi" w:eastAsia="Times New Roman" w:hAnsiTheme="majorBidi" w:cstheme="majorBidi"/>
          <w:sz w:val="20"/>
        </w:rPr>
        <w:t xml:space="preserve">  </w:t>
      </w:r>
      <w:r w:rsidRPr="002F6246">
        <w:rPr>
          <w:rFonts w:asciiTheme="majorBidi" w:eastAsia="Times New Roman" w:hAnsiTheme="majorBidi" w:cstheme="majorBidi"/>
          <w:sz w:val="24"/>
        </w:rPr>
        <w:t>Indelible Ink)</w:t>
      </w:r>
      <w:r w:rsidR="00A0598B">
        <w:rPr>
          <w:rFonts w:asciiTheme="majorBidi" w:eastAsia="Times New Roman" w:hAnsiTheme="majorBidi" w:cstheme="majorBidi"/>
          <w:sz w:val="24"/>
        </w:rPr>
        <w:t xml:space="preserve">       </w:t>
      </w:r>
      <w:r w:rsidRPr="002F6246">
        <w:rPr>
          <w:rFonts w:asciiTheme="majorBidi" w:eastAsia="Times New Roman" w:hAnsiTheme="majorBidi" w:cstheme="majorBidi"/>
          <w:sz w:val="24"/>
        </w:rPr>
        <w:t xml:space="preserve"> </w:t>
      </w:r>
      <w:r w:rsidRPr="002F6246">
        <w:rPr>
          <w:rFonts w:asciiTheme="majorBidi" w:eastAsia="Times New Roman" w:hAnsiTheme="majorBidi" w:cstheme="majorBidi"/>
          <w:sz w:val="24"/>
          <w:rtl/>
        </w:rPr>
        <w:t>).</w:t>
      </w:r>
    </w:p>
    <w:p w14:paraId="552EC710" w14:textId="77777777" w:rsidR="00C76B7D" w:rsidRPr="002F6246" w:rsidRDefault="00C76B7D" w:rsidP="007A7EDD">
      <w:pPr>
        <w:pStyle w:val="ListParagraph"/>
        <w:numPr>
          <w:ilvl w:val="0"/>
          <w:numId w:val="34"/>
        </w:numPr>
        <w:spacing w:after="0" w:line="240" w:lineRule="auto"/>
        <w:ind w:left="720" w:right="-270"/>
        <w:rPr>
          <w:rFonts w:asciiTheme="majorBidi" w:eastAsia="Times New Roman" w:hAnsiTheme="majorBidi" w:cstheme="majorBidi"/>
          <w:sz w:val="24"/>
          <w:szCs w:val="28"/>
        </w:rPr>
      </w:pPr>
      <w:r w:rsidRPr="002F6246">
        <w:rPr>
          <w:rFonts w:asciiTheme="majorBidi" w:eastAsia="Times New Roman" w:hAnsiTheme="majorBidi" w:cstheme="majorBidi"/>
          <w:sz w:val="24"/>
          <w:szCs w:val="28"/>
          <w:rtl/>
        </w:rPr>
        <w:t xml:space="preserve">ترمّز كل ورقة يانصيب بطريقة </w:t>
      </w:r>
      <w:r w:rsidRPr="002F6246">
        <w:rPr>
          <w:rFonts w:asciiTheme="majorBidi" w:eastAsia="Times New Roman" w:hAnsiTheme="majorBidi" w:cstheme="majorBidi"/>
          <w:sz w:val="24"/>
          <w:szCs w:val="28"/>
        </w:rPr>
        <w:t xml:space="preserve"> (Bar Code)</w:t>
      </w:r>
      <w:r w:rsidRPr="002F6246">
        <w:rPr>
          <w:rFonts w:asciiTheme="majorBidi" w:eastAsia="Times New Roman" w:hAnsiTheme="majorBidi" w:cstheme="majorBidi"/>
          <w:sz w:val="24"/>
          <w:szCs w:val="28"/>
          <w:rtl/>
        </w:rPr>
        <w:t>وبواسطة أرقام مشفرة وتختلف كل ورقة عن الأخرى تبعاً للأرقام التي تحملها على أن يتضمن هذا الرقم المشفر المعلومات التالية :</w:t>
      </w:r>
    </w:p>
    <w:p w14:paraId="7E97A27A" w14:textId="77777777" w:rsidR="00C76B7D" w:rsidRPr="002F6246" w:rsidRDefault="00C76B7D" w:rsidP="007A7EDD">
      <w:pPr>
        <w:pStyle w:val="ListParagraph"/>
        <w:numPr>
          <w:ilvl w:val="0"/>
          <w:numId w:val="35"/>
        </w:numPr>
        <w:tabs>
          <w:tab w:val="right" w:pos="900"/>
        </w:tabs>
        <w:spacing w:after="0" w:line="240" w:lineRule="auto"/>
        <w:ind w:right="-270" w:firstLine="0"/>
        <w:rPr>
          <w:rFonts w:asciiTheme="majorBidi" w:eastAsia="Times New Roman" w:hAnsiTheme="majorBidi" w:cstheme="majorBidi"/>
          <w:sz w:val="24"/>
          <w:szCs w:val="28"/>
        </w:rPr>
      </w:pPr>
      <w:r w:rsidRPr="002F6246">
        <w:rPr>
          <w:rFonts w:asciiTheme="majorBidi" w:eastAsia="Times New Roman" w:hAnsiTheme="majorBidi" w:cstheme="majorBidi"/>
          <w:sz w:val="24"/>
          <w:szCs w:val="28"/>
          <w:rtl/>
        </w:rPr>
        <w:t xml:space="preserve">نوع الإصدار ، رقمه ، سنة الإصدار، فئة الإصدار والرقم المتسلسل للورقة على أن يقرأ رقم الترميز </w:t>
      </w:r>
      <w:r w:rsidRPr="002F6246">
        <w:rPr>
          <w:rFonts w:asciiTheme="majorBidi" w:eastAsia="Times New Roman" w:hAnsiTheme="majorBidi" w:cstheme="majorBidi"/>
          <w:sz w:val="28"/>
          <w:szCs w:val="28"/>
        </w:rPr>
        <w:t>(Bar Code)</w:t>
      </w:r>
      <w:r w:rsidRPr="002F6246">
        <w:rPr>
          <w:rFonts w:asciiTheme="majorBidi" w:eastAsia="Times New Roman" w:hAnsiTheme="majorBidi" w:cstheme="majorBidi"/>
          <w:sz w:val="28"/>
          <w:szCs w:val="28"/>
          <w:rtl/>
        </w:rPr>
        <w:t xml:space="preserve"> </w:t>
      </w:r>
      <w:r w:rsidRPr="002F6246">
        <w:rPr>
          <w:rFonts w:asciiTheme="majorBidi" w:eastAsia="Times New Roman" w:hAnsiTheme="majorBidi" w:cstheme="majorBidi"/>
          <w:sz w:val="24"/>
          <w:szCs w:val="28"/>
          <w:rtl/>
        </w:rPr>
        <w:t xml:space="preserve">بواسطة جهاز خاص </w:t>
      </w:r>
      <w:r w:rsidRPr="002F6246">
        <w:rPr>
          <w:rFonts w:asciiTheme="majorBidi" w:eastAsia="Times New Roman" w:hAnsiTheme="majorBidi" w:cstheme="majorBidi"/>
          <w:sz w:val="28"/>
          <w:szCs w:val="28"/>
        </w:rPr>
        <w:t>(Reader)</w:t>
      </w:r>
      <w:r w:rsidRPr="002F6246">
        <w:rPr>
          <w:rFonts w:asciiTheme="majorBidi" w:eastAsia="Times New Roman" w:hAnsiTheme="majorBidi" w:cstheme="majorBidi"/>
          <w:sz w:val="28"/>
          <w:szCs w:val="28"/>
          <w:rtl/>
        </w:rPr>
        <w:t xml:space="preserve"> مزود ببرنامج خاص ومفتاح سري يوضع فقط في مديرية اليانصيب الوطني ويشترط أن تقوم المطبعة بإعداد هذا البرنامج وتقدمه للمديرية مع الجهاز الخاص على نفقتها .</w:t>
      </w:r>
    </w:p>
    <w:p w14:paraId="1A411138" w14:textId="77777777" w:rsidR="00C76B7D" w:rsidRPr="002F6246" w:rsidRDefault="00C76B7D" w:rsidP="007A7EDD">
      <w:pPr>
        <w:pStyle w:val="ListParagraph"/>
        <w:numPr>
          <w:ilvl w:val="0"/>
          <w:numId w:val="35"/>
        </w:numPr>
        <w:tabs>
          <w:tab w:val="right" w:pos="1080"/>
        </w:tabs>
        <w:spacing w:after="0" w:line="240" w:lineRule="auto"/>
        <w:ind w:right="-270" w:firstLine="0"/>
        <w:rPr>
          <w:rFonts w:asciiTheme="majorBidi" w:eastAsia="Times New Roman" w:hAnsiTheme="majorBidi" w:cstheme="majorBidi"/>
          <w:sz w:val="24"/>
          <w:szCs w:val="28"/>
        </w:rPr>
      </w:pPr>
      <w:r w:rsidRPr="002F6246">
        <w:rPr>
          <w:rFonts w:asciiTheme="majorBidi" w:eastAsia="Times New Roman" w:hAnsiTheme="majorBidi" w:cstheme="majorBidi"/>
          <w:sz w:val="24"/>
          <w:szCs w:val="28"/>
          <w:rtl/>
        </w:rPr>
        <w:t xml:space="preserve">تضاف الطبعة المتعددة الأبعاد </w:t>
      </w:r>
      <w:r w:rsidRPr="002F6246">
        <w:rPr>
          <w:rFonts w:asciiTheme="majorBidi" w:eastAsia="Times New Roman" w:hAnsiTheme="majorBidi" w:cstheme="majorBidi"/>
          <w:sz w:val="24"/>
          <w:szCs w:val="28"/>
        </w:rPr>
        <w:t>(Hologram)</w:t>
      </w:r>
      <w:r w:rsidRPr="002F6246">
        <w:rPr>
          <w:rFonts w:asciiTheme="majorBidi" w:eastAsia="Times New Roman" w:hAnsiTheme="majorBidi" w:cstheme="majorBidi"/>
          <w:sz w:val="24"/>
          <w:szCs w:val="28"/>
          <w:rtl/>
        </w:rPr>
        <w:t xml:space="preserve"> على ورقة اليانصيب الوطني بحيث تظهر بصورة جلية على نصفي الورقة .</w:t>
      </w:r>
    </w:p>
    <w:p w14:paraId="4D3E3E3A" w14:textId="197055D0" w:rsidR="00C76B7D" w:rsidRPr="002F6246" w:rsidRDefault="00C76B7D" w:rsidP="007A7EDD">
      <w:pPr>
        <w:pStyle w:val="ListParagraph"/>
        <w:numPr>
          <w:ilvl w:val="0"/>
          <w:numId w:val="35"/>
        </w:numPr>
        <w:tabs>
          <w:tab w:val="right" w:pos="1080"/>
        </w:tabs>
        <w:spacing w:after="0" w:line="240" w:lineRule="auto"/>
        <w:ind w:right="-270" w:firstLine="0"/>
        <w:rPr>
          <w:rFonts w:asciiTheme="majorBidi" w:eastAsia="Times New Roman" w:hAnsiTheme="majorBidi" w:cstheme="majorBidi"/>
          <w:sz w:val="24"/>
          <w:szCs w:val="28"/>
        </w:rPr>
      </w:pPr>
      <w:r w:rsidRPr="002F6246">
        <w:rPr>
          <w:rFonts w:asciiTheme="majorBidi" w:eastAsia="Times New Roman" w:hAnsiTheme="majorBidi" w:cstheme="majorBidi"/>
          <w:sz w:val="24"/>
          <w:szCs w:val="28"/>
          <w:rtl/>
        </w:rPr>
        <w:t xml:space="preserve">يجري طبع </w:t>
      </w:r>
      <w:proofErr w:type="spellStart"/>
      <w:r w:rsidRPr="002F6246">
        <w:rPr>
          <w:rFonts w:asciiTheme="majorBidi" w:eastAsia="Times New Roman" w:hAnsiTheme="majorBidi" w:cstheme="majorBidi"/>
          <w:sz w:val="24"/>
          <w:szCs w:val="28"/>
          <w:rtl/>
        </w:rPr>
        <w:t>غلافات</w:t>
      </w:r>
      <w:proofErr w:type="spellEnd"/>
      <w:r w:rsidRPr="002F6246">
        <w:rPr>
          <w:rFonts w:asciiTheme="majorBidi" w:eastAsia="Times New Roman" w:hAnsiTheme="majorBidi" w:cstheme="majorBidi"/>
          <w:sz w:val="24"/>
          <w:szCs w:val="28"/>
          <w:rtl/>
        </w:rPr>
        <w:t xml:space="preserve"> الاوراق على نوع الورق نفسه على أن يحتوي كل غلاف على عشرة أوراق يانصيب ويحمل رقماً أفقياً باللغة العربية وآخر باللغة الأجنبية بالإضافة إلى الرقم الإلكتروني الخاص عامودياً بواسطة </w:t>
      </w:r>
      <w:r w:rsidRPr="002F6246">
        <w:rPr>
          <w:rFonts w:asciiTheme="majorBidi" w:eastAsia="Times New Roman" w:hAnsiTheme="majorBidi" w:cstheme="majorBidi"/>
          <w:sz w:val="24"/>
          <w:szCs w:val="28"/>
        </w:rPr>
        <w:t xml:space="preserve">( </w:t>
      </w:r>
      <w:r w:rsidRPr="002F6246">
        <w:rPr>
          <w:rFonts w:asciiTheme="majorBidi" w:eastAsia="Times New Roman" w:hAnsiTheme="majorBidi" w:cstheme="majorBidi"/>
          <w:sz w:val="28"/>
          <w:szCs w:val="28"/>
        </w:rPr>
        <w:t>Black Security Indelible Ink )</w:t>
      </w:r>
      <w:r w:rsidRPr="002F6246">
        <w:rPr>
          <w:rFonts w:asciiTheme="majorBidi" w:eastAsia="Times New Roman" w:hAnsiTheme="majorBidi" w:cstheme="majorBidi"/>
          <w:sz w:val="24"/>
          <w:szCs w:val="28"/>
        </w:rPr>
        <w:t xml:space="preserve"> </w:t>
      </w:r>
      <w:r w:rsidRPr="002F6246">
        <w:rPr>
          <w:rFonts w:asciiTheme="majorBidi" w:eastAsia="Times New Roman" w:hAnsiTheme="majorBidi" w:cstheme="majorBidi"/>
          <w:sz w:val="24"/>
          <w:szCs w:val="28"/>
          <w:rtl/>
        </w:rPr>
        <w:t xml:space="preserve"> ،</w:t>
      </w:r>
      <w:r w:rsidRPr="002F6246">
        <w:rPr>
          <w:rFonts w:asciiTheme="majorBidi" w:eastAsia="Times New Roman" w:hAnsiTheme="majorBidi" w:cstheme="majorBidi"/>
          <w:sz w:val="24"/>
          <w:szCs w:val="28"/>
        </w:rPr>
        <w:t xml:space="preserve"> </w:t>
      </w:r>
      <w:r w:rsidRPr="002F6246">
        <w:rPr>
          <w:rFonts w:asciiTheme="majorBidi" w:eastAsia="Times New Roman" w:hAnsiTheme="majorBidi" w:cstheme="majorBidi"/>
          <w:sz w:val="24"/>
          <w:szCs w:val="28"/>
          <w:rtl/>
        </w:rPr>
        <w:t xml:space="preserve">كذلك يجب أن يرمّز كل غلاف بطريقة </w:t>
      </w:r>
      <w:r w:rsidRPr="002F6246">
        <w:rPr>
          <w:rFonts w:asciiTheme="majorBidi" w:eastAsia="Times New Roman" w:hAnsiTheme="majorBidi" w:cstheme="majorBidi"/>
          <w:sz w:val="24"/>
          <w:szCs w:val="28"/>
        </w:rPr>
        <w:t>Code)</w:t>
      </w:r>
      <w:r w:rsidR="00EE0E40" w:rsidRPr="002F6246">
        <w:rPr>
          <w:rFonts w:asciiTheme="majorBidi" w:eastAsia="Times New Roman" w:hAnsiTheme="majorBidi" w:cstheme="majorBidi"/>
          <w:sz w:val="24"/>
          <w:szCs w:val="28"/>
          <w:rtl/>
        </w:rPr>
        <w:t xml:space="preserve"> </w:t>
      </w:r>
      <w:r w:rsidR="00EE0E40" w:rsidRPr="002F6246">
        <w:rPr>
          <w:rFonts w:asciiTheme="majorBidi" w:eastAsia="Times New Roman" w:hAnsiTheme="majorBidi" w:cstheme="majorBidi"/>
          <w:sz w:val="24"/>
          <w:szCs w:val="28"/>
        </w:rPr>
        <w:t>Bar</w:t>
      </w:r>
      <w:r w:rsidRPr="002F6246">
        <w:rPr>
          <w:rFonts w:asciiTheme="majorBidi" w:eastAsia="Times New Roman" w:hAnsiTheme="majorBidi" w:cstheme="majorBidi"/>
          <w:sz w:val="24"/>
          <w:szCs w:val="28"/>
          <w:rtl/>
        </w:rPr>
        <w:t xml:space="preserve">) بواسطة أرقام مشفرة وفقاً لما ورد في الفقرة </w:t>
      </w:r>
      <w:r w:rsidRPr="002F6246">
        <w:rPr>
          <w:rFonts w:asciiTheme="majorBidi" w:eastAsia="Times New Roman" w:hAnsiTheme="majorBidi" w:cstheme="majorBidi"/>
          <w:sz w:val="24"/>
          <w:szCs w:val="28"/>
        </w:rPr>
        <w:t>(4)</w:t>
      </w:r>
      <w:r w:rsidRPr="002F6246">
        <w:rPr>
          <w:rFonts w:asciiTheme="majorBidi" w:eastAsia="Times New Roman" w:hAnsiTheme="majorBidi" w:cstheme="majorBidi"/>
          <w:sz w:val="24"/>
          <w:szCs w:val="28"/>
          <w:rtl/>
        </w:rPr>
        <w:t xml:space="preserve"> من البند أولاً المدرج في هذه المادة ويشترط أن تجري عمليات الطبع وما يتبعها من التصوير وفصل الألوان (</w:t>
      </w:r>
      <w:proofErr w:type="spellStart"/>
      <w:r w:rsidRPr="002F6246">
        <w:rPr>
          <w:rFonts w:asciiTheme="majorBidi" w:eastAsia="Times New Roman" w:hAnsiTheme="majorBidi" w:cstheme="majorBidi"/>
          <w:sz w:val="24"/>
          <w:szCs w:val="28"/>
          <w:rtl/>
        </w:rPr>
        <w:t>سلسكيون</w:t>
      </w:r>
      <w:proofErr w:type="spellEnd"/>
      <w:r w:rsidRPr="002F6246">
        <w:rPr>
          <w:rFonts w:asciiTheme="majorBidi" w:eastAsia="Times New Roman" w:hAnsiTheme="majorBidi" w:cstheme="majorBidi"/>
          <w:sz w:val="24"/>
          <w:szCs w:val="28"/>
          <w:rtl/>
        </w:rPr>
        <w:t xml:space="preserve">) والحفر والترقيم الالي والالكتروني والترميز والتخريم والتجليد والرزم داخل المطبعة بما يسهل أعمال لجنة مراقبة طبع الإصدارات </w:t>
      </w:r>
    </w:p>
    <w:p w14:paraId="7F013960" w14:textId="77777777" w:rsidR="00C76B7D" w:rsidRPr="002F6246" w:rsidRDefault="00C76B7D" w:rsidP="007A7EDD">
      <w:pPr>
        <w:ind w:right="-270"/>
        <w:rPr>
          <w:rFonts w:asciiTheme="majorBidi" w:eastAsia="Times New Roman" w:hAnsiTheme="majorBidi" w:cstheme="majorBidi"/>
          <w:sz w:val="24"/>
          <w:rtl/>
        </w:rPr>
      </w:pPr>
      <w:r w:rsidRPr="002F6246">
        <w:rPr>
          <w:rFonts w:asciiTheme="majorBidi" w:eastAsia="Times New Roman" w:hAnsiTheme="majorBidi" w:cstheme="majorBidi"/>
          <w:b/>
          <w:bCs/>
          <w:sz w:val="24"/>
          <w:u w:val="single"/>
          <w:rtl/>
        </w:rPr>
        <w:t>ثانياً</w:t>
      </w:r>
      <w:r w:rsidRPr="002F6246">
        <w:rPr>
          <w:rFonts w:asciiTheme="majorBidi" w:eastAsia="Times New Roman" w:hAnsiTheme="majorBidi" w:cstheme="majorBidi"/>
          <w:sz w:val="24"/>
          <w:rtl/>
        </w:rPr>
        <w:t xml:space="preserve"> : </w:t>
      </w:r>
      <w:r w:rsidRPr="002F6246">
        <w:rPr>
          <w:rFonts w:asciiTheme="majorBidi" w:eastAsia="Times New Roman" w:hAnsiTheme="majorBidi" w:cstheme="majorBidi"/>
          <w:b/>
          <w:bCs/>
          <w:sz w:val="24"/>
          <w:u w:val="single"/>
          <w:rtl/>
        </w:rPr>
        <w:t>واجبات الملتزم</w:t>
      </w:r>
      <w:r w:rsidRPr="002F6246">
        <w:rPr>
          <w:rFonts w:asciiTheme="majorBidi" w:eastAsia="Times New Roman" w:hAnsiTheme="majorBidi" w:cstheme="majorBidi"/>
          <w:sz w:val="24"/>
          <w:rtl/>
        </w:rPr>
        <w:t xml:space="preserve"> :</w:t>
      </w:r>
    </w:p>
    <w:p w14:paraId="6D0311DB" w14:textId="282F2AA3" w:rsidR="00C76B7D" w:rsidRPr="002F6246" w:rsidRDefault="00C76B7D" w:rsidP="001208F3">
      <w:pPr>
        <w:numPr>
          <w:ilvl w:val="0"/>
          <w:numId w:val="36"/>
        </w:numPr>
        <w:ind w:left="720" w:right="-270"/>
        <w:rPr>
          <w:rFonts w:asciiTheme="majorBidi" w:hAnsiTheme="majorBidi" w:cstheme="majorBidi"/>
          <w:b/>
          <w:bCs/>
          <w:rtl/>
        </w:rPr>
      </w:pPr>
      <w:r w:rsidRPr="002F6246">
        <w:rPr>
          <w:rFonts w:asciiTheme="majorBidi" w:hAnsiTheme="majorBidi" w:cstheme="majorBidi"/>
          <w:rtl/>
        </w:rPr>
        <w:t xml:space="preserve">على الملتزم </w:t>
      </w:r>
      <w:r w:rsidRPr="002F6246">
        <w:rPr>
          <w:rFonts w:asciiTheme="majorBidi" w:hAnsiTheme="majorBidi" w:cstheme="majorBidi"/>
          <w:rtl/>
          <w:lang w:bidi="ar-LB"/>
        </w:rPr>
        <w:t>أ</w:t>
      </w:r>
      <w:r w:rsidRPr="002F6246">
        <w:rPr>
          <w:rFonts w:asciiTheme="majorBidi" w:hAnsiTheme="majorBidi" w:cstheme="majorBidi"/>
          <w:rtl/>
        </w:rPr>
        <w:t xml:space="preserve">ن يقوم بشراء الورق اللازم لطبع </w:t>
      </w:r>
      <w:r w:rsidR="00B2531C" w:rsidRPr="002F6246">
        <w:rPr>
          <w:rFonts w:asciiTheme="majorBidi" w:hAnsiTheme="majorBidi" w:cstheme="majorBidi"/>
          <w:rtl/>
          <w:lang w:bidi="ar-LB"/>
        </w:rPr>
        <w:t>الا</w:t>
      </w:r>
      <w:proofErr w:type="spellStart"/>
      <w:r w:rsidRPr="002F6246">
        <w:rPr>
          <w:rFonts w:asciiTheme="majorBidi" w:hAnsiTheme="majorBidi" w:cstheme="majorBidi"/>
          <w:rtl/>
        </w:rPr>
        <w:t>صدارات</w:t>
      </w:r>
      <w:proofErr w:type="spellEnd"/>
      <w:r w:rsidRPr="002F6246">
        <w:rPr>
          <w:rFonts w:asciiTheme="majorBidi" w:hAnsiTheme="majorBidi" w:cstheme="majorBidi"/>
          <w:rtl/>
        </w:rPr>
        <w:t xml:space="preserve"> </w:t>
      </w:r>
      <w:r w:rsidR="00B2531C" w:rsidRPr="002F6246">
        <w:rPr>
          <w:rFonts w:asciiTheme="majorBidi" w:hAnsiTheme="majorBidi" w:cstheme="majorBidi"/>
          <w:rtl/>
        </w:rPr>
        <w:t xml:space="preserve">السنوية لمدة </w:t>
      </w:r>
      <w:r w:rsidR="001208F3">
        <w:rPr>
          <w:rFonts w:asciiTheme="majorBidi" w:hAnsiTheme="majorBidi" w:cstheme="majorBidi"/>
          <w:rtl/>
        </w:rPr>
        <w:t>سنة واحدة يمكن تمديدها سنة ثانية في حال قررت الإدارة ذلك بموافقة وزير المالية</w:t>
      </w:r>
      <w:r w:rsidR="001208F3">
        <w:rPr>
          <w:rFonts w:asciiTheme="majorBidi" w:hAnsiTheme="majorBidi" w:cstheme="majorBidi" w:hint="cs"/>
          <w:rtl/>
        </w:rPr>
        <w:t>،</w:t>
      </w:r>
      <w:r w:rsidR="001208F3">
        <w:rPr>
          <w:rFonts w:asciiTheme="majorBidi" w:hAnsiTheme="majorBidi" w:cstheme="majorBidi"/>
          <w:rtl/>
        </w:rPr>
        <w:t xml:space="preserve"> </w:t>
      </w:r>
      <w:r w:rsidRPr="002F6246">
        <w:rPr>
          <w:rFonts w:asciiTheme="majorBidi" w:hAnsiTheme="majorBidi" w:cstheme="majorBidi"/>
          <w:rtl/>
        </w:rPr>
        <w:t xml:space="preserve">مع </w:t>
      </w:r>
      <w:proofErr w:type="spellStart"/>
      <w:r w:rsidRPr="002F6246">
        <w:rPr>
          <w:rFonts w:asciiTheme="majorBidi" w:hAnsiTheme="majorBidi" w:cstheme="majorBidi"/>
          <w:rtl/>
        </w:rPr>
        <w:t>إرتقاب</w:t>
      </w:r>
      <w:proofErr w:type="spellEnd"/>
      <w:r w:rsidRPr="002F6246">
        <w:rPr>
          <w:rFonts w:asciiTheme="majorBidi" w:hAnsiTheme="majorBidi" w:cstheme="majorBidi"/>
          <w:rtl/>
        </w:rPr>
        <w:t xml:space="preserve"> الزيادة الممكنة المشار اليها في الفقرة (ج) من المـادة </w:t>
      </w:r>
      <w:r w:rsidR="00B2531C" w:rsidRPr="002F6246">
        <w:rPr>
          <w:rFonts w:asciiTheme="majorBidi" w:hAnsiTheme="majorBidi" w:cstheme="majorBidi"/>
          <w:rtl/>
        </w:rPr>
        <w:t>الخامسة</w:t>
      </w:r>
      <w:r w:rsidRPr="002F6246">
        <w:rPr>
          <w:rFonts w:asciiTheme="majorBidi" w:hAnsiTheme="majorBidi" w:cstheme="majorBidi"/>
          <w:rtl/>
        </w:rPr>
        <w:t xml:space="preserve"> من دفتر الشروط هذا ، و كمية الورق التي قد تتعطل أثناء عمليات الطبع والتي تستوجب الإتلاف، على أن تبقى هذه الكميات من الورق بأكملها محفـوظة فـي مستودع داخـل المـطبعة تحت إشراف اللجنة المكلفـة بمراقبة الطبـع</w:t>
      </w:r>
      <w:r w:rsidRPr="002F6246">
        <w:rPr>
          <w:rFonts w:asciiTheme="majorBidi" w:hAnsiTheme="majorBidi" w:cstheme="majorBidi"/>
          <w:b/>
          <w:bCs/>
          <w:rtl/>
        </w:rPr>
        <w:t xml:space="preserve">  . </w:t>
      </w:r>
    </w:p>
    <w:p w14:paraId="29D0F3AC" w14:textId="77777777" w:rsidR="00C76B7D" w:rsidRPr="002F6246" w:rsidRDefault="00C76B7D" w:rsidP="007A7EDD">
      <w:pPr>
        <w:numPr>
          <w:ilvl w:val="0"/>
          <w:numId w:val="36"/>
        </w:numPr>
        <w:ind w:left="720" w:right="-270"/>
        <w:rPr>
          <w:rFonts w:asciiTheme="majorBidi" w:hAnsiTheme="majorBidi" w:cstheme="majorBidi"/>
        </w:rPr>
      </w:pPr>
      <w:r w:rsidRPr="002F6246">
        <w:rPr>
          <w:rFonts w:asciiTheme="majorBidi" w:hAnsiTheme="majorBidi" w:cstheme="majorBidi"/>
          <w:rtl/>
        </w:rPr>
        <w:t xml:space="preserve">يعطى الملتزم مهلة </w:t>
      </w:r>
      <w:r w:rsidRPr="002F6246">
        <w:rPr>
          <w:rFonts w:asciiTheme="majorBidi" w:hAnsiTheme="majorBidi" w:cstheme="majorBidi"/>
          <w:rtl/>
          <w:lang w:bidi="ar-LB"/>
        </w:rPr>
        <w:t xml:space="preserve">ثلاثة اشهر </w:t>
      </w:r>
      <w:r w:rsidRPr="002F6246">
        <w:rPr>
          <w:rFonts w:asciiTheme="majorBidi" w:hAnsiTheme="majorBidi" w:cstheme="majorBidi"/>
          <w:rtl/>
        </w:rPr>
        <w:t xml:space="preserve">من تاريخ تبلغه امر المباشرة بالعمل لتأميـن الورق اللازم لتنفيذ هـذا </w:t>
      </w:r>
      <w:proofErr w:type="spellStart"/>
      <w:r w:rsidRPr="002F6246">
        <w:rPr>
          <w:rFonts w:asciiTheme="majorBidi" w:hAnsiTheme="majorBidi" w:cstheme="majorBidi"/>
          <w:rtl/>
        </w:rPr>
        <w:t>الإلتزام</w:t>
      </w:r>
      <w:proofErr w:type="spellEnd"/>
      <w:r w:rsidRPr="002F6246">
        <w:rPr>
          <w:rFonts w:asciiTheme="majorBidi" w:hAnsiTheme="majorBidi" w:cstheme="majorBidi"/>
          <w:rtl/>
        </w:rPr>
        <w:t xml:space="preserve"> ويمكن خلال هذه الفترة طبـع الإصدارات على ورق من نوع ورق اليانصيب لكن غير "</w:t>
      </w:r>
      <w:proofErr w:type="spellStart"/>
      <w:r w:rsidRPr="002F6246">
        <w:rPr>
          <w:rFonts w:asciiTheme="majorBidi" w:hAnsiTheme="majorBidi" w:cstheme="majorBidi"/>
          <w:rtl/>
        </w:rPr>
        <w:t>فيلكرانية</w:t>
      </w:r>
      <w:proofErr w:type="spellEnd"/>
      <w:r w:rsidRPr="002F6246">
        <w:rPr>
          <w:rFonts w:asciiTheme="majorBidi" w:hAnsiTheme="majorBidi" w:cstheme="majorBidi"/>
          <w:rtl/>
        </w:rPr>
        <w:t xml:space="preserve">". </w:t>
      </w:r>
    </w:p>
    <w:p w14:paraId="5020E3BA" w14:textId="77777777" w:rsidR="00C76B7D" w:rsidRPr="002F6246" w:rsidRDefault="00C76B7D" w:rsidP="007A7EDD">
      <w:pPr>
        <w:numPr>
          <w:ilvl w:val="0"/>
          <w:numId w:val="36"/>
        </w:numPr>
        <w:ind w:left="720" w:right="-270"/>
        <w:rPr>
          <w:rFonts w:asciiTheme="majorBidi" w:hAnsiTheme="majorBidi" w:cstheme="majorBidi"/>
          <w:rtl/>
        </w:rPr>
      </w:pPr>
      <w:r w:rsidRPr="002F6246">
        <w:rPr>
          <w:rFonts w:asciiTheme="majorBidi" w:hAnsiTheme="majorBidi" w:cstheme="majorBidi"/>
          <w:rtl/>
        </w:rPr>
        <w:t>إذا تبين للجنة مراقبة الطبع أثنـاء أو بعد عمليات طبـع أي إصدار مـن إصدارات اليانصيب الوطني وجود خطأ ناجــم عن الملتزم كتغيير فـي النص أو الألوان أو الترتيب وغير ذلك من النموذج الموافق عليه ســواء أكان هذا الخطأ في كامل أوراق الإصدار أو في جزء منه  فعلى الملتـزم أن يطبع مجدداً على نفقته بعد التصحيح كميـة الأوراق التي تقرر مديرية اليانصيب الوطني إلغائها ، وبالسرعة المطلوبة .</w:t>
      </w:r>
    </w:p>
    <w:p w14:paraId="18CD3309" w14:textId="77777777" w:rsidR="00C76B7D" w:rsidRPr="002F6246" w:rsidRDefault="00C76B7D" w:rsidP="007A7EDD">
      <w:pPr>
        <w:numPr>
          <w:ilvl w:val="0"/>
          <w:numId w:val="36"/>
        </w:numPr>
        <w:ind w:left="720" w:right="-270"/>
        <w:rPr>
          <w:rFonts w:asciiTheme="majorBidi" w:hAnsiTheme="majorBidi" w:cstheme="majorBidi"/>
        </w:rPr>
      </w:pPr>
      <w:r w:rsidRPr="002F6246">
        <w:rPr>
          <w:rFonts w:asciiTheme="majorBidi" w:hAnsiTheme="majorBidi" w:cstheme="majorBidi"/>
          <w:rtl/>
        </w:rPr>
        <w:t xml:space="preserve">يجري طبع لوائح الأوراق الرابحة على ورق " </w:t>
      </w:r>
      <w:proofErr w:type="spellStart"/>
      <w:r w:rsidRPr="002F6246">
        <w:rPr>
          <w:rFonts w:asciiTheme="majorBidi" w:hAnsiTheme="majorBidi" w:cstheme="majorBidi"/>
          <w:rtl/>
        </w:rPr>
        <w:t>هولز</w:t>
      </w:r>
      <w:proofErr w:type="spellEnd"/>
      <w:r w:rsidRPr="002F6246">
        <w:rPr>
          <w:rFonts w:asciiTheme="majorBidi" w:hAnsiTheme="majorBidi" w:cstheme="majorBidi"/>
          <w:rtl/>
        </w:rPr>
        <w:t xml:space="preserve"> فـراي " وزن /80/ ثمانين غراماً ، يؤمنه الملتزم عل</w:t>
      </w:r>
      <w:r w:rsidRPr="002F6246">
        <w:rPr>
          <w:rFonts w:asciiTheme="majorBidi" w:hAnsiTheme="majorBidi" w:cstheme="majorBidi"/>
          <w:rtl/>
          <w:lang w:bidi="ar-LB"/>
        </w:rPr>
        <w:t>ى</w:t>
      </w:r>
      <w:r w:rsidRPr="002F6246">
        <w:rPr>
          <w:rFonts w:asciiTheme="majorBidi" w:hAnsiTheme="majorBidi" w:cstheme="majorBidi"/>
          <w:rtl/>
        </w:rPr>
        <w:t xml:space="preserve"> نفقته لكامل مدة </w:t>
      </w:r>
      <w:proofErr w:type="spellStart"/>
      <w:r w:rsidRPr="002F6246">
        <w:rPr>
          <w:rFonts w:asciiTheme="majorBidi" w:hAnsiTheme="majorBidi" w:cstheme="majorBidi"/>
          <w:rtl/>
        </w:rPr>
        <w:t>الإلتزام</w:t>
      </w:r>
      <w:proofErr w:type="spellEnd"/>
      <w:r w:rsidRPr="002F6246">
        <w:rPr>
          <w:rFonts w:asciiTheme="majorBidi" w:hAnsiTheme="majorBidi" w:cstheme="majorBidi"/>
          <w:rtl/>
        </w:rPr>
        <w:t xml:space="preserve"> .</w:t>
      </w:r>
    </w:p>
    <w:p w14:paraId="132B994B" w14:textId="77777777" w:rsidR="00C76B7D" w:rsidRPr="002F6246" w:rsidRDefault="00C76B7D" w:rsidP="007A7EDD">
      <w:pPr>
        <w:numPr>
          <w:ilvl w:val="0"/>
          <w:numId w:val="36"/>
        </w:numPr>
        <w:ind w:left="720" w:right="-270"/>
        <w:rPr>
          <w:rFonts w:asciiTheme="majorBidi" w:hAnsiTheme="majorBidi" w:cstheme="majorBidi"/>
        </w:rPr>
      </w:pPr>
      <w:r w:rsidRPr="002F6246">
        <w:rPr>
          <w:rFonts w:asciiTheme="majorBidi" w:hAnsiTheme="majorBidi" w:cstheme="majorBidi"/>
          <w:rtl/>
        </w:rPr>
        <w:t xml:space="preserve">يجب على الملتـزم قبـل المباشــرة بطبع الإصدارات أن يعرض علـى المديرية الأشكال التي يقترحها لطبع أوراق اليانصيب الوطني ، كمـا عليـه أن يؤمن رسـومها ، وذلك على نفقته ، </w:t>
      </w:r>
      <w:proofErr w:type="spellStart"/>
      <w:r w:rsidRPr="002F6246">
        <w:rPr>
          <w:rFonts w:asciiTheme="majorBidi" w:hAnsiTheme="majorBidi" w:cstheme="majorBidi"/>
          <w:rtl/>
        </w:rPr>
        <w:t>لإختيار</w:t>
      </w:r>
      <w:proofErr w:type="spellEnd"/>
      <w:r w:rsidRPr="002F6246">
        <w:rPr>
          <w:rFonts w:asciiTheme="majorBidi" w:hAnsiTheme="majorBidi" w:cstheme="majorBidi"/>
          <w:rtl/>
        </w:rPr>
        <w:t xml:space="preserve"> مـا يوافق منهـا لإصـدار واحد او لعدة إصدارات ، ويقترن هذا </w:t>
      </w:r>
      <w:proofErr w:type="spellStart"/>
      <w:r w:rsidRPr="002F6246">
        <w:rPr>
          <w:rFonts w:asciiTheme="majorBidi" w:hAnsiTheme="majorBidi" w:cstheme="majorBidi"/>
          <w:rtl/>
        </w:rPr>
        <w:t>الإختيار</w:t>
      </w:r>
      <w:proofErr w:type="spellEnd"/>
      <w:r w:rsidRPr="002F6246">
        <w:rPr>
          <w:rFonts w:asciiTheme="majorBidi" w:hAnsiTheme="majorBidi" w:cstheme="majorBidi"/>
          <w:rtl/>
        </w:rPr>
        <w:t xml:space="preserve"> بتوقيع المدير على كل رسـم منها تحت عبارة الموافقة وتاريخها ، على أن لا تتكرر الرسومات عينها فـي  أي إصــدار ســابق . </w:t>
      </w:r>
    </w:p>
    <w:p w14:paraId="0AA48E7E" w14:textId="77777777" w:rsidR="00C76B7D" w:rsidRPr="002F6246" w:rsidRDefault="00C76B7D" w:rsidP="007A7EDD">
      <w:pPr>
        <w:numPr>
          <w:ilvl w:val="0"/>
          <w:numId w:val="36"/>
        </w:numPr>
        <w:ind w:left="720" w:right="-270"/>
        <w:rPr>
          <w:rFonts w:asciiTheme="majorBidi" w:hAnsiTheme="majorBidi" w:cstheme="majorBidi"/>
        </w:rPr>
      </w:pPr>
      <w:r w:rsidRPr="002F6246">
        <w:rPr>
          <w:rFonts w:asciiTheme="majorBidi" w:hAnsiTheme="majorBidi" w:cstheme="majorBidi"/>
          <w:rtl/>
        </w:rPr>
        <w:t xml:space="preserve">وعلى الملتزم أيضاً : </w:t>
      </w:r>
    </w:p>
    <w:p w14:paraId="65FB2CBF" w14:textId="77777777" w:rsidR="00C76B7D" w:rsidRPr="002F6246" w:rsidRDefault="00C76B7D" w:rsidP="007A7EDD">
      <w:pPr>
        <w:pStyle w:val="ListParagraph"/>
        <w:numPr>
          <w:ilvl w:val="0"/>
          <w:numId w:val="37"/>
        </w:numPr>
        <w:spacing w:after="0" w:line="240" w:lineRule="auto"/>
        <w:ind w:left="990" w:right="-270" w:hanging="270"/>
        <w:rPr>
          <w:rFonts w:asciiTheme="majorBidi" w:hAnsiTheme="majorBidi" w:cstheme="majorBidi"/>
          <w:szCs w:val="28"/>
          <w:rtl/>
        </w:rPr>
      </w:pPr>
      <w:r w:rsidRPr="002F6246">
        <w:rPr>
          <w:rFonts w:asciiTheme="majorBidi" w:hAnsiTheme="majorBidi" w:cstheme="majorBidi"/>
          <w:szCs w:val="28"/>
          <w:rtl/>
        </w:rPr>
        <w:t xml:space="preserve">تأمين جميع عمليات طبع الإصدارات في مطبعته بحضور موظفي لجنة المراقبة وبحسب تعليمات المديرية .         </w:t>
      </w:r>
    </w:p>
    <w:p w14:paraId="6FF08555" w14:textId="77777777" w:rsidR="00C76B7D" w:rsidRPr="002F6246" w:rsidRDefault="00C76B7D" w:rsidP="007A7EDD">
      <w:pPr>
        <w:pStyle w:val="ListParagraph"/>
        <w:numPr>
          <w:ilvl w:val="0"/>
          <w:numId w:val="37"/>
        </w:numPr>
        <w:spacing w:after="0" w:line="240" w:lineRule="auto"/>
        <w:ind w:right="-270"/>
        <w:rPr>
          <w:rFonts w:asciiTheme="majorBidi" w:hAnsiTheme="majorBidi" w:cstheme="majorBidi"/>
          <w:szCs w:val="28"/>
          <w:rtl/>
        </w:rPr>
      </w:pPr>
      <w:r w:rsidRPr="002F6246">
        <w:rPr>
          <w:rFonts w:asciiTheme="majorBidi" w:hAnsiTheme="majorBidi" w:cstheme="majorBidi"/>
          <w:szCs w:val="28"/>
          <w:rtl/>
        </w:rPr>
        <w:t xml:space="preserve">إنجاز التحضير الطباعي لكل إصدار موافق عليه بما فيه فرز الألوان وتحضير الملفات الرقمية وتصويرها على </w:t>
      </w:r>
      <w:proofErr w:type="spellStart"/>
      <w:r w:rsidRPr="002F6246">
        <w:rPr>
          <w:rFonts w:asciiTheme="majorBidi" w:hAnsiTheme="majorBidi" w:cstheme="majorBidi"/>
          <w:szCs w:val="28"/>
          <w:rtl/>
        </w:rPr>
        <w:t>البلاكات</w:t>
      </w:r>
      <w:proofErr w:type="spellEnd"/>
      <w:r w:rsidRPr="002F6246">
        <w:rPr>
          <w:rFonts w:asciiTheme="majorBidi" w:hAnsiTheme="majorBidi" w:cstheme="majorBidi"/>
          <w:szCs w:val="28"/>
          <w:rtl/>
        </w:rPr>
        <w:t xml:space="preserve"> الطباعية وطبعه على أوراق الإصدار التي يجب ترقيمها وتخريمها وتجليدها دفاتر، وترتيب هذه الدفاتر ورزمها.</w:t>
      </w:r>
    </w:p>
    <w:p w14:paraId="793807EF" w14:textId="77777777" w:rsidR="00C76B7D" w:rsidRPr="002F6246" w:rsidRDefault="00C76B7D" w:rsidP="007A7EDD">
      <w:pPr>
        <w:pStyle w:val="ListParagraph"/>
        <w:numPr>
          <w:ilvl w:val="0"/>
          <w:numId w:val="37"/>
        </w:numPr>
        <w:spacing w:after="0" w:line="240" w:lineRule="auto"/>
        <w:ind w:right="-270"/>
        <w:rPr>
          <w:rFonts w:asciiTheme="majorBidi" w:hAnsiTheme="majorBidi" w:cstheme="majorBidi"/>
          <w:szCs w:val="28"/>
        </w:rPr>
      </w:pPr>
      <w:r w:rsidRPr="002F6246">
        <w:rPr>
          <w:rFonts w:asciiTheme="majorBidi" w:hAnsiTheme="majorBidi" w:cstheme="majorBidi"/>
          <w:szCs w:val="28"/>
          <w:rtl/>
        </w:rPr>
        <w:t>وضع أوراق كـل إصـدار ولوائـح الأوراق الرابحـة في رزم متســاوية وتسليمها بالطريقة التي يتفق عليها مع المديرية في المواعيد المحددة في دفتر الشروط هذا .</w:t>
      </w:r>
    </w:p>
    <w:p w14:paraId="759557FA" w14:textId="77777777" w:rsidR="00C76B7D" w:rsidRDefault="00C76B7D" w:rsidP="007A7EDD">
      <w:pPr>
        <w:pStyle w:val="ListParagraph"/>
        <w:spacing w:after="0" w:line="240" w:lineRule="auto"/>
        <w:ind w:left="-360" w:right="-270"/>
        <w:rPr>
          <w:rFonts w:asciiTheme="majorBidi" w:hAnsiTheme="majorBidi" w:cstheme="majorBidi"/>
          <w:b/>
          <w:bCs/>
          <w:szCs w:val="28"/>
          <w:u w:val="single"/>
          <w:rtl/>
        </w:rPr>
      </w:pPr>
    </w:p>
    <w:p w14:paraId="60A6FCEA" w14:textId="64AD502C" w:rsidR="00690069" w:rsidRPr="002F6246" w:rsidRDefault="00690069" w:rsidP="007A7EDD">
      <w:pPr>
        <w:pStyle w:val="ListParagraph"/>
        <w:spacing w:after="0" w:line="240" w:lineRule="auto"/>
        <w:ind w:left="-54" w:right="-270" w:firstLine="0"/>
        <w:rPr>
          <w:rFonts w:asciiTheme="majorBidi" w:hAnsiTheme="majorBidi" w:cstheme="majorBidi"/>
          <w:szCs w:val="28"/>
          <w:rtl/>
        </w:rPr>
      </w:pPr>
      <w:r w:rsidRPr="002F6246">
        <w:rPr>
          <w:rFonts w:asciiTheme="majorBidi" w:hAnsiTheme="majorBidi" w:cstheme="majorBidi"/>
          <w:b/>
          <w:bCs/>
          <w:szCs w:val="28"/>
          <w:rtl/>
        </w:rPr>
        <w:t>المادة 7</w:t>
      </w:r>
      <w:r w:rsidRPr="002F6246">
        <w:rPr>
          <w:rFonts w:asciiTheme="majorBidi" w:hAnsiTheme="majorBidi" w:cstheme="majorBidi"/>
          <w:szCs w:val="28"/>
          <w:rtl/>
        </w:rPr>
        <w:t xml:space="preserve"> : </w:t>
      </w:r>
      <w:r w:rsidRPr="002F6246">
        <w:rPr>
          <w:rFonts w:asciiTheme="majorBidi" w:hAnsiTheme="majorBidi" w:cstheme="majorBidi"/>
          <w:b/>
          <w:bCs/>
          <w:szCs w:val="28"/>
          <w:rtl/>
        </w:rPr>
        <w:t>مسؤولية الملتزم</w:t>
      </w:r>
      <w:r w:rsidRPr="002F6246">
        <w:rPr>
          <w:rFonts w:asciiTheme="majorBidi" w:hAnsiTheme="majorBidi" w:cstheme="majorBidi"/>
          <w:szCs w:val="28"/>
          <w:rtl/>
        </w:rPr>
        <w:t xml:space="preserve"> : </w:t>
      </w:r>
    </w:p>
    <w:p w14:paraId="01418FE1" w14:textId="73694B79" w:rsidR="00690069" w:rsidRPr="002F6246" w:rsidRDefault="00D75A5B" w:rsidP="007A7EDD">
      <w:pPr>
        <w:ind w:left="486" w:right="-270" w:hanging="486"/>
        <w:rPr>
          <w:rFonts w:asciiTheme="majorBidi" w:hAnsiTheme="majorBidi" w:cstheme="majorBidi"/>
          <w:rtl/>
        </w:rPr>
      </w:pPr>
      <w:r w:rsidRPr="002F6246">
        <w:rPr>
          <w:rFonts w:asciiTheme="majorBidi" w:hAnsiTheme="majorBidi" w:cstheme="majorBidi"/>
          <w:rtl/>
        </w:rPr>
        <w:t xml:space="preserve">1ـ  </w:t>
      </w:r>
      <w:r w:rsidR="00690069" w:rsidRPr="002F6246">
        <w:rPr>
          <w:rFonts w:asciiTheme="majorBidi" w:hAnsiTheme="majorBidi" w:cstheme="majorBidi"/>
          <w:rtl/>
        </w:rPr>
        <w:t>إذا ظهر في الأسـواق أوراق يانصيب وطني زائدة عن الكميـة المطبوعـة والمسلمة إلى المديرية وفقاً لأحكام التلزيم، يبقى الملتزم مسؤولا عنها إلـى أن يبيّن التحقيق حقيقـة الأمـر .</w:t>
      </w:r>
    </w:p>
    <w:p w14:paraId="0ACB3B64" w14:textId="29814669" w:rsidR="000658B6" w:rsidRPr="002F6246" w:rsidRDefault="000658B6" w:rsidP="007A7EDD">
      <w:pPr>
        <w:ind w:left="-360" w:right="-270"/>
        <w:rPr>
          <w:rFonts w:asciiTheme="majorBidi" w:hAnsiTheme="majorBidi" w:cstheme="majorBidi"/>
          <w:rtl/>
        </w:rPr>
      </w:pPr>
      <w:r w:rsidRPr="002F6246">
        <w:rPr>
          <w:rFonts w:asciiTheme="majorBidi" w:hAnsiTheme="majorBidi" w:cstheme="majorBidi"/>
          <w:rtl/>
        </w:rPr>
        <w:t xml:space="preserve">    </w:t>
      </w:r>
      <w:r w:rsidR="00D75A5B" w:rsidRPr="002F6246">
        <w:rPr>
          <w:rFonts w:asciiTheme="majorBidi" w:hAnsiTheme="majorBidi" w:cstheme="majorBidi"/>
          <w:rtl/>
        </w:rPr>
        <w:t xml:space="preserve">2ــ </w:t>
      </w:r>
      <w:r w:rsidRPr="002F6246">
        <w:rPr>
          <w:rFonts w:asciiTheme="majorBidi" w:hAnsiTheme="majorBidi" w:cstheme="majorBidi"/>
          <w:rtl/>
        </w:rPr>
        <w:t>على الملتزم أن يسـلم مديرية اليانصيب الوطني ما يلــي :</w:t>
      </w:r>
    </w:p>
    <w:p w14:paraId="31B21BF5" w14:textId="77777777" w:rsidR="000658B6" w:rsidRPr="002F6246" w:rsidRDefault="000658B6" w:rsidP="007A7EDD">
      <w:pPr>
        <w:pStyle w:val="ListParagraph"/>
        <w:numPr>
          <w:ilvl w:val="0"/>
          <w:numId w:val="44"/>
        </w:numPr>
        <w:spacing w:after="0" w:line="240" w:lineRule="auto"/>
        <w:ind w:left="756" w:right="-270"/>
        <w:rPr>
          <w:rFonts w:asciiTheme="majorBidi" w:hAnsiTheme="majorBidi" w:cstheme="majorBidi"/>
          <w:szCs w:val="28"/>
          <w:rtl/>
        </w:rPr>
      </w:pPr>
      <w:r w:rsidRPr="002F6246">
        <w:rPr>
          <w:rFonts w:asciiTheme="majorBidi" w:hAnsiTheme="majorBidi" w:cstheme="majorBidi"/>
          <w:szCs w:val="28"/>
          <w:rtl/>
        </w:rPr>
        <w:t>كامل أوراق الإصدار قبل التاريخ المحدد لسحبه بمهلة 20 يوماً على الأقل .</w:t>
      </w:r>
    </w:p>
    <w:p w14:paraId="18E75B6D" w14:textId="77777777" w:rsidR="000658B6" w:rsidRPr="002F6246" w:rsidRDefault="000658B6" w:rsidP="007A7EDD">
      <w:pPr>
        <w:pStyle w:val="ListParagraph"/>
        <w:numPr>
          <w:ilvl w:val="0"/>
          <w:numId w:val="44"/>
        </w:numPr>
        <w:tabs>
          <w:tab w:val="right" w:pos="90"/>
        </w:tabs>
        <w:spacing w:line="240" w:lineRule="auto"/>
        <w:ind w:left="720" w:right="-270"/>
        <w:rPr>
          <w:rFonts w:asciiTheme="majorBidi" w:hAnsiTheme="majorBidi" w:cstheme="majorBidi"/>
          <w:szCs w:val="28"/>
          <w:rtl/>
        </w:rPr>
      </w:pPr>
      <w:r w:rsidRPr="002F6246">
        <w:rPr>
          <w:rFonts w:asciiTheme="majorBidi" w:hAnsiTheme="majorBidi" w:cstheme="majorBidi"/>
          <w:szCs w:val="28"/>
          <w:rtl/>
        </w:rPr>
        <w:t>كامل كمية لوائح الأوراق الرابحة لسـحب كل إصدار في نفس اليوم الـذي يجري فيه السـحب مسـاءً .</w:t>
      </w:r>
    </w:p>
    <w:p w14:paraId="7EAB1AC4" w14:textId="77777777" w:rsidR="000658B6" w:rsidRPr="002F6246" w:rsidRDefault="000658B6" w:rsidP="007A7EDD">
      <w:pPr>
        <w:pStyle w:val="ListParagraph"/>
        <w:numPr>
          <w:ilvl w:val="0"/>
          <w:numId w:val="44"/>
        </w:numPr>
        <w:spacing w:line="240" w:lineRule="auto"/>
        <w:ind w:left="720" w:right="-270"/>
        <w:rPr>
          <w:rFonts w:asciiTheme="majorBidi" w:hAnsiTheme="majorBidi" w:cstheme="majorBidi"/>
          <w:szCs w:val="28"/>
          <w:rtl/>
        </w:rPr>
      </w:pPr>
      <w:r w:rsidRPr="002F6246">
        <w:rPr>
          <w:rFonts w:asciiTheme="majorBidi" w:hAnsiTheme="majorBidi" w:cstheme="majorBidi"/>
          <w:szCs w:val="28"/>
          <w:rtl/>
        </w:rPr>
        <w:t xml:space="preserve">الرسم الاساسي لكل إصدار فور </w:t>
      </w:r>
      <w:proofErr w:type="spellStart"/>
      <w:r w:rsidRPr="002F6246">
        <w:rPr>
          <w:rFonts w:asciiTheme="majorBidi" w:hAnsiTheme="majorBidi" w:cstheme="majorBidi"/>
          <w:szCs w:val="28"/>
          <w:rtl/>
        </w:rPr>
        <w:t>الإنتهاء</w:t>
      </w:r>
      <w:proofErr w:type="spellEnd"/>
      <w:r w:rsidRPr="002F6246">
        <w:rPr>
          <w:rFonts w:asciiTheme="majorBidi" w:hAnsiTheme="majorBidi" w:cstheme="majorBidi"/>
          <w:szCs w:val="28"/>
          <w:rtl/>
        </w:rPr>
        <w:t xml:space="preserve"> من عملية الطبع .</w:t>
      </w:r>
    </w:p>
    <w:p w14:paraId="052EDDEC" w14:textId="77777777" w:rsidR="000658B6" w:rsidRPr="00955BB1" w:rsidRDefault="000658B6" w:rsidP="007A7EDD">
      <w:pPr>
        <w:pStyle w:val="ListParagraph"/>
        <w:numPr>
          <w:ilvl w:val="0"/>
          <w:numId w:val="44"/>
        </w:numPr>
        <w:tabs>
          <w:tab w:val="right" w:pos="90"/>
        </w:tabs>
        <w:spacing w:line="240" w:lineRule="auto"/>
        <w:ind w:left="720" w:right="-270"/>
        <w:rPr>
          <w:rFonts w:asciiTheme="majorBidi" w:hAnsiTheme="majorBidi" w:cstheme="majorBidi"/>
        </w:rPr>
      </w:pPr>
      <w:r w:rsidRPr="002F6246">
        <w:rPr>
          <w:rFonts w:asciiTheme="majorBidi" w:hAnsiTheme="majorBidi" w:cstheme="majorBidi"/>
          <w:szCs w:val="28"/>
          <w:rtl/>
          <w:lang w:bidi="ar-LB"/>
        </w:rPr>
        <w:t xml:space="preserve">الملفات الرقمية </w:t>
      </w:r>
      <w:proofErr w:type="spellStart"/>
      <w:r w:rsidRPr="002F6246">
        <w:rPr>
          <w:rFonts w:asciiTheme="majorBidi" w:hAnsiTheme="majorBidi" w:cstheme="majorBidi"/>
          <w:szCs w:val="28"/>
          <w:rtl/>
          <w:lang w:bidi="ar-LB"/>
        </w:rPr>
        <w:t>والبلاكات</w:t>
      </w:r>
      <w:proofErr w:type="spellEnd"/>
      <w:r w:rsidRPr="002F6246">
        <w:rPr>
          <w:rFonts w:asciiTheme="majorBidi" w:hAnsiTheme="majorBidi" w:cstheme="majorBidi"/>
          <w:szCs w:val="28"/>
          <w:rtl/>
          <w:lang w:bidi="ar-LB"/>
        </w:rPr>
        <w:t xml:space="preserve"> العائدة</w:t>
      </w:r>
      <w:r w:rsidRPr="002F6246">
        <w:rPr>
          <w:rFonts w:asciiTheme="majorBidi" w:hAnsiTheme="majorBidi" w:cstheme="majorBidi"/>
          <w:szCs w:val="28"/>
          <w:rtl/>
        </w:rPr>
        <w:t xml:space="preserve"> لرسـم كل إصدار حتى تقوم لجنة مراقبـــة </w:t>
      </w:r>
      <w:r w:rsidRPr="002F6246">
        <w:rPr>
          <w:rFonts w:asciiTheme="majorBidi" w:hAnsiTheme="majorBidi" w:cstheme="majorBidi"/>
          <w:sz w:val="28"/>
          <w:szCs w:val="28"/>
          <w:rtl/>
        </w:rPr>
        <w:t xml:space="preserve">الطبع بإتلافها بموافقة المديرية  مع الأوراق المعطلة ووضع محضر بذلك . </w:t>
      </w:r>
    </w:p>
    <w:p w14:paraId="5DC4C051" w14:textId="033755EE" w:rsidR="001E71CE" w:rsidRPr="002F6246" w:rsidRDefault="007C1FCB" w:rsidP="00A11A85">
      <w:pPr>
        <w:pStyle w:val="Heading3"/>
        <w:tabs>
          <w:tab w:val="clear" w:pos="2408"/>
        </w:tabs>
        <w:spacing w:before="0" w:after="0"/>
        <w:ind w:left="36" w:right="-270" w:firstLine="0"/>
        <w:rPr>
          <w:rFonts w:asciiTheme="majorBidi" w:hAnsiTheme="majorBidi" w:cstheme="majorBidi"/>
          <w:b w:val="0"/>
          <w:bCs/>
          <w:sz w:val="28"/>
          <w:szCs w:val="28"/>
          <w:rtl/>
        </w:rPr>
      </w:pPr>
      <w:r w:rsidRPr="002F6246">
        <w:rPr>
          <w:rFonts w:asciiTheme="majorBidi" w:hAnsiTheme="majorBidi" w:cstheme="majorBidi"/>
          <w:bCs/>
          <w:sz w:val="28"/>
          <w:szCs w:val="28"/>
          <w:rtl/>
        </w:rPr>
        <w:t xml:space="preserve">المادة </w:t>
      </w:r>
      <w:r w:rsidR="00E77EEB" w:rsidRPr="002F6246">
        <w:rPr>
          <w:rFonts w:asciiTheme="majorBidi" w:hAnsiTheme="majorBidi" w:cstheme="majorBidi"/>
          <w:bCs/>
          <w:sz w:val="28"/>
          <w:szCs w:val="28"/>
          <w:rtl/>
        </w:rPr>
        <w:t>8</w:t>
      </w:r>
      <w:r w:rsidRPr="002F6246">
        <w:rPr>
          <w:rFonts w:asciiTheme="majorBidi" w:hAnsiTheme="majorBidi" w:cstheme="majorBidi"/>
          <w:bCs/>
          <w:sz w:val="28"/>
          <w:szCs w:val="28"/>
          <w:rtl/>
        </w:rPr>
        <w:t xml:space="preserve">: </w:t>
      </w:r>
      <w:r w:rsidR="001E71CE" w:rsidRPr="002F6246">
        <w:rPr>
          <w:rFonts w:asciiTheme="majorBidi" w:eastAsia="Arial" w:hAnsiTheme="majorBidi" w:cstheme="majorBidi"/>
          <w:b w:val="0"/>
          <w:bCs/>
          <w:sz w:val="28"/>
          <w:szCs w:val="28"/>
          <w:rtl/>
        </w:rPr>
        <w:t>ط</w:t>
      </w:r>
      <w:r w:rsidR="001E71CE" w:rsidRPr="002F6246">
        <w:rPr>
          <w:rFonts w:asciiTheme="majorBidi" w:hAnsiTheme="majorBidi" w:cstheme="majorBidi"/>
          <w:b w:val="0"/>
          <w:bCs/>
          <w:sz w:val="28"/>
          <w:szCs w:val="28"/>
          <w:rtl/>
        </w:rPr>
        <w:t>لبات الاستيضاح</w:t>
      </w:r>
      <w:r w:rsidR="00DD1BE6" w:rsidRPr="002F6246">
        <w:rPr>
          <w:rFonts w:asciiTheme="majorBidi" w:hAnsiTheme="majorBidi" w:cstheme="majorBidi"/>
          <w:b w:val="0"/>
          <w:bCs/>
          <w:sz w:val="28"/>
          <w:szCs w:val="28"/>
          <w:rtl/>
        </w:rPr>
        <w:t xml:space="preserve"> </w:t>
      </w:r>
    </w:p>
    <w:p w14:paraId="796EAD10" w14:textId="62CEC420" w:rsidR="004D61F9" w:rsidRDefault="001E71CE" w:rsidP="00A11A85">
      <w:pPr>
        <w:pBdr>
          <w:top w:val="nil"/>
          <w:left w:val="nil"/>
          <w:bottom w:val="nil"/>
          <w:right w:val="nil"/>
          <w:between w:val="nil"/>
        </w:pBdr>
        <w:ind w:right="-274"/>
        <w:rPr>
          <w:rFonts w:asciiTheme="majorBidi" w:hAnsiTheme="majorBidi" w:cstheme="majorBidi"/>
          <w:color w:val="000000"/>
          <w:rtl/>
        </w:rPr>
      </w:pPr>
      <w:r w:rsidRPr="002F6246">
        <w:rPr>
          <w:rFonts w:asciiTheme="majorBidi" w:hAnsiTheme="majorBidi" w:cstheme="majorBidi"/>
          <w:color w:val="000000"/>
          <w:rtl/>
        </w:rPr>
        <w:t xml:space="preserve">يحقّ للعارض تقديم طلب استيضاح خطّي حول </w:t>
      </w:r>
      <w:r w:rsidR="00C87275" w:rsidRPr="002F6246">
        <w:rPr>
          <w:rFonts w:asciiTheme="majorBidi" w:hAnsiTheme="majorBidi" w:cstheme="majorBidi"/>
          <w:color w:val="000000"/>
          <w:rtl/>
        </w:rPr>
        <w:t>دفتر الشروط</w:t>
      </w:r>
      <w:r w:rsidRPr="002F6246">
        <w:rPr>
          <w:rFonts w:asciiTheme="majorBidi" w:hAnsiTheme="majorBidi" w:cstheme="majorBidi"/>
          <w:color w:val="000000"/>
          <w:rtl/>
        </w:rPr>
        <w:t xml:space="preserve"> خلال مهلةٍ تنتهي قبل عشرة أيام من تاريخ تقديم العروض</w:t>
      </w:r>
      <w:r w:rsidR="00323F52" w:rsidRPr="002F6246">
        <w:rPr>
          <w:rFonts w:asciiTheme="majorBidi" w:hAnsiTheme="majorBidi" w:cstheme="majorBidi"/>
          <w:color w:val="000000"/>
          <w:rtl/>
        </w:rPr>
        <w:t>.</w:t>
      </w:r>
      <w:r w:rsidR="00AD6874" w:rsidRPr="002F6246">
        <w:rPr>
          <w:rFonts w:asciiTheme="majorBidi" w:hAnsiTheme="majorBidi" w:cstheme="majorBidi"/>
          <w:color w:val="000000"/>
          <w:rtl/>
        </w:rPr>
        <w:t xml:space="preserve"> </w:t>
      </w:r>
      <w:r w:rsidRPr="002F6246">
        <w:rPr>
          <w:rFonts w:asciiTheme="majorBidi" w:hAnsiTheme="majorBidi" w:cstheme="majorBidi"/>
          <w:color w:val="000000"/>
          <w:rtl/>
        </w:rPr>
        <w:t xml:space="preserve">على </w:t>
      </w:r>
      <w:r w:rsidR="009E0BB5" w:rsidRPr="002F6246">
        <w:rPr>
          <w:rFonts w:asciiTheme="majorBidi" w:hAnsiTheme="majorBidi" w:cstheme="majorBidi"/>
          <w:color w:val="000000"/>
          <w:rtl/>
        </w:rPr>
        <w:t>مديرية اليانصيب الوطني</w:t>
      </w:r>
      <w:r w:rsidRPr="002F6246">
        <w:rPr>
          <w:rFonts w:asciiTheme="majorBidi" w:hAnsiTheme="majorBidi" w:cstheme="majorBidi"/>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F6246">
        <w:rPr>
          <w:rFonts w:asciiTheme="majorBidi" w:hAnsiTheme="majorBidi" w:cstheme="majorBidi"/>
          <w:color w:val="000000"/>
          <w:rtl/>
        </w:rPr>
        <w:t xml:space="preserve">هم </w:t>
      </w:r>
      <w:r w:rsidR="009E0BB5" w:rsidRPr="002F6246">
        <w:rPr>
          <w:rFonts w:asciiTheme="majorBidi" w:hAnsiTheme="majorBidi" w:cstheme="majorBidi"/>
          <w:color w:val="000000"/>
          <w:rtl/>
        </w:rPr>
        <w:t>المديرية</w:t>
      </w:r>
      <w:r w:rsidR="00026BEF" w:rsidRPr="002F6246">
        <w:rPr>
          <w:rFonts w:asciiTheme="majorBidi" w:hAnsiTheme="majorBidi" w:cstheme="majorBidi"/>
          <w:color w:val="000000"/>
          <w:rtl/>
        </w:rPr>
        <w:t xml:space="preserve"> بملفات التلزيم، وتطبق أحكام المادة 21 من قانون الشراء العام في حال ارتأت الإدارة اجراء تعديلات على دفتر الشروط لأي سبب كان أو بمبادرة منها أم نتيجة لطلب </w:t>
      </w:r>
      <w:proofErr w:type="spellStart"/>
      <w:r w:rsidR="00026BEF" w:rsidRPr="002F6246">
        <w:rPr>
          <w:rFonts w:asciiTheme="majorBidi" w:hAnsiTheme="majorBidi" w:cstheme="majorBidi"/>
          <w:color w:val="000000"/>
          <w:rtl/>
        </w:rPr>
        <w:t>استضياح</w:t>
      </w:r>
      <w:proofErr w:type="spellEnd"/>
      <w:r w:rsidR="00026BEF" w:rsidRPr="002F6246">
        <w:rPr>
          <w:rFonts w:asciiTheme="majorBidi" w:hAnsiTheme="majorBidi" w:cstheme="majorBidi"/>
          <w:color w:val="000000"/>
          <w:rtl/>
        </w:rPr>
        <w:t xml:space="preserve"> مقدم من احد العارضين، وفي كل ما يتعلق بعقد </w:t>
      </w:r>
      <w:proofErr w:type="spellStart"/>
      <w:r w:rsidR="00026BEF" w:rsidRPr="002F6246">
        <w:rPr>
          <w:rFonts w:asciiTheme="majorBidi" w:hAnsiTheme="majorBidi" w:cstheme="majorBidi"/>
          <w:color w:val="000000"/>
          <w:rtl/>
        </w:rPr>
        <w:t>الإجتماعات</w:t>
      </w:r>
      <w:proofErr w:type="spellEnd"/>
      <w:r w:rsidR="00026BEF" w:rsidRPr="002F6246">
        <w:rPr>
          <w:rFonts w:asciiTheme="majorBidi" w:hAnsiTheme="majorBidi" w:cstheme="majorBidi"/>
          <w:color w:val="000000"/>
          <w:rtl/>
        </w:rPr>
        <w:t xml:space="preserve"> مع العارضين</w:t>
      </w:r>
      <w:r w:rsidR="00794CEC" w:rsidRPr="002F6246">
        <w:rPr>
          <w:rFonts w:asciiTheme="majorBidi" w:hAnsiTheme="majorBidi" w:cstheme="majorBidi"/>
          <w:color w:val="000000"/>
          <w:rtl/>
        </w:rPr>
        <w:t xml:space="preserve">، كما </w:t>
      </w:r>
      <w:r w:rsidRPr="002F6246">
        <w:rPr>
          <w:rFonts w:asciiTheme="majorBidi" w:hAnsiTheme="majorBidi" w:cstheme="majorBidi"/>
          <w:color w:val="000000"/>
          <w:rtl/>
        </w:rPr>
        <w:t xml:space="preserve">يُمكن </w:t>
      </w:r>
      <w:r w:rsidR="009E0BB5" w:rsidRPr="002F6246">
        <w:rPr>
          <w:rFonts w:asciiTheme="majorBidi" w:hAnsiTheme="majorBidi" w:cstheme="majorBidi"/>
          <w:color w:val="000000"/>
          <w:rtl/>
        </w:rPr>
        <w:t>للمديرية</w:t>
      </w:r>
      <w:r w:rsidRPr="002F6246">
        <w:rPr>
          <w:rFonts w:asciiTheme="majorBidi" w:hAnsiTheme="majorBidi" w:cstheme="majorBidi"/>
          <w:color w:val="000000"/>
          <w:rtl/>
        </w:rPr>
        <w:t xml:space="preserve"> عند الاقتضاء، تحديد موعد معيَّن للعارضين المحتملين لمعاينة الموقع.</w:t>
      </w:r>
    </w:p>
    <w:p w14:paraId="36A7059B" w14:textId="34B7ACC3" w:rsidR="00A11A85" w:rsidRPr="002F6246" w:rsidRDefault="00485C69" w:rsidP="00A11A85">
      <w:pPr>
        <w:pBdr>
          <w:top w:val="nil"/>
          <w:left w:val="nil"/>
          <w:bottom w:val="nil"/>
          <w:right w:val="nil"/>
          <w:between w:val="nil"/>
        </w:pBdr>
        <w:ind w:right="-274"/>
        <w:rPr>
          <w:rFonts w:asciiTheme="majorBidi" w:hAnsiTheme="majorBidi" w:cstheme="majorBidi"/>
          <w:color w:val="000000"/>
          <w:rtl/>
        </w:rPr>
      </w:pPr>
      <w:r>
        <w:rPr>
          <w:rFonts w:asciiTheme="majorBidi" w:hAnsiTheme="majorBidi" w:cstheme="majorBidi" w:hint="cs"/>
          <w:color w:val="000000"/>
          <w:rtl/>
        </w:rPr>
        <w:t>+</w:t>
      </w:r>
    </w:p>
    <w:p w14:paraId="25F22863" w14:textId="2F8DB209" w:rsidR="004E3408" w:rsidRPr="002F6246" w:rsidRDefault="007C1FCB" w:rsidP="00A11A85">
      <w:pPr>
        <w:pStyle w:val="Heading3"/>
        <w:tabs>
          <w:tab w:val="clear" w:pos="2408"/>
        </w:tabs>
        <w:spacing w:before="0" w:after="0"/>
        <w:ind w:left="-6" w:right="-274" w:firstLine="0"/>
        <w:rPr>
          <w:rFonts w:asciiTheme="majorBidi" w:hAnsiTheme="majorBidi" w:cstheme="majorBidi"/>
          <w:b w:val="0"/>
          <w:bCs/>
          <w:sz w:val="28"/>
          <w:szCs w:val="28"/>
        </w:rPr>
      </w:pPr>
      <w:r w:rsidRPr="002F6246">
        <w:rPr>
          <w:rFonts w:asciiTheme="majorBidi" w:hAnsiTheme="majorBidi" w:cstheme="majorBidi"/>
          <w:bCs/>
          <w:sz w:val="28"/>
          <w:szCs w:val="28"/>
          <w:rtl/>
        </w:rPr>
        <w:t xml:space="preserve">المادة </w:t>
      </w:r>
      <w:r w:rsidR="00C752DD" w:rsidRPr="002F6246">
        <w:rPr>
          <w:rFonts w:asciiTheme="majorBidi" w:hAnsiTheme="majorBidi" w:cstheme="majorBidi"/>
          <w:bCs/>
          <w:sz w:val="28"/>
          <w:szCs w:val="28"/>
          <w:rtl/>
        </w:rPr>
        <w:t>9</w:t>
      </w:r>
      <w:r w:rsidRPr="002F6246">
        <w:rPr>
          <w:rFonts w:asciiTheme="majorBidi" w:hAnsiTheme="majorBidi" w:cstheme="majorBidi"/>
          <w:bCs/>
          <w:sz w:val="28"/>
          <w:szCs w:val="28"/>
          <w:rtl/>
        </w:rPr>
        <w:t xml:space="preserve">: </w:t>
      </w:r>
      <w:r w:rsidR="004E3408" w:rsidRPr="002F6246">
        <w:rPr>
          <w:rFonts w:asciiTheme="majorBidi" w:hAnsiTheme="majorBidi" w:cstheme="majorBidi"/>
          <w:b w:val="0"/>
          <w:bCs/>
          <w:sz w:val="28"/>
          <w:szCs w:val="28"/>
          <w:rtl/>
        </w:rPr>
        <w:t>مدة صلاحية العرض</w:t>
      </w:r>
      <w:r w:rsidR="00F91456" w:rsidRPr="002F6246">
        <w:rPr>
          <w:rFonts w:asciiTheme="majorBidi" w:hAnsiTheme="majorBidi" w:cstheme="majorBidi"/>
          <w:b w:val="0"/>
          <w:bCs/>
          <w:sz w:val="28"/>
          <w:szCs w:val="28"/>
          <w:rtl/>
        </w:rPr>
        <w:t xml:space="preserve"> </w:t>
      </w:r>
    </w:p>
    <w:p w14:paraId="56043541" w14:textId="4C3F0133" w:rsidR="004E3408" w:rsidRPr="002F6246" w:rsidRDefault="004E3408" w:rsidP="007A7EDD">
      <w:pPr>
        <w:numPr>
          <w:ilvl w:val="0"/>
          <w:numId w:val="12"/>
        </w:numPr>
        <w:pBdr>
          <w:top w:val="nil"/>
          <w:left w:val="nil"/>
          <w:bottom w:val="nil"/>
          <w:right w:val="nil"/>
          <w:between w:val="nil"/>
        </w:pBdr>
        <w:spacing w:line="276" w:lineRule="auto"/>
        <w:ind w:right="-270"/>
        <w:rPr>
          <w:rFonts w:asciiTheme="majorBidi" w:hAnsiTheme="majorBidi" w:cstheme="majorBidi"/>
          <w:color w:val="000000"/>
        </w:rPr>
      </w:pPr>
      <w:r w:rsidRPr="002F6246">
        <w:rPr>
          <w:rFonts w:asciiTheme="majorBidi" w:hAnsiTheme="majorBidi" w:cstheme="majorBidi"/>
          <w:color w:val="000000"/>
          <w:rtl/>
        </w:rPr>
        <w:t>يُحدد دفتر الشروط هذا مدة صلاحية العرض</w:t>
      </w:r>
      <w:r w:rsidR="00C4128C" w:rsidRPr="002F6246">
        <w:rPr>
          <w:rFonts w:asciiTheme="majorBidi" w:hAnsiTheme="majorBidi" w:cstheme="majorBidi"/>
          <w:color w:val="000000"/>
          <w:rtl/>
          <w:lang w:bidi="ar-LB"/>
        </w:rPr>
        <w:t xml:space="preserve"> </w:t>
      </w:r>
      <w:r w:rsidR="00C75DDE" w:rsidRPr="002F6246">
        <w:rPr>
          <w:rFonts w:asciiTheme="majorBidi" w:hAnsiTheme="majorBidi" w:cstheme="majorBidi"/>
          <w:color w:val="000000"/>
          <w:rtl/>
          <w:lang w:bidi="ar-LB"/>
        </w:rPr>
        <w:t>بشهرين اعتباراً</w:t>
      </w:r>
      <w:r w:rsidRPr="002F6246">
        <w:rPr>
          <w:rFonts w:asciiTheme="majorBidi" w:hAnsiTheme="majorBidi" w:cstheme="majorBidi"/>
          <w:color w:val="000000"/>
          <w:rtl/>
        </w:rPr>
        <w:t xml:space="preserve"> من التاريخ النهائي لتقديم العروض. </w:t>
      </w:r>
    </w:p>
    <w:p w14:paraId="7A7BEFE7" w14:textId="2253FB0B" w:rsidR="004E3408" w:rsidRPr="002F6246" w:rsidRDefault="004E3408" w:rsidP="007A7EDD">
      <w:pPr>
        <w:numPr>
          <w:ilvl w:val="0"/>
          <w:numId w:val="12"/>
        </w:numPr>
        <w:pBdr>
          <w:top w:val="nil"/>
          <w:left w:val="nil"/>
          <w:bottom w:val="nil"/>
          <w:right w:val="nil"/>
          <w:between w:val="nil"/>
        </w:pBdr>
        <w:spacing w:line="276" w:lineRule="auto"/>
        <w:ind w:left="306" w:right="-270" w:hanging="312"/>
        <w:rPr>
          <w:rFonts w:asciiTheme="majorBidi" w:hAnsiTheme="majorBidi" w:cstheme="majorBidi"/>
          <w:color w:val="000000"/>
        </w:rPr>
      </w:pPr>
      <w:r w:rsidRPr="002F6246">
        <w:rPr>
          <w:rFonts w:asciiTheme="majorBidi" w:hAnsiTheme="majorBidi" w:cstheme="majorBidi"/>
          <w:color w:val="000000"/>
          <w:rtl/>
        </w:rPr>
        <w:t xml:space="preserve"> يمكن </w:t>
      </w:r>
      <w:r w:rsidR="00D9551C" w:rsidRPr="002F6246">
        <w:rPr>
          <w:rFonts w:asciiTheme="majorBidi" w:hAnsiTheme="majorBidi" w:cstheme="majorBidi"/>
          <w:color w:val="000000"/>
          <w:rtl/>
        </w:rPr>
        <w:t xml:space="preserve">لمديرية اليانصيب </w:t>
      </w:r>
      <w:r w:rsidR="00C75DDE" w:rsidRPr="002F6246">
        <w:rPr>
          <w:rFonts w:asciiTheme="majorBidi" w:hAnsiTheme="majorBidi" w:cstheme="majorBidi"/>
          <w:color w:val="000000"/>
          <w:rtl/>
        </w:rPr>
        <w:t xml:space="preserve">الوطني </w:t>
      </w:r>
      <w:r w:rsidRPr="002F6246">
        <w:rPr>
          <w:rFonts w:asciiTheme="majorBidi" w:hAnsiTheme="majorBidi" w:cstheme="majorBidi"/>
          <w:color w:val="000000"/>
          <w:rtl/>
        </w:rPr>
        <w:t>أن تطلب من العارضين، قبل انقضاء فترة صلاحية عروضهم، أن يمدّدوا تلك الفترة لمدة إضافية محدّدة. ويُمكن للعارض رفض ذلك الطلب من دون مصادرة ضمان عرضه.</w:t>
      </w:r>
    </w:p>
    <w:p w14:paraId="7FAF6354" w14:textId="77777777" w:rsidR="004E3408" w:rsidRPr="002F6246" w:rsidRDefault="004E3408" w:rsidP="007A7EDD">
      <w:pPr>
        <w:numPr>
          <w:ilvl w:val="0"/>
          <w:numId w:val="12"/>
        </w:numPr>
        <w:pBdr>
          <w:top w:val="nil"/>
          <w:left w:val="nil"/>
          <w:bottom w:val="nil"/>
          <w:right w:val="nil"/>
          <w:between w:val="nil"/>
        </w:pBdr>
        <w:spacing w:line="276" w:lineRule="auto"/>
        <w:ind w:left="306" w:right="-270" w:hanging="312"/>
        <w:rPr>
          <w:rFonts w:asciiTheme="majorBidi" w:hAnsiTheme="majorBidi" w:cstheme="majorBidi"/>
          <w:color w:val="000000"/>
        </w:rPr>
      </w:pPr>
      <w:r w:rsidRPr="002F6246">
        <w:rPr>
          <w:rFonts w:asciiTheme="majorBidi" w:hAnsiTheme="majorBidi" w:cstheme="majorBidi"/>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14:paraId="24F74DA9" w14:textId="5CDEF9AA" w:rsidR="004E3408" w:rsidRPr="002F6246" w:rsidRDefault="004E3408" w:rsidP="007A7EDD">
      <w:pPr>
        <w:numPr>
          <w:ilvl w:val="0"/>
          <w:numId w:val="12"/>
        </w:numPr>
        <w:pBdr>
          <w:top w:val="nil"/>
          <w:left w:val="nil"/>
          <w:bottom w:val="nil"/>
          <w:right w:val="nil"/>
          <w:between w:val="nil"/>
        </w:pBdr>
        <w:spacing w:line="276" w:lineRule="auto"/>
        <w:ind w:left="306" w:right="-270" w:hanging="312"/>
        <w:rPr>
          <w:rFonts w:asciiTheme="majorBidi" w:hAnsiTheme="majorBidi" w:cstheme="majorBidi"/>
          <w:color w:val="000000"/>
        </w:rPr>
      </w:pPr>
      <w:r w:rsidRPr="002F6246">
        <w:rPr>
          <w:rFonts w:asciiTheme="majorBidi" w:hAnsiTheme="majorBidi" w:cstheme="majorBidi"/>
          <w:color w:val="00000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79F793DA" w14:textId="3C898841" w:rsidR="00FC1157" w:rsidRPr="002F6246" w:rsidRDefault="00FC1157" w:rsidP="007A7EDD">
      <w:pPr>
        <w:numPr>
          <w:ilvl w:val="0"/>
          <w:numId w:val="12"/>
        </w:numPr>
        <w:pBdr>
          <w:top w:val="nil"/>
          <w:left w:val="nil"/>
          <w:bottom w:val="nil"/>
          <w:right w:val="nil"/>
          <w:between w:val="nil"/>
        </w:pBdr>
        <w:spacing w:line="276" w:lineRule="auto"/>
        <w:ind w:left="306" w:right="-270" w:hanging="312"/>
        <w:rPr>
          <w:rFonts w:asciiTheme="majorBidi" w:hAnsiTheme="majorBidi" w:cstheme="majorBidi"/>
          <w:color w:val="000000"/>
          <w:rtl/>
        </w:rPr>
      </w:pPr>
      <w:r w:rsidRPr="002F6246">
        <w:rPr>
          <w:rFonts w:asciiTheme="majorBidi" w:hAnsiTheme="majorBidi" w:cstheme="majorBidi"/>
          <w:color w:val="000000"/>
          <w:rtl/>
        </w:rPr>
        <w:t>تمدد صلاحية العرض حكماً في حال تجميد الإجراءات لفترة محددة من قبل هيئة</w:t>
      </w:r>
      <w:r w:rsidR="00B0557B" w:rsidRPr="002F6246">
        <w:rPr>
          <w:rFonts w:asciiTheme="majorBidi" w:hAnsiTheme="majorBidi" w:cstheme="majorBidi"/>
          <w:color w:val="000000"/>
          <w:rtl/>
        </w:rPr>
        <w:t xml:space="preserve"> </w:t>
      </w:r>
      <w:r w:rsidRPr="002F6246">
        <w:rPr>
          <w:rFonts w:asciiTheme="majorBidi" w:hAnsiTheme="majorBidi" w:cstheme="majorBidi"/>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711CD3D5" w14:textId="77777777" w:rsidR="00FC1157" w:rsidRPr="002F6246" w:rsidRDefault="00FC1157" w:rsidP="007A7EDD">
      <w:pPr>
        <w:pBdr>
          <w:top w:val="nil"/>
          <w:left w:val="nil"/>
          <w:bottom w:val="nil"/>
          <w:right w:val="nil"/>
          <w:between w:val="nil"/>
        </w:pBdr>
        <w:spacing w:line="276" w:lineRule="auto"/>
        <w:ind w:left="306" w:right="-270"/>
        <w:rPr>
          <w:rFonts w:asciiTheme="majorBidi" w:hAnsiTheme="majorBidi" w:cstheme="majorBidi"/>
          <w:color w:val="000000"/>
        </w:rPr>
      </w:pPr>
    </w:p>
    <w:p w14:paraId="3E6B1034" w14:textId="4E053B8A" w:rsidR="004E3408" w:rsidRPr="002F6246" w:rsidRDefault="00D752BF" w:rsidP="007A7EDD">
      <w:pPr>
        <w:pStyle w:val="Heading3"/>
        <w:tabs>
          <w:tab w:val="clear" w:pos="2408"/>
        </w:tabs>
        <w:spacing w:before="0" w:after="0" w:line="276" w:lineRule="auto"/>
        <w:ind w:left="-6" w:right="-270" w:firstLine="0"/>
        <w:rPr>
          <w:rFonts w:asciiTheme="majorBidi" w:hAnsiTheme="majorBidi" w:cstheme="majorBidi"/>
          <w:b w:val="0"/>
          <w:bCs/>
          <w:sz w:val="28"/>
          <w:szCs w:val="28"/>
        </w:rPr>
      </w:pPr>
      <w:r w:rsidRPr="002F6246">
        <w:rPr>
          <w:rFonts w:asciiTheme="majorBidi" w:hAnsiTheme="majorBidi" w:cstheme="majorBidi"/>
          <w:bCs/>
          <w:sz w:val="28"/>
          <w:szCs w:val="28"/>
          <w:rtl/>
        </w:rPr>
        <w:t xml:space="preserve">المادة </w:t>
      </w:r>
      <w:r w:rsidR="00C752DD" w:rsidRPr="002F6246">
        <w:rPr>
          <w:rFonts w:asciiTheme="majorBidi" w:hAnsiTheme="majorBidi" w:cstheme="majorBidi"/>
          <w:bCs/>
          <w:sz w:val="28"/>
          <w:szCs w:val="28"/>
          <w:rtl/>
        </w:rPr>
        <w:t>10</w:t>
      </w:r>
      <w:r w:rsidRPr="002F6246">
        <w:rPr>
          <w:rFonts w:asciiTheme="majorBidi" w:hAnsiTheme="majorBidi" w:cstheme="majorBidi"/>
          <w:bCs/>
          <w:sz w:val="28"/>
          <w:szCs w:val="28"/>
          <w:rtl/>
        </w:rPr>
        <w:t xml:space="preserve">: </w:t>
      </w:r>
      <w:r w:rsidR="0097514E" w:rsidRPr="002F6246">
        <w:rPr>
          <w:rFonts w:asciiTheme="majorBidi" w:hAnsiTheme="majorBidi" w:cstheme="majorBidi"/>
          <w:b w:val="0"/>
          <w:bCs/>
          <w:sz w:val="28"/>
          <w:szCs w:val="28"/>
          <w:rtl/>
        </w:rPr>
        <w:t>ضمان</w:t>
      </w:r>
      <w:r w:rsidR="004E3408" w:rsidRPr="002F6246">
        <w:rPr>
          <w:rFonts w:asciiTheme="majorBidi" w:hAnsiTheme="majorBidi" w:cstheme="majorBidi"/>
          <w:b w:val="0"/>
          <w:bCs/>
          <w:sz w:val="28"/>
          <w:szCs w:val="28"/>
          <w:rtl/>
        </w:rPr>
        <w:t xml:space="preserve"> العرض</w:t>
      </w:r>
      <w:r w:rsidR="00F91456" w:rsidRPr="002F6246">
        <w:rPr>
          <w:rFonts w:asciiTheme="majorBidi" w:hAnsiTheme="majorBidi" w:cstheme="majorBidi"/>
          <w:b w:val="0"/>
          <w:bCs/>
          <w:sz w:val="28"/>
          <w:szCs w:val="28"/>
          <w:rtl/>
        </w:rPr>
        <w:t xml:space="preserve"> </w:t>
      </w:r>
    </w:p>
    <w:p w14:paraId="2C59837E" w14:textId="5E67611E" w:rsidR="004E3408" w:rsidRPr="002F6246" w:rsidRDefault="004E3408" w:rsidP="007A7EDD">
      <w:pPr>
        <w:numPr>
          <w:ilvl w:val="0"/>
          <w:numId w:val="11"/>
        </w:numPr>
        <w:pBdr>
          <w:top w:val="nil"/>
          <w:left w:val="nil"/>
          <w:bottom w:val="nil"/>
          <w:right w:val="nil"/>
          <w:between w:val="nil"/>
        </w:pBdr>
        <w:spacing w:line="276" w:lineRule="auto"/>
        <w:ind w:right="-270"/>
        <w:rPr>
          <w:rFonts w:asciiTheme="majorBidi" w:hAnsiTheme="majorBidi" w:cstheme="majorBidi"/>
          <w:b/>
          <w:color w:val="000000"/>
        </w:rPr>
      </w:pPr>
      <w:r w:rsidRPr="002F6246">
        <w:rPr>
          <w:rFonts w:asciiTheme="majorBidi" w:hAnsiTheme="majorBidi" w:cstheme="majorBidi"/>
          <w:color w:val="000000"/>
          <w:rtl/>
        </w:rPr>
        <w:t>يُحدد</w:t>
      </w:r>
      <w:r w:rsidRPr="002F6246">
        <w:rPr>
          <w:rFonts w:asciiTheme="majorBidi" w:hAnsiTheme="majorBidi" w:cstheme="majorBidi"/>
          <w:b/>
          <w:color w:val="000000"/>
          <w:rtl/>
        </w:rPr>
        <w:t xml:space="preserve"> ضمان العرض لهذه الصفقة </w:t>
      </w:r>
      <w:r w:rsidR="00F40C82" w:rsidRPr="002F6246">
        <w:rPr>
          <w:rFonts w:asciiTheme="majorBidi" w:hAnsiTheme="majorBidi" w:cstheme="majorBidi"/>
          <w:b/>
          <w:color w:val="000000"/>
          <w:rtl/>
        </w:rPr>
        <w:t>بمبلغ</w:t>
      </w:r>
      <w:r w:rsidR="00323F52" w:rsidRPr="002F6246">
        <w:rPr>
          <w:rFonts w:asciiTheme="majorBidi" w:hAnsiTheme="majorBidi" w:cstheme="majorBidi"/>
          <w:b/>
          <w:color w:val="000000"/>
          <w:rtl/>
        </w:rPr>
        <w:t>/150،000،000/ ل.ل.</w:t>
      </w:r>
      <w:r w:rsidR="00F40C82" w:rsidRPr="002F6246">
        <w:rPr>
          <w:rFonts w:asciiTheme="majorBidi" w:hAnsiTheme="majorBidi" w:cstheme="majorBidi"/>
          <w:b/>
          <w:color w:val="000000"/>
          <w:rtl/>
        </w:rPr>
        <w:t xml:space="preserve"> مئة </w:t>
      </w:r>
      <w:r w:rsidR="00D16D8D" w:rsidRPr="002F6246">
        <w:rPr>
          <w:rFonts w:asciiTheme="majorBidi" w:hAnsiTheme="majorBidi" w:cstheme="majorBidi"/>
          <w:b/>
          <w:color w:val="000000"/>
          <w:rtl/>
        </w:rPr>
        <w:t xml:space="preserve">وخمسون </w:t>
      </w:r>
      <w:r w:rsidR="00F40C82" w:rsidRPr="002F6246">
        <w:rPr>
          <w:rFonts w:asciiTheme="majorBidi" w:hAnsiTheme="majorBidi" w:cstheme="majorBidi"/>
          <w:b/>
          <w:color w:val="000000"/>
          <w:rtl/>
        </w:rPr>
        <w:t>مليون ليرة لبنانية</w:t>
      </w:r>
    </w:p>
    <w:p w14:paraId="75C6CC1D" w14:textId="2EE138EF" w:rsidR="00852BC5" w:rsidRPr="002F6246" w:rsidRDefault="004E3408" w:rsidP="007A7EDD">
      <w:pPr>
        <w:numPr>
          <w:ilvl w:val="0"/>
          <w:numId w:val="11"/>
        </w:numPr>
        <w:pBdr>
          <w:top w:val="nil"/>
          <w:left w:val="nil"/>
          <w:bottom w:val="nil"/>
          <w:right w:val="nil"/>
          <w:between w:val="nil"/>
        </w:pBdr>
        <w:spacing w:line="276" w:lineRule="auto"/>
        <w:ind w:right="-270"/>
        <w:rPr>
          <w:rFonts w:asciiTheme="majorBidi" w:hAnsiTheme="majorBidi" w:cstheme="majorBidi"/>
          <w:b/>
          <w:color w:val="000000"/>
        </w:rPr>
      </w:pPr>
      <w:r w:rsidRPr="002F6246">
        <w:rPr>
          <w:rFonts w:asciiTheme="majorBidi" w:hAnsiTheme="majorBidi" w:cstheme="majorBidi"/>
          <w:b/>
          <w:color w:val="000000"/>
          <w:rtl/>
        </w:rPr>
        <w:t xml:space="preserve">تُحدَّد </w:t>
      </w:r>
      <w:r w:rsidR="00C4128C" w:rsidRPr="002F6246">
        <w:rPr>
          <w:rFonts w:asciiTheme="majorBidi" w:hAnsiTheme="majorBidi" w:cstheme="majorBidi"/>
          <w:b/>
          <w:color w:val="000000"/>
          <w:rtl/>
        </w:rPr>
        <w:t xml:space="preserve">مدة </w:t>
      </w:r>
      <w:r w:rsidRPr="002F6246">
        <w:rPr>
          <w:rFonts w:asciiTheme="majorBidi" w:hAnsiTheme="majorBidi" w:cstheme="majorBidi"/>
          <w:b/>
          <w:color w:val="000000"/>
          <w:rtl/>
        </w:rPr>
        <w:t>صلاحية ضمان العرض</w:t>
      </w:r>
      <w:r w:rsidR="00C4128C" w:rsidRPr="002F6246">
        <w:rPr>
          <w:rFonts w:asciiTheme="majorBidi" w:hAnsiTheme="majorBidi" w:cstheme="majorBidi"/>
          <w:b/>
          <w:color w:val="000000"/>
          <w:rtl/>
        </w:rPr>
        <w:t xml:space="preserve"> </w:t>
      </w:r>
      <w:r w:rsidR="00F40C82" w:rsidRPr="002F6246">
        <w:rPr>
          <w:rFonts w:asciiTheme="majorBidi" w:hAnsiTheme="majorBidi" w:cstheme="majorBidi"/>
          <w:b/>
          <w:color w:val="000000"/>
          <w:rtl/>
        </w:rPr>
        <w:t>بثلاثة اشهر</w:t>
      </w:r>
      <w:r w:rsidR="00C4128C" w:rsidRPr="002F6246">
        <w:rPr>
          <w:rFonts w:asciiTheme="majorBidi" w:hAnsiTheme="majorBidi" w:cstheme="majorBidi"/>
          <w:b/>
          <w:color w:val="000000"/>
          <w:rtl/>
        </w:rPr>
        <w:t xml:space="preserve"> من تاريخ جلسة التلزيم</w:t>
      </w:r>
      <w:r w:rsidRPr="002F6246">
        <w:rPr>
          <w:rFonts w:asciiTheme="majorBidi" w:hAnsiTheme="majorBidi" w:cstheme="majorBidi"/>
          <w:b/>
          <w:color w:val="000000"/>
          <w:rtl/>
        </w:rPr>
        <w:t>.</w:t>
      </w:r>
      <w:r w:rsidR="00F40C82" w:rsidRPr="002F6246">
        <w:rPr>
          <w:rFonts w:asciiTheme="majorBidi" w:hAnsiTheme="majorBidi" w:cstheme="majorBidi"/>
          <w:b/>
          <w:color w:val="000000"/>
          <w:rtl/>
        </w:rPr>
        <w:t xml:space="preserve"> </w:t>
      </w:r>
    </w:p>
    <w:p w14:paraId="07E7DDBA" w14:textId="66915C89" w:rsidR="00852BC5" w:rsidRPr="002F6246" w:rsidRDefault="00852BC5" w:rsidP="007A7EDD">
      <w:pPr>
        <w:numPr>
          <w:ilvl w:val="0"/>
          <w:numId w:val="11"/>
        </w:numPr>
        <w:pBdr>
          <w:top w:val="nil"/>
          <w:left w:val="nil"/>
          <w:bottom w:val="nil"/>
          <w:right w:val="nil"/>
          <w:between w:val="nil"/>
        </w:pBdr>
        <w:spacing w:line="276" w:lineRule="auto"/>
        <w:ind w:right="-270"/>
        <w:rPr>
          <w:rFonts w:asciiTheme="majorBidi" w:hAnsiTheme="majorBidi" w:cstheme="majorBidi"/>
          <w:b/>
          <w:color w:val="000000"/>
        </w:rPr>
      </w:pPr>
      <w:r w:rsidRPr="002F6246">
        <w:rPr>
          <w:rFonts w:asciiTheme="majorBidi" w:hAnsiTheme="majorBidi" w:cstheme="majorBidi"/>
          <w:b/>
          <w:color w:val="000000"/>
          <w:rtl/>
        </w:rPr>
        <w:t>يجدد مفعول ضمان العرض تلقائًيا إلى أن يقرر إعادته إلى العارض</w:t>
      </w:r>
      <w:r w:rsidRPr="002F6246">
        <w:rPr>
          <w:rFonts w:asciiTheme="majorBidi" w:hAnsiTheme="majorBidi" w:cstheme="majorBidi"/>
          <w:b/>
          <w:color w:val="000000"/>
        </w:rPr>
        <w:t>.</w:t>
      </w:r>
    </w:p>
    <w:p w14:paraId="1AF95334" w14:textId="77777777" w:rsidR="004E3408" w:rsidRPr="002F6246" w:rsidRDefault="004E3408" w:rsidP="007A7EDD">
      <w:pPr>
        <w:numPr>
          <w:ilvl w:val="0"/>
          <w:numId w:val="11"/>
        </w:numPr>
        <w:pBdr>
          <w:top w:val="nil"/>
          <w:left w:val="nil"/>
          <w:bottom w:val="nil"/>
          <w:right w:val="nil"/>
          <w:between w:val="nil"/>
        </w:pBdr>
        <w:spacing w:line="276" w:lineRule="auto"/>
        <w:ind w:right="-270"/>
        <w:rPr>
          <w:rFonts w:asciiTheme="majorBidi" w:hAnsiTheme="majorBidi" w:cstheme="majorBidi"/>
          <w:b/>
          <w:color w:val="000000"/>
        </w:rPr>
      </w:pPr>
      <w:r w:rsidRPr="002F6246">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p>
    <w:p w14:paraId="69F99F85" w14:textId="77777777" w:rsidR="004E3408" w:rsidRPr="002F6246" w:rsidRDefault="004E3408" w:rsidP="007A7EDD">
      <w:pPr>
        <w:spacing w:line="276" w:lineRule="auto"/>
        <w:ind w:right="-270"/>
        <w:rPr>
          <w:rFonts w:asciiTheme="majorBidi" w:hAnsiTheme="majorBidi" w:cstheme="majorBidi"/>
        </w:rPr>
      </w:pPr>
    </w:p>
    <w:p w14:paraId="2869A2E9" w14:textId="30F54EDB" w:rsidR="004E3408" w:rsidRPr="002F6246" w:rsidRDefault="00D752BF" w:rsidP="007A7EDD">
      <w:pPr>
        <w:pStyle w:val="Heading3"/>
        <w:tabs>
          <w:tab w:val="clear" w:pos="2408"/>
        </w:tabs>
        <w:spacing w:before="0" w:after="0" w:line="276" w:lineRule="auto"/>
        <w:ind w:left="-6" w:right="-270" w:firstLine="0"/>
        <w:rPr>
          <w:rFonts w:asciiTheme="majorBidi" w:hAnsiTheme="majorBidi" w:cstheme="majorBidi"/>
          <w:b w:val="0"/>
          <w:bCs/>
          <w:sz w:val="28"/>
          <w:szCs w:val="28"/>
        </w:rPr>
      </w:pPr>
      <w:bookmarkStart w:id="1" w:name="_heading=h.gjdgxs" w:colFirst="0" w:colLast="0"/>
      <w:bookmarkEnd w:id="1"/>
      <w:r w:rsidRPr="002F6246">
        <w:rPr>
          <w:rFonts w:asciiTheme="majorBidi" w:hAnsiTheme="majorBidi" w:cstheme="majorBidi"/>
          <w:bCs/>
          <w:sz w:val="28"/>
          <w:szCs w:val="28"/>
          <w:rtl/>
        </w:rPr>
        <w:lastRenderedPageBreak/>
        <w:t xml:space="preserve">المادة </w:t>
      </w:r>
      <w:r w:rsidR="00C752DD" w:rsidRPr="002F6246">
        <w:rPr>
          <w:rFonts w:asciiTheme="majorBidi" w:hAnsiTheme="majorBidi" w:cstheme="majorBidi"/>
          <w:bCs/>
          <w:sz w:val="28"/>
          <w:szCs w:val="28"/>
          <w:rtl/>
        </w:rPr>
        <w:t>11</w:t>
      </w:r>
      <w:r w:rsidRPr="002F6246">
        <w:rPr>
          <w:rFonts w:asciiTheme="majorBidi" w:hAnsiTheme="majorBidi" w:cstheme="majorBidi"/>
          <w:bCs/>
          <w:sz w:val="28"/>
          <w:szCs w:val="28"/>
          <w:rtl/>
        </w:rPr>
        <w:t>:</w:t>
      </w:r>
      <w:r w:rsidR="004E3408" w:rsidRPr="002F6246">
        <w:rPr>
          <w:rFonts w:asciiTheme="majorBidi" w:hAnsiTheme="majorBidi" w:cstheme="majorBidi"/>
          <w:b w:val="0"/>
          <w:bCs/>
          <w:sz w:val="28"/>
          <w:szCs w:val="28"/>
          <w:rtl/>
        </w:rPr>
        <w:t xml:space="preserve"> ضمان حسن التنفيذ</w:t>
      </w:r>
      <w:r w:rsidR="0097514E" w:rsidRPr="002F6246">
        <w:rPr>
          <w:rFonts w:asciiTheme="majorBidi" w:hAnsiTheme="majorBidi" w:cstheme="majorBidi"/>
          <w:b w:val="0"/>
          <w:bCs/>
          <w:sz w:val="28"/>
          <w:szCs w:val="28"/>
          <w:rtl/>
        </w:rPr>
        <w:t xml:space="preserve"> </w:t>
      </w:r>
    </w:p>
    <w:p w14:paraId="23DB8C1C" w14:textId="1151E67E" w:rsidR="00C4128C" w:rsidRPr="002F6246" w:rsidRDefault="00C4128C" w:rsidP="007A7EDD">
      <w:pPr>
        <w:numPr>
          <w:ilvl w:val="0"/>
          <w:numId w:val="5"/>
        </w:numPr>
        <w:spacing w:line="276" w:lineRule="auto"/>
        <w:ind w:left="396" w:right="-270"/>
        <w:rPr>
          <w:rFonts w:asciiTheme="majorBidi" w:hAnsiTheme="majorBidi" w:cstheme="majorBidi"/>
          <w:rtl/>
          <w:lang w:bidi="ar-LB"/>
        </w:rPr>
      </w:pPr>
      <w:bookmarkStart w:id="2" w:name="_heading=h.30j0zll" w:colFirst="0" w:colLast="0"/>
      <w:bookmarkEnd w:id="2"/>
      <w:r w:rsidRPr="002F6246">
        <w:rPr>
          <w:rFonts w:asciiTheme="majorBidi" w:hAnsiTheme="majorBidi" w:cstheme="majorBidi"/>
          <w:rtl/>
        </w:rPr>
        <w:t>تحدد قيمة ضمان حسن التنفيذ بنسبة 10% من قيمة العقد.</w:t>
      </w:r>
    </w:p>
    <w:p w14:paraId="3C6B83CF" w14:textId="2EAF682C" w:rsidR="00F85E93" w:rsidRPr="002F6246" w:rsidRDefault="004E3408" w:rsidP="007A7EDD">
      <w:pPr>
        <w:numPr>
          <w:ilvl w:val="0"/>
          <w:numId w:val="5"/>
        </w:numPr>
        <w:spacing w:line="276" w:lineRule="auto"/>
        <w:ind w:left="306" w:right="-270" w:hanging="270"/>
        <w:rPr>
          <w:rFonts w:asciiTheme="majorBidi" w:hAnsiTheme="majorBidi" w:cstheme="majorBidi"/>
        </w:rPr>
      </w:pPr>
      <w:r w:rsidRPr="002F6246">
        <w:rPr>
          <w:rFonts w:asciiTheme="majorBidi" w:hAnsiTheme="majorBidi" w:cstheme="majorBidi"/>
          <w:b/>
          <w:color w:val="000000"/>
          <w:rtl/>
        </w:rPr>
        <w:t xml:space="preserve">يجب تقديم ضمان حسن التنفيذ خلال </w:t>
      </w:r>
      <w:r w:rsidR="00D16D8D" w:rsidRPr="002F6246">
        <w:rPr>
          <w:rFonts w:asciiTheme="majorBidi" w:hAnsiTheme="majorBidi" w:cstheme="majorBidi"/>
          <w:b/>
          <w:color w:val="000000"/>
          <w:rtl/>
        </w:rPr>
        <w:t xml:space="preserve">مهلة </w:t>
      </w:r>
      <w:r w:rsidRPr="002F6246">
        <w:rPr>
          <w:rFonts w:asciiTheme="majorBidi" w:hAnsiTheme="majorBidi" w:cstheme="majorBidi"/>
          <w:b/>
          <w:color w:val="000000"/>
          <w:rtl/>
        </w:rPr>
        <w:t xml:space="preserve">خمسة عشر يوماً من تاريخ </w:t>
      </w:r>
      <w:r w:rsidR="00C4128C" w:rsidRPr="002F6246">
        <w:rPr>
          <w:rFonts w:asciiTheme="majorBidi" w:hAnsiTheme="majorBidi" w:cstheme="majorBidi"/>
          <w:b/>
          <w:color w:val="000000"/>
          <w:rtl/>
        </w:rPr>
        <w:t>توقيع</w:t>
      </w:r>
      <w:r w:rsidRPr="002F6246">
        <w:rPr>
          <w:rFonts w:asciiTheme="majorBidi" w:hAnsiTheme="majorBidi" w:cstheme="majorBidi"/>
          <w:b/>
          <w:color w:val="000000"/>
          <w:rtl/>
        </w:rPr>
        <w:t xml:space="preserve"> العقد. وفي حال التخلُّف عن تقديم ضمان حسن التنفيذ، يُصادَر ضمان العرض.</w:t>
      </w:r>
    </w:p>
    <w:p w14:paraId="551B6BF1" w14:textId="2A303450" w:rsidR="00AF66A5" w:rsidRPr="002F6246" w:rsidRDefault="00AF66A5" w:rsidP="007A7EDD">
      <w:pPr>
        <w:numPr>
          <w:ilvl w:val="0"/>
          <w:numId w:val="5"/>
        </w:numPr>
        <w:spacing w:line="276" w:lineRule="auto"/>
        <w:ind w:left="306" w:right="-270" w:hanging="270"/>
        <w:rPr>
          <w:rFonts w:asciiTheme="majorBidi" w:hAnsiTheme="majorBidi" w:cstheme="majorBidi"/>
        </w:rPr>
      </w:pPr>
      <w:r w:rsidRPr="002F6246">
        <w:rPr>
          <w:rFonts w:asciiTheme="majorBidi" w:hAnsiTheme="majorBidi" w:cstheme="majorBidi"/>
          <w:b/>
          <w:color w:val="000000"/>
          <w:rtl/>
          <w:lang w:bidi="ar-LB"/>
        </w:rPr>
        <w:t>يبقى ضمان حسن التنفيذ مجمدًا طوال مدة التلزيم، ويُحسم منه مباشرةً وبدون سابق إنذار ما قد يترتب</w:t>
      </w:r>
      <w:r w:rsidR="00183D48" w:rsidRPr="002F6246">
        <w:rPr>
          <w:rFonts w:asciiTheme="majorBidi" w:hAnsiTheme="majorBidi" w:cstheme="majorBidi"/>
          <w:b/>
          <w:color w:val="000000"/>
          <w:rtl/>
          <w:lang w:bidi="ar-LB"/>
        </w:rPr>
        <w:t xml:space="preserve"> من</w:t>
      </w:r>
      <w:r w:rsidRPr="002F6246">
        <w:rPr>
          <w:rFonts w:asciiTheme="majorBidi" w:hAnsiTheme="majorBidi" w:cstheme="majorBidi"/>
          <w:b/>
          <w:color w:val="000000"/>
          <w:rtl/>
          <w:lang w:bidi="ar-LB"/>
        </w:rPr>
        <w:t xml:space="preserve"> </w:t>
      </w:r>
      <w:r w:rsidRPr="002F6246">
        <w:rPr>
          <w:rFonts w:asciiTheme="majorBidi" w:hAnsiTheme="majorBidi" w:cstheme="majorBidi"/>
          <w:rtl/>
        </w:rPr>
        <w:t>غرامات أو مخالفات أو عطل أو</w:t>
      </w:r>
      <w:r w:rsidR="00BE641A" w:rsidRPr="002F6246">
        <w:rPr>
          <w:rFonts w:asciiTheme="majorBidi" w:hAnsiTheme="majorBidi" w:cstheme="majorBidi"/>
          <w:rtl/>
        </w:rPr>
        <w:t xml:space="preserve"> </w:t>
      </w:r>
      <w:r w:rsidRPr="002F6246">
        <w:rPr>
          <w:rFonts w:asciiTheme="majorBidi" w:hAnsiTheme="majorBidi" w:cstheme="majorBidi"/>
          <w:rtl/>
        </w:rPr>
        <w:t>ضرر يحدثه الملتزم إلى حين إيفائه بكامل الموجبات.</w:t>
      </w:r>
    </w:p>
    <w:p w14:paraId="519A6F17" w14:textId="0887ED7C" w:rsidR="00EB2050" w:rsidRPr="002F6246" w:rsidRDefault="00EB2050" w:rsidP="007A7EDD">
      <w:pPr>
        <w:numPr>
          <w:ilvl w:val="0"/>
          <w:numId w:val="5"/>
        </w:numPr>
        <w:spacing w:line="276" w:lineRule="auto"/>
        <w:ind w:left="306" w:right="-270" w:hanging="270"/>
        <w:rPr>
          <w:rFonts w:asciiTheme="majorBidi" w:hAnsiTheme="majorBidi" w:cstheme="majorBidi"/>
        </w:rPr>
      </w:pPr>
      <w:r w:rsidRPr="002F6246">
        <w:rPr>
          <w:rFonts w:asciiTheme="majorBidi" w:hAnsiTheme="majorBidi" w:cstheme="majorBidi"/>
          <w:b/>
          <w:color w:val="000000"/>
          <w:rtl/>
        </w:rPr>
        <w:t xml:space="preserve">يعاد ضمان حسن التنفيذ الى الملتزم بعد </w:t>
      </w:r>
      <w:r w:rsidR="004C0775" w:rsidRPr="002F6246">
        <w:rPr>
          <w:rFonts w:asciiTheme="majorBidi" w:hAnsiTheme="majorBidi" w:cstheme="majorBidi"/>
          <w:b/>
          <w:color w:val="000000"/>
          <w:rtl/>
        </w:rPr>
        <w:t xml:space="preserve">انتهاء مدة التلزيم واتمام </w:t>
      </w:r>
      <w:proofErr w:type="spellStart"/>
      <w:r w:rsidRPr="002F6246">
        <w:rPr>
          <w:rFonts w:asciiTheme="majorBidi" w:hAnsiTheme="majorBidi" w:cstheme="majorBidi"/>
          <w:b/>
          <w:color w:val="000000"/>
          <w:rtl/>
        </w:rPr>
        <w:t>الإستلام</w:t>
      </w:r>
      <w:proofErr w:type="spellEnd"/>
      <w:r w:rsidRPr="002F6246">
        <w:rPr>
          <w:rFonts w:asciiTheme="majorBidi" w:hAnsiTheme="majorBidi" w:cstheme="majorBidi"/>
          <w:b/>
          <w:color w:val="000000"/>
          <w:rtl/>
        </w:rPr>
        <w:t xml:space="preserve"> النهائي </w:t>
      </w:r>
      <w:r w:rsidR="00AF4F40" w:rsidRPr="002F6246">
        <w:rPr>
          <w:rFonts w:asciiTheme="majorBidi" w:hAnsiTheme="majorBidi" w:cstheme="majorBidi"/>
          <w:b/>
          <w:color w:val="000000"/>
          <w:rtl/>
        </w:rPr>
        <w:t>الذي يجري</w:t>
      </w:r>
      <w:r w:rsidR="004C0775" w:rsidRPr="002F6246">
        <w:rPr>
          <w:rFonts w:asciiTheme="majorBidi" w:hAnsiTheme="majorBidi" w:cstheme="majorBidi"/>
          <w:b/>
          <w:color w:val="000000"/>
          <w:rtl/>
        </w:rPr>
        <w:t xml:space="preserve"> </w:t>
      </w:r>
      <w:r w:rsidRPr="002F6246">
        <w:rPr>
          <w:rFonts w:asciiTheme="majorBidi" w:hAnsiTheme="majorBidi" w:cstheme="majorBidi"/>
          <w:b/>
          <w:color w:val="000000"/>
          <w:rtl/>
        </w:rPr>
        <w:t xml:space="preserve">بعد تأكّد الإدارة من أن </w:t>
      </w:r>
      <w:r w:rsidR="00B20329" w:rsidRPr="002F6246">
        <w:rPr>
          <w:rFonts w:asciiTheme="majorBidi" w:hAnsiTheme="majorBidi" w:cstheme="majorBidi"/>
          <w:b/>
          <w:color w:val="000000"/>
          <w:rtl/>
        </w:rPr>
        <w:t>التلزيم</w:t>
      </w:r>
      <w:r w:rsidRPr="002F6246">
        <w:rPr>
          <w:rFonts w:asciiTheme="majorBidi" w:hAnsiTheme="majorBidi" w:cstheme="majorBidi"/>
          <w:b/>
          <w:color w:val="000000"/>
          <w:rtl/>
        </w:rPr>
        <w:t xml:space="preserve"> جر</w:t>
      </w:r>
      <w:r w:rsidR="00A558BB" w:rsidRPr="002F6246">
        <w:rPr>
          <w:rFonts w:asciiTheme="majorBidi" w:hAnsiTheme="majorBidi" w:cstheme="majorBidi"/>
          <w:b/>
          <w:color w:val="000000"/>
          <w:rtl/>
        </w:rPr>
        <w:t>ى</w:t>
      </w:r>
      <w:r w:rsidRPr="002F6246">
        <w:rPr>
          <w:rFonts w:asciiTheme="majorBidi" w:hAnsiTheme="majorBidi" w:cstheme="majorBidi"/>
          <w:b/>
          <w:color w:val="000000"/>
          <w:rtl/>
        </w:rPr>
        <w:t xml:space="preserve"> وفقًا للأصول.</w:t>
      </w:r>
      <w:r w:rsidR="00BE27EE" w:rsidRPr="002F6246">
        <w:rPr>
          <w:rFonts w:asciiTheme="majorBidi" w:hAnsiTheme="majorBidi" w:cstheme="majorBidi"/>
          <w:b/>
          <w:color w:val="000000"/>
          <w:rtl/>
        </w:rPr>
        <w:t xml:space="preserve"> </w:t>
      </w:r>
    </w:p>
    <w:p w14:paraId="2B66AB67" w14:textId="77777777" w:rsidR="000779C0" w:rsidRPr="002F6246" w:rsidRDefault="000779C0" w:rsidP="007A7EDD">
      <w:pPr>
        <w:spacing w:line="276" w:lineRule="auto"/>
        <w:ind w:left="567" w:right="-270"/>
        <w:rPr>
          <w:rFonts w:asciiTheme="majorBidi" w:hAnsiTheme="majorBidi" w:cstheme="majorBidi"/>
        </w:rPr>
      </w:pPr>
    </w:p>
    <w:p w14:paraId="03AC7212" w14:textId="34732110" w:rsidR="004E3408" w:rsidRPr="002F6246" w:rsidRDefault="00D752BF" w:rsidP="007A7EDD">
      <w:pPr>
        <w:pStyle w:val="Heading3"/>
        <w:tabs>
          <w:tab w:val="clear" w:pos="2408"/>
        </w:tabs>
        <w:spacing w:before="0" w:after="0" w:line="276" w:lineRule="auto"/>
        <w:ind w:left="-6" w:right="-270" w:firstLine="0"/>
        <w:rPr>
          <w:rFonts w:asciiTheme="majorBidi" w:hAnsiTheme="majorBidi" w:cstheme="majorBidi"/>
          <w:b w:val="0"/>
          <w:bCs/>
          <w:sz w:val="28"/>
          <w:szCs w:val="28"/>
        </w:rPr>
      </w:pPr>
      <w:bookmarkStart w:id="3" w:name="_heading=h.1fob9te" w:colFirst="0" w:colLast="0"/>
      <w:bookmarkEnd w:id="3"/>
      <w:r w:rsidRPr="002F6246">
        <w:rPr>
          <w:rFonts w:asciiTheme="majorBidi" w:hAnsiTheme="majorBidi" w:cstheme="majorBidi"/>
          <w:bCs/>
          <w:sz w:val="28"/>
          <w:szCs w:val="28"/>
          <w:rtl/>
        </w:rPr>
        <w:t xml:space="preserve">المادة </w:t>
      </w:r>
      <w:r w:rsidR="00C752DD" w:rsidRPr="002F6246">
        <w:rPr>
          <w:rFonts w:asciiTheme="majorBidi" w:hAnsiTheme="majorBidi" w:cstheme="majorBidi"/>
          <w:bCs/>
          <w:sz w:val="28"/>
          <w:szCs w:val="28"/>
          <w:rtl/>
        </w:rPr>
        <w:t>12</w:t>
      </w:r>
      <w:r w:rsidRPr="002F6246">
        <w:rPr>
          <w:rFonts w:asciiTheme="majorBidi" w:hAnsiTheme="majorBidi" w:cstheme="majorBidi"/>
          <w:bCs/>
          <w:sz w:val="28"/>
          <w:szCs w:val="28"/>
          <w:rtl/>
        </w:rPr>
        <w:t xml:space="preserve">: </w:t>
      </w:r>
      <w:r w:rsidR="004E3408" w:rsidRPr="002F6246">
        <w:rPr>
          <w:rFonts w:asciiTheme="majorBidi" w:hAnsiTheme="majorBidi" w:cstheme="majorBidi"/>
          <w:b w:val="0"/>
          <w:bCs/>
          <w:sz w:val="28"/>
          <w:szCs w:val="28"/>
          <w:rtl/>
        </w:rPr>
        <w:t xml:space="preserve">طريقة دفع الضمانات </w:t>
      </w:r>
    </w:p>
    <w:p w14:paraId="09A0D62A" w14:textId="62849AA2" w:rsidR="004E3408" w:rsidRPr="002F6246" w:rsidRDefault="004E3408" w:rsidP="007A7EDD">
      <w:pPr>
        <w:pStyle w:val="ListParagraph"/>
        <w:numPr>
          <w:ilvl w:val="3"/>
          <w:numId w:val="9"/>
        </w:numPr>
        <w:ind w:right="-270"/>
        <w:rPr>
          <w:rFonts w:asciiTheme="majorBidi" w:hAnsiTheme="majorBidi" w:cstheme="majorBidi"/>
          <w:b/>
          <w:sz w:val="28"/>
          <w:szCs w:val="28"/>
        </w:rPr>
      </w:pPr>
      <w:r w:rsidRPr="002F6246">
        <w:rPr>
          <w:rFonts w:asciiTheme="majorBidi" w:hAnsiTheme="majorBidi" w:cstheme="majorBidi"/>
          <w:b/>
          <w:sz w:val="28"/>
          <w:szCs w:val="28"/>
          <w:rtl/>
        </w:rPr>
        <w:t>يكون ضمان العرض كما ضمان حسن التنفيذ إمّا نقدياً يُدفع إلى صندوق الخزينة</w:t>
      </w:r>
      <w:r w:rsidR="00323F52" w:rsidRPr="002F6246">
        <w:rPr>
          <w:rFonts w:asciiTheme="majorBidi" w:hAnsiTheme="majorBidi" w:cstheme="majorBidi"/>
          <w:b/>
          <w:sz w:val="28"/>
          <w:szCs w:val="28"/>
          <w:rtl/>
        </w:rPr>
        <w:t xml:space="preserve"> المركزي</w:t>
      </w:r>
      <w:r w:rsidRPr="002F6246">
        <w:rPr>
          <w:rFonts w:asciiTheme="majorBidi" w:hAnsiTheme="majorBidi" w:cstheme="majorBidi"/>
          <w:b/>
          <w:sz w:val="28"/>
          <w:szCs w:val="28"/>
          <w:rtl/>
        </w:rPr>
        <w:t xml:space="preserve"> </w:t>
      </w:r>
      <w:r w:rsidR="00F40C82" w:rsidRPr="002F6246">
        <w:rPr>
          <w:rFonts w:asciiTheme="majorBidi" w:hAnsiTheme="majorBidi" w:cstheme="majorBidi"/>
          <w:b/>
          <w:sz w:val="28"/>
          <w:szCs w:val="28"/>
          <w:rtl/>
        </w:rPr>
        <w:t>،</w:t>
      </w:r>
      <w:r w:rsidRPr="002F6246">
        <w:rPr>
          <w:rFonts w:asciiTheme="majorBidi" w:hAnsiTheme="majorBidi" w:cstheme="majorBidi"/>
          <w:b/>
          <w:sz w:val="28"/>
          <w:szCs w:val="28"/>
          <w:rtl/>
        </w:rPr>
        <w:t xml:space="preserve">وإما بموجب كتاب ضمان مصرفي غير قابل للرجوع عنه، صادر عن مصرف مقبول من مصرف لبنان </w:t>
      </w:r>
      <w:r w:rsidR="005938EC" w:rsidRPr="002F6246">
        <w:rPr>
          <w:rFonts w:asciiTheme="majorBidi" w:hAnsiTheme="majorBidi" w:cstheme="majorBidi"/>
          <w:b/>
          <w:sz w:val="28"/>
          <w:szCs w:val="28"/>
          <w:rtl/>
        </w:rPr>
        <w:t xml:space="preserve">يُبيِّن أنه قابل للدفع غب الطلب، ويقدم ضمان العرض </w:t>
      </w:r>
      <w:proofErr w:type="spellStart"/>
      <w:r w:rsidR="005938EC" w:rsidRPr="002F6246">
        <w:rPr>
          <w:rFonts w:asciiTheme="majorBidi" w:hAnsiTheme="majorBidi" w:cstheme="majorBidi"/>
          <w:b/>
          <w:sz w:val="28"/>
          <w:szCs w:val="28"/>
          <w:rtl/>
        </w:rPr>
        <w:t>بإسم</w:t>
      </w:r>
      <w:proofErr w:type="spellEnd"/>
      <w:r w:rsidR="005938EC" w:rsidRPr="002F6246">
        <w:rPr>
          <w:rFonts w:asciiTheme="majorBidi" w:hAnsiTheme="majorBidi" w:cstheme="majorBidi"/>
          <w:b/>
          <w:sz w:val="28"/>
          <w:szCs w:val="28"/>
          <w:rtl/>
        </w:rPr>
        <w:t xml:space="preserve"> (</w:t>
      </w:r>
      <w:r w:rsidR="00320592" w:rsidRPr="002F6246">
        <w:rPr>
          <w:rFonts w:asciiTheme="majorBidi" w:hAnsiTheme="majorBidi" w:cstheme="majorBidi"/>
          <w:b/>
          <w:sz w:val="28"/>
          <w:szCs w:val="28"/>
          <w:rtl/>
        </w:rPr>
        <w:t xml:space="preserve">تلزيم تقديم وطبع أوراق اليانصيب الوطني </w:t>
      </w:r>
      <w:r w:rsidR="00323F52" w:rsidRPr="002F6246">
        <w:rPr>
          <w:rFonts w:asciiTheme="majorBidi" w:hAnsiTheme="majorBidi" w:cstheme="majorBidi"/>
          <w:b/>
          <w:sz w:val="28"/>
          <w:szCs w:val="28"/>
          <w:rtl/>
        </w:rPr>
        <w:t>ولوائح</w:t>
      </w:r>
      <w:r w:rsidR="00320592" w:rsidRPr="002F6246">
        <w:rPr>
          <w:rFonts w:asciiTheme="majorBidi" w:hAnsiTheme="majorBidi" w:cstheme="majorBidi"/>
          <w:b/>
          <w:sz w:val="28"/>
          <w:szCs w:val="28"/>
          <w:rtl/>
        </w:rPr>
        <w:t xml:space="preserve"> أرقام الأوراق الرابحة</w:t>
      </w:r>
      <w:r w:rsidR="005938EC" w:rsidRPr="002F6246">
        <w:rPr>
          <w:rFonts w:asciiTheme="majorBidi" w:hAnsiTheme="majorBidi" w:cstheme="majorBidi"/>
          <w:b/>
          <w:sz w:val="28"/>
          <w:szCs w:val="28"/>
          <w:rtl/>
        </w:rPr>
        <w:t xml:space="preserve">) لصالح </w:t>
      </w:r>
      <w:r w:rsidR="00F40C82" w:rsidRPr="002F6246">
        <w:rPr>
          <w:rFonts w:asciiTheme="majorBidi" w:hAnsiTheme="majorBidi" w:cstheme="majorBidi"/>
          <w:b/>
          <w:sz w:val="28"/>
          <w:szCs w:val="28"/>
          <w:rtl/>
        </w:rPr>
        <w:t>مديرية اليانصيب الوطني.</w:t>
      </w:r>
    </w:p>
    <w:p w14:paraId="41ED5123" w14:textId="579B97A4" w:rsidR="00BE27EE" w:rsidRPr="002F6246" w:rsidRDefault="00BE27EE" w:rsidP="007A7EDD">
      <w:pPr>
        <w:pStyle w:val="ListParagraph"/>
        <w:numPr>
          <w:ilvl w:val="3"/>
          <w:numId w:val="9"/>
        </w:numPr>
        <w:ind w:left="396" w:right="-270"/>
        <w:rPr>
          <w:rFonts w:asciiTheme="majorBidi" w:hAnsiTheme="majorBidi" w:cstheme="majorBidi"/>
          <w:b/>
          <w:sz w:val="28"/>
          <w:szCs w:val="28"/>
          <w:rtl/>
        </w:rPr>
      </w:pPr>
      <w:r w:rsidRPr="002F6246">
        <w:rPr>
          <w:rFonts w:asciiTheme="majorBidi" w:hAnsiTheme="majorBidi" w:cstheme="majorBidi"/>
          <w:b/>
          <w:sz w:val="28"/>
          <w:szCs w:val="28"/>
          <w:rtl/>
        </w:rPr>
        <w:t xml:space="preserve">لا يقبل </w:t>
      </w:r>
      <w:proofErr w:type="spellStart"/>
      <w:r w:rsidRPr="002F6246">
        <w:rPr>
          <w:rFonts w:asciiTheme="majorBidi" w:hAnsiTheme="majorBidi" w:cstheme="majorBidi"/>
          <w:b/>
          <w:sz w:val="28"/>
          <w:szCs w:val="28"/>
          <w:rtl/>
        </w:rPr>
        <w:t>الإستعاضة</w:t>
      </w:r>
      <w:proofErr w:type="spellEnd"/>
      <w:r w:rsidRPr="002F6246">
        <w:rPr>
          <w:rFonts w:asciiTheme="majorBidi" w:hAnsiTheme="majorBidi" w:cstheme="majorBidi"/>
          <w:b/>
          <w:sz w:val="28"/>
          <w:szCs w:val="28"/>
          <w:rtl/>
        </w:rPr>
        <w:t xml:space="preserve"> عن الضمانات بشيك بصرفي أو بإيصال مُعطى من الخزينة عائد لضمان صفقة سابقة حتى لو كان قد تقرر رد قيمته.</w:t>
      </w:r>
    </w:p>
    <w:p w14:paraId="7A44B084" w14:textId="77777777" w:rsidR="004E3408" w:rsidRPr="002F6246" w:rsidRDefault="004E3408" w:rsidP="007A7EDD">
      <w:pPr>
        <w:spacing w:line="276" w:lineRule="auto"/>
        <w:ind w:right="-270"/>
        <w:rPr>
          <w:rFonts w:asciiTheme="majorBidi" w:hAnsiTheme="majorBidi" w:cstheme="majorBidi"/>
        </w:rPr>
      </w:pPr>
    </w:p>
    <w:p w14:paraId="3834BF0D" w14:textId="4976CFE0" w:rsidR="00C300BA" w:rsidRPr="002F6246" w:rsidRDefault="00D752BF" w:rsidP="007A7EDD">
      <w:pPr>
        <w:pStyle w:val="Heading3"/>
        <w:tabs>
          <w:tab w:val="clear" w:pos="2408"/>
        </w:tabs>
        <w:spacing w:before="0" w:after="0" w:line="276" w:lineRule="auto"/>
        <w:ind w:left="-6" w:right="-270" w:firstLine="0"/>
        <w:rPr>
          <w:rFonts w:asciiTheme="majorBidi" w:hAnsiTheme="majorBidi" w:cstheme="majorBidi"/>
          <w:b w:val="0"/>
          <w:bCs/>
          <w:sz w:val="28"/>
          <w:szCs w:val="28"/>
        </w:rPr>
      </w:pPr>
      <w:r w:rsidRPr="002F6246">
        <w:rPr>
          <w:rFonts w:asciiTheme="majorBidi" w:hAnsiTheme="majorBidi" w:cstheme="majorBidi"/>
          <w:bCs/>
          <w:sz w:val="28"/>
          <w:szCs w:val="28"/>
          <w:rtl/>
        </w:rPr>
        <w:t xml:space="preserve">المادة </w:t>
      </w:r>
      <w:r w:rsidR="00712458" w:rsidRPr="002F6246">
        <w:rPr>
          <w:rFonts w:asciiTheme="majorBidi" w:hAnsiTheme="majorBidi" w:cstheme="majorBidi"/>
          <w:bCs/>
          <w:sz w:val="28"/>
          <w:szCs w:val="28"/>
          <w:rtl/>
        </w:rPr>
        <w:t>13</w:t>
      </w:r>
      <w:r w:rsidRPr="002F6246">
        <w:rPr>
          <w:rFonts w:asciiTheme="majorBidi" w:hAnsiTheme="majorBidi" w:cstheme="majorBidi"/>
          <w:bCs/>
          <w:sz w:val="28"/>
          <w:szCs w:val="28"/>
          <w:rtl/>
        </w:rPr>
        <w:t xml:space="preserve">: </w:t>
      </w:r>
      <w:r w:rsidR="007109F7" w:rsidRPr="002F6246">
        <w:rPr>
          <w:rFonts w:asciiTheme="majorBidi" w:hAnsiTheme="majorBidi" w:cstheme="majorBidi"/>
          <w:b w:val="0"/>
          <w:bCs/>
          <w:sz w:val="28"/>
          <w:szCs w:val="28"/>
          <w:rtl/>
        </w:rPr>
        <w:t xml:space="preserve">تقديم العروض </w:t>
      </w:r>
    </w:p>
    <w:p w14:paraId="5A921C61" w14:textId="62102833" w:rsidR="00932A12" w:rsidRPr="002F6246" w:rsidRDefault="007109F7" w:rsidP="007A7EDD">
      <w:pPr>
        <w:numPr>
          <w:ilvl w:val="0"/>
          <w:numId w:val="13"/>
        </w:numPr>
        <w:pBdr>
          <w:top w:val="nil"/>
          <w:left w:val="nil"/>
          <w:bottom w:val="nil"/>
          <w:right w:val="nil"/>
          <w:between w:val="nil"/>
        </w:pBdr>
        <w:spacing w:line="276" w:lineRule="auto"/>
        <w:ind w:right="-270"/>
        <w:rPr>
          <w:rFonts w:asciiTheme="majorBidi" w:eastAsia="Cambria" w:hAnsiTheme="majorBidi" w:cstheme="majorBidi"/>
          <w:color w:val="000000"/>
        </w:rPr>
      </w:pPr>
      <w:r w:rsidRPr="002F6246">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المادة </w:t>
      </w:r>
      <w:r w:rsidR="00093BB8" w:rsidRPr="002F6246">
        <w:rPr>
          <w:rFonts w:asciiTheme="majorBidi" w:eastAsia="Cambria" w:hAnsiTheme="majorBidi" w:cstheme="majorBidi"/>
          <w:color w:val="000000"/>
          <w:rtl/>
          <w:lang w:bidi="ar-LB"/>
        </w:rPr>
        <w:t>ال</w:t>
      </w:r>
      <w:r w:rsidR="00A40733">
        <w:rPr>
          <w:rFonts w:asciiTheme="majorBidi" w:eastAsia="Cambria" w:hAnsiTheme="majorBidi" w:cstheme="majorBidi" w:hint="cs"/>
          <w:color w:val="000000"/>
          <w:rtl/>
          <w:lang w:bidi="ar-LB"/>
        </w:rPr>
        <w:t>رابعة</w:t>
      </w:r>
      <w:r w:rsidRPr="002F6246">
        <w:rPr>
          <w:rFonts w:asciiTheme="majorBidi" w:eastAsia="Cambria" w:hAnsiTheme="majorBidi" w:cstheme="majorBidi"/>
          <w:color w:val="000000"/>
          <w:rtl/>
        </w:rPr>
        <w:t xml:space="preserve"> </w:t>
      </w:r>
      <w:r w:rsidR="00093BB8" w:rsidRPr="002F6246">
        <w:rPr>
          <w:rFonts w:asciiTheme="majorBidi" w:eastAsia="Cambria" w:hAnsiTheme="majorBidi" w:cstheme="majorBidi"/>
          <w:color w:val="000000"/>
          <w:rtl/>
        </w:rPr>
        <w:t>(</w:t>
      </w:r>
      <w:r w:rsidR="00A40733">
        <w:rPr>
          <w:rFonts w:asciiTheme="majorBidi" w:eastAsia="Cambria" w:hAnsiTheme="majorBidi" w:cstheme="majorBidi" w:hint="cs"/>
          <w:color w:val="000000"/>
          <w:rtl/>
        </w:rPr>
        <w:t>4</w:t>
      </w:r>
      <w:r w:rsidRPr="002F6246">
        <w:rPr>
          <w:rFonts w:asciiTheme="majorBidi" w:eastAsia="Cambria" w:hAnsiTheme="majorBidi" w:cstheme="majorBidi"/>
          <w:color w:val="000000"/>
          <w:rtl/>
        </w:rPr>
        <w:t>) أعلاه، ويتضمن الثاني</w:t>
      </w:r>
      <w:r w:rsidR="006175F9" w:rsidRPr="002F6246">
        <w:rPr>
          <w:rFonts w:asciiTheme="majorBidi" w:eastAsia="Cambria" w:hAnsiTheme="majorBidi" w:cstheme="majorBidi"/>
          <w:color w:val="000000"/>
          <w:rtl/>
        </w:rPr>
        <w:t xml:space="preserve"> الغلاف رقم (2) بيان الأسعار </w:t>
      </w:r>
      <w:r w:rsidRPr="002F6246">
        <w:rPr>
          <w:rFonts w:asciiTheme="majorBidi" w:eastAsia="Cambria" w:hAnsiTheme="majorBidi" w:cstheme="majorBidi"/>
          <w:color w:val="000000"/>
          <w:rtl/>
        </w:rPr>
        <w:t xml:space="preserve">كما هو مطلوب في البند (ثانيًا) من المادة </w:t>
      </w:r>
      <w:r w:rsidR="00A40733">
        <w:rPr>
          <w:rFonts w:asciiTheme="majorBidi" w:eastAsia="Cambria" w:hAnsiTheme="majorBidi" w:cstheme="majorBidi" w:hint="cs"/>
          <w:color w:val="000000"/>
          <w:rtl/>
        </w:rPr>
        <w:t>الرابعة</w:t>
      </w:r>
      <w:r w:rsidRPr="002F6246">
        <w:rPr>
          <w:rFonts w:asciiTheme="majorBidi" w:eastAsia="Cambria" w:hAnsiTheme="majorBidi" w:cstheme="majorBidi"/>
          <w:color w:val="000000"/>
          <w:rtl/>
        </w:rPr>
        <w:t>(</w:t>
      </w:r>
      <w:r w:rsidR="00A40733">
        <w:rPr>
          <w:rFonts w:asciiTheme="majorBidi" w:eastAsia="Cambria" w:hAnsiTheme="majorBidi" w:cstheme="majorBidi" w:hint="cs"/>
          <w:color w:val="000000"/>
          <w:rtl/>
        </w:rPr>
        <w:t>4</w:t>
      </w:r>
      <w:r w:rsidRPr="002F6246">
        <w:rPr>
          <w:rFonts w:asciiTheme="majorBidi" w:eastAsia="Cambria" w:hAnsiTheme="majorBidi" w:cstheme="majorBidi"/>
          <w:color w:val="000000"/>
          <w:rtl/>
        </w:rPr>
        <w:t>) أعلاه، ويذكر على ظاهر كل غلاف</w:t>
      </w:r>
      <w:r w:rsidR="00932A12" w:rsidRPr="002F6246">
        <w:rPr>
          <w:rFonts w:asciiTheme="majorBidi" w:eastAsia="Cambria" w:hAnsiTheme="majorBidi" w:cstheme="majorBidi"/>
          <w:color w:val="000000"/>
          <w:rtl/>
        </w:rPr>
        <w:t>:</w:t>
      </w:r>
    </w:p>
    <w:p w14:paraId="65BF50ED" w14:textId="100FD686" w:rsidR="00932A12" w:rsidRPr="002F6246" w:rsidRDefault="00932A12" w:rsidP="007A7EDD">
      <w:pPr>
        <w:pStyle w:val="ListParagraph"/>
        <w:numPr>
          <w:ilvl w:val="0"/>
          <w:numId w:val="18"/>
        </w:numPr>
        <w:pBdr>
          <w:top w:val="nil"/>
          <w:left w:val="nil"/>
          <w:bottom w:val="nil"/>
          <w:right w:val="nil"/>
          <w:between w:val="nil"/>
        </w:pBdr>
        <w:spacing w:after="240"/>
        <w:ind w:right="-270"/>
        <w:rPr>
          <w:rFonts w:asciiTheme="majorBidi" w:eastAsia="Cambria" w:hAnsiTheme="majorBidi" w:cstheme="majorBidi"/>
          <w:color w:val="000000"/>
          <w:sz w:val="28"/>
          <w:szCs w:val="28"/>
        </w:rPr>
      </w:pPr>
      <w:r w:rsidRPr="002F6246">
        <w:rPr>
          <w:rFonts w:asciiTheme="majorBidi" w:eastAsia="Cambria" w:hAnsiTheme="majorBidi" w:cstheme="majorBidi"/>
          <w:color w:val="000000"/>
          <w:sz w:val="28"/>
          <w:szCs w:val="28"/>
          <w:rtl/>
        </w:rPr>
        <w:t xml:space="preserve">اسم العارض وختمه. </w:t>
      </w:r>
    </w:p>
    <w:p w14:paraId="77907580" w14:textId="77777777" w:rsidR="00932A12" w:rsidRPr="002F6246" w:rsidRDefault="007109F7" w:rsidP="007A7EDD">
      <w:pPr>
        <w:pStyle w:val="ListParagraph"/>
        <w:numPr>
          <w:ilvl w:val="0"/>
          <w:numId w:val="18"/>
        </w:numPr>
        <w:pBdr>
          <w:top w:val="nil"/>
          <w:left w:val="nil"/>
          <w:bottom w:val="nil"/>
          <w:right w:val="nil"/>
          <w:between w:val="nil"/>
        </w:pBdr>
        <w:spacing w:after="240"/>
        <w:ind w:right="-270"/>
        <w:rPr>
          <w:rFonts w:asciiTheme="majorBidi" w:eastAsia="Cambria" w:hAnsiTheme="majorBidi" w:cstheme="majorBidi"/>
          <w:color w:val="000000"/>
          <w:sz w:val="28"/>
          <w:szCs w:val="28"/>
        </w:rPr>
      </w:pPr>
      <w:r w:rsidRPr="002F6246">
        <w:rPr>
          <w:rFonts w:asciiTheme="majorBidi" w:eastAsia="Cambria" w:hAnsiTheme="majorBidi" w:cstheme="majorBidi"/>
          <w:color w:val="000000"/>
          <w:sz w:val="28"/>
          <w:szCs w:val="28"/>
          <w:rtl/>
        </w:rPr>
        <w:t xml:space="preserve">محتوياته </w:t>
      </w:r>
    </w:p>
    <w:p w14:paraId="7BF8B4CB" w14:textId="77777777" w:rsidR="00932A12" w:rsidRPr="002F6246" w:rsidRDefault="00932A12" w:rsidP="007A7EDD">
      <w:pPr>
        <w:pStyle w:val="ListParagraph"/>
        <w:numPr>
          <w:ilvl w:val="0"/>
          <w:numId w:val="18"/>
        </w:numPr>
        <w:pBdr>
          <w:top w:val="nil"/>
          <w:left w:val="nil"/>
          <w:bottom w:val="nil"/>
          <w:right w:val="nil"/>
          <w:between w:val="nil"/>
        </w:pBdr>
        <w:spacing w:after="240"/>
        <w:ind w:right="-270"/>
        <w:rPr>
          <w:rFonts w:asciiTheme="majorBidi" w:eastAsia="Cambria" w:hAnsiTheme="majorBidi" w:cstheme="majorBidi"/>
          <w:color w:val="000000"/>
          <w:sz w:val="28"/>
          <w:szCs w:val="28"/>
        </w:rPr>
      </w:pPr>
      <w:r w:rsidRPr="002F6246">
        <w:rPr>
          <w:rFonts w:asciiTheme="majorBidi" w:eastAsia="Cambria" w:hAnsiTheme="majorBidi" w:cstheme="majorBidi"/>
          <w:color w:val="000000"/>
          <w:sz w:val="28"/>
          <w:szCs w:val="28"/>
          <w:rtl/>
        </w:rPr>
        <w:t xml:space="preserve">موضوع الصفقة </w:t>
      </w:r>
    </w:p>
    <w:p w14:paraId="0F3CD559" w14:textId="77777777" w:rsidR="00932A12" w:rsidRPr="002F6246" w:rsidRDefault="007109F7" w:rsidP="007A7EDD">
      <w:pPr>
        <w:pStyle w:val="ListParagraph"/>
        <w:numPr>
          <w:ilvl w:val="0"/>
          <w:numId w:val="18"/>
        </w:numPr>
        <w:pBdr>
          <w:top w:val="nil"/>
          <w:left w:val="nil"/>
          <w:bottom w:val="nil"/>
          <w:right w:val="nil"/>
          <w:between w:val="nil"/>
        </w:pBdr>
        <w:spacing w:after="0"/>
        <w:ind w:right="-270"/>
        <w:rPr>
          <w:rFonts w:asciiTheme="majorBidi" w:eastAsia="Cambria" w:hAnsiTheme="majorBidi" w:cstheme="majorBidi"/>
          <w:color w:val="000000"/>
          <w:sz w:val="28"/>
          <w:szCs w:val="28"/>
          <w:rtl/>
        </w:rPr>
      </w:pPr>
      <w:r w:rsidRPr="002F6246">
        <w:rPr>
          <w:rFonts w:asciiTheme="majorBidi" w:eastAsia="Cambria" w:hAnsiTheme="majorBidi" w:cstheme="majorBidi"/>
          <w:color w:val="000000"/>
          <w:sz w:val="28"/>
          <w:szCs w:val="28"/>
          <w:rtl/>
        </w:rPr>
        <w:t>تاريخ</w:t>
      </w:r>
      <w:r w:rsidR="00932A12" w:rsidRPr="002F6246">
        <w:rPr>
          <w:rFonts w:asciiTheme="majorBidi" w:eastAsia="Cambria" w:hAnsiTheme="majorBidi" w:cstheme="majorBidi"/>
          <w:color w:val="000000"/>
          <w:sz w:val="28"/>
          <w:szCs w:val="28"/>
          <w:rtl/>
        </w:rPr>
        <w:t xml:space="preserve"> جلسة التلزيم.</w:t>
      </w:r>
    </w:p>
    <w:p w14:paraId="2BD165B7" w14:textId="553C5D82" w:rsidR="00B16FBC" w:rsidRPr="002F6246" w:rsidRDefault="007109F7" w:rsidP="007A7EDD">
      <w:pPr>
        <w:numPr>
          <w:ilvl w:val="0"/>
          <w:numId w:val="13"/>
        </w:numPr>
        <w:pBdr>
          <w:top w:val="nil"/>
          <w:left w:val="nil"/>
          <w:bottom w:val="nil"/>
          <w:right w:val="nil"/>
          <w:between w:val="nil"/>
        </w:pBdr>
        <w:spacing w:line="276" w:lineRule="auto"/>
        <w:ind w:right="-270"/>
        <w:rPr>
          <w:rFonts w:asciiTheme="majorBidi" w:eastAsia="Cambria" w:hAnsiTheme="majorBidi" w:cstheme="majorBidi"/>
          <w:color w:val="000000"/>
        </w:rPr>
      </w:pPr>
      <w:r w:rsidRPr="002F6246">
        <w:rPr>
          <w:rFonts w:asciiTheme="majorBidi" w:eastAsia="Cambria" w:hAnsiTheme="majorBidi" w:cstheme="majorBidi"/>
          <w:color w:val="000000"/>
          <w:rtl/>
        </w:rPr>
        <w:t xml:space="preserve">يوضع الغلافان </w:t>
      </w:r>
      <w:r w:rsidR="00496847" w:rsidRPr="002F6246">
        <w:rPr>
          <w:rFonts w:asciiTheme="majorBidi" w:eastAsia="Cambria" w:hAnsiTheme="majorBidi" w:cstheme="majorBidi"/>
          <w:color w:val="000000"/>
          <w:rtl/>
        </w:rPr>
        <w:t xml:space="preserve">المنصوص عنهما في الفقرة (1) من هذه المادة </w:t>
      </w:r>
      <w:r w:rsidRPr="002F6246">
        <w:rPr>
          <w:rFonts w:asciiTheme="majorBidi" w:eastAsia="Cambria" w:hAnsiTheme="majorBidi" w:cstheme="majorBidi"/>
          <w:color w:val="000000"/>
          <w:rtl/>
        </w:rPr>
        <w:t>ضمن غلاف ثالث موحد يتم الحصول عليه من قلم م</w:t>
      </w:r>
      <w:r w:rsidR="00320592" w:rsidRPr="002F6246">
        <w:rPr>
          <w:rFonts w:asciiTheme="majorBidi" w:eastAsia="Cambria" w:hAnsiTheme="majorBidi" w:cstheme="majorBidi"/>
          <w:color w:val="000000"/>
          <w:rtl/>
        </w:rPr>
        <w:t>ديرية اليانصيب الوطني</w:t>
      </w:r>
      <w:r w:rsidRPr="002F6246">
        <w:rPr>
          <w:rFonts w:asciiTheme="majorBidi" w:eastAsia="Cambria" w:hAnsiTheme="majorBidi" w:cstheme="majorBidi"/>
          <w:color w:val="000000"/>
          <w:rtl/>
        </w:rPr>
        <w:t xml:space="preserve"> عند تقديم العرض مختوم ومعنون باسم </w:t>
      </w:r>
      <w:r w:rsidR="001F67FC" w:rsidRPr="002F6246">
        <w:rPr>
          <w:rFonts w:asciiTheme="majorBidi" w:eastAsia="Cambria" w:hAnsiTheme="majorBidi" w:cstheme="majorBidi"/>
          <w:color w:val="000000"/>
          <w:rtl/>
        </w:rPr>
        <w:t xml:space="preserve">مديرية اليانصيب الوطني </w:t>
      </w:r>
      <w:r w:rsidR="00D16D8D" w:rsidRPr="002F6246">
        <w:rPr>
          <w:rFonts w:asciiTheme="majorBidi" w:eastAsia="Cambria" w:hAnsiTheme="majorBidi" w:cstheme="majorBidi"/>
          <w:color w:val="000000"/>
          <w:rtl/>
        </w:rPr>
        <w:t xml:space="preserve">شارع بشارة الخوري ـ </w:t>
      </w:r>
      <w:r w:rsidR="001F67FC" w:rsidRPr="002F6246">
        <w:rPr>
          <w:rFonts w:asciiTheme="majorBidi" w:eastAsia="Cambria" w:hAnsiTheme="majorBidi" w:cstheme="majorBidi"/>
          <w:color w:val="000000"/>
          <w:rtl/>
        </w:rPr>
        <w:t xml:space="preserve"> بناية </w:t>
      </w:r>
      <w:proofErr w:type="spellStart"/>
      <w:r w:rsidR="001F67FC" w:rsidRPr="002F6246">
        <w:rPr>
          <w:rFonts w:asciiTheme="majorBidi" w:eastAsia="Cambria" w:hAnsiTheme="majorBidi" w:cstheme="majorBidi"/>
          <w:color w:val="000000"/>
          <w:rtl/>
        </w:rPr>
        <w:t>غناجة</w:t>
      </w:r>
      <w:proofErr w:type="spellEnd"/>
      <w:r w:rsidR="001F67FC" w:rsidRPr="002F6246">
        <w:rPr>
          <w:rFonts w:asciiTheme="majorBidi" w:eastAsia="Cambria" w:hAnsiTheme="majorBidi" w:cstheme="majorBidi"/>
          <w:color w:val="000000"/>
          <w:rtl/>
        </w:rPr>
        <w:t xml:space="preserve"> ـ الطابق الثاني</w:t>
      </w:r>
      <w:r w:rsidR="00E72F65" w:rsidRPr="002F6246">
        <w:rPr>
          <w:rFonts w:asciiTheme="majorBidi" w:eastAsia="Cambria" w:hAnsiTheme="majorBidi" w:cstheme="majorBidi"/>
          <w:color w:val="000000"/>
          <w:rtl/>
        </w:rPr>
        <w:t xml:space="preserve"> </w:t>
      </w:r>
      <w:r w:rsidR="00E72F65" w:rsidRPr="002F6246">
        <w:rPr>
          <w:rFonts w:asciiTheme="majorBidi" w:eastAsia="Cambria" w:hAnsiTheme="majorBidi" w:cstheme="majorBidi"/>
          <w:color w:val="000000"/>
          <w:rtl/>
          <w:lang w:bidi="ar-LB"/>
        </w:rPr>
        <w:t>،</w:t>
      </w:r>
      <w:r w:rsidRPr="002F6246">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w:t>
      </w:r>
      <w:proofErr w:type="spellStart"/>
      <w:r w:rsidRPr="002F6246">
        <w:rPr>
          <w:rFonts w:asciiTheme="majorBidi" w:eastAsia="Cambria" w:hAnsiTheme="majorBidi" w:cstheme="majorBidi"/>
          <w:color w:val="000000"/>
          <w:rtl/>
        </w:rPr>
        <w:t>كإسم</w:t>
      </w:r>
      <w:proofErr w:type="spellEnd"/>
      <w:r w:rsidRPr="002F6246">
        <w:rPr>
          <w:rFonts w:asciiTheme="majorBidi" w:eastAsia="Cambria" w:hAnsiTheme="majorBidi" w:cstheme="majorBidi"/>
          <w:color w:val="000000"/>
          <w:rtl/>
        </w:rPr>
        <w:t xml:space="preserve"> العارض أو صفته أو عنوانه، وذلك تحت طائلة رفض العرض، وتكون الكتابة على </w:t>
      </w:r>
      <w:r w:rsidR="00016E8F" w:rsidRPr="002F6246">
        <w:rPr>
          <w:rFonts w:asciiTheme="majorBidi" w:eastAsia="Cambria" w:hAnsiTheme="majorBidi" w:cstheme="majorBidi"/>
          <w:color w:val="000000"/>
          <w:rtl/>
        </w:rPr>
        <w:t>الغلاف الموحد</w:t>
      </w:r>
      <w:r w:rsidRPr="002F6246">
        <w:rPr>
          <w:rFonts w:asciiTheme="majorBidi" w:eastAsia="Cambria" w:hAnsiTheme="majorBidi" w:cstheme="majorBidi"/>
          <w:color w:val="000000"/>
          <w:rtl/>
        </w:rPr>
        <w:t xml:space="preserve"> بواسطة الحاسوب على </w:t>
      </w:r>
      <w:proofErr w:type="spellStart"/>
      <w:r w:rsidRPr="002F6246">
        <w:rPr>
          <w:rFonts w:asciiTheme="majorBidi" w:eastAsia="Cambria" w:hAnsiTheme="majorBidi" w:cstheme="majorBidi"/>
          <w:color w:val="000000"/>
          <w:rtl/>
        </w:rPr>
        <w:t>ستيكرز</w:t>
      </w:r>
      <w:proofErr w:type="spellEnd"/>
      <w:r w:rsidRPr="002F6246">
        <w:rPr>
          <w:rFonts w:asciiTheme="majorBidi" w:eastAsia="Cambria" w:hAnsiTheme="majorBidi" w:cstheme="majorBidi"/>
          <w:color w:val="000000"/>
          <w:rtl/>
        </w:rPr>
        <w:t xml:space="preserve"> بيضاء اللون تلصق عليه عند تقديمه إلى </w:t>
      </w:r>
      <w:r w:rsidR="001F67FC" w:rsidRPr="002F6246">
        <w:rPr>
          <w:rFonts w:asciiTheme="majorBidi" w:eastAsia="Cambria" w:hAnsiTheme="majorBidi" w:cstheme="majorBidi"/>
          <w:color w:val="000000"/>
          <w:rtl/>
        </w:rPr>
        <w:t>مديرية اليانصيب الوطني.</w:t>
      </w:r>
    </w:p>
    <w:p w14:paraId="1B37E1AB" w14:textId="50AD8231" w:rsidR="00B16FBC" w:rsidRPr="002F6246" w:rsidRDefault="000307CA" w:rsidP="007A7EDD">
      <w:pPr>
        <w:numPr>
          <w:ilvl w:val="0"/>
          <w:numId w:val="13"/>
        </w:numPr>
        <w:pBdr>
          <w:top w:val="nil"/>
          <w:left w:val="nil"/>
          <w:bottom w:val="nil"/>
          <w:right w:val="nil"/>
          <w:between w:val="nil"/>
        </w:pBdr>
        <w:spacing w:line="276" w:lineRule="auto"/>
        <w:ind w:right="-270"/>
        <w:rPr>
          <w:rFonts w:asciiTheme="majorBidi" w:eastAsia="Cambria" w:hAnsiTheme="majorBidi" w:cstheme="majorBidi"/>
          <w:color w:val="000000"/>
        </w:rPr>
      </w:pPr>
      <w:r w:rsidRPr="002F6246">
        <w:rPr>
          <w:rFonts w:asciiTheme="majorBidi" w:eastAsia="Cambria" w:hAnsiTheme="majorBidi" w:cstheme="majorBidi"/>
          <w:color w:val="000000"/>
          <w:rtl/>
        </w:rPr>
        <w:t>ترسل العروض</w:t>
      </w:r>
      <w:r w:rsidR="007109F7" w:rsidRPr="002F6246">
        <w:rPr>
          <w:rFonts w:asciiTheme="majorBidi" w:eastAsia="Cambria" w:hAnsiTheme="majorBidi" w:cstheme="majorBidi"/>
          <w:color w:val="000000"/>
          <w:rtl/>
        </w:rPr>
        <w:t xml:space="preserve"> بواسطة البريد العام أو الخاص المغفل أو باليد مباشرة إلى </w:t>
      </w:r>
      <w:r w:rsidR="001F67FC" w:rsidRPr="002F6246">
        <w:rPr>
          <w:rFonts w:asciiTheme="majorBidi" w:eastAsia="Cambria" w:hAnsiTheme="majorBidi" w:cstheme="majorBidi"/>
          <w:color w:val="000000"/>
          <w:rtl/>
        </w:rPr>
        <w:t xml:space="preserve">مديرية اليانصيب الوطني ـ شارع بشارة الخوري ـ بناية </w:t>
      </w:r>
      <w:proofErr w:type="spellStart"/>
      <w:r w:rsidR="001F67FC" w:rsidRPr="002F6246">
        <w:rPr>
          <w:rFonts w:asciiTheme="majorBidi" w:eastAsia="Cambria" w:hAnsiTheme="majorBidi" w:cstheme="majorBidi"/>
          <w:color w:val="000000"/>
          <w:rtl/>
        </w:rPr>
        <w:t>غناجة</w:t>
      </w:r>
      <w:proofErr w:type="spellEnd"/>
      <w:r w:rsidR="001F67FC" w:rsidRPr="002F6246">
        <w:rPr>
          <w:rFonts w:asciiTheme="majorBidi" w:eastAsia="Cambria" w:hAnsiTheme="majorBidi" w:cstheme="majorBidi"/>
          <w:color w:val="000000"/>
          <w:rtl/>
        </w:rPr>
        <w:t xml:space="preserve"> ـ الطابق الثاني.</w:t>
      </w:r>
    </w:p>
    <w:p w14:paraId="49D91BD6" w14:textId="5BB0DA58" w:rsidR="00B16FBC" w:rsidRPr="002F6246" w:rsidRDefault="00B16FBC" w:rsidP="007A7EDD">
      <w:pPr>
        <w:numPr>
          <w:ilvl w:val="0"/>
          <w:numId w:val="13"/>
        </w:numPr>
        <w:pBdr>
          <w:top w:val="nil"/>
          <w:left w:val="nil"/>
          <w:bottom w:val="nil"/>
          <w:right w:val="nil"/>
          <w:between w:val="nil"/>
        </w:pBdr>
        <w:spacing w:line="276" w:lineRule="auto"/>
        <w:ind w:right="-270"/>
        <w:rPr>
          <w:rFonts w:asciiTheme="majorBidi" w:eastAsia="Cambria" w:hAnsiTheme="majorBidi" w:cstheme="majorBidi"/>
          <w:color w:val="000000"/>
        </w:rPr>
      </w:pPr>
      <w:r w:rsidRPr="002F6246">
        <w:rPr>
          <w:rFonts w:asciiTheme="majorBidi" w:eastAsia="Cambria" w:hAnsiTheme="majorBidi" w:cstheme="majorBidi"/>
          <w:color w:val="000000"/>
          <w:rtl/>
        </w:rPr>
        <w:t>ي</w:t>
      </w:r>
      <w:r w:rsidR="00C74408" w:rsidRPr="002F6246">
        <w:rPr>
          <w:rFonts w:asciiTheme="majorBidi" w:eastAsia="Cambria" w:hAnsiTheme="majorBidi" w:cstheme="majorBidi"/>
          <w:color w:val="000000"/>
          <w:rtl/>
        </w:rPr>
        <w:t>ُحدد</w:t>
      </w:r>
      <w:r w:rsidR="000307CA" w:rsidRPr="002F6246">
        <w:rPr>
          <w:rFonts w:asciiTheme="majorBidi" w:eastAsia="Cambria" w:hAnsiTheme="majorBidi" w:cstheme="majorBidi"/>
          <w:color w:val="000000"/>
          <w:rtl/>
        </w:rPr>
        <w:t xml:space="preserve"> الموعد النهائي </w:t>
      </w:r>
      <w:r w:rsidR="00C74408" w:rsidRPr="002F6246">
        <w:rPr>
          <w:rFonts w:asciiTheme="majorBidi" w:eastAsia="Cambria" w:hAnsiTheme="majorBidi" w:cstheme="majorBidi"/>
          <w:color w:val="000000"/>
          <w:rtl/>
        </w:rPr>
        <w:t>لتقديم العروض</w:t>
      </w:r>
      <w:r w:rsidR="000307CA" w:rsidRPr="002F6246">
        <w:rPr>
          <w:rFonts w:asciiTheme="majorBidi" w:eastAsia="Cambria" w:hAnsiTheme="majorBidi" w:cstheme="majorBidi"/>
          <w:color w:val="000000"/>
          <w:rtl/>
        </w:rPr>
        <w:t xml:space="preserve"> </w:t>
      </w:r>
      <w:r w:rsidR="00C74408" w:rsidRPr="002F6246">
        <w:rPr>
          <w:rFonts w:asciiTheme="majorBidi" w:eastAsia="Cambria" w:hAnsiTheme="majorBidi" w:cstheme="majorBidi"/>
          <w:color w:val="000000"/>
          <w:rtl/>
        </w:rPr>
        <w:t>وفق ما ينص عليه الإعلان المتعلق بهذه الصفقة، والمنشور على المنصة الالكترونية المركزية لهيئة الشراء العام.</w:t>
      </w:r>
      <w:r w:rsidR="00415A10" w:rsidRPr="002F6246">
        <w:rPr>
          <w:rFonts w:asciiTheme="majorBidi" w:eastAsia="Cambria" w:hAnsiTheme="majorBidi" w:cstheme="majorBidi"/>
          <w:color w:val="000000"/>
          <w:rtl/>
        </w:rPr>
        <w:t xml:space="preserve"> </w:t>
      </w:r>
    </w:p>
    <w:p w14:paraId="290DBBDB" w14:textId="77777777" w:rsidR="00B16FBC" w:rsidRPr="002F6246" w:rsidRDefault="007109F7" w:rsidP="007A7EDD">
      <w:pPr>
        <w:numPr>
          <w:ilvl w:val="0"/>
          <w:numId w:val="13"/>
        </w:numPr>
        <w:pBdr>
          <w:top w:val="nil"/>
          <w:left w:val="nil"/>
          <w:bottom w:val="nil"/>
          <w:right w:val="nil"/>
          <w:between w:val="nil"/>
        </w:pBdr>
        <w:spacing w:line="276" w:lineRule="auto"/>
        <w:ind w:right="-270"/>
        <w:rPr>
          <w:rFonts w:asciiTheme="majorBidi" w:eastAsia="Cambria" w:hAnsiTheme="majorBidi" w:cstheme="majorBidi"/>
          <w:color w:val="000000"/>
        </w:rPr>
      </w:pPr>
      <w:r w:rsidRPr="002F6246">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14:paraId="0EEC959B" w14:textId="330A9FF0" w:rsidR="00B16FBC" w:rsidRPr="002F6246" w:rsidRDefault="007109F7" w:rsidP="007A7EDD">
      <w:pPr>
        <w:numPr>
          <w:ilvl w:val="0"/>
          <w:numId w:val="13"/>
        </w:numPr>
        <w:pBdr>
          <w:top w:val="nil"/>
          <w:left w:val="nil"/>
          <w:bottom w:val="nil"/>
          <w:right w:val="nil"/>
          <w:between w:val="nil"/>
        </w:pBdr>
        <w:spacing w:line="276" w:lineRule="auto"/>
        <w:ind w:right="-270"/>
        <w:rPr>
          <w:rFonts w:asciiTheme="majorBidi" w:eastAsia="Cambria" w:hAnsiTheme="majorBidi" w:cstheme="majorBidi"/>
          <w:color w:val="000000"/>
        </w:rPr>
      </w:pPr>
      <w:r w:rsidRPr="002F6246">
        <w:rPr>
          <w:rFonts w:asciiTheme="majorBidi" w:eastAsia="Cambria" w:hAnsiTheme="majorBidi" w:cstheme="majorBidi"/>
          <w:color w:val="000000"/>
          <w:rtl/>
        </w:rPr>
        <w:lastRenderedPageBreak/>
        <w:t xml:space="preserve">تُحافِظ </w:t>
      </w:r>
      <w:r w:rsidR="003C60F9" w:rsidRPr="002F6246">
        <w:rPr>
          <w:rFonts w:asciiTheme="majorBidi" w:eastAsia="Cambria" w:hAnsiTheme="majorBidi" w:cstheme="majorBidi"/>
          <w:color w:val="000000"/>
          <w:rtl/>
        </w:rPr>
        <w:t>مديرية اليانصيب الوطني</w:t>
      </w:r>
      <w:r w:rsidRPr="002F6246">
        <w:rPr>
          <w:rFonts w:asciiTheme="majorBidi" w:eastAsia="Cambria" w:hAnsiTheme="majorBidi" w:cstheme="majorBidi"/>
          <w:color w:val="000000"/>
          <w:rtl/>
        </w:rPr>
        <w:t xml:space="preserve"> على أمن العرض وسلامته وسرّيته، وتكفل عدم الاطلاع على محتواه إلا بعد فتحه وفقاً للأصول.</w:t>
      </w:r>
    </w:p>
    <w:p w14:paraId="25341501" w14:textId="45FFA86C" w:rsidR="00C300BA" w:rsidRPr="002F6246" w:rsidRDefault="007109F7" w:rsidP="007A7EDD">
      <w:pPr>
        <w:numPr>
          <w:ilvl w:val="0"/>
          <w:numId w:val="13"/>
        </w:numPr>
        <w:pBdr>
          <w:top w:val="nil"/>
          <w:left w:val="nil"/>
          <w:bottom w:val="nil"/>
          <w:right w:val="nil"/>
          <w:between w:val="nil"/>
        </w:pBdr>
        <w:spacing w:line="276" w:lineRule="auto"/>
        <w:ind w:right="-270"/>
        <w:rPr>
          <w:rFonts w:asciiTheme="majorBidi" w:eastAsia="Cambria" w:hAnsiTheme="majorBidi" w:cstheme="majorBidi"/>
          <w:color w:val="000000"/>
        </w:rPr>
      </w:pPr>
      <w:r w:rsidRPr="002F6246">
        <w:rPr>
          <w:rFonts w:asciiTheme="majorBidi" w:hAnsiTheme="majorBidi" w:cstheme="majorBidi"/>
          <w:rtl/>
        </w:rPr>
        <w:t xml:space="preserve">لا يُفتَح أيُّ عرض تتسلّمه </w:t>
      </w:r>
      <w:r w:rsidR="003C60F9" w:rsidRPr="002F6246">
        <w:rPr>
          <w:rFonts w:asciiTheme="majorBidi" w:hAnsiTheme="majorBidi" w:cstheme="majorBidi"/>
          <w:rtl/>
        </w:rPr>
        <w:t>مديرية اليانصيب الوطني</w:t>
      </w:r>
      <w:r w:rsidRPr="002F6246">
        <w:rPr>
          <w:rFonts w:asciiTheme="majorBidi" w:hAnsiTheme="majorBidi" w:cstheme="majorBidi"/>
          <w:rtl/>
        </w:rPr>
        <w:t xml:space="preserve"> بعد الموعد النهائي لتقديم العروض، بل يُعاد مختوماً إلى العارض الذي قدّمه.</w:t>
      </w:r>
    </w:p>
    <w:p w14:paraId="3069E29E" w14:textId="408BBBA6" w:rsidR="00C300BA" w:rsidRPr="002F6246" w:rsidRDefault="00F35EC4" w:rsidP="007A7EDD">
      <w:pPr>
        <w:numPr>
          <w:ilvl w:val="0"/>
          <w:numId w:val="13"/>
        </w:numPr>
        <w:pBdr>
          <w:top w:val="nil"/>
          <w:left w:val="nil"/>
          <w:bottom w:val="nil"/>
          <w:right w:val="nil"/>
          <w:between w:val="nil"/>
        </w:pBdr>
        <w:spacing w:line="276" w:lineRule="auto"/>
        <w:ind w:right="-270"/>
        <w:rPr>
          <w:rFonts w:asciiTheme="majorBidi" w:hAnsiTheme="majorBidi" w:cstheme="majorBidi"/>
        </w:rPr>
      </w:pPr>
      <w:r w:rsidRPr="002F6246">
        <w:rPr>
          <w:rFonts w:asciiTheme="majorBidi" w:hAnsiTheme="majorBidi" w:cstheme="majorBidi"/>
          <w:rtl/>
        </w:rPr>
        <w:t xml:space="preserve">لا يحقّ للعارض أن يقدّم أكثر من عرض واحد تحت طائلة رفض كل عروضه. </w:t>
      </w:r>
    </w:p>
    <w:p w14:paraId="21412A0E" w14:textId="77777777" w:rsidR="005E39DA" w:rsidRPr="002F6246" w:rsidRDefault="005E39DA" w:rsidP="007A7EDD">
      <w:pPr>
        <w:pBdr>
          <w:top w:val="nil"/>
          <w:left w:val="nil"/>
          <w:bottom w:val="nil"/>
          <w:right w:val="nil"/>
          <w:between w:val="nil"/>
        </w:pBdr>
        <w:spacing w:line="276" w:lineRule="auto"/>
        <w:ind w:right="-270"/>
        <w:rPr>
          <w:rFonts w:asciiTheme="majorBidi" w:hAnsiTheme="majorBidi" w:cstheme="majorBidi"/>
          <w:color w:val="000000"/>
          <w:u w:val="single"/>
        </w:rPr>
      </w:pPr>
    </w:p>
    <w:p w14:paraId="5BF73047" w14:textId="33E9E16C" w:rsidR="00D4793D" w:rsidRPr="002F6246" w:rsidRDefault="00D752BF" w:rsidP="007A7EDD">
      <w:pPr>
        <w:pStyle w:val="Heading3"/>
        <w:tabs>
          <w:tab w:val="clear" w:pos="2408"/>
        </w:tabs>
        <w:spacing w:before="0" w:after="0" w:line="276" w:lineRule="auto"/>
        <w:ind w:left="-6" w:right="-270" w:firstLine="0"/>
        <w:rPr>
          <w:rFonts w:asciiTheme="majorBidi" w:hAnsiTheme="majorBidi" w:cstheme="majorBidi"/>
          <w:b w:val="0"/>
          <w:bCs/>
          <w:sz w:val="28"/>
          <w:szCs w:val="28"/>
        </w:rPr>
      </w:pPr>
      <w:r w:rsidRPr="002F6246">
        <w:rPr>
          <w:rFonts w:asciiTheme="majorBidi" w:hAnsiTheme="majorBidi" w:cstheme="majorBidi"/>
          <w:bCs/>
          <w:sz w:val="28"/>
          <w:szCs w:val="28"/>
          <w:rtl/>
        </w:rPr>
        <w:t>المادة 1</w:t>
      </w:r>
      <w:r w:rsidR="00712458" w:rsidRPr="002F6246">
        <w:rPr>
          <w:rFonts w:asciiTheme="majorBidi" w:hAnsiTheme="majorBidi" w:cstheme="majorBidi"/>
          <w:bCs/>
          <w:sz w:val="28"/>
          <w:szCs w:val="28"/>
          <w:rtl/>
        </w:rPr>
        <w:t>4</w:t>
      </w:r>
      <w:r w:rsidRPr="002F6246">
        <w:rPr>
          <w:rFonts w:asciiTheme="majorBidi" w:hAnsiTheme="majorBidi" w:cstheme="majorBidi"/>
          <w:bCs/>
          <w:sz w:val="28"/>
          <w:szCs w:val="28"/>
          <w:rtl/>
        </w:rPr>
        <w:t xml:space="preserve">: </w:t>
      </w:r>
      <w:r w:rsidR="00D4793D" w:rsidRPr="002F6246">
        <w:rPr>
          <w:rFonts w:asciiTheme="majorBidi" w:hAnsiTheme="majorBidi" w:cstheme="majorBidi"/>
          <w:b w:val="0"/>
          <w:bCs/>
          <w:sz w:val="28"/>
          <w:szCs w:val="28"/>
          <w:rtl/>
        </w:rPr>
        <w:t xml:space="preserve">فتح </w:t>
      </w:r>
      <w:r w:rsidR="007F7F19" w:rsidRPr="002F6246">
        <w:rPr>
          <w:rFonts w:asciiTheme="majorBidi" w:hAnsiTheme="majorBidi" w:cstheme="majorBidi"/>
          <w:b w:val="0"/>
          <w:bCs/>
          <w:sz w:val="28"/>
          <w:szCs w:val="28"/>
          <w:rtl/>
        </w:rPr>
        <w:t xml:space="preserve">وتقييم </w:t>
      </w:r>
      <w:r w:rsidR="00D4793D" w:rsidRPr="002F6246">
        <w:rPr>
          <w:rFonts w:asciiTheme="majorBidi" w:hAnsiTheme="majorBidi" w:cstheme="majorBidi"/>
          <w:b w:val="0"/>
          <w:bCs/>
          <w:sz w:val="28"/>
          <w:szCs w:val="28"/>
          <w:rtl/>
        </w:rPr>
        <w:t>العروض</w:t>
      </w:r>
    </w:p>
    <w:p w14:paraId="6B7851A9" w14:textId="3AF9DE59" w:rsidR="00EB4AE0" w:rsidRPr="002F6246" w:rsidRDefault="00EB4AE0" w:rsidP="007A7EDD">
      <w:pPr>
        <w:numPr>
          <w:ilvl w:val="0"/>
          <w:numId w:val="17"/>
        </w:numPr>
        <w:pBdr>
          <w:top w:val="nil"/>
          <w:left w:val="nil"/>
          <w:bottom w:val="nil"/>
          <w:right w:val="nil"/>
          <w:between w:val="nil"/>
        </w:pBdr>
        <w:spacing w:line="276" w:lineRule="auto"/>
        <w:ind w:right="-270"/>
        <w:rPr>
          <w:rFonts w:asciiTheme="majorBidi" w:hAnsiTheme="majorBidi" w:cstheme="majorBidi"/>
          <w:color w:val="000000"/>
        </w:rPr>
      </w:pPr>
      <w:r w:rsidRPr="002F6246">
        <w:rPr>
          <w:rFonts w:asciiTheme="majorBidi" w:hAnsiTheme="majorBidi" w:cstheme="majorBidi"/>
          <w:color w:val="000000"/>
          <w:rtl/>
        </w:rPr>
        <w:t xml:space="preserve">تَفتَح العروض لجنة التلزيم المنصوص </w:t>
      </w:r>
      <w:r w:rsidR="00794CEC" w:rsidRPr="002F6246">
        <w:rPr>
          <w:rFonts w:asciiTheme="majorBidi" w:hAnsiTheme="majorBidi" w:cstheme="majorBidi"/>
          <w:color w:val="000000"/>
          <w:rtl/>
        </w:rPr>
        <w:t>عنها</w:t>
      </w:r>
      <w:r w:rsidRPr="002F6246">
        <w:rPr>
          <w:rFonts w:asciiTheme="majorBidi" w:hAnsiTheme="majorBidi" w:cstheme="majorBidi"/>
          <w:color w:val="000000"/>
          <w:rtl/>
        </w:rPr>
        <w:t xml:space="preserve"> في المادة 100 من قانون الشراء العام</w:t>
      </w:r>
      <w:r w:rsidR="005B026E" w:rsidRPr="002F6246">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Pr="002F6246">
        <w:rPr>
          <w:rFonts w:asciiTheme="majorBidi" w:hAnsiTheme="majorBidi" w:cstheme="majorBidi"/>
          <w:color w:val="000000"/>
          <w:rtl/>
        </w:rPr>
        <w:t>، وذلك في جلسة علنية تعقد فور انتهاء مهلة تقديم العروض.</w:t>
      </w:r>
    </w:p>
    <w:p w14:paraId="13F943D7" w14:textId="77777777" w:rsidR="005B026E" w:rsidRPr="002F6246" w:rsidRDefault="005B026E" w:rsidP="007A7EDD">
      <w:pPr>
        <w:numPr>
          <w:ilvl w:val="0"/>
          <w:numId w:val="17"/>
        </w:numPr>
        <w:pBdr>
          <w:top w:val="nil"/>
          <w:left w:val="nil"/>
          <w:bottom w:val="nil"/>
          <w:right w:val="nil"/>
          <w:between w:val="nil"/>
        </w:pBdr>
        <w:spacing w:line="276" w:lineRule="auto"/>
        <w:ind w:right="-270"/>
        <w:rPr>
          <w:rFonts w:asciiTheme="majorBidi" w:hAnsiTheme="majorBidi" w:cstheme="majorBidi"/>
        </w:rPr>
      </w:pPr>
      <w:r w:rsidRPr="002F6246">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5CAC4EA5" w14:textId="4DD229DA" w:rsidR="005B026E" w:rsidRPr="002F6246" w:rsidRDefault="005B026E" w:rsidP="007A7EDD">
      <w:pPr>
        <w:numPr>
          <w:ilvl w:val="0"/>
          <w:numId w:val="17"/>
        </w:numPr>
        <w:pBdr>
          <w:top w:val="nil"/>
          <w:left w:val="nil"/>
          <w:bottom w:val="nil"/>
          <w:right w:val="nil"/>
          <w:between w:val="nil"/>
        </w:pBdr>
        <w:spacing w:line="276" w:lineRule="auto"/>
        <w:ind w:right="-270"/>
        <w:rPr>
          <w:rFonts w:asciiTheme="majorBidi" w:hAnsiTheme="majorBidi" w:cstheme="majorBidi"/>
        </w:rPr>
      </w:pPr>
      <w:r w:rsidRPr="002F6246">
        <w:rPr>
          <w:rFonts w:asciiTheme="majorBidi" w:hAnsiTheme="majorBidi" w:cstheme="majorBidi"/>
          <w:rtl/>
        </w:rPr>
        <w:t xml:space="preserve">يمكن للجنة التلزيم الاستعانة بخبراء من خارج أو داخل الإدارة للـمساعدة على التقييم الفني والـمالي عند </w:t>
      </w:r>
      <w:proofErr w:type="spellStart"/>
      <w:r w:rsidRPr="002F6246">
        <w:rPr>
          <w:rFonts w:asciiTheme="majorBidi" w:hAnsiTheme="majorBidi" w:cstheme="majorBidi"/>
          <w:rtl/>
        </w:rPr>
        <w:t>الإقتضاء</w:t>
      </w:r>
      <w:proofErr w:type="spellEnd"/>
      <w:r w:rsidRPr="002F6246">
        <w:rPr>
          <w:rFonts w:asciiTheme="majorBidi" w:hAnsiTheme="majorBidi" w:cstheme="majorBidi"/>
          <w:rtl/>
        </w:rPr>
        <w:t xml:space="preserve">، وذلك بقرار من الـمرجع الصالح لدى </w:t>
      </w:r>
      <w:r w:rsidR="004B70CE" w:rsidRPr="002F6246">
        <w:rPr>
          <w:rFonts w:asciiTheme="majorBidi" w:hAnsiTheme="majorBidi" w:cstheme="majorBidi"/>
          <w:rtl/>
        </w:rPr>
        <w:t>مديرية اليانصيب الوطني</w:t>
      </w:r>
      <w:r w:rsidRPr="002F6246">
        <w:rPr>
          <w:rFonts w:asciiTheme="majorBidi" w:hAnsiTheme="majorBidi" w:cstheme="majorBidi"/>
          <w:rtl/>
        </w:rPr>
        <w:t>. يخضع اختيار الخبراء من خارج الإدارة إلى أحكام قانون الشراء العام.</w:t>
      </w:r>
    </w:p>
    <w:p w14:paraId="5951EAFA" w14:textId="77777777" w:rsidR="005B026E" w:rsidRPr="002F6246" w:rsidRDefault="005B026E" w:rsidP="007A7EDD">
      <w:pPr>
        <w:numPr>
          <w:ilvl w:val="0"/>
          <w:numId w:val="17"/>
        </w:numPr>
        <w:pBdr>
          <w:top w:val="nil"/>
          <w:left w:val="nil"/>
          <w:bottom w:val="nil"/>
          <w:right w:val="nil"/>
          <w:between w:val="nil"/>
        </w:pBdr>
        <w:spacing w:line="276" w:lineRule="auto"/>
        <w:ind w:right="-270"/>
        <w:rPr>
          <w:rFonts w:asciiTheme="majorBidi" w:hAnsiTheme="majorBidi" w:cstheme="majorBidi"/>
        </w:rPr>
      </w:pPr>
      <w:r w:rsidRPr="002F6246">
        <w:rPr>
          <w:rFonts w:asciiTheme="majorBidi" w:hAnsiTheme="majorBidi" w:cstheme="majorBidi"/>
          <w:rtl/>
        </w:rPr>
        <w:t xml:space="preserve">يلتزم الخبراء السرية والحياد في عملهم ولا يحق لهم أن يقرِّروا </w:t>
      </w:r>
      <w:proofErr w:type="spellStart"/>
      <w:r w:rsidRPr="002F6246">
        <w:rPr>
          <w:rFonts w:asciiTheme="majorBidi" w:hAnsiTheme="majorBidi" w:cstheme="majorBidi"/>
          <w:rtl/>
        </w:rPr>
        <w:t>بإسم</w:t>
      </w:r>
      <w:proofErr w:type="spellEnd"/>
      <w:r w:rsidRPr="002F6246">
        <w:rPr>
          <w:rFonts w:asciiTheme="majorBidi" w:hAnsiTheme="majorBidi" w:cstheme="majorBidi"/>
          <w:rtl/>
        </w:rPr>
        <w:t xml:space="preserve">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191A7AF4" w14:textId="12DF1745" w:rsidR="005B026E" w:rsidRPr="002F6246" w:rsidRDefault="005B026E" w:rsidP="007A7EDD">
      <w:pPr>
        <w:numPr>
          <w:ilvl w:val="0"/>
          <w:numId w:val="17"/>
        </w:numPr>
        <w:pBdr>
          <w:top w:val="nil"/>
          <w:left w:val="nil"/>
          <w:bottom w:val="nil"/>
          <w:right w:val="nil"/>
          <w:between w:val="nil"/>
        </w:pBdr>
        <w:spacing w:line="276" w:lineRule="auto"/>
        <w:ind w:right="-270"/>
        <w:rPr>
          <w:rFonts w:asciiTheme="majorBidi" w:hAnsiTheme="majorBidi" w:cstheme="majorBidi"/>
        </w:rPr>
      </w:pPr>
      <w:r w:rsidRPr="002F6246">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14:paraId="04F84150" w14:textId="2E9D5F8B" w:rsidR="00C05760" w:rsidRPr="002F6246" w:rsidRDefault="00D4793D" w:rsidP="007A7EDD">
      <w:pPr>
        <w:numPr>
          <w:ilvl w:val="0"/>
          <w:numId w:val="17"/>
        </w:numPr>
        <w:pBdr>
          <w:top w:val="nil"/>
          <w:left w:val="nil"/>
          <w:bottom w:val="nil"/>
          <w:right w:val="nil"/>
          <w:between w:val="nil"/>
        </w:pBdr>
        <w:spacing w:after="240" w:line="276" w:lineRule="auto"/>
        <w:ind w:right="-270"/>
        <w:rPr>
          <w:rFonts w:asciiTheme="majorBidi" w:hAnsiTheme="majorBidi" w:cstheme="majorBidi"/>
        </w:rPr>
      </w:pPr>
      <w:r w:rsidRPr="002F6246">
        <w:rPr>
          <w:rFonts w:asciiTheme="majorBidi" w:hAnsiTheme="majorBidi" w:cstheme="majorBidi"/>
          <w:color w:val="000000"/>
          <w:rtl/>
        </w:rPr>
        <w:t xml:space="preserve">يحقّ لجميع العارضين المشاركين في عملية </w:t>
      </w:r>
      <w:r w:rsidR="00026BEF" w:rsidRPr="002F6246">
        <w:rPr>
          <w:rFonts w:asciiTheme="majorBidi" w:hAnsiTheme="majorBidi" w:cstheme="majorBidi"/>
          <w:color w:val="000000"/>
          <w:rtl/>
        </w:rPr>
        <w:t>التلزيم</w:t>
      </w:r>
      <w:r w:rsidRPr="002F6246">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 </w:t>
      </w:r>
    </w:p>
    <w:p w14:paraId="3235FFA9" w14:textId="38B17B7E" w:rsidR="000713F6" w:rsidRPr="002F6246" w:rsidRDefault="00D4793D" w:rsidP="007A7EDD">
      <w:pPr>
        <w:numPr>
          <w:ilvl w:val="0"/>
          <w:numId w:val="17"/>
        </w:numPr>
        <w:pBdr>
          <w:top w:val="nil"/>
          <w:left w:val="nil"/>
          <w:bottom w:val="nil"/>
          <w:right w:val="nil"/>
          <w:between w:val="nil"/>
        </w:pBdr>
        <w:spacing w:line="276" w:lineRule="auto"/>
        <w:ind w:right="-270"/>
        <w:rPr>
          <w:rFonts w:asciiTheme="majorBidi" w:hAnsiTheme="majorBidi" w:cstheme="majorBidi"/>
          <w:b/>
          <w:bCs/>
        </w:rPr>
      </w:pPr>
      <w:r w:rsidRPr="002F6246">
        <w:rPr>
          <w:rFonts w:asciiTheme="majorBidi" w:hAnsiTheme="majorBidi" w:cstheme="majorBidi"/>
          <w:b/>
          <w:bCs/>
          <w:color w:val="000000"/>
          <w:rtl/>
        </w:rPr>
        <w:t xml:space="preserve">تُفتَح العروض بحسب الآلية </w:t>
      </w:r>
      <w:r w:rsidR="00132C99" w:rsidRPr="002F6246">
        <w:rPr>
          <w:rFonts w:asciiTheme="majorBidi" w:hAnsiTheme="majorBidi" w:cstheme="majorBidi"/>
          <w:b/>
          <w:bCs/>
          <w:color w:val="000000"/>
          <w:rtl/>
        </w:rPr>
        <w:t>التالية</w:t>
      </w:r>
      <w:r w:rsidR="00F31E70" w:rsidRPr="002F6246">
        <w:rPr>
          <w:rFonts w:asciiTheme="majorBidi" w:hAnsiTheme="majorBidi" w:cstheme="majorBidi"/>
          <w:b/>
          <w:bCs/>
          <w:color w:val="000000"/>
          <w:rtl/>
        </w:rPr>
        <w:t>:</w:t>
      </w:r>
    </w:p>
    <w:p w14:paraId="5C9DB675" w14:textId="32D3F3E2" w:rsidR="001767D9" w:rsidRPr="002F6246" w:rsidRDefault="00F31E70" w:rsidP="00A11A85">
      <w:pPr>
        <w:numPr>
          <w:ilvl w:val="0"/>
          <w:numId w:val="14"/>
        </w:numPr>
        <w:pBdr>
          <w:top w:val="nil"/>
          <w:left w:val="nil"/>
          <w:bottom w:val="nil"/>
          <w:right w:val="nil"/>
          <w:between w:val="nil"/>
        </w:pBdr>
        <w:spacing w:line="276" w:lineRule="auto"/>
        <w:ind w:left="756" w:right="-270" w:hanging="180"/>
        <w:rPr>
          <w:rFonts w:asciiTheme="majorBidi" w:hAnsiTheme="majorBidi" w:cstheme="majorBidi"/>
        </w:rPr>
      </w:pPr>
      <w:r w:rsidRPr="002F6246">
        <w:rPr>
          <w:rFonts w:asciiTheme="majorBidi" w:hAnsiTheme="majorBidi" w:cstheme="majorBidi"/>
          <w:color w:val="000000"/>
          <w:rtl/>
        </w:rPr>
        <w:t>يتم فض الغلاف الخارجي الموحّد لكل عارض</w:t>
      </w:r>
      <w:r w:rsidR="00A306AD" w:rsidRPr="002F6246">
        <w:rPr>
          <w:rFonts w:asciiTheme="majorBidi" w:hAnsiTheme="majorBidi" w:cstheme="majorBidi"/>
          <w:color w:val="000000"/>
          <w:rtl/>
        </w:rPr>
        <w:t xml:space="preserve"> </w:t>
      </w:r>
      <w:r w:rsidRPr="002F6246">
        <w:rPr>
          <w:rFonts w:asciiTheme="majorBidi" w:hAnsiTheme="majorBidi" w:cstheme="majorBidi"/>
          <w:color w:val="000000"/>
          <w:rtl/>
        </w:rPr>
        <w:t xml:space="preserve">على حدة واعلان اسمه ضمن المشاركين في الصفقة، وذلك وفق ترتيب الأرقام التسلسلية المُسجلة على </w:t>
      </w:r>
      <w:proofErr w:type="spellStart"/>
      <w:r w:rsidRPr="002F6246">
        <w:rPr>
          <w:rFonts w:asciiTheme="majorBidi" w:hAnsiTheme="majorBidi" w:cstheme="majorBidi"/>
          <w:color w:val="000000"/>
          <w:rtl/>
        </w:rPr>
        <w:t>الغلافات</w:t>
      </w:r>
      <w:proofErr w:type="spellEnd"/>
      <w:r w:rsidRPr="002F6246">
        <w:rPr>
          <w:rFonts w:asciiTheme="majorBidi" w:hAnsiTheme="majorBidi" w:cstheme="majorBidi"/>
          <w:color w:val="000000"/>
          <w:rtl/>
        </w:rPr>
        <w:t xml:space="preserve"> الخارجية </w:t>
      </w:r>
      <w:r w:rsidR="00084C8B" w:rsidRPr="002F6246">
        <w:rPr>
          <w:rFonts w:asciiTheme="majorBidi" w:hAnsiTheme="majorBidi" w:cstheme="majorBidi"/>
          <w:color w:val="000000"/>
          <w:rtl/>
        </w:rPr>
        <w:t>والمسلّمة للعارضين.</w:t>
      </w:r>
    </w:p>
    <w:p w14:paraId="6A9F0D98" w14:textId="2AE96938" w:rsidR="001767D9" w:rsidRPr="002F6246" w:rsidRDefault="00F31E70" w:rsidP="007A7EDD">
      <w:pPr>
        <w:numPr>
          <w:ilvl w:val="0"/>
          <w:numId w:val="14"/>
        </w:numPr>
        <w:pBdr>
          <w:top w:val="nil"/>
          <w:left w:val="nil"/>
          <w:bottom w:val="nil"/>
          <w:right w:val="nil"/>
          <w:between w:val="nil"/>
        </w:pBdr>
        <w:spacing w:line="276" w:lineRule="auto"/>
        <w:ind w:left="846" w:right="-270"/>
        <w:rPr>
          <w:rFonts w:asciiTheme="majorBidi" w:hAnsiTheme="majorBidi" w:cstheme="majorBidi"/>
        </w:rPr>
      </w:pPr>
      <w:r w:rsidRPr="002F6246">
        <w:rPr>
          <w:rFonts w:asciiTheme="majorBidi" w:hAnsiTheme="majorBidi" w:cstheme="majorBidi"/>
          <w:color w:val="000000"/>
          <w:rtl/>
        </w:rPr>
        <w:t xml:space="preserve">يتم فض الغلاف رقم (1) (الوثائق والمستندات الإدارية المنصوص عنها في المادة </w:t>
      </w:r>
      <w:r w:rsidR="00407297" w:rsidRPr="002F6246">
        <w:rPr>
          <w:rFonts w:asciiTheme="majorBidi" w:hAnsiTheme="majorBidi" w:cstheme="majorBidi"/>
          <w:color w:val="000000"/>
          <w:rtl/>
        </w:rPr>
        <w:t>ال</w:t>
      </w:r>
      <w:r w:rsidR="000B5A33">
        <w:rPr>
          <w:rFonts w:asciiTheme="majorBidi" w:hAnsiTheme="majorBidi" w:cstheme="majorBidi" w:hint="cs"/>
          <w:color w:val="000000"/>
          <w:rtl/>
        </w:rPr>
        <w:t>رابعة</w:t>
      </w:r>
      <w:r w:rsidR="00407297" w:rsidRPr="002F6246">
        <w:rPr>
          <w:rFonts w:asciiTheme="majorBidi" w:hAnsiTheme="majorBidi" w:cstheme="majorBidi"/>
          <w:color w:val="000000"/>
          <w:rtl/>
        </w:rPr>
        <w:t xml:space="preserve"> اعلاه</w:t>
      </w:r>
      <w:r w:rsidRPr="002F6246">
        <w:rPr>
          <w:rFonts w:asciiTheme="majorBidi" w:hAnsiTheme="majorBidi" w:cstheme="majorBidi"/>
          <w:color w:val="000000"/>
          <w:rtl/>
        </w:rPr>
        <w:t>) وفرز المستندات المطلوبة والتدقيق فيها تمهيداً لتحديد وإعلان أسماء العارضين المقبولين شكلاً والمؤهلين للاشتراك في بي</w:t>
      </w:r>
      <w:r w:rsidR="000713F6" w:rsidRPr="002F6246">
        <w:rPr>
          <w:rFonts w:asciiTheme="majorBidi" w:hAnsiTheme="majorBidi" w:cstheme="majorBidi"/>
          <w:color w:val="000000"/>
          <w:rtl/>
        </w:rPr>
        <w:t>ان مقارنة الأسعار.</w:t>
      </w:r>
    </w:p>
    <w:p w14:paraId="5AB9F8B3" w14:textId="565B5721" w:rsidR="00026BEF" w:rsidRPr="002F6246" w:rsidRDefault="00F31E70" w:rsidP="007A7EDD">
      <w:pPr>
        <w:numPr>
          <w:ilvl w:val="0"/>
          <w:numId w:val="14"/>
        </w:numPr>
        <w:pBdr>
          <w:top w:val="nil"/>
          <w:left w:val="nil"/>
          <w:bottom w:val="nil"/>
          <w:right w:val="nil"/>
          <w:between w:val="nil"/>
        </w:pBdr>
        <w:spacing w:line="276" w:lineRule="auto"/>
        <w:ind w:left="846" w:right="-270"/>
        <w:rPr>
          <w:rFonts w:asciiTheme="majorBidi" w:hAnsiTheme="majorBidi" w:cstheme="majorBidi"/>
        </w:rPr>
      </w:pPr>
      <w:r w:rsidRPr="002F6246">
        <w:rPr>
          <w:rFonts w:asciiTheme="majorBidi" w:hAnsiTheme="majorBidi" w:cstheme="majorBidi"/>
          <w:color w:val="000000"/>
          <w:rtl/>
        </w:rPr>
        <w:t xml:space="preserve">يجري فض </w:t>
      </w:r>
      <w:r w:rsidR="00ED42D0" w:rsidRPr="002F6246">
        <w:rPr>
          <w:rFonts w:asciiTheme="majorBidi" w:hAnsiTheme="majorBidi" w:cstheme="majorBidi"/>
          <w:color w:val="000000"/>
          <w:rtl/>
        </w:rPr>
        <w:t>الغلاف رقم (2) (بيان الأسعار)</w:t>
      </w:r>
      <w:r w:rsidRPr="002F6246">
        <w:rPr>
          <w:rFonts w:asciiTheme="majorBidi" w:hAnsiTheme="majorBidi" w:cstheme="majorBidi"/>
          <w:color w:val="000000"/>
          <w:rtl/>
        </w:rPr>
        <w:t xml:space="preserve"> للعارضين المقبولين شكلًا كلٌ على حدة واجراء العمليات الحسابية اللازمة، وتدوين </w:t>
      </w:r>
      <w:r w:rsidRPr="002F6246">
        <w:rPr>
          <w:rFonts w:asciiTheme="majorBidi" w:hAnsiTheme="majorBidi" w:cstheme="majorBidi"/>
          <w:color w:val="000000"/>
          <w:rtl/>
          <w:lang w:bidi="ar-LB"/>
        </w:rPr>
        <w:t>السعر الإجمالي</w:t>
      </w:r>
      <w:r w:rsidRPr="002F6246">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14:paraId="4E67B7DB" w14:textId="57765F23" w:rsidR="00026BEF" w:rsidRPr="002F6246" w:rsidRDefault="00026BEF" w:rsidP="007A7EDD">
      <w:pPr>
        <w:pBdr>
          <w:top w:val="nil"/>
          <w:left w:val="nil"/>
          <w:bottom w:val="nil"/>
          <w:right w:val="nil"/>
          <w:between w:val="nil"/>
        </w:pBdr>
        <w:spacing w:after="240" w:line="276" w:lineRule="auto"/>
        <w:ind w:left="846" w:right="-270"/>
        <w:rPr>
          <w:rFonts w:asciiTheme="majorBidi" w:hAnsiTheme="majorBidi" w:cstheme="majorBidi"/>
        </w:rPr>
      </w:pPr>
      <w:r w:rsidRPr="002F6246">
        <w:rPr>
          <w:rFonts w:asciiTheme="majorBidi" w:hAnsiTheme="majorBidi" w:cstheme="majorBidi"/>
          <w:color w:val="000000"/>
          <w:rtl/>
        </w:rPr>
        <w:t xml:space="preserve">تُصحِّح </w:t>
      </w:r>
      <w:r w:rsidR="005B026E" w:rsidRPr="002F6246">
        <w:rPr>
          <w:rFonts w:asciiTheme="majorBidi" w:hAnsiTheme="majorBidi" w:cstheme="majorBidi"/>
          <w:color w:val="000000"/>
          <w:rtl/>
        </w:rPr>
        <w:t>لجنة التلزيم</w:t>
      </w:r>
      <w:r w:rsidRPr="002F6246">
        <w:rPr>
          <w:rFonts w:asciiTheme="majorBidi" w:hAnsiTheme="majorBidi" w:cstheme="majorBidi"/>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14:paraId="00413C64" w14:textId="738AB800" w:rsidR="00026BEF" w:rsidRPr="002F6246" w:rsidRDefault="00026BEF" w:rsidP="007A7EDD">
      <w:pPr>
        <w:numPr>
          <w:ilvl w:val="0"/>
          <w:numId w:val="17"/>
        </w:numPr>
        <w:pBdr>
          <w:top w:val="nil"/>
          <w:left w:val="nil"/>
          <w:bottom w:val="nil"/>
          <w:right w:val="nil"/>
          <w:between w:val="nil"/>
        </w:pBdr>
        <w:spacing w:line="276" w:lineRule="auto"/>
        <w:ind w:right="-270"/>
        <w:rPr>
          <w:rFonts w:asciiTheme="majorBidi" w:hAnsiTheme="majorBidi" w:cstheme="majorBidi"/>
          <w:color w:val="000000"/>
        </w:rPr>
      </w:pPr>
      <w:r w:rsidRPr="002F6246">
        <w:rPr>
          <w:rFonts w:asciiTheme="majorBidi" w:hAnsiTheme="majorBidi" w:cstheme="majorBidi"/>
          <w:color w:val="000000"/>
          <w:rtl/>
        </w:rPr>
        <w:t xml:space="preserve">يمكن </w:t>
      </w:r>
      <w:r w:rsidR="005B026E" w:rsidRPr="002F6246">
        <w:rPr>
          <w:rFonts w:asciiTheme="majorBidi" w:hAnsiTheme="majorBidi" w:cstheme="majorBidi"/>
          <w:color w:val="000000"/>
          <w:rtl/>
        </w:rPr>
        <w:t>للجنة التلزيم</w:t>
      </w:r>
      <w:r w:rsidRPr="002F6246">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14:paraId="5C4120C2" w14:textId="77777777" w:rsidR="00F8144C" w:rsidRPr="002F6246" w:rsidRDefault="00D4793D" w:rsidP="007A7EDD">
      <w:pPr>
        <w:numPr>
          <w:ilvl w:val="0"/>
          <w:numId w:val="17"/>
        </w:numPr>
        <w:pBdr>
          <w:top w:val="nil"/>
          <w:left w:val="nil"/>
          <w:bottom w:val="nil"/>
          <w:right w:val="nil"/>
          <w:between w:val="nil"/>
        </w:pBdr>
        <w:spacing w:line="276" w:lineRule="auto"/>
        <w:ind w:right="-270"/>
        <w:rPr>
          <w:rFonts w:asciiTheme="majorBidi" w:hAnsiTheme="majorBidi" w:cstheme="majorBidi"/>
        </w:rPr>
      </w:pPr>
      <w:r w:rsidRPr="002F6246">
        <w:rPr>
          <w:rFonts w:asciiTheme="majorBidi" w:hAnsiTheme="majorBidi" w:cstheme="majorBidi"/>
          <w:color w:val="000000"/>
          <w:rtl/>
        </w:rPr>
        <w:lastRenderedPageBreak/>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2F6246">
        <w:rPr>
          <w:rFonts w:asciiTheme="majorBidi" w:hAnsiTheme="majorBidi" w:cstheme="majorBidi"/>
          <w:color w:val="000000"/>
          <w:rtl/>
        </w:rPr>
        <w:t xml:space="preserve"> الشراء العام</w:t>
      </w:r>
      <w:r w:rsidRPr="002F6246">
        <w:rPr>
          <w:rFonts w:asciiTheme="majorBidi" w:hAnsiTheme="majorBidi" w:cstheme="majorBidi"/>
          <w:color w:val="000000"/>
          <w:rtl/>
        </w:rPr>
        <w:t>.</w:t>
      </w:r>
    </w:p>
    <w:p w14:paraId="0BE9282B" w14:textId="77777777" w:rsidR="00026BEF" w:rsidRPr="002F6246" w:rsidRDefault="00026BEF" w:rsidP="007A7EDD">
      <w:pPr>
        <w:numPr>
          <w:ilvl w:val="0"/>
          <w:numId w:val="17"/>
        </w:numPr>
        <w:pBdr>
          <w:top w:val="nil"/>
          <w:left w:val="nil"/>
          <w:bottom w:val="nil"/>
          <w:right w:val="nil"/>
          <w:between w:val="nil"/>
        </w:pBdr>
        <w:spacing w:line="276" w:lineRule="auto"/>
        <w:ind w:right="-270" w:hanging="433"/>
        <w:rPr>
          <w:rFonts w:asciiTheme="majorBidi" w:hAnsiTheme="majorBidi" w:cstheme="majorBidi"/>
          <w:color w:val="000000"/>
        </w:rPr>
      </w:pPr>
      <w:r w:rsidRPr="002F6246">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0AB6A588" w14:textId="28583790" w:rsidR="00026BEF" w:rsidRPr="002F6246" w:rsidRDefault="00026BEF" w:rsidP="007A7EDD">
      <w:pPr>
        <w:numPr>
          <w:ilvl w:val="0"/>
          <w:numId w:val="17"/>
        </w:numPr>
        <w:pBdr>
          <w:top w:val="nil"/>
          <w:left w:val="nil"/>
          <w:bottom w:val="nil"/>
          <w:right w:val="nil"/>
          <w:between w:val="nil"/>
        </w:pBdr>
        <w:spacing w:line="276" w:lineRule="auto"/>
        <w:ind w:right="-270" w:hanging="433"/>
        <w:rPr>
          <w:rFonts w:asciiTheme="majorBidi" w:hAnsiTheme="majorBidi" w:cstheme="majorBidi"/>
          <w:color w:val="000000"/>
        </w:rPr>
      </w:pPr>
      <w:r w:rsidRPr="002F6246">
        <w:rPr>
          <w:rFonts w:asciiTheme="majorBidi" w:hAnsiTheme="majorBidi" w:cstheme="majorBidi"/>
          <w:color w:val="000000"/>
          <w:rtl/>
        </w:rPr>
        <w:t>لا يمكن إجراءُ أيِّ مفاوضات بين الجهة الشارية</w:t>
      </w:r>
      <w:r w:rsidR="00E457CD" w:rsidRPr="002F6246">
        <w:rPr>
          <w:rFonts w:asciiTheme="majorBidi" w:hAnsiTheme="majorBidi" w:cstheme="majorBidi"/>
          <w:color w:val="000000"/>
          <w:rtl/>
        </w:rPr>
        <w:t xml:space="preserve"> أو لجنة التلزيم</w:t>
      </w:r>
      <w:r w:rsidRPr="002F6246">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2F6246">
        <w:rPr>
          <w:rFonts w:asciiTheme="majorBidi" w:hAnsiTheme="majorBidi" w:cstheme="majorBidi"/>
          <w:color w:val="000000"/>
          <w:rtl/>
        </w:rPr>
        <w:t>لسعر إثر طلب استيضاح من أي عارض.</w:t>
      </w:r>
    </w:p>
    <w:p w14:paraId="0BB723E8" w14:textId="0AA7DE3A" w:rsidR="00026BEF" w:rsidRPr="002F6246" w:rsidRDefault="00026BEF" w:rsidP="007A7EDD">
      <w:pPr>
        <w:numPr>
          <w:ilvl w:val="0"/>
          <w:numId w:val="17"/>
        </w:numPr>
        <w:pBdr>
          <w:top w:val="nil"/>
          <w:left w:val="nil"/>
          <w:bottom w:val="nil"/>
          <w:right w:val="nil"/>
          <w:between w:val="nil"/>
        </w:pBdr>
        <w:spacing w:line="276" w:lineRule="auto"/>
        <w:ind w:right="-270" w:hanging="433"/>
        <w:rPr>
          <w:rFonts w:asciiTheme="majorBidi" w:hAnsiTheme="majorBidi" w:cstheme="majorBidi"/>
          <w:color w:val="000000"/>
        </w:rPr>
      </w:pPr>
      <w:r w:rsidRPr="002F6246">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14:paraId="1318B601" w14:textId="200F4172" w:rsidR="000254FB" w:rsidRPr="002F6246" w:rsidRDefault="00D4793D" w:rsidP="007A7EDD">
      <w:pPr>
        <w:numPr>
          <w:ilvl w:val="0"/>
          <w:numId w:val="17"/>
        </w:numPr>
        <w:pBdr>
          <w:top w:val="nil"/>
          <w:left w:val="nil"/>
          <w:bottom w:val="nil"/>
          <w:right w:val="nil"/>
          <w:between w:val="nil"/>
        </w:pBdr>
        <w:spacing w:line="276" w:lineRule="auto"/>
        <w:ind w:right="-270" w:hanging="433"/>
        <w:rPr>
          <w:rFonts w:asciiTheme="majorBidi" w:hAnsiTheme="majorBidi" w:cstheme="majorBidi"/>
        </w:rPr>
      </w:pPr>
      <w:r w:rsidRPr="002F6246">
        <w:rPr>
          <w:rFonts w:asciiTheme="majorBidi" w:hAnsiTheme="majorBidi" w:cstheme="majorBidi"/>
          <w:color w:val="000000"/>
          <w:rtl/>
        </w:rPr>
        <w:t xml:space="preserve">في حال كانت المعلومات أو المستندات المقدَّمة في العرض ناقصة أو خاطئة أو في حال غياب وثيقة معيَّنة، يَجوز </w:t>
      </w:r>
      <w:r w:rsidR="00E457CD" w:rsidRPr="002F6246">
        <w:rPr>
          <w:rFonts w:asciiTheme="majorBidi" w:hAnsiTheme="majorBidi" w:cstheme="majorBidi"/>
          <w:color w:val="000000"/>
          <w:rtl/>
        </w:rPr>
        <w:t>للجنة التلزيم</w:t>
      </w:r>
      <w:r w:rsidRPr="002F6246">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w:t>
      </w:r>
      <w:proofErr w:type="spellStart"/>
      <w:r w:rsidRPr="002F6246">
        <w:rPr>
          <w:rFonts w:asciiTheme="majorBidi" w:hAnsiTheme="majorBidi" w:cstheme="majorBidi"/>
          <w:color w:val="000000"/>
          <w:rtl/>
        </w:rPr>
        <w:t>مبادىء</w:t>
      </w:r>
      <w:proofErr w:type="spellEnd"/>
      <w:r w:rsidRPr="002F6246">
        <w:rPr>
          <w:rFonts w:asciiTheme="majorBidi" w:hAnsiTheme="majorBidi" w:cstheme="majorBidi"/>
          <w:color w:val="000000"/>
          <w:rtl/>
        </w:rPr>
        <w:t xml:space="preserve">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2F6246">
        <w:rPr>
          <w:rFonts w:asciiTheme="majorBidi" w:hAnsiTheme="majorBidi" w:cstheme="majorBidi"/>
          <w:color w:val="000000"/>
          <w:rtl/>
        </w:rPr>
        <w:t>من قانون الشراء العام</w:t>
      </w:r>
      <w:r w:rsidRPr="002F6246">
        <w:rPr>
          <w:rFonts w:asciiTheme="majorBidi" w:hAnsiTheme="majorBidi" w:cstheme="majorBidi"/>
          <w:color w:val="000000"/>
          <w:rtl/>
        </w:rPr>
        <w:t>.</w:t>
      </w:r>
    </w:p>
    <w:p w14:paraId="32014B3F" w14:textId="77777777" w:rsidR="00EA6D19" w:rsidRPr="002F6246" w:rsidRDefault="00EA6D19" w:rsidP="007A7EDD">
      <w:pPr>
        <w:pBdr>
          <w:top w:val="nil"/>
          <w:left w:val="nil"/>
          <w:bottom w:val="nil"/>
          <w:right w:val="nil"/>
          <w:between w:val="nil"/>
        </w:pBdr>
        <w:spacing w:line="276" w:lineRule="auto"/>
        <w:ind w:left="379" w:right="-270"/>
        <w:rPr>
          <w:rFonts w:asciiTheme="majorBidi" w:hAnsiTheme="majorBidi" w:cstheme="majorBidi"/>
          <w:rtl/>
        </w:rPr>
      </w:pPr>
    </w:p>
    <w:p w14:paraId="360AF225" w14:textId="0F57A819" w:rsidR="001E71CE" w:rsidRPr="002F6246" w:rsidRDefault="00D752BF" w:rsidP="007A7EDD">
      <w:pPr>
        <w:pStyle w:val="Heading3"/>
        <w:tabs>
          <w:tab w:val="clear" w:pos="2408"/>
        </w:tabs>
        <w:spacing w:before="0" w:after="0" w:line="276" w:lineRule="auto"/>
        <w:ind w:left="-54" w:right="-270" w:firstLine="0"/>
        <w:rPr>
          <w:rFonts w:asciiTheme="majorBidi" w:hAnsiTheme="majorBidi" w:cstheme="majorBidi"/>
          <w:b w:val="0"/>
          <w:bCs/>
          <w:sz w:val="28"/>
          <w:szCs w:val="28"/>
        </w:rPr>
      </w:pPr>
      <w:r w:rsidRPr="002F6246">
        <w:rPr>
          <w:rFonts w:asciiTheme="majorBidi" w:hAnsiTheme="majorBidi" w:cstheme="majorBidi"/>
          <w:bCs/>
          <w:sz w:val="28"/>
          <w:szCs w:val="28"/>
          <w:rtl/>
        </w:rPr>
        <w:t xml:space="preserve">المادة </w:t>
      </w:r>
      <w:r w:rsidR="00712458" w:rsidRPr="002F6246">
        <w:rPr>
          <w:rFonts w:asciiTheme="majorBidi" w:hAnsiTheme="majorBidi" w:cstheme="majorBidi"/>
          <w:bCs/>
          <w:sz w:val="28"/>
          <w:szCs w:val="28"/>
          <w:rtl/>
        </w:rPr>
        <w:t>15</w:t>
      </w:r>
      <w:r w:rsidRPr="002F6246">
        <w:rPr>
          <w:rFonts w:asciiTheme="majorBidi" w:hAnsiTheme="majorBidi" w:cstheme="majorBidi"/>
          <w:bCs/>
          <w:sz w:val="28"/>
          <w:szCs w:val="28"/>
          <w:rtl/>
        </w:rPr>
        <w:t xml:space="preserve">: </w:t>
      </w:r>
      <w:r w:rsidR="00026BEF" w:rsidRPr="002F6246">
        <w:rPr>
          <w:rFonts w:asciiTheme="majorBidi" w:hAnsiTheme="majorBidi" w:cstheme="majorBidi"/>
          <w:b w:val="0"/>
          <w:bCs/>
          <w:sz w:val="28"/>
          <w:szCs w:val="28"/>
          <w:rtl/>
        </w:rPr>
        <w:t>استبعاد العارض</w:t>
      </w:r>
    </w:p>
    <w:p w14:paraId="42F44212" w14:textId="65FF0752" w:rsidR="00EB4AE0" w:rsidRPr="002F6246" w:rsidRDefault="00EB4AE0" w:rsidP="007A7EDD">
      <w:pPr>
        <w:pBdr>
          <w:between w:val="nil"/>
        </w:pBdr>
        <w:spacing w:line="276" w:lineRule="auto"/>
        <w:ind w:right="-270"/>
        <w:rPr>
          <w:rFonts w:asciiTheme="majorBidi" w:hAnsiTheme="majorBidi" w:cstheme="majorBidi"/>
          <w:color w:val="000000"/>
          <w:rtl/>
        </w:rPr>
      </w:pPr>
      <w:bookmarkStart w:id="4" w:name="_Hlk119064289"/>
      <w:r w:rsidRPr="002F6246">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F6246">
        <w:rPr>
          <w:rFonts w:asciiTheme="majorBidi" w:hAnsiTheme="majorBidi" w:cstheme="majorBidi"/>
          <w:color w:val="000000"/>
          <w:rtl/>
        </w:rPr>
        <w:t>ة الثامنة من قانون الشراء العام</w:t>
      </w:r>
      <w:r w:rsidR="00367AA0" w:rsidRPr="002F6246">
        <w:rPr>
          <w:rFonts w:asciiTheme="majorBidi" w:hAnsiTheme="majorBidi" w:cstheme="majorBidi"/>
          <w:color w:val="000000"/>
          <w:rtl/>
        </w:rPr>
        <w:t>.</w:t>
      </w:r>
    </w:p>
    <w:bookmarkEnd w:id="4"/>
    <w:p w14:paraId="0519D0EA" w14:textId="77777777" w:rsidR="00EB4AE0" w:rsidRPr="002F6246" w:rsidRDefault="00EB4AE0" w:rsidP="007A7EDD">
      <w:pPr>
        <w:pStyle w:val="Heading3"/>
        <w:tabs>
          <w:tab w:val="clear" w:pos="2408"/>
        </w:tabs>
        <w:spacing w:before="0" w:after="0" w:line="276" w:lineRule="auto"/>
        <w:ind w:right="-270"/>
        <w:rPr>
          <w:rFonts w:asciiTheme="majorBidi" w:hAnsiTheme="majorBidi" w:cstheme="majorBidi"/>
          <w:b w:val="0"/>
          <w:bCs/>
          <w:sz w:val="28"/>
          <w:szCs w:val="28"/>
          <w:rtl/>
        </w:rPr>
      </w:pPr>
    </w:p>
    <w:p w14:paraId="31E27F24" w14:textId="7B3059A3" w:rsidR="00C87D7F" w:rsidRPr="002F6246" w:rsidRDefault="000F4EDA" w:rsidP="007A7EDD">
      <w:pPr>
        <w:pStyle w:val="Heading3"/>
        <w:tabs>
          <w:tab w:val="clear" w:pos="2408"/>
        </w:tabs>
        <w:spacing w:before="0" w:after="0" w:line="276" w:lineRule="auto"/>
        <w:ind w:left="936" w:right="-270"/>
        <w:rPr>
          <w:rFonts w:asciiTheme="majorBidi" w:hAnsiTheme="majorBidi" w:cstheme="majorBidi"/>
          <w:b w:val="0"/>
          <w:bCs/>
          <w:sz w:val="28"/>
          <w:szCs w:val="28"/>
        </w:rPr>
      </w:pPr>
      <w:r w:rsidRPr="002F6246">
        <w:rPr>
          <w:rFonts w:asciiTheme="majorBidi" w:hAnsiTheme="majorBidi" w:cstheme="majorBidi"/>
          <w:bCs/>
          <w:sz w:val="28"/>
          <w:szCs w:val="28"/>
          <w:rtl/>
        </w:rPr>
        <w:t xml:space="preserve">       المادة 1</w:t>
      </w:r>
      <w:r w:rsidR="00712458" w:rsidRPr="002F6246">
        <w:rPr>
          <w:rFonts w:asciiTheme="majorBidi" w:hAnsiTheme="majorBidi" w:cstheme="majorBidi"/>
          <w:bCs/>
          <w:sz w:val="28"/>
          <w:szCs w:val="28"/>
          <w:rtl/>
        </w:rPr>
        <w:t>6</w:t>
      </w:r>
      <w:r w:rsidRPr="002F6246">
        <w:rPr>
          <w:rFonts w:asciiTheme="majorBidi" w:hAnsiTheme="majorBidi" w:cstheme="majorBidi"/>
          <w:bCs/>
          <w:sz w:val="28"/>
          <w:szCs w:val="28"/>
          <w:rtl/>
        </w:rPr>
        <w:t xml:space="preserve">: </w:t>
      </w:r>
      <w:r w:rsidR="00C87D7F" w:rsidRPr="002F6246">
        <w:rPr>
          <w:rFonts w:asciiTheme="majorBidi" w:hAnsiTheme="majorBidi" w:cstheme="majorBidi"/>
          <w:b w:val="0"/>
          <w:bCs/>
          <w:sz w:val="28"/>
          <w:szCs w:val="28"/>
          <w:rtl/>
        </w:rPr>
        <w:t>حظر المفاوضات مع العارضين</w:t>
      </w:r>
      <w:r w:rsidR="00F91456" w:rsidRPr="002F6246">
        <w:rPr>
          <w:rFonts w:asciiTheme="majorBidi" w:hAnsiTheme="majorBidi" w:cstheme="majorBidi"/>
          <w:b w:val="0"/>
          <w:bCs/>
          <w:sz w:val="28"/>
          <w:szCs w:val="28"/>
          <w:rtl/>
        </w:rPr>
        <w:t xml:space="preserve"> </w:t>
      </w:r>
    </w:p>
    <w:p w14:paraId="16AE2588" w14:textId="2E5A519E" w:rsidR="00C87D7F" w:rsidRPr="002F6246" w:rsidRDefault="00C87D7F" w:rsidP="007A7EDD">
      <w:pPr>
        <w:spacing w:line="276" w:lineRule="auto"/>
        <w:ind w:left="-6" w:right="-270"/>
        <w:rPr>
          <w:rFonts w:asciiTheme="majorBidi" w:hAnsiTheme="majorBidi" w:cstheme="majorBidi"/>
          <w:rtl/>
        </w:rPr>
      </w:pPr>
      <w:bookmarkStart w:id="5" w:name="_heading=h.2grqrue" w:colFirst="0" w:colLast="0"/>
      <w:bookmarkEnd w:id="5"/>
      <w:r w:rsidRPr="002F6246">
        <w:rPr>
          <w:rFonts w:asciiTheme="majorBidi" w:hAnsiTheme="majorBidi" w:cstheme="majorBidi"/>
          <w:rtl/>
        </w:rPr>
        <w:t xml:space="preserve">تُحظَّر المفاوضات بين الجهة الشارية </w:t>
      </w:r>
      <w:r w:rsidR="00C33127" w:rsidRPr="002F6246">
        <w:rPr>
          <w:rFonts w:asciiTheme="majorBidi" w:hAnsiTheme="majorBidi" w:cstheme="majorBidi"/>
          <w:rtl/>
        </w:rPr>
        <w:t xml:space="preserve">أو لجنة التلزيم </w:t>
      </w:r>
      <w:r w:rsidRPr="002F6246">
        <w:rPr>
          <w:rFonts w:asciiTheme="majorBidi" w:hAnsiTheme="majorBidi" w:cstheme="majorBidi"/>
          <w:rtl/>
        </w:rPr>
        <w:t>وأيّ من العارضين بشأن العرض الذي قدَّمَه ذلك العارض.</w:t>
      </w:r>
    </w:p>
    <w:p w14:paraId="4B71F52F" w14:textId="77777777" w:rsidR="00C05760" w:rsidRPr="002F6246" w:rsidRDefault="00C05760" w:rsidP="007A7EDD">
      <w:pPr>
        <w:spacing w:line="276" w:lineRule="auto"/>
        <w:ind w:left="-6" w:right="-270"/>
        <w:rPr>
          <w:rFonts w:asciiTheme="majorBidi" w:hAnsiTheme="majorBidi" w:cstheme="majorBidi"/>
        </w:rPr>
      </w:pPr>
    </w:p>
    <w:p w14:paraId="004B6E2A" w14:textId="5588EBE5" w:rsidR="005E704B" w:rsidRPr="002F6246" w:rsidRDefault="000F4EDA" w:rsidP="007A7EDD">
      <w:pPr>
        <w:pStyle w:val="Heading3"/>
        <w:tabs>
          <w:tab w:val="clear" w:pos="2408"/>
        </w:tabs>
        <w:spacing w:before="0" w:after="0" w:line="276" w:lineRule="auto"/>
        <w:ind w:left="756" w:right="-270"/>
        <w:rPr>
          <w:rFonts w:asciiTheme="majorBidi" w:hAnsiTheme="majorBidi" w:cstheme="majorBidi"/>
          <w:b w:val="0"/>
          <w:bCs/>
          <w:sz w:val="28"/>
          <w:szCs w:val="28"/>
        </w:rPr>
      </w:pPr>
      <w:r w:rsidRPr="002F6246">
        <w:rPr>
          <w:rFonts w:asciiTheme="majorBidi" w:hAnsiTheme="majorBidi" w:cstheme="majorBidi"/>
          <w:bCs/>
          <w:sz w:val="28"/>
          <w:szCs w:val="28"/>
          <w:rtl/>
        </w:rPr>
        <w:t xml:space="preserve">         المادة 1</w:t>
      </w:r>
      <w:r w:rsidR="00712458" w:rsidRPr="002F6246">
        <w:rPr>
          <w:rFonts w:asciiTheme="majorBidi" w:hAnsiTheme="majorBidi" w:cstheme="majorBidi"/>
          <w:bCs/>
          <w:sz w:val="28"/>
          <w:szCs w:val="28"/>
          <w:rtl/>
        </w:rPr>
        <w:t>7</w:t>
      </w:r>
      <w:r w:rsidRPr="002F6246">
        <w:rPr>
          <w:rFonts w:asciiTheme="majorBidi" w:hAnsiTheme="majorBidi" w:cstheme="majorBidi"/>
          <w:bCs/>
          <w:sz w:val="28"/>
          <w:szCs w:val="28"/>
          <w:rtl/>
        </w:rPr>
        <w:t xml:space="preserve">: </w:t>
      </w:r>
      <w:r w:rsidR="005E704B" w:rsidRPr="002F6246">
        <w:rPr>
          <w:rFonts w:asciiTheme="majorBidi" w:hAnsiTheme="majorBidi" w:cstheme="majorBidi"/>
          <w:b w:val="0"/>
          <w:bCs/>
          <w:sz w:val="28"/>
          <w:szCs w:val="28"/>
          <w:rtl/>
        </w:rPr>
        <w:t>الأنظمة التفضيلية</w:t>
      </w:r>
      <w:r w:rsidR="00F91456" w:rsidRPr="002F6246">
        <w:rPr>
          <w:rFonts w:asciiTheme="majorBidi" w:hAnsiTheme="majorBidi" w:cstheme="majorBidi"/>
          <w:b w:val="0"/>
          <w:bCs/>
          <w:sz w:val="28"/>
          <w:szCs w:val="28"/>
          <w:rtl/>
        </w:rPr>
        <w:t xml:space="preserve"> </w:t>
      </w:r>
    </w:p>
    <w:p w14:paraId="68CDE080" w14:textId="78747610" w:rsidR="005E704B" w:rsidRPr="002F6246" w:rsidRDefault="005E704B" w:rsidP="007A7EDD">
      <w:pPr>
        <w:pBdr>
          <w:top w:val="nil"/>
          <w:left w:val="nil"/>
          <w:bottom w:val="nil"/>
          <w:right w:val="nil"/>
          <w:between w:val="nil"/>
        </w:pBdr>
        <w:spacing w:line="276" w:lineRule="auto"/>
        <w:ind w:right="-270"/>
        <w:rPr>
          <w:rFonts w:asciiTheme="majorBidi" w:hAnsiTheme="majorBidi" w:cstheme="majorBidi"/>
        </w:rPr>
      </w:pPr>
      <w:r w:rsidRPr="002F6246">
        <w:rPr>
          <w:rFonts w:asciiTheme="majorBidi" w:hAnsiTheme="majorBidi" w:cstheme="majorBidi"/>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26E22C7D" w14:textId="77777777" w:rsidR="00811DD4" w:rsidRPr="002F6246" w:rsidRDefault="00811DD4" w:rsidP="007A7EDD">
      <w:pPr>
        <w:pBdr>
          <w:top w:val="nil"/>
          <w:left w:val="nil"/>
          <w:bottom w:val="nil"/>
          <w:right w:val="nil"/>
          <w:between w:val="nil"/>
        </w:pBdr>
        <w:spacing w:line="276" w:lineRule="auto"/>
        <w:ind w:left="379" w:right="-270"/>
        <w:rPr>
          <w:rFonts w:asciiTheme="majorBidi" w:hAnsiTheme="majorBidi" w:cstheme="majorBidi"/>
        </w:rPr>
      </w:pPr>
    </w:p>
    <w:p w14:paraId="580533B2" w14:textId="117AA516" w:rsidR="003B1097" w:rsidRPr="002F6246" w:rsidRDefault="000F4EDA" w:rsidP="007A7EDD">
      <w:pPr>
        <w:pStyle w:val="Heading3"/>
        <w:tabs>
          <w:tab w:val="clear" w:pos="2408"/>
        </w:tabs>
        <w:spacing w:before="0" w:after="0" w:line="276" w:lineRule="auto"/>
        <w:ind w:left="-6" w:right="-270" w:firstLine="0"/>
        <w:rPr>
          <w:rFonts w:asciiTheme="majorBidi" w:hAnsiTheme="majorBidi" w:cstheme="majorBidi"/>
          <w:b w:val="0"/>
          <w:bCs/>
          <w:sz w:val="28"/>
          <w:szCs w:val="28"/>
          <w:u w:val="single"/>
          <w:lang w:bidi="ar-LB"/>
        </w:rPr>
      </w:pPr>
      <w:r w:rsidRPr="002F6246">
        <w:rPr>
          <w:rFonts w:asciiTheme="majorBidi" w:hAnsiTheme="majorBidi" w:cstheme="majorBidi"/>
          <w:bCs/>
          <w:sz w:val="28"/>
          <w:szCs w:val="28"/>
          <w:rtl/>
        </w:rPr>
        <w:t>المادة 1</w:t>
      </w:r>
      <w:r w:rsidR="00712458" w:rsidRPr="002F6246">
        <w:rPr>
          <w:rFonts w:asciiTheme="majorBidi" w:hAnsiTheme="majorBidi" w:cstheme="majorBidi"/>
          <w:bCs/>
          <w:sz w:val="28"/>
          <w:szCs w:val="28"/>
          <w:rtl/>
        </w:rPr>
        <w:t>8</w:t>
      </w:r>
      <w:r w:rsidRPr="002F6246">
        <w:rPr>
          <w:rFonts w:asciiTheme="majorBidi" w:hAnsiTheme="majorBidi" w:cstheme="majorBidi"/>
          <w:bCs/>
          <w:sz w:val="28"/>
          <w:szCs w:val="28"/>
          <w:rtl/>
        </w:rPr>
        <w:t xml:space="preserve">: </w:t>
      </w:r>
      <w:r w:rsidR="003B1097" w:rsidRPr="002F6246">
        <w:rPr>
          <w:rFonts w:asciiTheme="majorBidi" w:hAnsiTheme="majorBidi" w:cstheme="majorBidi"/>
          <w:b w:val="0"/>
          <w:bCs/>
          <w:sz w:val="28"/>
          <w:szCs w:val="28"/>
          <w:rtl/>
        </w:rPr>
        <w:t>رفع السرية المصرفية:</w:t>
      </w:r>
    </w:p>
    <w:p w14:paraId="5A9D058F" w14:textId="77777777" w:rsidR="00F710C2" w:rsidRPr="002F6246" w:rsidRDefault="003B1097" w:rsidP="007A7EDD">
      <w:pPr>
        <w:spacing w:line="276" w:lineRule="auto"/>
        <w:ind w:right="-270"/>
        <w:rPr>
          <w:rFonts w:asciiTheme="majorBidi" w:hAnsiTheme="majorBidi" w:cstheme="majorBidi"/>
          <w:b/>
          <w:bCs/>
          <w:rtl/>
          <w:lang w:bidi="ar-LB"/>
        </w:rPr>
      </w:pPr>
      <w:r w:rsidRPr="002F6246">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F6246">
        <w:rPr>
          <w:rFonts w:asciiTheme="majorBidi" w:hAnsiTheme="majorBidi" w:cstheme="majorBidi"/>
          <w:b/>
          <w:bCs/>
          <w:rtl/>
          <w:lang w:bidi="ar-LB"/>
        </w:rPr>
        <w:t>.</w:t>
      </w:r>
    </w:p>
    <w:p w14:paraId="6F438E36" w14:textId="30D95DC7" w:rsidR="002D0ED4" w:rsidRPr="002F6246" w:rsidRDefault="000F4EDA" w:rsidP="007A7EDD">
      <w:pPr>
        <w:pStyle w:val="Heading3"/>
        <w:tabs>
          <w:tab w:val="clear" w:pos="2408"/>
        </w:tabs>
        <w:spacing w:before="0" w:after="0" w:line="276" w:lineRule="auto"/>
        <w:ind w:left="-6" w:right="-270" w:firstLine="0"/>
        <w:rPr>
          <w:rFonts w:asciiTheme="majorBidi" w:hAnsiTheme="majorBidi" w:cstheme="majorBidi"/>
          <w:b w:val="0"/>
          <w:bCs/>
          <w:sz w:val="28"/>
          <w:szCs w:val="28"/>
          <w:rtl/>
        </w:rPr>
      </w:pPr>
      <w:r w:rsidRPr="002F6246">
        <w:rPr>
          <w:rFonts w:asciiTheme="majorBidi" w:hAnsiTheme="majorBidi" w:cstheme="majorBidi"/>
          <w:bCs/>
          <w:sz w:val="28"/>
          <w:szCs w:val="28"/>
          <w:rtl/>
        </w:rPr>
        <w:t>المادة 1</w:t>
      </w:r>
      <w:r w:rsidR="00712458" w:rsidRPr="002F6246">
        <w:rPr>
          <w:rFonts w:asciiTheme="majorBidi" w:hAnsiTheme="majorBidi" w:cstheme="majorBidi"/>
          <w:bCs/>
          <w:sz w:val="28"/>
          <w:szCs w:val="28"/>
          <w:rtl/>
        </w:rPr>
        <w:t>9</w:t>
      </w:r>
      <w:r w:rsidRPr="002F6246">
        <w:rPr>
          <w:rFonts w:asciiTheme="majorBidi" w:hAnsiTheme="majorBidi" w:cstheme="majorBidi"/>
          <w:bCs/>
          <w:sz w:val="28"/>
          <w:szCs w:val="28"/>
          <w:rtl/>
        </w:rPr>
        <w:t xml:space="preserve">: </w:t>
      </w:r>
      <w:r w:rsidR="002D0ED4" w:rsidRPr="002F6246">
        <w:rPr>
          <w:rFonts w:asciiTheme="majorBidi" w:hAnsiTheme="majorBidi" w:cstheme="majorBidi"/>
          <w:b w:val="0"/>
          <w:bCs/>
          <w:sz w:val="28"/>
          <w:szCs w:val="28"/>
          <w:rtl/>
        </w:rPr>
        <w:t>إلغاء الشراء و/أو أيّ من اجراءاته:</w:t>
      </w:r>
    </w:p>
    <w:p w14:paraId="15020EE7" w14:textId="475D502B" w:rsidR="00957328" w:rsidRPr="002F6246" w:rsidRDefault="002D0ED4" w:rsidP="007A7EDD">
      <w:pPr>
        <w:spacing w:line="276" w:lineRule="auto"/>
        <w:ind w:right="-270"/>
        <w:rPr>
          <w:rFonts w:asciiTheme="majorBidi" w:hAnsiTheme="majorBidi" w:cstheme="majorBidi"/>
          <w:rtl/>
        </w:rPr>
      </w:pPr>
      <w:r w:rsidRPr="002F6246">
        <w:rPr>
          <w:rFonts w:asciiTheme="majorBidi" w:hAnsiTheme="majorBidi" w:cstheme="majorBidi"/>
          <w:rtl/>
        </w:rPr>
        <w:t>يمكن للجهة الشارية أن تُلغي الشراء و/ أو أيّ من إجراءاته في أيِّ وقت قبل إبلاغ الـملتزم الـمؤقت إبرام العقد، في الحالات التي نصّت عليها المادة 25 من قانون الشراء العام.</w:t>
      </w:r>
    </w:p>
    <w:p w14:paraId="61D95C95" w14:textId="7DB8C9DE" w:rsidR="00BE27EE" w:rsidRPr="002F6246" w:rsidRDefault="00BE27EE" w:rsidP="007A7EDD">
      <w:pPr>
        <w:spacing w:line="276" w:lineRule="auto"/>
        <w:ind w:right="-270"/>
        <w:rPr>
          <w:rFonts w:asciiTheme="majorBidi" w:hAnsiTheme="majorBidi" w:cstheme="majorBidi"/>
          <w:rtl/>
        </w:rPr>
      </w:pPr>
      <w:r w:rsidRPr="002F6246">
        <w:rPr>
          <w:rFonts w:asciiTheme="majorBidi" w:hAnsiTheme="majorBidi" w:cstheme="majorBidi"/>
          <w:rtl/>
        </w:rPr>
        <w:br w:type="page"/>
      </w:r>
    </w:p>
    <w:p w14:paraId="0B027D5A" w14:textId="77777777" w:rsidR="00D4793D" w:rsidRPr="002F6246" w:rsidRDefault="00957328" w:rsidP="00DF320B">
      <w:pPr>
        <w:spacing w:line="276" w:lineRule="auto"/>
        <w:ind w:right="-270"/>
        <w:jc w:val="center"/>
        <w:rPr>
          <w:rFonts w:asciiTheme="majorBidi" w:hAnsiTheme="majorBidi" w:cstheme="majorBidi"/>
          <w:b/>
          <w:bCs/>
          <w:rtl/>
        </w:rPr>
      </w:pPr>
      <w:r w:rsidRPr="002F6246">
        <w:rPr>
          <w:rFonts w:asciiTheme="majorBidi" w:hAnsiTheme="majorBidi" w:cstheme="majorBidi"/>
          <w:b/>
          <w:bCs/>
          <w:rtl/>
        </w:rPr>
        <w:lastRenderedPageBreak/>
        <w:t>القسم الثاني</w:t>
      </w:r>
    </w:p>
    <w:p w14:paraId="798F9978" w14:textId="7D7AF251" w:rsidR="001E71CE" w:rsidRPr="002F6246" w:rsidRDefault="001E71CE" w:rsidP="00DF320B">
      <w:pPr>
        <w:spacing w:line="276" w:lineRule="auto"/>
        <w:ind w:right="-270"/>
        <w:jc w:val="center"/>
        <w:rPr>
          <w:rFonts w:asciiTheme="majorBidi" w:hAnsiTheme="majorBidi" w:cstheme="majorBidi"/>
          <w:b/>
          <w:bCs/>
          <w:rtl/>
        </w:rPr>
      </w:pPr>
      <w:r w:rsidRPr="002F6246">
        <w:rPr>
          <w:rFonts w:asciiTheme="majorBidi" w:hAnsiTheme="majorBidi" w:cstheme="majorBidi"/>
          <w:b/>
          <w:bCs/>
          <w:rtl/>
        </w:rPr>
        <w:t xml:space="preserve">أحكام خاصة </w:t>
      </w:r>
      <w:r w:rsidR="00AE02B6" w:rsidRPr="002F6246">
        <w:rPr>
          <w:rFonts w:asciiTheme="majorBidi" w:hAnsiTheme="majorBidi" w:cstheme="majorBidi"/>
          <w:b/>
          <w:bCs/>
          <w:rtl/>
        </w:rPr>
        <w:t xml:space="preserve">بالعقد وتنفيذ </w:t>
      </w:r>
      <w:proofErr w:type="spellStart"/>
      <w:r w:rsidR="00AE02B6" w:rsidRPr="002F6246">
        <w:rPr>
          <w:rFonts w:asciiTheme="majorBidi" w:hAnsiTheme="majorBidi" w:cstheme="majorBidi"/>
          <w:b/>
          <w:bCs/>
          <w:rtl/>
        </w:rPr>
        <w:t>الإلتزام</w:t>
      </w:r>
      <w:proofErr w:type="spellEnd"/>
    </w:p>
    <w:p w14:paraId="42209A03" w14:textId="77777777" w:rsidR="00957328" w:rsidRPr="002F6246" w:rsidRDefault="00957328" w:rsidP="007A7EDD">
      <w:pPr>
        <w:spacing w:line="276" w:lineRule="auto"/>
        <w:ind w:right="-270"/>
        <w:rPr>
          <w:rFonts w:asciiTheme="majorBidi" w:hAnsiTheme="majorBidi" w:cstheme="majorBidi"/>
          <w:b/>
          <w:bCs/>
        </w:rPr>
      </w:pPr>
    </w:p>
    <w:p w14:paraId="30543E80" w14:textId="020DCD66" w:rsidR="000A2F84" w:rsidRPr="002F6246" w:rsidRDefault="0005723C" w:rsidP="007A7EDD">
      <w:pPr>
        <w:pStyle w:val="Heading3"/>
        <w:tabs>
          <w:tab w:val="clear" w:pos="2408"/>
        </w:tabs>
        <w:spacing w:before="0" w:after="0" w:line="276" w:lineRule="auto"/>
        <w:ind w:left="-6" w:right="-270" w:firstLine="0"/>
        <w:rPr>
          <w:rFonts w:asciiTheme="majorBidi" w:eastAsia="Times New Roman" w:hAnsiTheme="majorBidi" w:cstheme="majorBidi"/>
          <w:b w:val="0"/>
          <w:bCs/>
          <w:sz w:val="28"/>
          <w:szCs w:val="28"/>
          <w:lang w:val="en-GB" w:eastAsia="en-GB"/>
        </w:rPr>
      </w:pPr>
      <w:r w:rsidRPr="002F6246">
        <w:rPr>
          <w:rFonts w:asciiTheme="majorBidi" w:hAnsiTheme="majorBidi" w:cstheme="majorBidi"/>
          <w:bCs/>
          <w:sz w:val="28"/>
          <w:szCs w:val="28"/>
          <w:rtl/>
        </w:rPr>
        <w:t xml:space="preserve">المادة </w:t>
      </w:r>
      <w:r w:rsidR="00712458" w:rsidRPr="002F6246">
        <w:rPr>
          <w:rFonts w:asciiTheme="majorBidi" w:hAnsiTheme="majorBidi" w:cstheme="majorBidi"/>
          <w:bCs/>
          <w:sz w:val="28"/>
          <w:szCs w:val="28"/>
          <w:rtl/>
        </w:rPr>
        <w:t>20</w:t>
      </w:r>
      <w:r w:rsidR="005E087C" w:rsidRPr="002F6246">
        <w:rPr>
          <w:rFonts w:asciiTheme="majorBidi" w:hAnsiTheme="majorBidi" w:cstheme="majorBidi"/>
          <w:bCs/>
          <w:sz w:val="28"/>
          <w:szCs w:val="28"/>
          <w:rtl/>
        </w:rPr>
        <w:t xml:space="preserve">: </w:t>
      </w:r>
      <w:r w:rsidR="000A2F84" w:rsidRPr="002F6246">
        <w:rPr>
          <w:rFonts w:asciiTheme="majorBidi" w:eastAsia="Times New Roman" w:hAnsiTheme="majorBidi" w:cstheme="majorBidi"/>
          <w:b w:val="0"/>
          <w:bCs/>
          <w:sz w:val="28"/>
          <w:szCs w:val="28"/>
          <w:rtl/>
          <w:lang w:val="en-GB" w:eastAsia="en-GB"/>
        </w:rPr>
        <w:t xml:space="preserve">قواعد </w:t>
      </w:r>
      <w:r w:rsidR="000A2F84" w:rsidRPr="002F6246">
        <w:rPr>
          <w:rFonts w:asciiTheme="majorBidi" w:hAnsiTheme="majorBidi" w:cstheme="majorBidi"/>
          <w:b w:val="0"/>
          <w:bCs/>
          <w:sz w:val="28"/>
          <w:szCs w:val="28"/>
          <w:rtl/>
          <w:lang w:bidi="ar-LB"/>
        </w:rPr>
        <w:t>قبول</w:t>
      </w:r>
      <w:r w:rsidR="000A2F84" w:rsidRPr="002F6246">
        <w:rPr>
          <w:rFonts w:asciiTheme="majorBidi" w:eastAsia="Times New Roman" w:hAnsiTheme="majorBidi" w:cstheme="majorBidi"/>
          <w:b w:val="0"/>
          <w:bCs/>
          <w:sz w:val="28"/>
          <w:szCs w:val="28"/>
          <w:rtl/>
          <w:lang w:val="en-GB" w:eastAsia="en-GB"/>
        </w:rPr>
        <w:t xml:space="preserve"> العرض الفائز (أو التلزيم الـمؤقت) وبدء تنفيذ العقد:</w:t>
      </w:r>
    </w:p>
    <w:p w14:paraId="0749A7E3" w14:textId="77777777" w:rsidR="00A66EB9" w:rsidRPr="002F6246" w:rsidRDefault="00A66EB9" w:rsidP="007A7EDD">
      <w:pPr>
        <w:pStyle w:val="ListParagraph"/>
        <w:numPr>
          <w:ilvl w:val="3"/>
          <w:numId w:val="1"/>
        </w:numPr>
        <w:ind w:left="396" w:right="-270"/>
        <w:rPr>
          <w:rFonts w:asciiTheme="majorBidi" w:eastAsia="Times New Roman" w:hAnsiTheme="majorBidi" w:cstheme="majorBidi"/>
          <w:sz w:val="28"/>
          <w:szCs w:val="28"/>
          <w:lang w:val="en-GB" w:eastAsia="en-GB"/>
        </w:rPr>
      </w:pPr>
      <w:r w:rsidRPr="002F6246">
        <w:rPr>
          <w:rFonts w:asciiTheme="majorBidi" w:eastAsia="Times New Roman" w:hAnsiTheme="majorBidi" w:cstheme="majorBidi"/>
          <w:sz w:val="28"/>
          <w:szCs w:val="28"/>
          <w:rtl/>
          <w:lang w:val="en-GB" w:eastAsia="en-GB"/>
        </w:rPr>
        <w:t>تَقبل الجهةُ الشارية العرَض الـمقدَّم الفائز ما لـم:</w:t>
      </w:r>
    </w:p>
    <w:p w14:paraId="40C42359" w14:textId="414F9137" w:rsidR="000A2F84" w:rsidRPr="002F6246" w:rsidRDefault="000A2F84" w:rsidP="007A7EDD">
      <w:pPr>
        <w:pStyle w:val="ListParagraph"/>
        <w:numPr>
          <w:ilvl w:val="0"/>
          <w:numId w:val="24"/>
        </w:numPr>
        <w:ind w:left="756" w:right="-270"/>
        <w:rPr>
          <w:rFonts w:asciiTheme="majorBidi" w:eastAsia="Times New Roman" w:hAnsiTheme="majorBidi" w:cstheme="majorBidi"/>
          <w:sz w:val="28"/>
          <w:szCs w:val="28"/>
          <w:lang w:val="en-GB" w:eastAsia="en-GB"/>
        </w:rPr>
      </w:pPr>
      <w:r w:rsidRPr="002F6246">
        <w:rPr>
          <w:rFonts w:asciiTheme="majorBidi" w:eastAsia="Times New Roman" w:hAnsiTheme="majorBidi" w:cstheme="majorBidi"/>
          <w:sz w:val="28"/>
          <w:szCs w:val="28"/>
          <w:rtl/>
          <w:lang w:val="en-GB" w:eastAsia="en-GB"/>
        </w:rPr>
        <w:t xml:space="preserve">تُسقَط أهليَّةُ العارض الذي قدَّم العرَض الفائز وذلك بمقتضى الـمادة 7 من </w:t>
      </w:r>
      <w:r w:rsidR="00AB0F4F" w:rsidRPr="002F6246">
        <w:rPr>
          <w:rFonts w:asciiTheme="majorBidi" w:eastAsia="Times New Roman" w:hAnsiTheme="majorBidi" w:cstheme="majorBidi"/>
          <w:sz w:val="28"/>
          <w:szCs w:val="28"/>
          <w:rtl/>
          <w:lang w:val="en-GB" w:eastAsia="en-GB"/>
        </w:rPr>
        <w:t>قانون الشراء العام</w:t>
      </w:r>
      <w:r w:rsidR="00C11EC3" w:rsidRPr="002F6246">
        <w:rPr>
          <w:rFonts w:asciiTheme="majorBidi" w:eastAsia="Times New Roman" w:hAnsiTheme="majorBidi" w:cstheme="majorBidi"/>
          <w:sz w:val="28"/>
          <w:szCs w:val="28"/>
          <w:rtl/>
          <w:lang w:val="en-GB" w:eastAsia="en-GB"/>
        </w:rPr>
        <w:t>.</w:t>
      </w:r>
    </w:p>
    <w:p w14:paraId="2B9C996F" w14:textId="55DB83C9" w:rsidR="000A2F84" w:rsidRPr="002F6246" w:rsidRDefault="000A2F84" w:rsidP="007A7EDD">
      <w:pPr>
        <w:pStyle w:val="ListParagraph"/>
        <w:numPr>
          <w:ilvl w:val="0"/>
          <w:numId w:val="24"/>
        </w:numPr>
        <w:ind w:left="756" w:right="-270"/>
        <w:rPr>
          <w:rFonts w:asciiTheme="majorBidi" w:eastAsia="Times New Roman" w:hAnsiTheme="majorBidi" w:cstheme="majorBidi"/>
          <w:sz w:val="28"/>
          <w:szCs w:val="28"/>
          <w:lang w:val="en-GB" w:eastAsia="en-GB"/>
        </w:rPr>
      </w:pPr>
      <w:r w:rsidRPr="002F6246">
        <w:rPr>
          <w:rFonts w:asciiTheme="majorBidi" w:eastAsia="Times New Roman" w:hAnsiTheme="majorBidi" w:cstheme="majorBidi"/>
          <w:sz w:val="28"/>
          <w:szCs w:val="28"/>
          <w:rtl/>
          <w:lang w:val="en-GB" w:eastAsia="en-GB"/>
        </w:rPr>
        <w:t>يُلغَ الشراء بمقتضى الفقرة 1 من الـمادة 25 من قانون</w:t>
      </w:r>
      <w:r w:rsidR="00AB0F4F" w:rsidRPr="002F6246">
        <w:rPr>
          <w:rFonts w:asciiTheme="majorBidi" w:eastAsia="Times New Roman" w:hAnsiTheme="majorBidi" w:cstheme="majorBidi"/>
          <w:sz w:val="28"/>
          <w:szCs w:val="28"/>
          <w:rtl/>
          <w:lang w:val="en-GB" w:eastAsia="en-GB"/>
        </w:rPr>
        <w:t xml:space="preserve"> الشراء العام</w:t>
      </w:r>
      <w:r w:rsidR="003C6659" w:rsidRPr="002F6246">
        <w:rPr>
          <w:rFonts w:asciiTheme="majorBidi" w:eastAsia="Times New Roman" w:hAnsiTheme="majorBidi" w:cstheme="majorBidi"/>
          <w:sz w:val="28"/>
          <w:szCs w:val="28"/>
          <w:rtl/>
          <w:lang w:val="en-GB" w:eastAsia="en-GB"/>
        </w:rPr>
        <w:t>.</w:t>
      </w:r>
    </w:p>
    <w:p w14:paraId="544AD4D7" w14:textId="49384D47" w:rsidR="000A2F84" w:rsidRPr="002F6246" w:rsidRDefault="000A2F84" w:rsidP="007A7EDD">
      <w:pPr>
        <w:pStyle w:val="ListParagraph"/>
        <w:numPr>
          <w:ilvl w:val="0"/>
          <w:numId w:val="24"/>
        </w:numPr>
        <w:ind w:left="756" w:right="-270"/>
        <w:rPr>
          <w:rFonts w:asciiTheme="majorBidi" w:eastAsia="Times New Roman" w:hAnsiTheme="majorBidi" w:cstheme="majorBidi"/>
          <w:sz w:val="28"/>
          <w:szCs w:val="28"/>
          <w:lang w:val="en-GB" w:eastAsia="en-GB"/>
        </w:rPr>
      </w:pPr>
      <w:r w:rsidRPr="002F6246">
        <w:rPr>
          <w:rFonts w:asciiTheme="majorBidi" w:eastAsia="Times New Roman" w:hAnsiTheme="majorBidi" w:cstheme="majorBidi"/>
          <w:sz w:val="28"/>
          <w:szCs w:val="28"/>
          <w:rtl/>
          <w:lang w:val="en-GB" w:eastAsia="en-GB"/>
        </w:rPr>
        <w:t>يُرفَض العرض الفائز عند اعتباره منخفِضاً انخفاضاً غير عادي بمقتضى الـمادة 27 من قانون</w:t>
      </w:r>
      <w:r w:rsidR="00AB0F4F" w:rsidRPr="002F6246">
        <w:rPr>
          <w:rFonts w:asciiTheme="majorBidi" w:eastAsia="Times New Roman" w:hAnsiTheme="majorBidi" w:cstheme="majorBidi"/>
          <w:sz w:val="28"/>
          <w:szCs w:val="28"/>
          <w:rtl/>
          <w:lang w:val="en-GB" w:eastAsia="en-GB"/>
        </w:rPr>
        <w:t xml:space="preserve"> الشراء العام</w:t>
      </w:r>
      <w:r w:rsidR="00C11EC3" w:rsidRPr="002F6246">
        <w:rPr>
          <w:rFonts w:asciiTheme="majorBidi" w:eastAsia="Times New Roman" w:hAnsiTheme="majorBidi" w:cstheme="majorBidi"/>
          <w:sz w:val="28"/>
          <w:szCs w:val="28"/>
          <w:rtl/>
          <w:lang w:val="en-GB" w:eastAsia="en-GB"/>
        </w:rPr>
        <w:t>.</w:t>
      </w:r>
    </w:p>
    <w:p w14:paraId="0740C0F6" w14:textId="6EA22103" w:rsidR="000A2F84" w:rsidRPr="002F6246" w:rsidRDefault="000A2F84" w:rsidP="007A7EDD">
      <w:pPr>
        <w:pStyle w:val="ListParagraph"/>
        <w:numPr>
          <w:ilvl w:val="0"/>
          <w:numId w:val="24"/>
        </w:numPr>
        <w:ind w:left="756" w:right="-270"/>
        <w:rPr>
          <w:rFonts w:asciiTheme="majorBidi" w:eastAsia="Times New Roman" w:hAnsiTheme="majorBidi" w:cstheme="majorBidi"/>
          <w:sz w:val="28"/>
          <w:szCs w:val="28"/>
          <w:lang w:val="en-GB" w:eastAsia="en-GB"/>
        </w:rPr>
      </w:pPr>
      <w:r w:rsidRPr="002F6246">
        <w:rPr>
          <w:rFonts w:asciiTheme="majorBidi" w:eastAsia="Times New Roman" w:hAnsiTheme="majorBidi" w:cstheme="majorBidi"/>
          <w:sz w:val="28"/>
          <w:szCs w:val="28"/>
          <w:rtl/>
          <w:lang w:val="en-GB" w:eastAsia="en-GB"/>
        </w:rPr>
        <w:t>يُستبعَد العارض الذي قدَّم العرض الفائز من إجراءات التلزيم للأسباب الـمبيَّنة في الـمادة 8 قانون</w:t>
      </w:r>
      <w:r w:rsidR="00AB0F4F" w:rsidRPr="002F6246">
        <w:rPr>
          <w:rFonts w:asciiTheme="majorBidi" w:eastAsia="Times New Roman" w:hAnsiTheme="majorBidi" w:cstheme="majorBidi"/>
          <w:sz w:val="28"/>
          <w:szCs w:val="28"/>
          <w:rtl/>
          <w:lang w:val="en-GB" w:eastAsia="en-GB"/>
        </w:rPr>
        <w:t xml:space="preserve"> الشراء العام</w:t>
      </w:r>
      <w:r w:rsidRPr="002F6246">
        <w:rPr>
          <w:rFonts w:asciiTheme="majorBidi" w:eastAsia="Times New Roman" w:hAnsiTheme="majorBidi" w:cstheme="majorBidi"/>
          <w:sz w:val="28"/>
          <w:szCs w:val="28"/>
          <w:rtl/>
          <w:lang w:val="en-GB" w:eastAsia="en-GB"/>
        </w:rPr>
        <w:t>.</w:t>
      </w:r>
    </w:p>
    <w:p w14:paraId="5A375A0F" w14:textId="45136683" w:rsidR="000A2F84" w:rsidRPr="002F6246" w:rsidRDefault="000A2F84" w:rsidP="007A7EDD">
      <w:pPr>
        <w:pStyle w:val="ListParagraph"/>
        <w:numPr>
          <w:ilvl w:val="3"/>
          <w:numId w:val="1"/>
        </w:numPr>
        <w:ind w:left="396" w:right="-270"/>
        <w:rPr>
          <w:rFonts w:asciiTheme="majorBidi" w:eastAsia="Times New Roman" w:hAnsiTheme="majorBidi" w:cstheme="majorBidi"/>
          <w:sz w:val="28"/>
          <w:szCs w:val="28"/>
          <w:lang w:val="en-GB" w:eastAsia="en-GB"/>
        </w:rPr>
      </w:pPr>
      <w:r w:rsidRPr="002F6246">
        <w:rPr>
          <w:rFonts w:asciiTheme="majorBidi" w:eastAsia="Times New Roman" w:hAnsiTheme="majorBidi" w:cstheme="majorBidi"/>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16BF7525" w14:textId="3EA43C6A" w:rsidR="00AB0F4F" w:rsidRPr="002F6246" w:rsidRDefault="000A2F84" w:rsidP="007A7EDD">
      <w:pPr>
        <w:pStyle w:val="ListParagraph"/>
        <w:numPr>
          <w:ilvl w:val="0"/>
          <w:numId w:val="25"/>
        </w:numPr>
        <w:ind w:left="756" w:right="-270"/>
        <w:rPr>
          <w:rFonts w:asciiTheme="majorBidi" w:eastAsia="Times New Roman" w:hAnsiTheme="majorBidi" w:cstheme="majorBidi"/>
          <w:sz w:val="28"/>
          <w:szCs w:val="28"/>
          <w:lang w:val="en-GB" w:eastAsia="en-GB"/>
        </w:rPr>
      </w:pPr>
      <w:proofErr w:type="spellStart"/>
      <w:r w:rsidRPr="002F6246">
        <w:rPr>
          <w:rFonts w:asciiTheme="majorBidi" w:eastAsia="Times New Roman" w:hAnsiTheme="majorBidi" w:cstheme="majorBidi"/>
          <w:sz w:val="28"/>
          <w:szCs w:val="28"/>
          <w:rtl/>
          <w:lang w:val="en-GB" w:eastAsia="en-GB"/>
        </w:rPr>
        <w:t>إسم</w:t>
      </w:r>
      <w:proofErr w:type="spellEnd"/>
      <w:r w:rsidRPr="002F6246">
        <w:rPr>
          <w:rFonts w:asciiTheme="majorBidi" w:eastAsia="Times New Roman" w:hAnsiTheme="majorBidi" w:cstheme="majorBidi"/>
          <w:sz w:val="28"/>
          <w:szCs w:val="28"/>
          <w:rtl/>
          <w:lang w:val="en-GB" w:eastAsia="en-GB"/>
        </w:rPr>
        <w:t xml:space="preserve"> وعنوان العارض الذي قدَّم العرض الفائز (الـملتزم الـمؤقت)</w:t>
      </w:r>
      <w:r w:rsidR="00942E2A" w:rsidRPr="002F6246">
        <w:rPr>
          <w:rFonts w:asciiTheme="majorBidi" w:eastAsia="Times New Roman" w:hAnsiTheme="majorBidi" w:cstheme="majorBidi"/>
          <w:sz w:val="28"/>
          <w:szCs w:val="28"/>
          <w:rtl/>
          <w:lang w:val="en-GB" w:eastAsia="en-GB"/>
        </w:rPr>
        <w:t>.</w:t>
      </w:r>
    </w:p>
    <w:p w14:paraId="0DA34496" w14:textId="6C9D4566" w:rsidR="00AB0F4F" w:rsidRPr="002F6246" w:rsidRDefault="000A2F84" w:rsidP="007A7EDD">
      <w:pPr>
        <w:pStyle w:val="ListParagraph"/>
        <w:numPr>
          <w:ilvl w:val="0"/>
          <w:numId w:val="25"/>
        </w:numPr>
        <w:ind w:left="756" w:right="-270"/>
        <w:rPr>
          <w:rFonts w:asciiTheme="majorBidi" w:eastAsia="Times New Roman" w:hAnsiTheme="majorBidi" w:cstheme="majorBidi"/>
          <w:sz w:val="28"/>
          <w:szCs w:val="28"/>
          <w:lang w:val="en-GB" w:eastAsia="en-GB"/>
        </w:rPr>
      </w:pPr>
      <w:r w:rsidRPr="002F6246">
        <w:rPr>
          <w:rFonts w:asciiTheme="majorBidi" w:eastAsia="Times New Roman" w:hAnsiTheme="majorBidi" w:cstheme="majorBidi"/>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r w:rsidR="00942E2A" w:rsidRPr="002F6246">
        <w:rPr>
          <w:rFonts w:asciiTheme="majorBidi" w:eastAsia="Times New Roman" w:hAnsiTheme="majorBidi" w:cstheme="majorBidi"/>
          <w:sz w:val="28"/>
          <w:szCs w:val="28"/>
          <w:rtl/>
          <w:lang w:val="en-GB" w:eastAsia="en-GB"/>
        </w:rPr>
        <w:t>.</w:t>
      </w:r>
    </w:p>
    <w:p w14:paraId="281D18C3" w14:textId="2C8F39A5" w:rsidR="000A2F84" w:rsidRPr="002F6246" w:rsidRDefault="000A2F84" w:rsidP="007A7EDD">
      <w:pPr>
        <w:pStyle w:val="ListParagraph"/>
        <w:numPr>
          <w:ilvl w:val="0"/>
          <w:numId w:val="25"/>
        </w:numPr>
        <w:ind w:left="756" w:right="-270"/>
        <w:rPr>
          <w:rFonts w:asciiTheme="majorBidi" w:eastAsia="Times New Roman" w:hAnsiTheme="majorBidi" w:cstheme="majorBidi"/>
          <w:sz w:val="28"/>
          <w:szCs w:val="28"/>
          <w:lang w:val="en-GB" w:eastAsia="en-GB"/>
        </w:rPr>
      </w:pPr>
      <w:r w:rsidRPr="002F6246">
        <w:rPr>
          <w:rFonts w:asciiTheme="majorBidi" w:eastAsia="Times New Roman" w:hAnsiTheme="majorBidi" w:cstheme="majorBidi"/>
          <w:sz w:val="28"/>
          <w:szCs w:val="28"/>
          <w:rtl/>
          <w:lang w:val="en-GB" w:eastAsia="en-GB"/>
        </w:rPr>
        <w:t>مدةَ فترة التجميد بحسب هذه الفقرة.</w:t>
      </w:r>
    </w:p>
    <w:p w14:paraId="3D0BAF4B" w14:textId="5B5503A0" w:rsidR="000A2F84" w:rsidRPr="002F6246" w:rsidRDefault="000A2F84" w:rsidP="007A7EDD">
      <w:pPr>
        <w:pStyle w:val="ListParagraph"/>
        <w:numPr>
          <w:ilvl w:val="3"/>
          <w:numId w:val="1"/>
        </w:numPr>
        <w:ind w:left="396" w:right="-270"/>
        <w:rPr>
          <w:rFonts w:asciiTheme="majorBidi" w:eastAsia="Times New Roman" w:hAnsiTheme="majorBidi" w:cstheme="majorBidi"/>
          <w:sz w:val="28"/>
          <w:szCs w:val="28"/>
          <w:lang w:val="en-GB" w:eastAsia="en-GB"/>
        </w:rPr>
      </w:pPr>
      <w:r w:rsidRPr="002F6246">
        <w:rPr>
          <w:rFonts w:asciiTheme="majorBidi" w:eastAsia="Times New Roman" w:hAnsiTheme="majorBidi" w:cstheme="majorBidi"/>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04509CD4" w14:textId="18B23728" w:rsidR="000A2F84" w:rsidRPr="002F6246" w:rsidRDefault="000A2F84" w:rsidP="007A7EDD">
      <w:pPr>
        <w:pStyle w:val="ListParagraph"/>
        <w:numPr>
          <w:ilvl w:val="3"/>
          <w:numId w:val="1"/>
        </w:numPr>
        <w:ind w:left="396" w:right="-270"/>
        <w:rPr>
          <w:rFonts w:asciiTheme="majorBidi" w:eastAsia="Times New Roman" w:hAnsiTheme="majorBidi" w:cstheme="majorBidi"/>
          <w:sz w:val="28"/>
          <w:szCs w:val="28"/>
          <w:lang w:val="en-GB" w:eastAsia="en-GB"/>
        </w:rPr>
      </w:pPr>
      <w:r w:rsidRPr="002F6246">
        <w:rPr>
          <w:rFonts w:asciiTheme="majorBidi" w:eastAsia="Times New Roman" w:hAnsiTheme="majorBidi" w:cstheme="majorBidi"/>
          <w:sz w:val="28"/>
          <w:szCs w:val="28"/>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239D168F" w14:textId="676DA8E3" w:rsidR="000A2F84" w:rsidRPr="002F6246" w:rsidRDefault="000A2F84" w:rsidP="007A7EDD">
      <w:pPr>
        <w:pStyle w:val="ListParagraph"/>
        <w:numPr>
          <w:ilvl w:val="3"/>
          <w:numId w:val="1"/>
        </w:numPr>
        <w:ind w:left="396" w:right="-270"/>
        <w:rPr>
          <w:rFonts w:asciiTheme="majorBidi" w:eastAsia="Times New Roman" w:hAnsiTheme="majorBidi" w:cstheme="majorBidi"/>
          <w:sz w:val="28"/>
          <w:szCs w:val="28"/>
          <w:lang w:val="en-GB" w:eastAsia="en-GB"/>
        </w:rPr>
      </w:pPr>
      <w:r w:rsidRPr="002F6246">
        <w:rPr>
          <w:rFonts w:asciiTheme="majorBidi" w:eastAsia="Times New Roman" w:hAnsiTheme="majorBidi" w:cstheme="majorBidi"/>
          <w:sz w:val="28"/>
          <w:szCs w:val="28"/>
          <w:rtl/>
          <w:lang w:val="en-GB" w:eastAsia="en-GB"/>
        </w:rPr>
        <w:t>يبدأ نفاذ العقد عندما يوقِّع الـملتزم الـمؤقّت والـمرجع الصالح لدى سلطة التعاقد عليه.</w:t>
      </w:r>
    </w:p>
    <w:p w14:paraId="5C771F80" w14:textId="4B13ABBA" w:rsidR="000A2F84" w:rsidRPr="002F6246" w:rsidRDefault="000A2F84" w:rsidP="007A7EDD">
      <w:pPr>
        <w:pStyle w:val="ListParagraph"/>
        <w:numPr>
          <w:ilvl w:val="3"/>
          <w:numId w:val="1"/>
        </w:numPr>
        <w:ind w:left="396" w:right="-270"/>
        <w:rPr>
          <w:rFonts w:asciiTheme="majorBidi" w:eastAsia="Times New Roman" w:hAnsiTheme="majorBidi" w:cstheme="majorBidi"/>
          <w:sz w:val="28"/>
          <w:szCs w:val="28"/>
          <w:lang w:val="en-GB" w:eastAsia="en-GB"/>
        </w:rPr>
      </w:pPr>
      <w:r w:rsidRPr="002F6246">
        <w:rPr>
          <w:rFonts w:asciiTheme="majorBidi" w:eastAsia="Times New Roman" w:hAnsiTheme="majorBidi" w:cstheme="majorBidi"/>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49DD68F5" w14:textId="3ADC76A0" w:rsidR="00AE02B6" w:rsidRPr="002F6246" w:rsidRDefault="000A2F84" w:rsidP="007A7EDD">
      <w:pPr>
        <w:pStyle w:val="ListParagraph"/>
        <w:numPr>
          <w:ilvl w:val="3"/>
          <w:numId w:val="1"/>
        </w:numPr>
        <w:ind w:left="396" w:right="-270"/>
        <w:rPr>
          <w:rFonts w:asciiTheme="majorBidi" w:hAnsiTheme="majorBidi" w:cstheme="majorBidi"/>
          <w:sz w:val="28"/>
          <w:szCs w:val="28"/>
        </w:rPr>
      </w:pPr>
      <w:r w:rsidRPr="002F6246">
        <w:rPr>
          <w:rFonts w:asciiTheme="majorBidi" w:eastAsia="Times New Roman" w:hAnsiTheme="majorBidi" w:cstheme="majorBidi"/>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14:paraId="4E106DF9" w14:textId="387C0633" w:rsidR="00AE02B6" w:rsidRPr="002F6246" w:rsidRDefault="005E087C" w:rsidP="007A7EDD">
      <w:pPr>
        <w:pStyle w:val="Heading3"/>
        <w:tabs>
          <w:tab w:val="clear" w:pos="2408"/>
        </w:tabs>
        <w:spacing w:before="0" w:after="0" w:line="276" w:lineRule="auto"/>
        <w:ind w:left="-6" w:right="-270" w:firstLine="0"/>
        <w:rPr>
          <w:rFonts w:asciiTheme="majorBidi" w:hAnsiTheme="majorBidi" w:cstheme="majorBidi"/>
          <w:b w:val="0"/>
          <w:bCs/>
          <w:sz w:val="28"/>
          <w:szCs w:val="28"/>
        </w:rPr>
      </w:pPr>
      <w:bookmarkStart w:id="6" w:name="_heading=h.35nkun2" w:colFirst="0" w:colLast="0"/>
      <w:bookmarkEnd w:id="6"/>
      <w:r w:rsidRPr="002F6246">
        <w:rPr>
          <w:rFonts w:asciiTheme="majorBidi" w:hAnsiTheme="majorBidi" w:cstheme="majorBidi"/>
          <w:bCs/>
          <w:sz w:val="28"/>
          <w:szCs w:val="28"/>
          <w:rtl/>
        </w:rPr>
        <w:t xml:space="preserve">المادة </w:t>
      </w:r>
      <w:r w:rsidR="00712458" w:rsidRPr="002F6246">
        <w:rPr>
          <w:rFonts w:asciiTheme="majorBidi" w:hAnsiTheme="majorBidi" w:cstheme="majorBidi"/>
          <w:bCs/>
          <w:sz w:val="28"/>
          <w:szCs w:val="28"/>
          <w:rtl/>
        </w:rPr>
        <w:t>21</w:t>
      </w:r>
      <w:r w:rsidRPr="002F6246">
        <w:rPr>
          <w:rFonts w:asciiTheme="majorBidi" w:hAnsiTheme="majorBidi" w:cstheme="majorBidi"/>
          <w:bCs/>
          <w:sz w:val="28"/>
          <w:szCs w:val="28"/>
          <w:rtl/>
        </w:rPr>
        <w:t xml:space="preserve">: </w:t>
      </w:r>
      <w:r w:rsidR="00AE02B6" w:rsidRPr="002F6246">
        <w:rPr>
          <w:rFonts w:asciiTheme="majorBidi" w:hAnsiTheme="majorBidi" w:cstheme="majorBidi"/>
          <w:b w:val="0"/>
          <w:bCs/>
          <w:sz w:val="28"/>
          <w:szCs w:val="28"/>
          <w:rtl/>
        </w:rPr>
        <w:t>قواعد بشأن العروض المنخفضة الأسعار انخفاضاً غير عادياً</w:t>
      </w:r>
      <w:r w:rsidR="00F91456" w:rsidRPr="002F6246">
        <w:rPr>
          <w:rFonts w:asciiTheme="majorBidi" w:hAnsiTheme="majorBidi" w:cstheme="majorBidi"/>
          <w:b w:val="0"/>
          <w:bCs/>
          <w:sz w:val="28"/>
          <w:szCs w:val="28"/>
          <w:rtl/>
        </w:rPr>
        <w:t xml:space="preserve"> </w:t>
      </w:r>
    </w:p>
    <w:p w14:paraId="53F70979" w14:textId="4B873E76" w:rsidR="00245833" w:rsidRPr="002F6246" w:rsidRDefault="00AE02B6" w:rsidP="007A7EDD">
      <w:pPr>
        <w:pBdr>
          <w:top w:val="nil"/>
          <w:left w:val="nil"/>
          <w:bottom w:val="nil"/>
          <w:right w:val="nil"/>
          <w:between w:val="nil"/>
        </w:pBdr>
        <w:spacing w:line="276" w:lineRule="auto"/>
        <w:ind w:right="-270"/>
        <w:rPr>
          <w:rFonts w:asciiTheme="majorBidi" w:hAnsiTheme="majorBidi" w:cstheme="majorBidi"/>
          <w:color w:val="000000"/>
          <w:rtl/>
          <w:lang w:bidi="ar-LB"/>
        </w:rPr>
      </w:pPr>
      <w:bookmarkStart w:id="7" w:name="_heading=h.1ksv4uv" w:colFirst="0" w:colLast="0"/>
      <w:bookmarkEnd w:id="7"/>
      <w:r w:rsidRPr="002F6246">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w:t>
      </w:r>
      <w:r w:rsidR="001E67F1" w:rsidRPr="002F6246">
        <w:rPr>
          <w:rFonts w:asciiTheme="majorBidi" w:hAnsiTheme="majorBidi" w:cstheme="majorBidi"/>
          <w:color w:val="000000"/>
          <w:rtl/>
        </w:rPr>
        <w:t>لى موضوع الشراء وقيمته التقديرية</w:t>
      </w:r>
      <w:r w:rsidRPr="002F6246">
        <w:rPr>
          <w:rFonts w:asciiTheme="majorBidi" w:hAnsiTheme="majorBidi" w:cstheme="majorBidi"/>
          <w:color w:val="000000"/>
          <w:rtl/>
          <w:lang w:bidi="ar-LB"/>
        </w:rPr>
        <w:t xml:space="preserve"> وتُطبق أحكام المادة 27 من قانون الشراء العام في هذا الشأن.</w:t>
      </w:r>
    </w:p>
    <w:p w14:paraId="1E741B5F" w14:textId="6BC243B6" w:rsidR="00345E66" w:rsidRPr="002F6246" w:rsidRDefault="00345E66" w:rsidP="007A7EDD">
      <w:pPr>
        <w:pBdr>
          <w:top w:val="nil"/>
          <w:left w:val="nil"/>
          <w:bottom w:val="nil"/>
          <w:right w:val="nil"/>
          <w:between w:val="nil"/>
        </w:pBdr>
        <w:spacing w:line="276" w:lineRule="auto"/>
        <w:ind w:right="-270"/>
        <w:rPr>
          <w:rFonts w:asciiTheme="majorBidi" w:hAnsiTheme="majorBidi" w:cstheme="majorBidi"/>
          <w:color w:val="000000"/>
          <w:rtl/>
          <w:lang w:bidi="ar-LB"/>
        </w:rPr>
      </w:pPr>
    </w:p>
    <w:p w14:paraId="5E2FE08F" w14:textId="5D4683E4" w:rsidR="005D29E9" w:rsidRPr="002F6246" w:rsidRDefault="00215FE1" w:rsidP="007A7EDD">
      <w:pPr>
        <w:pStyle w:val="Heading3"/>
        <w:tabs>
          <w:tab w:val="clear" w:pos="2408"/>
        </w:tabs>
        <w:spacing w:before="0" w:after="0" w:line="276" w:lineRule="auto"/>
        <w:ind w:left="-6" w:right="-270" w:firstLine="0"/>
        <w:rPr>
          <w:rFonts w:asciiTheme="majorBidi" w:hAnsiTheme="majorBidi" w:cstheme="majorBidi"/>
          <w:b w:val="0"/>
          <w:bCs/>
          <w:sz w:val="28"/>
          <w:szCs w:val="28"/>
          <w:rtl/>
        </w:rPr>
      </w:pPr>
      <w:r w:rsidRPr="002F6246">
        <w:rPr>
          <w:rFonts w:asciiTheme="majorBidi" w:hAnsiTheme="majorBidi" w:cstheme="majorBidi"/>
          <w:bCs/>
          <w:sz w:val="28"/>
          <w:szCs w:val="28"/>
          <w:rtl/>
        </w:rPr>
        <w:t xml:space="preserve">المادة </w:t>
      </w:r>
      <w:r w:rsidR="00712458" w:rsidRPr="002F6246">
        <w:rPr>
          <w:rFonts w:asciiTheme="majorBidi" w:hAnsiTheme="majorBidi" w:cstheme="majorBidi"/>
          <w:bCs/>
          <w:sz w:val="28"/>
          <w:szCs w:val="28"/>
          <w:rtl/>
        </w:rPr>
        <w:t>22</w:t>
      </w:r>
      <w:r w:rsidRPr="002F6246">
        <w:rPr>
          <w:rFonts w:asciiTheme="majorBidi" w:hAnsiTheme="majorBidi" w:cstheme="majorBidi"/>
          <w:bCs/>
          <w:sz w:val="28"/>
          <w:szCs w:val="28"/>
          <w:rtl/>
        </w:rPr>
        <w:t xml:space="preserve">: </w:t>
      </w:r>
      <w:r w:rsidR="005D29E9" w:rsidRPr="002F6246">
        <w:rPr>
          <w:rFonts w:asciiTheme="majorBidi" w:hAnsiTheme="majorBidi" w:cstheme="majorBidi"/>
          <w:b w:val="0"/>
          <w:bCs/>
          <w:sz w:val="28"/>
          <w:szCs w:val="28"/>
          <w:rtl/>
        </w:rPr>
        <w:t>مدة التنفيذ</w:t>
      </w:r>
    </w:p>
    <w:p w14:paraId="7183399F" w14:textId="6AC4FBFE" w:rsidR="00DD13AA" w:rsidRPr="002F6246" w:rsidRDefault="00701217" w:rsidP="007A7EDD">
      <w:pPr>
        <w:pBdr>
          <w:top w:val="nil"/>
          <w:left w:val="nil"/>
          <w:bottom w:val="nil"/>
          <w:right w:val="nil"/>
          <w:between w:val="nil"/>
        </w:pBdr>
        <w:spacing w:line="276" w:lineRule="auto"/>
        <w:ind w:right="-270"/>
        <w:rPr>
          <w:rFonts w:asciiTheme="majorBidi" w:hAnsiTheme="majorBidi" w:cstheme="majorBidi"/>
          <w:color w:val="000000"/>
          <w:rtl/>
          <w:lang w:bidi="ar-LB"/>
        </w:rPr>
      </w:pPr>
      <w:r w:rsidRPr="002F6246">
        <w:rPr>
          <w:rFonts w:asciiTheme="majorBidi" w:hAnsiTheme="majorBidi" w:cstheme="majorBidi"/>
          <w:color w:val="000000"/>
          <w:rtl/>
          <w:lang w:bidi="ar-LB"/>
        </w:rPr>
        <w:t xml:space="preserve">تبدأ مدة التنفيذ اعتباراً </w:t>
      </w:r>
      <w:r w:rsidR="00072366" w:rsidRPr="002F6246">
        <w:rPr>
          <w:rFonts w:asciiTheme="majorBidi" w:hAnsiTheme="majorBidi" w:cstheme="majorBidi"/>
          <w:color w:val="000000"/>
          <w:rtl/>
          <w:lang w:bidi="ar-LB"/>
        </w:rPr>
        <w:t xml:space="preserve">من اليوم التالي </w:t>
      </w:r>
      <w:proofErr w:type="spellStart"/>
      <w:r w:rsidR="00072366" w:rsidRPr="002F6246">
        <w:rPr>
          <w:rFonts w:asciiTheme="majorBidi" w:hAnsiTheme="majorBidi" w:cstheme="majorBidi"/>
          <w:color w:val="000000"/>
          <w:rtl/>
          <w:lang w:bidi="ar-LB"/>
        </w:rPr>
        <w:t>لابلاغ</w:t>
      </w:r>
      <w:proofErr w:type="spellEnd"/>
      <w:r w:rsidR="00072366" w:rsidRPr="002F6246">
        <w:rPr>
          <w:rFonts w:asciiTheme="majorBidi" w:hAnsiTheme="majorBidi" w:cstheme="majorBidi"/>
          <w:color w:val="000000"/>
          <w:rtl/>
          <w:lang w:bidi="ar-LB"/>
        </w:rPr>
        <w:t xml:space="preserve"> الملتزم أمر المباشرة بالعمل. </w:t>
      </w:r>
    </w:p>
    <w:p w14:paraId="437B6A82" w14:textId="01845727" w:rsidR="00DD13AA" w:rsidRPr="002F6246" w:rsidRDefault="00215FE1" w:rsidP="007A7EDD">
      <w:pPr>
        <w:pStyle w:val="Heading3"/>
        <w:tabs>
          <w:tab w:val="clear" w:pos="2408"/>
        </w:tabs>
        <w:spacing w:before="0" w:after="0" w:line="276" w:lineRule="auto"/>
        <w:ind w:left="0" w:right="-270" w:firstLine="0"/>
        <w:rPr>
          <w:rFonts w:asciiTheme="majorBidi" w:hAnsiTheme="majorBidi" w:cstheme="majorBidi"/>
          <w:b w:val="0"/>
          <w:bCs/>
          <w:sz w:val="28"/>
          <w:szCs w:val="28"/>
        </w:rPr>
      </w:pPr>
      <w:r w:rsidRPr="002F6246">
        <w:rPr>
          <w:rFonts w:asciiTheme="majorBidi" w:hAnsiTheme="majorBidi" w:cstheme="majorBidi"/>
          <w:bCs/>
          <w:sz w:val="28"/>
          <w:szCs w:val="28"/>
          <w:rtl/>
        </w:rPr>
        <w:lastRenderedPageBreak/>
        <w:t xml:space="preserve">المادة </w:t>
      </w:r>
      <w:r w:rsidR="00712458" w:rsidRPr="002F6246">
        <w:rPr>
          <w:rFonts w:asciiTheme="majorBidi" w:hAnsiTheme="majorBidi" w:cstheme="majorBidi"/>
          <w:bCs/>
          <w:sz w:val="28"/>
          <w:szCs w:val="28"/>
          <w:rtl/>
        </w:rPr>
        <w:t>23</w:t>
      </w:r>
      <w:r w:rsidRPr="002F6246">
        <w:rPr>
          <w:rFonts w:asciiTheme="majorBidi" w:hAnsiTheme="majorBidi" w:cstheme="majorBidi"/>
          <w:bCs/>
          <w:sz w:val="28"/>
          <w:szCs w:val="28"/>
          <w:rtl/>
        </w:rPr>
        <w:t xml:space="preserve">: </w:t>
      </w:r>
      <w:r w:rsidR="00DD13AA" w:rsidRPr="002F6246">
        <w:rPr>
          <w:rFonts w:asciiTheme="majorBidi" w:hAnsiTheme="majorBidi" w:cstheme="majorBidi"/>
          <w:b w:val="0"/>
          <w:bCs/>
          <w:sz w:val="28"/>
          <w:szCs w:val="28"/>
          <w:rtl/>
        </w:rPr>
        <w:t>قيمة العقد وشروط تعديلها</w:t>
      </w:r>
      <w:r w:rsidR="00DD13AA" w:rsidRPr="002F6246">
        <w:rPr>
          <w:rFonts w:asciiTheme="majorBidi" w:hAnsiTheme="majorBidi" w:cstheme="majorBidi"/>
          <w:b w:val="0"/>
          <w:bCs/>
          <w:sz w:val="28"/>
          <w:szCs w:val="28"/>
        </w:rPr>
        <w:t xml:space="preserve"> </w:t>
      </w:r>
      <w:r w:rsidR="00DD13AA" w:rsidRPr="002F6246">
        <w:rPr>
          <w:rFonts w:asciiTheme="majorBidi" w:hAnsiTheme="majorBidi" w:cstheme="majorBidi"/>
          <w:b w:val="0"/>
          <w:bCs/>
          <w:sz w:val="28"/>
          <w:szCs w:val="28"/>
          <w:rtl/>
          <w:lang w:bidi="ar-LB"/>
        </w:rPr>
        <w:t xml:space="preserve"> </w:t>
      </w:r>
    </w:p>
    <w:p w14:paraId="2594D245" w14:textId="1CC075AF" w:rsidR="00AF66A5" w:rsidRPr="002F6246" w:rsidRDefault="00AF66A5" w:rsidP="007A7EDD">
      <w:pPr>
        <w:numPr>
          <w:ilvl w:val="0"/>
          <w:numId w:val="15"/>
        </w:numPr>
        <w:pBdr>
          <w:top w:val="nil"/>
          <w:left w:val="nil"/>
          <w:bottom w:val="nil"/>
          <w:right w:val="nil"/>
          <w:between w:val="nil"/>
        </w:pBdr>
        <w:spacing w:line="276" w:lineRule="auto"/>
        <w:ind w:right="-270"/>
        <w:rPr>
          <w:rFonts w:asciiTheme="majorBidi" w:hAnsiTheme="majorBidi" w:cstheme="majorBidi"/>
          <w:rtl/>
        </w:rPr>
      </w:pPr>
      <w:bookmarkStart w:id="8" w:name="_heading=h.44sinio" w:colFirst="0" w:colLast="0"/>
      <w:bookmarkStart w:id="9" w:name="_heading=h.2jxsxqh" w:colFirst="0" w:colLast="0"/>
      <w:bookmarkStart w:id="10" w:name="_heading=h.z337ya" w:colFirst="0" w:colLast="0"/>
      <w:bookmarkEnd w:id="8"/>
      <w:bookmarkEnd w:id="9"/>
      <w:bookmarkEnd w:id="10"/>
      <w:r w:rsidRPr="002F6246">
        <w:rPr>
          <w:rFonts w:asciiTheme="majorBidi" w:hAnsiTheme="majorBidi" w:cstheme="majorBidi"/>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التالية</w:t>
      </w:r>
      <w:r w:rsidR="002603D6" w:rsidRPr="002F6246">
        <w:rPr>
          <w:rFonts w:asciiTheme="majorBidi" w:hAnsiTheme="majorBidi" w:cstheme="majorBidi"/>
          <w:rtl/>
        </w:rPr>
        <w:t>:</w:t>
      </w:r>
    </w:p>
    <w:p w14:paraId="59537356" w14:textId="0897639F" w:rsidR="00AF66A5" w:rsidRPr="002F6246" w:rsidRDefault="00AF66A5" w:rsidP="007A7EDD">
      <w:pPr>
        <w:pStyle w:val="ListParagraph"/>
        <w:numPr>
          <w:ilvl w:val="0"/>
          <w:numId w:val="23"/>
        </w:numPr>
        <w:ind w:right="-270"/>
        <w:rPr>
          <w:rFonts w:asciiTheme="majorBidi" w:hAnsiTheme="majorBidi" w:cstheme="majorBidi"/>
          <w:sz w:val="28"/>
          <w:szCs w:val="28"/>
        </w:rPr>
      </w:pPr>
      <w:r w:rsidRPr="002F6246">
        <w:rPr>
          <w:rFonts w:asciiTheme="majorBidi" w:hAnsiTheme="majorBidi" w:cstheme="majorBidi"/>
          <w:sz w:val="28"/>
          <w:szCs w:val="28"/>
          <w:rtl/>
        </w:rPr>
        <w:t xml:space="preserve">تطبيقاً لـمعادلات تَستَنِد إلى مؤشرات أسعار رسمية محلية وعند </w:t>
      </w:r>
      <w:proofErr w:type="spellStart"/>
      <w:r w:rsidRPr="002F6246">
        <w:rPr>
          <w:rFonts w:asciiTheme="majorBidi" w:hAnsiTheme="majorBidi" w:cstheme="majorBidi"/>
          <w:sz w:val="28"/>
          <w:szCs w:val="28"/>
          <w:rtl/>
        </w:rPr>
        <w:t>الإقتضاء</w:t>
      </w:r>
      <w:proofErr w:type="spellEnd"/>
      <w:r w:rsidRPr="002F6246">
        <w:rPr>
          <w:rFonts w:asciiTheme="majorBidi" w:hAnsiTheme="majorBidi" w:cstheme="majorBidi"/>
          <w:sz w:val="28"/>
          <w:szCs w:val="28"/>
          <w:rtl/>
        </w:rPr>
        <w:t xml:space="preserve"> دوليّة عندما لا تكون هذه الـمعادلات مُغطّاة ضمن قيمة العقد</w:t>
      </w:r>
      <w:r w:rsidR="00942E2A" w:rsidRPr="002F6246">
        <w:rPr>
          <w:rFonts w:asciiTheme="majorBidi" w:hAnsiTheme="majorBidi" w:cstheme="majorBidi"/>
          <w:sz w:val="28"/>
          <w:szCs w:val="28"/>
          <w:rtl/>
        </w:rPr>
        <w:t>.</w:t>
      </w:r>
    </w:p>
    <w:p w14:paraId="717C9503" w14:textId="4632DAFC" w:rsidR="00AF66A5" w:rsidRPr="002F6246" w:rsidRDefault="00AF66A5" w:rsidP="007A7EDD">
      <w:pPr>
        <w:pStyle w:val="ListParagraph"/>
        <w:numPr>
          <w:ilvl w:val="0"/>
          <w:numId w:val="23"/>
        </w:numPr>
        <w:ind w:right="-270"/>
        <w:rPr>
          <w:rFonts w:asciiTheme="majorBidi" w:hAnsiTheme="majorBidi" w:cstheme="majorBidi"/>
          <w:sz w:val="28"/>
          <w:szCs w:val="28"/>
        </w:rPr>
      </w:pPr>
      <w:r w:rsidRPr="002F6246">
        <w:rPr>
          <w:rFonts w:asciiTheme="majorBidi" w:hAnsiTheme="majorBidi" w:cstheme="majorBidi"/>
          <w:sz w:val="28"/>
          <w:szCs w:val="28"/>
          <w:rtl/>
        </w:rPr>
        <w:t>تطبيقاً لتعديلات ضريبية تُؤدي إلى زيادة تكلفة تنفيذ العقد</w:t>
      </w:r>
      <w:r w:rsidR="00942E2A" w:rsidRPr="002F6246">
        <w:rPr>
          <w:rFonts w:asciiTheme="majorBidi" w:hAnsiTheme="majorBidi" w:cstheme="majorBidi"/>
          <w:sz w:val="28"/>
          <w:szCs w:val="28"/>
          <w:rtl/>
        </w:rPr>
        <w:t>.</w:t>
      </w:r>
    </w:p>
    <w:p w14:paraId="536D8E12" w14:textId="421C7AEE" w:rsidR="00AF66A5" w:rsidRPr="002F6246" w:rsidRDefault="00AF66A5" w:rsidP="007A7EDD">
      <w:pPr>
        <w:pStyle w:val="ListParagraph"/>
        <w:numPr>
          <w:ilvl w:val="0"/>
          <w:numId w:val="23"/>
        </w:numPr>
        <w:ind w:right="-270"/>
        <w:rPr>
          <w:rFonts w:asciiTheme="majorBidi" w:hAnsiTheme="majorBidi" w:cstheme="majorBidi"/>
          <w:sz w:val="28"/>
          <w:szCs w:val="28"/>
        </w:rPr>
      </w:pPr>
      <w:r w:rsidRPr="002F6246">
        <w:rPr>
          <w:rFonts w:asciiTheme="majorBidi" w:hAnsiTheme="majorBidi" w:cstheme="majorBidi"/>
          <w:sz w:val="28"/>
          <w:szCs w:val="28"/>
          <w:rtl/>
        </w:rPr>
        <w:t>عندما تَبرز الحاجة إلى كميات إضافية لأشغال أو سلع أو معدات أو تكنولوجيا أو خدمات من نفس الـمورّد أو الـمقاول، لأسباب تتعلَّق بتوحيد الـمواصفات أو بسبب الحاجة إلى التوافق مع السلع أو الـمعدات أو التكنولوجيا أو الخدمات أو الأشغال الـموجودة، مع الأخذ في الاعتبار فعاليّة عملية الشراء الأصلية في تلبية احتياجات الجهة الشارية، وعلى ألّا تتخطى قيمة الإضافة 20% من قيمة العقد الأساسي لعقود اللوازم والخدمات و15% لعقود الأشغال</w:t>
      </w:r>
      <w:r w:rsidR="00253A42" w:rsidRPr="002F6246">
        <w:rPr>
          <w:rFonts w:asciiTheme="majorBidi" w:hAnsiTheme="majorBidi" w:cstheme="majorBidi"/>
          <w:sz w:val="28"/>
          <w:szCs w:val="28"/>
          <w:rtl/>
        </w:rPr>
        <w:t>.</w:t>
      </w:r>
    </w:p>
    <w:p w14:paraId="2CF03DA7" w14:textId="55059F2B" w:rsidR="00AF66A5" w:rsidRPr="002F6246" w:rsidRDefault="00AF66A5" w:rsidP="007A7EDD">
      <w:pPr>
        <w:pStyle w:val="ListParagraph"/>
        <w:numPr>
          <w:ilvl w:val="0"/>
          <w:numId w:val="23"/>
        </w:numPr>
        <w:ind w:right="-270"/>
        <w:rPr>
          <w:rFonts w:asciiTheme="majorBidi" w:hAnsiTheme="majorBidi" w:cstheme="majorBidi"/>
          <w:sz w:val="28"/>
          <w:szCs w:val="28"/>
        </w:rPr>
      </w:pPr>
      <w:r w:rsidRPr="002F6246">
        <w:rPr>
          <w:rFonts w:asciiTheme="majorBidi" w:hAnsiTheme="majorBidi" w:cstheme="majorBidi"/>
          <w:sz w:val="28"/>
          <w:szCs w:val="28"/>
          <w:rtl/>
        </w:rPr>
        <w:t>في الحالة الـمنصوص عليها في الفقرة 3 من الـمادة 46</w:t>
      </w:r>
      <w:r w:rsidR="00C03FBF" w:rsidRPr="002F6246">
        <w:rPr>
          <w:rFonts w:asciiTheme="majorBidi" w:hAnsiTheme="majorBidi" w:cstheme="majorBidi"/>
          <w:sz w:val="28"/>
          <w:szCs w:val="28"/>
          <w:rtl/>
        </w:rPr>
        <w:t xml:space="preserve"> من قانون الشراء العام.</w:t>
      </w:r>
    </w:p>
    <w:p w14:paraId="177A05D7" w14:textId="77777777" w:rsidR="00AF66A5" w:rsidRPr="002F6246" w:rsidRDefault="00AF66A5" w:rsidP="007A7EDD">
      <w:pPr>
        <w:pStyle w:val="ListParagraph"/>
        <w:numPr>
          <w:ilvl w:val="0"/>
          <w:numId w:val="23"/>
        </w:numPr>
        <w:spacing w:after="0"/>
        <w:ind w:right="-270"/>
        <w:rPr>
          <w:rFonts w:asciiTheme="majorBidi" w:hAnsiTheme="majorBidi" w:cstheme="majorBidi"/>
          <w:sz w:val="28"/>
          <w:szCs w:val="28"/>
          <w:rtl/>
        </w:rPr>
      </w:pPr>
      <w:r w:rsidRPr="002F6246">
        <w:rPr>
          <w:rFonts w:asciiTheme="majorBidi" w:hAnsiTheme="majorBidi" w:cstheme="majorBidi"/>
          <w:sz w:val="28"/>
          <w:szCs w:val="28"/>
          <w:rtl/>
        </w:rPr>
        <w:t>عندما تصدُر قوانين أو مراسيم من شأنها التأثير على قيمة العقد، وعلى أن يُعلَّل ذلك بموجب تقرير من الجهة الشارية.</w:t>
      </w:r>
    </w:p>
    <w:p w14:paraId="3F3EB83C" w14:textId="77777777" w:rsidR="00AF66A5" w:rsidRPr="002F6246" w:rsidRDefault="00AF66A5" w:rsidP="007A7EDD">
      <w:pPr>
        <w:numPr>
          <w:ilvl w:val="0"/>
          <w:numId w:val="15"/>
        </w:numPr>
        <w:pBdr>
          <w:top w:val="nil"/>
          <w:left w:val="nil"/>
          <w:bottom w:val="nil"/>
          <w:right w:val="nil"/>
          <w:between w:val="nil"/>
        </w:pBdr>
        <w:spacing w:line="276" w:lineRule="auto"/>
        <w:ind w:right="-270"/>
        <w:rPr>
          <w:rFonts w:asciiTheme="majorBidi" w:hAnsiTheme="majorBidi" w:cstheme="majorBidi"/>
        </w:rPr>
      </w:pPr>
      <w:r w:rsidRPr="002F6246">
        <w:rPr>
          <w:rFonts w:asciiTheme="majorBidi" w:hAnsiTheme="majorBidi" w:cstheme="majorBidi"/>
          <w:rtl/>
        </w:rPr>
        <w:t>تُراعى شروط الإعلان الـمنصوص عليها في الـمادة 26 من قانون الشراء العام عند تعديل قيمة العقد.</w:t>
      </w:r>
    </w:p>
    <w:p w14:paraId="129AB6EB" w14:textId="77777777" w:rsidR="00E10943" w:rsidRPr="002F6246" w:rsidRDefault="00E10943" w:rsidP="007A7EDD">
      <w:pPr>
        <w:spacing w:line="276" w:lineRule="auto"/>
        <w:ind w:right="-270"/>
        <w:rPr>
          <w:rFonts w:asciiTheme="majorBidi" w:hAnsiTheme="majorBidi" w:cstheme="majorBidi"/>
          <w:rtl/>
        </w:rPr>
      </w:pPr>
    </w:p>
    <w:p w14:paraId="6DAE111E" w14:textId="01F1BF3C" w:rsidR="00DD13AA" w:rsidRPr="002F6246" w:rsidRDefault="00215FE1" w:rsidP="007A7EDD">
      <w:pPr>
        <w:pStyle w:val="Heading3"/>
        <w:tabs>
          <w:tab w:val="clear" w:pos="2408"/>
        </w:tabs>
        <w:spacing w:before="0" w:after="0" w:line="276" w:lineRule="auto"/>
        <w:ind w:left="-6" w:right="-270" w:firstLine="0"/>
        <w:rPr>
          <w:rFonts w:asciiTheme="majorBidi" w:hAnsiTheme="majorBidi" w:cstheme="majorBidi"/>
          <w:b w:val="0"/>
          <w:bCs/>
          <w:sz w:val="28"/>
          <w:szCs w:val="28"/>
        </w:rPr>
      </w:pPr>
      <w:r w:rsidRPr="002F6246">
        <w:rPr>
          <w:rFonts w:asciiTheme="majorBidi" w:hAnsiTheme="majorBidi" w:cstheme="majorBidi"/>
          <w:bCs/>
          <w:sz w:val="28"/>
          <w:szCs w:val="28"/>
          <w:rtl/>
        </w:rPr>
        <w:t xml:space="preserve">المادة </w:t>
      </w:r>
      <w:r w:rsidR="00712458" w:rsidRPr="002F6246">
        <w:rPr>
          <w:rFonts w:asciiTheme="majorBidi" w:hAnsiTheme="majorBidi" w:cstheme="majorBidi"/>
          <w:bCs/>
          <w:sz w:val="28"/>
          <w:szCs w:val="28"/>
          <w:rtl/>
        </w:rPr>
        <w:t>24</w:t>
      </w:r>
      <w:r w:rsidRPr="002F6246">
        <w:rPr>
          <w:rFonts w:asciiTheme="majorBidi" w:hAnsiTheme="majorBidi" w:cstheme="majorBidi"/>
          <w:bCs/>
          <w:sz w:val="28"/>
          <w:szCs w:val="28"/>
          <w:rtl/>
        </w:rPr>
        <w:t xml:space="preserve">: </w:t>
      </w:r>
      <w:r w:rsidR="00DD13AA" w:rsidRPr="002F6246">
        <w:rPr>
          <w:rFonts w:asciiTheme="majorBidi" w:hAnsiTheme="majorBidi" w:cstheme="majorBidi"/>
          <w:b w:val="0"/>
          <w:bCs/>
          <w:sz w:val="28"/>
          <w:szCs w:val="28"/>
          <w:rtl/>
        </w:rPr>
        <w:t xml:space="preserve">تنفيذ العقد والاستلام </w:t>
      </w:r>
    </w:p>
    <w:p w14:paraId="49D39BEA" w14:textId="55FB0D75" w:rsidR="00DD13AA" w:rsidRPr="002F6246" w:rsidRDefault="00DD13AA" w:rsidP="007A7EDD">
      <w:pPr>
        <w:numPr>
          <w:ilvl w:val="0"/>
          <w:numId w:val="16"/>
        </w:numPr>
        <w:pBdr>
          <w:top w:val="nil"/>
          <w:left w:val="nil"/>
          <w:bottom w:val="nil"/>
          <w:right w:val="nil"/>
          <w:between w:val="nil"/>
        </w:pBdr>
        <w:spacing w:line="276" w:lineRule="auto"/>
        <w:ind w:right="-270"/>
        <w:rPr>
          <w:rFonts w:asciiTheme="majorBidi" w:hAnsiTheme="majorBidi" w:cstheme="majorBidi"/>
          <w:b/>
          <w:color w:val="000000"/>
        </w:rPr>
      </w:pPr>
      <w:r w:rsidRPr="002F6246">
        <w:rPr>
          <w:rFonts w:asciiTheme="majorBidi" w:hAnsiTheme="majorBidi" w:cstheme="majorBidi"/>
          <w:b/>
          <w:rtl/>
        </w:rPr>
        <w:t>تَستَلِم</w:t>
      </w:r>
      <w:r w:rsidRPr="002F6246">
        <w:rPr>
          <w:rFonts w:asciiTheme="majorBidi" w:hAnsiTheme="majorBidi" w:cstheme="majorBidi"/>
          <w:color w:val="000000"/>
          <w:rtl/>
        </w:rPr>
        <w:t xml:space="preserve"> اللوازم والأشغال والخدمات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711566C6" w14:textId="77777777" w:rsidR="00DD13AA" w:rsidRPr="002F6246" w:rsidRDefault="00DD13AA" w:rsidP="007A7EDD">
      <w:pPr>
        <w:numPr>
          <w:ilvl w:val="0"/>
          <w:numId w:val="16"/>
        </w:numPr>
        <w:pBdr>
          <w:top w:val="nil"/>
          <w:left w:val="nil"/>
          <w:bottom w:val="nil"/>
          <w:right w:val="nil"/>
          <w:between w:val="nil"/>
        </w:pBdr>
        <w:spacing w:line="276" w:lineRule="auto"/>
        <w:ind w:right="-270"/>
        <w:rPr>
          <w:rFonts w:asciiTheme="majorBidi" w:hAnsiTheme="majorBidi" w:cstheme="majorBidi"/>
          <w:b/>
          <w:color w:val="000000"/>
        </w:rPr>
      </w:pPr>
      <w:r w:rsidRPr="002F6246">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3F62A579" w14:textId="77777777" w:rsidR="00191FF9" w:rsidRPr="002F6246" w:rsidRDefault="00191FF9" w:rsidP="007A7EDD">
      <w:pPr>
        <w:spacing w:line="276" w:lineRule="auto"/>
        <w:ind w:left="-6" w:right="-270"/>
        <w:rPr>
          <w:rFonts w:asciiTheme="majorBidi" w:hAnsiTheme="majorBidi" w:cstheme="majorBidi"/>
        </w:rPr>
      </w:pPr>
    </w:p>
    <w:p w14:paraId="1F328898" w14:textId="2E359A67" w:rsidR="00AE02B6" w:rsidRPr="002F6246" w:rsidRDefault="00215FE1" w:rsidP="007A7EDD">
      <w:pPr>
        <w:pStyle w:val="Heading3"/>
        <w:tabs>
          <w:tab w:val="clear" w:pos="2408"/>
        </w:tabs>
        <w:spacing w:before="0" w:after="0" w:line="276" w:lineRule="auto"/>
        <w:ind w:left="-6" w:right="-270" w:firstLine="0"/>
        <w:rPr>
          <w:rFonts w:asciiTheme="majorBidi" w:hAnsiTheme="majorBidi" w:cstheme="majorBidi"/>
          <w:b w:val="0"/>
          <w:bCs/>
          <w:sz w:val="28"/>
          <w:szCs w:val="28"/>
        </w:rPr>
      </w:pPr>
      <w:bookmarkStart w:id="11" w:name="_heading=h.3j2qqm3" w:colFirst="0" w:colLast="0"/>
      <w:bookmarkEnd w:id="11"/>
      <w:r w:rsidRPr="002F6246">
        <w:rPr>
          <w:rFonts w:asciiTheme="majorBidi" w:hAnsiTheme="majorBidi" w:cstheme="majorBidi"/>
          <w:bCs/>
          <w:sz w:val="28"/>
          <w:szCs w:val="28"/>
          <w:rtl/>
        </w:rPr>
        <w:t xml:space="preserve">المادة </w:t>
      </w:r>
      <w:r w:rsidR="00712458" w:rsidRPr="002F6246">
        <w:rPr>
          <w:rFonts w:asciiTheme="majorBidi" w:hAnsiTheme="majorBidi" w:cstheme="majorBidi"/>
          <w:bCs/>
          <w:sz w:val="28"/>
          <w:szCs w:val="28"/>
          <w:rtl/>
        </w:rPr>
        <w:t>25</w:t>
      </w:r>
      <w:r w:rsidRPr="002F6246">
        <w:rPr>
          <w:rFonts w:asciiTheme="majorBidi" w:hAnsiTheme="majorBidi" w:cstheme="majorBidi"/>
          <w:bCs/>
          <w:sz w:val="28"/>
          <w:szCs w:val="28"/>
          <w:rtl/>
        </w:rPr>
        <w:t xml:space="preserve">: </w:t>
      </w:r>
      <w:r w:rsidR="00AE02B6" w:rsidRPr="002F6246">
        <w:rPr>
          <w:rFonts w:asciiTheme="majorBidi" w:hAnsiTheme="majorBidi" w:cstheme="majorBidi"/>
          <w:b w:val="0"/>
          <w:bCs/>
          <w:sz w:val="28"/>
          <w:szCs w:val="28"/>
          <w:rtl/>
        </w:rPr>
        <w:t>التعاقد الثانوي</w:t>
      </w:r>
      <w:r w:rsidR="00DB5668" w:rsidRPr="002F6246">
        <w:rPr>
          <w:rFonts w:asciiTheme="majorBidi" w:hAnsiTheme="majorBidi" w:cstheme="majorBidi"/>
          <w:b w:val="0"/>
          <w:bCs/>
          <w:sz w:val="28"/>
          <w:szCs w:val="28"/>
          <w:rtl/>
        </w:rPr>
        <w:t xml:space="preserve"> </w:t>
      </w:r>
    </w:p>
    <w:p w14:paraId="70AEE0E5" w14:textId="77777777" w:rsidR="00AE02B6" w:rsidRPr="002F6246" w:rsidRDefault="00AE02B6" w:rsidP="007A7EDD">
      <w:pPr>
        <w:pBdr>
          <w:top w:val="nil"/>
          <w:left w:val="nil"/>
          <w:bottom w:val="nil"/>
          <w:right w:val="nil"/>
          <w:between w:val="nil"/>
        </w:pBdr>
        <w:spacing w:line="276" w:lineRule="auto"/>
        <w:ind w:left="19" w:right="-270"/>
        <w:rPr>
          <w:rFonts w:asciiTheme="majorBidi" w:hAnsiTheme="majorBidi" w:cstheme="majorBidi"/>
          <w:color w:val="000000"/>
        </w:rPr>
      </w:pPr>
      <w:r w:rsidRPr="002F6246">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14:paraId="77C140E0" w14:textId="77777777" w:rsidR="00957D51" w:rsidRPr="002F6246" w:rsidRDefault="00957D51" w:rsidP="007A7EDD">
      <w:pPr>
        <w:spacing w:line="276" w:lineRule="auto"/>
        <w:ind w:right="-270"/>
        <w:rPr>
          <w:rFonts w:asciiTheme="majorBidi" w:hAnsiTheme="majorBidi" w:cstheme="majorBidi"/>
          <w:rtl/>
        </w:rPr>
      </w:pPr>
    </w:p>
    <w:p w14:paraId="1AFE5F59" w14:textId="68629FFE" w:rsidR="00191FF9" w:rsidRPr="002F6246" w:rsidRDefault="00614338" w:rsidP="007A7EDD">
      <w:pPr>
        <w:pStyle w:val="Heading3"/>
        <w:tabs>
          <w:tab w:val="clear" w:pos="2408"/>
        </w:tabs>
        <w:spacing w:before="0" w:after="0" w:line="276" w:lineRule="auto"/>
        <w:ind w:left="-6" w:right="-270" w:firstLine="0"/>
        <w:rPr>
          <w:rFonts w:asciiTheme="majorBidi" w:hAnsiTheme="majorBidi" w:cstheme="majorBidi"/>
          <w:b w:val="0"/>
          <w:bCs/>
          <w:sz w:val="28"/>
          <w:szCs w:val="28"/>
        </w:rPr>
      </w:pPr>
      <w:r w:rsidRPr="002F6246">
        <w:rPr>
          <w:rFonts w:asciiTheme="majorBidi" w:hAnsiTheme="majorBidi" w:cstheme="majorBidi"/>
          <w:bCs/>
          <w:sz w:val="28"/>
          <w:szCs w:val="28"/>
          <w:rtl/>
        </w:rPr>
        <w:t xml:space="preserve">المادة </w:t>
      </w:r>
      <w:r w:rsidR="00712458" w:rsidRPr="002F6246">
        <w:rPr>
          <w:rFonts w:asciiTheme="majorBidi" w:hAnsiTheme="majorBidi" w:cstheme="majorBidi"/>
          <w:bCs/>
          <w:sz w:val="28"/>
          <w:szCs w:val="28"/>
          <w:rtl/>
        </w:rPr>
        <w:t>26</w:t>
      </w:r>
      <w:r w:rsidRPr="002F6246">
        <w:rPr>
          <w:rFonts w:asciiTheme="majorBidi" w:hAnsiTheme="majorBidi" w:cstheme="majorBidi"/>
          <w:bCs/>
          <w:sz w:val="28"/>
          <w:szCs w:val="28"/>
          <w:rtl/>
        </w:rPr>
        <w:t xml:space="preserve">:  </w:t>
      </w:r>
      <w:r w:rsidR="00191FF9" w:rsidRPr="002F6246">
        <w:rPr>
          <w:rFonts w:asciiTheme="majorBidi" w:hAnsiTheme="majorBidi" w:cstheme="majorBidi"/>
          <w:b w:val="0"/>
          <w:bCs/>
          <w:sz w:val="28"/>
          <w:szCs w:val="28"/>
          <w:rtl/>
        </w:rPr>
        <w:t>الحوادث والمسؤوليات</w:t>
      </w:r>
    </w:p>
    <w:p w14:paraId="2B9C9F18" w14:textId="77777777" w:rsidR="00191FF9" w:rsidRPr="002F6246" w:rsidRDefault="00191FF9" w:rsidP="007A7EDD">
      <w:pPr>
        <w:pStyle w:val="PlainText"/>
        <w:numPr>
          <w:ilvl w:val="3"/>
          <w:numId w:val="45"/>
        </w:numPr>
        <w:shd w:val="clear" w:color="auto" w:fill="FFFFFF"/>
        <w:bidi/>
        <w:spacing w:line="276" w:lineRule="auto"/>
        <w:ind w:right="-270"/>
        <w:jc w:val="both"/>
        <w:rPr>
          <w:rFonts w:asciiTheme="majorBidi" w:hAnsiTheme="majorBidi" w:cstheme="majorBidi"/>
          <w:sz w:val="28"/>
          <w:szCs w:val="28"/>
          <w:rtl/>
        </w:rPr>
      </w:pPr>
      <w:bookmarkStart w:id="12" w:name="_heading=h.4d34og8" w:colFirst="0" w:colLast="0"/>
      <w:bookmarkStart w:id="13" w:name="_heading=h.2s8eyo1" w:colFirst="0" w:colLast="0"/>
      <w:bookmarkStart w:id="14" w:name="_heading=h.17dp8vu" w:colFirst="0" w:colLast="0"/>
      <w:bookmarkEnd w:id="12"/>
      <w:bookmarkEnd w:id="13"/>
      <w:bookmarkEnd w:id="14"/>
      <w:r w:rsidRPr="002F6246">
        <w:rPr>
          <w:rFonts w:asciiTheme="majorBidi" w:hAnsiTheme="majorBidi" w:cstheme="majorBidi"/>
          <w:sz w:val="28"/>
          <w:szCs w:val="28"/>
          <w:rtl/>
        </w:rPr>
        <w:t xml:space="preserve">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w:t>
      </w:r>
      <w:proofErr w:type="spellStart"/>
      <w:r w:rsidRPr="002F6246">
        <w:rPr>
          <w:rFonts w:asciiTheme="majorBidi" w:hAnsiTheme="majorBidi" w:cstheme="majorBidi"/>
          <w:sz w:val="28"/>
          <w:szCs w:val="28"/>
          <w:rtl/>
        </w:rPr>
        <w:t>إتخاذ</w:t>
      </w:r>
      <w:proofErr w:type="spellEnd"/>
      <w:r w:rsidRPr="002F6246">
        <w:rPr>
          <w:rFonts w:asciiTheme="majorBidi" w:hAnsiTheme="majorBidi" w:cstheme="majorBidi"/>
          <w:sz w:val="28"/>
          <w:szCs w:val="28"/>
          <w:rtl/>
        </w:rPr>
        <w:t xml:space="preserve"> كافة التدابير لمنع حدوثها.</w:t>
      </w:r>
    </w:p>
    <w:p w14:paraId="32901351" w14:textId="77777777" w:rsidR="00191FF9" w:rsidRPr="002F6246" w:rsidRDefault="00191FF9" w:rsidP="007A7EDD">
      <w:pPr>
        <w:pStyle w:val="PlainText"/>
        <w:numPr>
          <w:ilvl w:val="3"/>
          <w:numId w:val="45"/>
        </w:numPr>
        <w:shd w:val="clear" w:color="auto" w:fill="FFFFFF"/>
        <w:bidi/>
        <w:spacing w:line="276" w:lineRule="auto"/>
        <w:ind w:left="396" w:right="-270"/>
        <w:jc w:val="both"/>
        <w:rPr>
          <w:rFonts w:asciiTheme="majorBidi" w:hAnsiTheme="majorBidi" w:cstheme="majorBidi"/>
          <w:sz w:val="28"/>
          <w:szCs w:val="28"/>
          <w:rtl/>
        </w:rPr>
      </w:pPr>
      <w:r w:rsidRPr="002F6246">
        <w:rPr>
          <w:rFonts w:asciiTheme="majorBidi" w:hAnsiTheme="majorBidi" w:cstheme="majorBidi"/>
          <w:sz w:val="28"/>
          <w:szCs w:val="28"/>
          <w:rtl/>
        </w:rPr>
        <w:t xml:space="preserve">على الملتزم تصليح كل عطل وضرر يلحق بمنشآت الإدارة ينتج عن الأعمال التي يقوم بها. </w:t>
      </w:r>
    </w:p>
    <w:p w14:paraId="75716A0D" w14:textId="0BD4188F" w:rsidR="00191FF9" w:rsidRPr="002F6246" w:rsidRDefault="00191FF9" w:rsidP="007A7EDD">
      <w:pPr>
        <w:pStyle w:val="PlainText"/>
        <w:numPr>
          <w:ilvl w:val="3"/>
          <w:numId w:val="45"/>
        </w:numPr>
        <w:shd w:val="clear" w:color="auto" w:fill="FFFFFF"/>
        <w:bidi/>
        <w:spacing w:line="276" w:lineRule="auto"/>
        <w:ind w:left="396" w:right="-270"/>
        <w:jc w:val="both"/>
        <w:rPr>
          <w:rFonts w:asciiTheme="majorBidi" w:hAnsiTheme="majorBidi" w:cstheme="majorBidi"/>
          <w:sz w:val="28"/>
          <w:szCs w:val="28"/>
        </w:rPr>
      </w:pPr>
      <w:r w:rsidRPr="002F6246">
        <w:rPr>
          <w:rFonts w:asciiTheme="majorBidi" w:hAnsiTheme="majorBidi" w:cstheme="majorBidi"/>
          <w:sz w:val="28"/>
          <w:szCs w:val="28"/>
          <w:rtl/>
        </w:rPr>
        <w:t xml:space="preserve">وفي حال المخالفة تقوم الإدارة </w:t>
      </w:r>
      <w:proofErr w:type="spellStart"/>
      <w:r w:rsidRPr="002F6246">
        <w:rPr>
          <w:rFonts w:asciiTheme="majorBidi" w:hAnsiTheme="majorBidi" w:cstheme="majorBidi"/>
          <w:sz w:val="28"/>
          <w:szCs w:val="28"/>
          <w:rtl/>
        </w:rPr>
        <w:t>بإتخاذ</w:t>
      </w:r>
      <w:proofErr w:type="spellEnd"/>
      <w:r w:rsidRPr="002F6246">
        <w:rPr>
          <w:rFonts w:asciiTheme="majorBidi" w:hAnsiTheme="majorBidi" w:cstheme="majorBidi"/>
          <w:sz w:val="28"/>
          <w:szCs w:val="28"/>
          <w:rtl/>
        </w:rPr>
        <w:t xml:space="preserve"> الإجراءات اللازمة وعلى نفقته وتحسم </w:t>
      </w:r>
      <w:proofErr w:type="spellStart"/>
      <w:r w:rsidRPr="002F6246">
        <w:rPr>
          <w:rFonts w:asciiTheme="majorBidi" w:hAnsiTheme="majorBidi" w:cstheme="majorBidi"/>
          <w:sz w:val="28"/>
          <w:szCs w:val="28"/>
          <w:rtl/>
        </w:rPr>
        <w:t>الأكلاف</w:t>
      </w:r>
      <w:proofErr w:type="spellEnd"/>
      <w:r w:rsidRPr="002F6246">
        <w:rPr>
          <w:rFonts w:asciiTheme="majorBidi" w:hAnsiTheme="majorBidi" w:cstheme="majorBidi"/>
          <w:sz w:val="28"/>
          <w:szCs w:val="28"/>
          <w:rtl/>
        </w:rPr>
        <w:t xml:space="preserve"> من قيمة ضمان حسن التنفيذ</w:t>
      </w:r>
      <w:bookmarkStart w:id="15" w:name="_heading=h.3dy6vkm" w:colFirst="0" w:colLast="0"/>
      <w:bookmarkStart w:id="16" w:name="_heading=h.1t3h5sf" w:colFirst="0" w:colLast="0"/>
      <w:bookmarkEnd w:id="15"/>
      <w:bookmarkEnd w:id="16"/>
      <w:r w:rsidRPr="002F6246">
        <w:rPr>
          <w:rFonts w:asciiTheme="majorBidi" w:hAnsiTheme="majorBidi" w:cstheme="majorBidi"/>
          <w:sz w:val="28"/>
          <w:szCs w:val="28"/>
          <w:rtl/>
        </w:rPr>
        <w:t>.</w:t>
      </w:r>
    </w:p>
    <w:p w14:paraId="5E821424" w14:textId="77777777" w:rsidR="002238C0" w:rsidRPr="002F6246" w:rsidRDefault="002238C0" w:rsidP="007A7EDD">
      <w:pPr>
        <w:pBdr>
          <w:top w:val="nil"/>
          <w:left w:val="nil"/>
          <w:bottom w:val="nil"/>
          <w:right w:val="nil"/>
          <w:between w:val="nil"/>
        </w:pBdr>
        <w:spacing w:line="276" w:lineRule="auto"/>
        <w:ind w:left="379" w:right="-270"/>
        <w:rPr>
          <w:rFonts w:asciiTheme="majorBidi" w:hAnsiTheme="majorBidi" w:cstheme="majorBidi"/>
          <w:highlight w:val="yellow"/>
        </w:rPr>
      </w:pPr>
    </w:p>
    <w:p w14:paraId="6E9ADB02" w14:textId="77777777" w:rsidR="00AE574D" w:rsidRPr="002F6246" w:rsidRDefault="00AE574D" w:rsidP="007A7EDD">
      <w:pPr>
        <w:pStyle w:val="Heading3"/>
        <w:tabs>
          <w:tab w:val="clear" w:pos="2408"/>
        </w:tabs>
        <w:spacing w:before="0" w:after="0" w:line="276" w:lineRule="auto"/>
        <w:ind w:left="-6" w:right="-270" w:firstLine="0"/>
        <w:rPr>
          <w:rFonts w:asciiTheme="majorBidi" w:hAnsiTheme="majorBidi" w:cstheme="majorBidi"/>
          <w:bCs/>
          <w:sz w:val="28"/>
          <w:szCs w:val="28"/>
          <w:rtl/>
        </w:rPr>
      </w:pPr>
    </w:p>
    <w:p w14:paraId="3191A061" w14:textId="6798DE73" w:rsidR="00B72D91" w:rsidRPr="002F6246" w:rsidRDefault="00614338" w:rsidP="007A7EDD">
      <w:pPr>
        <w:pStyle w:val="Heading3"/>
        <w:tabs>
          <w:tab w:val="clear" w:pos="2408"/>
        </w:tabs>
        <w:spacing w:before="0" w:after="0" w:line="276" w:lineRule="auto"/>
        <w:ind w:left="-6" w:right="-270" w:firstLine="0"/>
        <w:rPr>
          <w:rFonts w:asciiTheme="majorBidi" w:hAnsiTheme="majorBidi" w:cstheme="majorBidi"/>
          <w:b w:val="0"/>
          <w:bCs/>
          <w:sz w:val="28"/>
          <w:szCs w:val="28"/>
          <w:rtl/>
        </w:rPr>
      </w:pPr>
      <w:r w:rsidRPr="002F6246">
        <w:rPr>
          <w:rFonts w:asciiTheme="majorBidi" w:hAnsiTheme="majorBidi" w:cstheme="majorBidi"/>
          <w:bCs/>
          <w:sz w:val="28"/>
          <w:szCs w:val="28"/>
          <w:rtl/>
        </w:rPr>
        <w:t xml:space="preserve">المادة </w:t>
      </w:r>
      <w:r w:rsidR="00712458" w:rsidRPr="002F6246">
        <w:rPr>
          <w:rFonts w:asciiTheme="majorBidi" w:hAnsiTheme="majorBidi" w:cstheme="majorBidi"/>
          <w:bCs/>
          <w:sz w:val="28"/>
          <w:szCs w:val="28"/>
          <w:rtl/>
        </w:rPr>
        <w:t>27</w:t>
      </w:r>
      <w:r w:rsidRPr="002F6246">
        <w:rPr>
          <w:rFonts w:asciiTheme="majorBidi" w:hAnsiTheme="majorBidi" w:cstheme="majorBidi"/>
          <w:bCs/>
          <w:sz w:val="28"/>
          <w:szCs w:val="28"/>
          <w:rtl/>
        </w:rPr>
        <w:t xml:space="preserve">: </w:t>
      </w:r>
      <w:r w:rsidR="00B72D91" w:rsidRPr="002F6246">
        <w:rPr>
          <w:rFonts w:asciiTheme="majorBidi" w:hAnsiTheme="majorBidi" w:cstheme="majorBidi"/>
          <w:b w:val="0"/>
          <w:bCs/>
          <w:sz w:val="28"/>
          <w:szCs w:val="28"/>
          <w:rtl/>
        </w:rPr>
        <w:t xml:space="preserve">دفع قيمة العقد </w:t>
      </w:r>
    </w:p>
    <w:p w14:paraId="495E90BC" w14:textId="50E86048" w:rsidR="00832436" w:rsidRPr="002F6246" w:rsidRDefault="00191FF9" w:rsidP="007A7EDD">
      <w:pPr>
        <w:pBdr>
          <w:top w:val="nil"/>
          <w:left w:val="nil"/>
          <w:bottom w:val="nil"/>
          <w:right w:val="nil"/>
          <w:between w:val="nil"/>
        </w:pBdr>
        <w:spacing w:line="276" w:lineRule="auto"/>
        <w:ind w:left="19" w:right="-270"/>
        <w:rPr>
          <w:rFonts w:asciiTheme="majorBidi" w:hAnsiTheme="majorBidi" w:cstheme="majorBidi"/>
          <w:rtl/>
        </w:rPr>
      </w:pPr>
      <w:r w:rsidRPr="002F6246">
        <w:rPr>
          <w:rFonts w:asciiTheme="majorBidi" w:hAnsiTheme="majorBidi" w:cstheme="majorBidi"/>
          <w:rtl/>
        </w:rPr>
        <w:t>ت</w:t>
      </w:r>
      <w:r w:rsidR="00832436" w:rsidRPr="002F6246">
        <w:rPr>
          <w:rFonts w:asciiTheme="majorBidi" w:hAnsiTheme="majorBidi" w:cstheme="majorBidi"/>
          <w:rtl/>
        </w:rPr>
        <w:t>ُ</w:t>
      </w:r>
      <w:r w:rsidRPr="002F6246">
        <w:rPr>
          <w:rFonts w:asciiTheme="majorBidi" w:hAnsiTheme="majorBidi" w:cstheme="majorBidi"/>
          <w:rtl/>
        </w:rPr>
        <w:t xml:space="preserve">دفع قيمة العقد بعد تنفيذه </w:t>
      </w:r>
      <w:r w:rsidR="00072366" w:rsidRPr="002F6246">
        <w:rPr>
          <w:rFonts w:asciiTheme="majorBidi" w:hAnsiTheme="majorBidi" w:cstheme="majorBidi"/>
          <w:rtl/>
        </w:rPr>
        <w:t xml:space="preserve">بالليرة اللبنانية </w:t>
      </w:r>
      <w:r w:rsidRPr="002F6246">
        <w:rPr>
          <w:rFonts w:asciiTheme="majorBidi" w:hAnsiTheme="majorBidi" w:cstheme="majorBidi"/>
          <w:rtl/>
        </w:rPr>
        <w:t xml:space="preserve">، بحسب المادة الخامسة من قانون الشراء العام، </w:t>
      </w:r>
      <w:r w:rsidR="00072366" w:rsidRPr="002F6246">
        <w:rPr>
          <w:rFonts w:asciiTheme="majorBidi" w:hAnsiTheme="majorBidi" w:cstheme="majorBidi"/>
          <w:rtl/>
        </w:rPr>
        <w:t>وذلك بموجب حوالة</w:t>
      </w:r>
      <w:r w:rsidR="004E1A2B" w:rsidRPr="002F6246">
        <w:rPr>
          <w:rFonts w:asciiTheme="majorBidi" w:hAnsiTheme="majorBidi" w:cstheme="majorBidi"/>
          <w:rtl/>
        </w:rPr>
        <w:t xml:space="preserve"> مالية تصدر عن خزينة الدولة</w:t>
      </w:r>
      <w:r w:rsidR="0005723C" w:rsidRPr="002F6246">
        <w:rPr>
          <w:rFonts w:asciiTheme="majorBidi" w:hAnsiTheme="majorBidi" w:cstheme="majorBidi"/>
          <w:rtl/>
        </w:rPr>
        <w:t xml:space="preserve"> وفقاً للاتي: </w:t>
      </w:r>
      <w:r w:rsidR="00832436" w:rsidRPr="002F6246">
        <w:rPr>
          <w:rFonts w:asciiTheme="majorBidi" w:hAnsiTheme="majorBidi" w:cstheme="majorBidi"/>
          <w:rtl/>
        </w:rPr>
        <w:t>تدفـع مديرية اليانصيب الوطني للملتزم مـا يلــي :</w:t>
      </w:r>
    </w:p>
    <w:p w14:paraId="4BE3498C" w14:textId="77777777" w:rsidR="00832436" w:rsidRPr="002F6246" w:rsidRDefault="00832436" w:rsidP="007A7EDD">
      <w:pPr>
        <w:pStyle w:val="ListParagraph"/>
        <w:numPr>
          <w:ilvl w:val="0"/>
          <w:numId w:val="32"/>
        </w:numPr>
        <w:tabs>
          <w:tab w:val="center" w:pos="-29"/>
        </w:tabs>
        <w:spacing w:line="240" w:lineRule="auto"/>
        <w:ind w:left="720" w:right="-270"/>
        <w:rPr>
          <w:rFonts w:asciiTheme="majorBidi" w:hAnsiTheme="majorBidi" w:cstheme="majorBidi"/>
          <w:szCs w:val="28"/>
        </w:rPr>
      </w:pPr>
      <w:r w:rsidRPr="002F6246">
        <w:rPr>
          <w:rFonts w:asciiTheme="majorBidi" w:hAnsiTheme="majorBidi" w:cstheme="majorBidi"/>
          <w:szCs w:val="28"/>
          <w:rtl/>
        </w:rPr>
        <w:t>ثمن تقديم وطبع أوراق كل إصدار ناجزاً ومسلماً .</w:t>
      </w:r>
    </w:p>
    <w:p w14:paraId="7DC27F1F" w14:textId="77777777" w:rsidR="00832436" w:rsidRPr="002F6246" w:rsidRDefault="00832436" w:rsidP="007A7EDD">
      <w:pPr>
        <w:pStyle w:val="ListParagraph"/>
        <w:numPr>
          <w:ilvl w:val="0"/>
          <w:numId w:val="32"/>
        </w:numPr>
        <w:tabs>
          <w:tab w:val="center" w:pos="-29"/>
        </w:tabs>
        <w:spacing w:line="240" w:lineRule="auto"/>
        <w:ind w:left="720" w:right="-270"/>
        <w:rPr>
          <w:rFonts w:asciiTheme="majorBidi" w:hAnsiTheme="majorBidi" w:cstheme="majorBidi"/>
          <w:szCs w:val="28"/>
        </w:rPr>
      </w:pPr>
      <w:r w:rsidRPr="002F6246">
        <w:rPr>
          <w:rFonts w:asciiTheme="majorBidi" w:hAnsiTheme="majorBidi" w:cstheme="majorBidi"/>
          <w:szCs w:val="28"/>
          <w:rtl/>
        </w:rPr>
        <w:t xml:space="preserve">ثمن تقديم وطبع لوائح أوراق سحب كل إصدار ناجزة ومسلمة . </w:t>
      </w:r>
    </w:p>
    <w:p w14:paraId="6989641C" w14:textId="3B06BF5D" w:rsidR="00832436" w:rsidRPr="002F6246" w:rsidRDefault="00832436" w:rsidP="007A7EDD">
      <w:pPr>
        <w:pStyle w:val="ListParagraph"/>
        <w:numPr>
          <w:ilvl w:val="0"/>
          <w:numId w:val="32"/>
        </w:numPr>
        <w:tabs>
          <w:tab w:val="center" w:pos="-29"/>
        </w:tabs>
        <w:spacing w:line="240" w:lineRule="auto"/>
        <w:ind w:left="720" w:right="-270"/>
        <w:rPr>
          <w:rFonts w:asciiTheme="majorBidi" w:hAnsiTheme="majorBidi" w:cstheme="majorBidi"/>
          <w:szCs w:val="28"/>
        </w:rPr>
      </w:pPr>
      <w:r w:rsidRPr="002F6246">
        <w:rPr>
          <w:rFonts w:asciiTheme="majorBidi" w:hAnsiTheme="majorBidi" w:cstheme="majorBidi"/>
          <w:szCs w:val="28"/>
          <w:rtl/>
        </w:rPr>
        <w:t xml:space="preserve">تتـم عملية الدفـع في كلتيّ الحالتين بعد تنظيم محضر </w:t>
      </w:r>
      <w:proofErr w:type="spellStart"/>
      <w:r w:rsidRPr="002F6246">
        <w:rPr>
          <w:rFonts w:asciiTheme="majorBidi" w:hAnsiTheme="majorBidi" w:cstheme="majorBidi"/>
          <w:szCs w:val="28"/>
          <w:rtl/>
        </w:rPr>
        <w:t>إستلام</w:t>
      </w:r>
      <w:proofErr w:type="spellEnd"/>
      <w:r w:rsidRPr="002F6246">
        <w:rPr>
          <w:rFonts w:asciiTheme="majorBidi" w:hAnsiTheme="majorBidi" w:cstheme="majorBidi"/>
          <w:szCs w:val="28"/>
          <w:rtl/>
        </w:rPr>
        <w:t xml:space="preserve"> توقعه اللجنة المختصة بعد تأكدهـا من </w:t>
      </w:r>
      <w:proofErr w:type="spellStart"/>
      <w:r w:rsidRPr="002F6246">
        <w:rPr>
          <w:rFonts w:asciiTheme="majorBidi" w:hAnsiTheme="majorBidi" w:cstheme="majorBidi"/>
          <w:szCs w:val="28"/>
          <w:rtl/>
        </w:rPr>
        <w:t>إنطباق</w:t>
      </w:r>
      <w:proofErr w:type="spellEnd"/>
      <w:r w:rsidRPr="002F6246">
        <w:rPr>
          <w:rFonts w:asciiTheme="majorBidi" w:hAnsiTheme="majorBidi" w:cstheme="majorBidi"/>
          <w:szCs w:val="28"/>
          <w:rtl/>
        </w:rPr>
        <w:t xml:space="preserve"> العمل على أحكام دفتر الشروط هذا.            </w:t>
      </w:r>
    </w:p>
    <w:p w14:paraId="25FD65FD" w14:textId="09F1B1D1" w:rsidR="00D92A76" w:rsidRPr="002F6246" w:rsidRDefault="00614338" w:rsidP="007A7EDD">
      <w:pPr>
        <w:pStyle w:val="Heading3"/>
        <w:tabs>
          <w:tab w:val="clear" w:pos="2408"/>
        </w:tabs>
        <w:spacing w:before="0" w:after="0" w:line="276" w:lineRule="auto"/>
        <w:ind w:left="-6" w:right="-270" w:firstLine="0"/>
        <w:rPr>
          <w:rFonts w:asciiTheme="majorBidi" w:hAnsiTheme="majorBidi" w:cstheme="majorBidi"/>
          <w:b w:val="0"/>
          <w:bCs/>
          <w:sz w:val="28"/>
          <w:szCs w:val="28"/>
          <w:rtl/>
        </w:rPr>
      </w:pPr>
      <w:r w:rsidRPr="002F6246">
        <w:rPr>
          <w:rFonts w:asciiTheme="majorBidi" w:hAnsiTheme="majorBidi" w:cstheme="majorBidi"/>
          <w:bCs/>
          <w:sz w:val="28"/>
          <w:szCs w:val="28"/>
          <w:rtl/>
        </w:rPr>
        <w:t xml:space="preserve">المادة </w:t>
      </w:r>
      <w:r w:rsidR="00712458" w:rsidRPr="002F6246">
        <w:rPr>
          <w:rFonts w:asciiTheme="majorBidi" w:hAnsiTheme="majorBidi" w:cstheme="majorBidi"/>
          <w:bCs/>
          <w:sz w:val="28"/>
          <w:szCs w:val="28"/>
          <w:rtl/>
        </w:rPr>
        <w:t>28</w:t>
      </w:r>
      <w:r w:rsidRPr="002F6246">
        <w:rPr>
          <w:rFonts w:asciiTheme="majorBidi" w:hAnsiTheme="majorBidi" w:cstheme="majorBidi"/>
          <w:bCs/>
          <w:sz w:val="28"/>
          <w:szCs w:val="28"/>
          <w:rtl/>
        </w:rPr>
        <w:t xml:space="preserve">: </w:t>
      </w:r>
      <w:r w:rsidR="00D92A76" w:rsidRPr="002F6246">
        <w:rPr>
          <w:rFonts w:asciiTheme="majorBidi" w:hAnsiTheme="majorBidi" w:cstheme="majorBidi"/>
          <w:b w:val="0"/>
          <w:bCs/>
          <w:sz w:val="28"/>
          <w:szCs w:val="28"/>
          <w:rtl/>
        </w:rPr>
        <w:t>دفع الطوابع والرسوم</w:t>
      </w:r>
    </w:p>
    <w:p w14:paraId="053E7414" w14:textId="418C0D3B" w:rsidR="00D92A76" w:rsidRPr="002F6246" w:rsidRDefault="00D92A76" w:rsidP="007A7EDD">
      <w:pPr>
        <w:pStyle w:val="PlainText"/>
        <w:shd w:val="clear" w:color="auto" w:fill="FFFFFF"/>
        <w:bidi/>
        <w:spacing w:line="276" w:lineRule="auto"/>
        <w:ind w:right="-270"/>
        <w:jc w:val="both"/>
        <w:rPr>
          <w:rFonts w:asciiTheme="majorBidi" w:hAnsiTheme="majorBidi" w:cstheme="majorBidi"/>
          <w:sz w:val="28"/>
          <w:szCs w:val="28"/>
          <w:rtl/>
        </w:rPr>
      </w:pPr>
      <w:r w:rsidRPr="002F6246">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w:t>
      </w:r>
      <w:proofErr w:type="spellStart"/>
      <w:r w:rsidRPr="002F6246">
        <w:rPr>
          <w:rFonts w:asciiTheme="majorBidi" w:hAnsiTheme="majorBidi" w:cstheme="majorBidi"/>
          <w:sz w:val="28"/>
          <w:szCs w:val="28"/>
          <w:rtl/>
        </w:rPr>
        <w:t>الإلتزام</w:t>
      </w:r>
      <w:proofErr w:type="spellEnd"/>
      <w:r w:rsidRPr="002F6246">
        <w:rPr>
          <w:rFonts w:asciiTheme="majorBidi" w:hAnsiTheme="majorBidi" w:cstheme="majorBidi"/>
          <w:sz w:val="28"/>
          <w:szCs w:val="28"/>
          <w:rtl/>
        </w:rPr>
        <w:t xml:space="preserve"> هي على عاتق الملتزم بما فيها قيمة الضريبة على القيمة المضافة.</w:t>
      </w:r>
    </w:p>
    <w:p w14:paraId="3068BBB3" w14:textId="7008C1F8" w:rsidR="00B72D91" w:rsidRPr="002F6246" w:rsidRDefault="00AE02B6" w:rsidP="007A7EDD">
      <w:pPr>
        <w:spacing w:line="276" w:lineRule="auto"/>
        <w:ind w:left="-6" w:right="-270"/>
        <w:rPr>
          <w:rFonts w:asciiTheme="majorBidi" w:hAnsiTheme="majorBidi" w:cstheme="majorBidi"/>
          <w:rtl/>
          <w:lang w:bidi="ar-LB"/>
        </w:rPr>
      </w:pPr>
      <w:r w:rsidRPr="002F6246">
        <w:rPr>
          <w:rFonts w:asciiTheme="majorBidi" w:hAnsiTheme="majorBidi" w:cstheme="majorBidi"/>
          <w:rtl/>
          <w:lang w:bidi="ar-LB"/>
        </w:rPr>
        <w:t>ويُسدّد رسم الطابع المالي البالغ /4/ بالألف خلال خمسة أيام عمل من تاريخ ابلاغ الملتزم تصديق الصفقة، و/4/ بالألف عند تسديد قيمة العقد.</w:t>
      </w:r>
    </w:p>
    <w:p w14:paraId="1B063AC9" w14:textId="77777777" w:rsidR="00DD4D62" w:rsidRPr="002F6246" w:rsidRDefault="00DD4D62" w:rsidP="007A7EDD">
      <w:pPr>
        <w:spacing w:line="276" w:lineRule="auto"/>
        <w:ind w:left="-6" w:right="-270"/>
        <w:rPr>
          <w:rFonts w:asciiTheme="majorBidi" w:hAnsiTheme="majorBidi" w:cstheme="majorBidi"/>
          <w:lang w:bidi="ar-LB"/>
        </w:rPr>
      </w:pPr>
    </w:p>
    <w:p w14:paraId="3CF58DB5" w14:textId="50FE22F1" w:rsidR="00B72D91" w:rsidRPr="002F6246" w:rsidRDefault="00614338" w:rsidP="007A7EDD">
      <w:pPr>
        <w:pStyle w:val="Heading3"/>
        <w:tabs>
          <w:tab w:val="clear" w:pos="2408"/>
        </w:tabs>
        <w:spacing w:before="0" w:after="0" w:line="276" w:lineRule="auto"/>
        <w:ind w:left="-6" w:right="-270" w:firstLine="0"/>
        <w:rPr>
          <w:rFonts w:asciiTheme="majorBidi" w:hAnsiTheme="majorBidi" w:cstheme="majorBidi"/>
          <w:b w:val="0"/>
          <w:bCs/>
          <w:sz w:val="28"/>
          <w:szCs w:val="28"/>
        </w:rPr>
      </w:pPr>
      <w:bookmarkStart w:id="17" w:name="_heading=h.qsh70q" w:colFirst="0" w:colLast="0"/>
      <w:bookmarkEnd w:id="17"/>
      <w:r w:rsidRPr="002F6246">
        <w:rPr>
          <w:rFonts w:asciiTheme="majorBidi" w:hAnsiTheme="majorBidi" w:cstheme="majorBidi"/>
          <w:bCs/>
          <w:sz w:val="28"/>
          <w:szCs w:val="28"/>
          <w:rtl/>
        </w:rPr>
        <w:t xml:space="preserve">المادة </w:t>
      </w:r>
      <w:r w:rsidR="00712458" w:rsidRPr="002F6246">
        <w:rPr>
          <w:rFonts w:asciiTheme="majorBidi" w:hAnsiTheme="majorBidi" w:cstheme="majorBidi"/>
          <w:bCs/>
          <w:sz w:val="28"/>
          <w:szCs w:val="28"/>
          <w:rtl/>
        </w:rPr>
        <w:t>29</w:t>
      </w:r>
      <w:r w:rsidRPr="002F6246">
        <w:rPr>
          <w:rFonts w:asciiTheme="majorBidi" w:hAnsiTheme="majorBidi" w:cstheme="majorBidi"/>
          <w:bCs/>
          <w:sz w:val="28"/>
          <w:szCs w:val="28"/>
          <w:rtl/>
        </w:rPr>
        <w:t xml:space="preserve">: </w:t>
      </w:r>
      <w:r w:rsidR="00B72D91" w:rsidRPr="002F6246">
        <w:rPr>
          <w:rFonts w:asciiTheme="majorBidi" w:hAnsiTheme="majorBidi" w:cstheme="majorBidi"/>
          <w:b w:val="0"/>
          <w:bCs/>
          <w:sz w:val="28"/>
          <w:szCs w:val="28"/>
          <w:rtl/>
        </w:rPr>
        <w:t xml:space="preserve">الغرامـات </w:t>
      </w:r>
    </w:p>
    <w:p w14:paraId="334A1DC4" w14:textId="77777777" w:rsidR="00B72D91" w:rsidRPr="002F6246" w:rsidRDefault="00B72D91" w:rsidP="007A7EDD">
      <w:pPr>
        <w:spacing w:line="276" w:lineRule="auto"/>
        <w:ind w:left="-6" w:right="-270"/>
        <w:rPr>
          <w:rFonts w:asciiTheme="majorBidi" w:hAnsiTheme="majorBidi" w:cstheme="majorBidi"/>
        </w:rPr>
      </w:pPr>
      <w:r w:rsidRPr="002F6246">
        <w:rPr>
          <w:rFonts w:asciiTheme="majorBidi" w:hAnsiTheme="majorBidi" w:cstheme="majorBidi"/>
          <w:rtl/>
        </w:rPr>
        <w:t>يتوجّب على الملتزم التقيُّد بالمهل المحدَّدة في العقد تحت طائلة دفع الغرامات المحدَّدة فيه.</w:t>
      </w:r>
    </w:p>
    <w:p w14:paraId="3D64A6D8" w14:textId="77777777" w:rsidR="00B72D91" w:rsidRPr="002F6246" w:rsidRDefault="00B72D91" w:rsidP="007A7EDD">
      <w:pPr>
        <w:spacing w:line="276" w:lineRule="auto"/>
        <w:ind w:left="-6" w:right="-270"/>
        <w:rPr>
          <w:rFonts w:asciiTheme="majorBidi" w:hAnsiTheme="majorBidi" w:cstheme="majorBidi"/>
        </w:rPr>
      </w:pPr>
      <w:r w:rsidRPr="002F6246">
        <w:rPr>
          <w:rFonts w:asciiTheme="majorBidi" w:hAnsiTheme="majorBidi" w:cstheme="majorBidi"/>
          <w:rtl/>
        </w:rPr>
        <w:t>تُفرض الغرامات بشكلٍ حكمي على الملتزم بمُجرّد مخالفته أحكام العقد دون حاجة لإثبات الضرر.</w:t>
      </w:r>
    </w:p>
    <w:p w14:paraId="5961809D" w14:textId="45DF8C91" w:rsidR="00B72D91" w:rsidRPr="002F6246" w:rsidRDefault="00B72D91" w:rsidP="007A7EDD">
      <w:pPr>
        <w:spacing w:line="276" w:lineRule="auto"/>
        <w:ind w:left="-6" w:right="-270"/>
        <w:rPr>
          <w:rFonts w:asciiTheme="majorBidi" w:hAnsiTheme="majorBidi" w:cstheme="majorBidi"/>
          <w:rtl/>
          <w:lang w:bidi="ar-LB"/>
        </w:rPr>
      </w:pPr>
      <w:r w:rsidRPr="002F6246">
        <w:rPr>
          <w:rFonts w:asciiTheme="majorBidi" w:hAnsiTheme="majorBidi" w:cstheme="majorBidi"/>
          <w:rtl/>
          <w:lang w:bidi="ar-LB"/>
        </w:rPr>
        <w:t>وتحتسب غرامة</w:t>
      </w:r>
      <w:r w:rsidR="0029524B" w:rsidRPr="002F6246">
        <w:rPr>
          <w:rFonts w:asciiTheme="majorBidi" w:hAnsiTheme="majorBidi" w:cstheme="majorBidi"/>
          <w:rtl/>
          <w:lang w:bidi="ar-LB"/>
        </w:rPr>
        <w:t xml:space="preserve"> تأخير نقدية قدرها (</w:t>
      </w:r>
      <w:r w:rsidR="00C03FBF" w:rsidRPr="002F6246">
        <w:rPr>
          <w:rFonts w:asciiTheme="majorBidi" w:hAnsiTheme="majorBidi" w:cstheme="majorBidi"/>
          <w:rtl/>
          <w:lang w:bidi="ar-LB"/>
        </w:rPr>
        <w:t>2/1</w:t>
      </w:r>
      <w:r w:rsidR="0029524B" w:rsidRPr="002F6246">
        <w:rPr>
          <w:rFonts w:asciiTheme="majorBidi" w:hAnsiTheme="majorBidi" w:cstheme="majorBidi"/>
          <w:rtl/>
          <w:lang w:bidi="ar-LB"/>
        </w:rPr>
        <w:t xml:space="preserve">%) </w:t>
      </w:r>
      <w:r w:rsidR="007725AA" w:rsidRPr="002F6246">
        <w:rPr>
          <w:rFonts w:asciiTheme="majorBidi" w:hAnsiTheme="majorBidi" w:cstheme="majorBidi"/>
          <w:rtl/>
          <w:lang w:bidi="ar-LB"/>
        </w:rPr>
        <w:t xml:space="preserve">نصف بالمئة </w:t>
      </w:r>
      <w:r w:rsidRPr="002F6246">
        <w:rPr>
          <w:rFonts w:asciiTheme="majorBidi" w:hAnsiTheme="majorBidi" w:cstheme="majorBidi"/>
          <w:rtl/>
          <w:lang w:bidi="ar-LB"/>
        </w:rPr>
        <w:t>من قيمة العقد عن كل يوم تأخير</w:t>
      </w:r>
      <w:r w:rsidR="0029524B" w:rsidRPr="002F6246">
        <w:rPr>
          <w:rFonts w:asciiTheme="majorBidi" w:hAnsiTheme="majorBidi" w:cstheme="majorBidi"/>
          <w:rtl/>
          <w:lang w:bidi="ar-LB"/>
        </w:rPr>
        <w:t xml:space="preserve"> في انجاز الأعمال المطلوبة</w:t>
      </w:r>
      <w:r w:rsidRPr="002F6246">
        <w:rPr>
          <w:rFonts w:asciiTheme="majorBidi" w:hAnsiTheme="majorBidi" w:cstheme="majorBidi"/>
          <w:rtl/>
          <w:lang w:bidi="ar-LB"/>
        </w:rPr>
        <w:t>، ويُعتبر كسر النهار نهارًا كاملًا</w:t>
      </w:r>
      <w:r w:rsidR="00C5300A" w:rsidRPr="002F6246">
        <w:rPr>
          <w:rFonts w:asciiTheme="majorBidi" w:hAnsiTheme="majorBidi" w:cstheme="majorBidi"/>
          <w:rtl/>
          <w:lang w:bidi="ar-LB"/>
        </w:rPr>
        <w:t xml:space="preserve">، على أن لا تزيد هذه الغرامات عن </w:t>
      </w:r>
      <w:r w:rsidR="0029524B" w:rsidRPr="002F6246">
        <w:rPr>
          <w:rFonts w:asciiTheme="majorBidi" w:hAnsiTheme="majorBidi" w:cstheme="majorBidi"/>
          <w:rtl/>
          <w:lang w:bidi="ar-LB"/>
        </w:rPr>
        <w:t>(</w:t>
      </w:r>
      <w:r w:rsidR="00C03FBF" w:rsidRPr="002F6246">
        <w:rPr>
          <w:rFonts w:asciiTheme="majorBidi" w:hAnsiTheme="majorBidi" w:cstheme="majorBidi"/>
          <w:rtl/>
          <w:lang w:bidi="ar-LB"/>
        </w:rPr>
        <w:t>5</w:t>
      </w:r>
      <w:r w:rsidR="0029524B" w:rsidRPr="002F6246">
        <w:rPr>
          <w:rFonts w:asciiTheme="majorBidi" w:hAnsiTheme="majorBidi" w:cstheme="majorBidi"/>
          <w:rtl/>
          <w:lang w:bidi="ar-LB"/>
        </w:rPr>
        <w:t xml:space="preserve">%) </w:t>
      </w:r>
      <w:r w:rsidR="007725AA" w:rsidRPr="002F6246">
        <w:rPr>
          <w:rFonts w:asciiTheme="majorBidi" w:hAnsiTheme="majorBidi" w:cstheme="majorBidi"/>
          <w:rtl/>
          <w:lang w:bidi="ar-LB"/>
        </w:rPr>
        <w:t xml:space="preserve">خمسة بالمئة </w:t>
      </w:r>
      <w:r w:rsidR="0029524B" w:rsidRPr="002F6246">
        <w:rPr>
          <w:rFonts w:asciiTheme="majorBidi" w:hAnsiTheme="majorBidi" w:cstheme="majorBidi"/>
          <w:rtl/>
          <w:lang w:bidi="ar-LB"/>
        </w:rPr>
        <w:t>من قيمة العقد. وإذا تجاوز</w:t>
      </w:r>
      <w:r w:rsidR="00C61292" w:rsidRPr="002F6246">
        <w:rPr>
          <w:rFonts w:asciiTheme="majorBidi" w:hAnsiTheme="majorBidi" w:cstheme="majorBidi"/>
          <w:rtl/>
          <w:lang w:bidi="ar-LB"/>
        </w:rPr>
        <w:t>ت</w:t>
      </w:r>
      <w:r w:rsidR="0029524B" w:rsidRPr="002F6246">
        <w:rPr>
          <w:rFonts w:asciiTheme="majorBidi" w:hAnsiTheme="majorBidi" w:cstheme="majorBidi"/>
          <w:rtl/>
          <w:lang w:bidi="ar-LB"/>
        </w:rPr>
        <w:t xml:space="preserve"> غرامات التأخير نسبة الـ(</w:t>
      </w:r>
      <w:r w:rsidR="00C03FBF" w:rsidRPr="002F6246">
        <w:rPr>
          <w:rFonts w:asciiTheme="majorBidi" w:hAnsiTheme="majorBidi" w:cstheme="majorBidi"/>
          <w:rtl/>
          <w:lang w:bidi="ar-LB"/>
        </w:rPr>
        <w:t>10</w:t>
      </w:r>
      <w:r w:rsidR="0029524B" w:rsidRPr="002F6246">
        <w:rPr>
          <w:rFonts w:asciiTheme="majorBidi" w:hAnsiTheme="majorBidi" w:cstheme="majorBidi"/>
          <w:rtl/>
          <w:lang w:bidi="ar-LB"/>
        </w:rPr>
        <w:t>%)</w:t>
      </w:r>
      <w:r w:rsidR="00C5300A" w:rsidRPr="002F6246">
        <w:rPr>
          <w:rFonts w:asciiTheme="majorBidi" w:hAnsiTheme="majorBidi" w:cstheme="majorBidi"/>
          <w:rtl/>
          <w:lang w:bidi="ar-LB"/>
        </w:rPr>
        <w:t xml:space="preserve"> </w:t>
      </w:r>
      <w:r w:rsidR="007725AA" w:rsidRPr="002F6246">
        <w:rPr>
          <w:rFonts w:asciiTheme="majorBidi" w:hAnsiTheme="majorBidi" w:cstheme="majorBidi"/>
          <w:rtl/>
          <w:lang w:bidi="ar-LB"/>
        </w:rPr>
        <w:t xml:space="preserve">عشرة بالمئة </w:t>
      </w:r>
      <w:r w:rsidR="00C5300A" w:rsidRPr="002F6246">
        <w:rPr>
          <w:rFonts w:asciiTheme="majorBidi" w:hAnsiTheme="majorBidi" w:cstheme="majorBidi"/>
          <w:rtl/>
          <w:lang w:bidi="ar-LB"/>
        </w:rPr>
        <w:t>من قيمة العقد</w:t>
      </w:r>
      <w:r w:rsidR="0029524B" w:rsidRPr="002F6246">
        <w:rPr>
          <w:rFonts w:asciiTheme="majorBidi" w:hAnsiTheme="majorBidi" w:cstheme="majorBidi"/>
          <w:rtl/>
          <w:lang w:bidi="ar-LB"/>
        </w:rPr>
        <w:t xml:space="preserve">، يحق للجهة الشارية فسخ العقد </w:t>
      </w:r>
      <w:r w:rsidR="00277A5C" w:rsidRPr="002F6246">
        <w:rPr>
          <w:rFonts w:asciiTheme="majorBidi" w:hAnsiTheme="majorBidi" w:cstheme="majorBidi"/>
          <w:rtl/>
          <w:lang w:bidi="ar-LB"/>
        </w:rPr>
        <w:t xml:space="preserve">واعتبار الملتزم ناكلًا، </w:t>
      </w:r>
      <w:r w:rsidR="005A2713" w:rsidRPr="002F6246">
        <w:rPr>
          <w:rFonts w:asciiTheme="majorBidi" w:hAnsiTheme="majorBidi" w:cstheme="majorBidi"/>
          <w:rtl/>
          <w:lang w:bidi="ar-LB"/>
        </w:rPr>
        <w:t xml:space="preserve">وتطبق بحقه </w:t>
      </w:r>
      <w:r w:rsidR="00561BC5" w:rsidRPr="002F6246">
        <w:rPr>
          <w:rFonts w:asciiTheme="majorBidi" w:hAnsiTheme="majorBidi" w:cstheme="majorBidi"/>
          <w:rtl/>
          <w:lang w:bidi="ar-LB"/>
        </w:rPr>
        <w:t>أحكام</w:t>
      </w:r>
      <w:r w:rsidR="0029524B" w:rsidRPr="002F6246">
        <w:rPr>
          <w:rFonts w:asciiTheme="majorBidi" w:hAnsiTheme="majorBidi" w:cstheme="majorBidi"/>
          <w:rtl/>
          <w:lang w:bidi="ar-LB"/>
        </w:rPr>
        <w:t xml:space="preserve"> المادة 33 من قانون الشراء العام.</w:t>
      </w:r>
      <w:r w:rsidR="00561BC5" w:rsidRPr="002F6246">
        <w:rPr>
          <w:rFonts w:asciiTheme="majorBidi" w:hAnsiTheme="majorBidi" w:cstheme="majorBidi"/>
          <w:rtl/>
          <w:lang w:bidi="ar-LB"/>
        </w:rPr>
        <w:t xml:space="preserve"> وفي جميع الأحوال يُصادر ضمان حسن التنفيذ مؤقتًا الى حين تصفية التلزيم.</w:t>
      </w:r>
    </w:p>
    <w:p w14:paraId="5CFB0BB7" w14:textId="77777777" w:rsidR="00D92A76" w:rsidRPr="002F6246" w:rsidRDefault="00D92A76" w:rsidP="007A7EDD">
      <w:pPr>
        <w:pBdr>
          <w:top w:val="nil"/>
          <w:left w:val="nil"/>
          <w:bottom w:val="nil"/>
          <w:right w:val="nil"/>
          <w:between w:val="nil"/>
        </w:pBdr>
        <w:spacing w:line="276" w:lineRule="auto"/>
        <w:ind w:left="379" w:right="-270"/>
        <w:rPr>
          <w:rFonts w:asciiTheme="majorBidi" w:hAnsiTheme="majorBidi" w:cstheme="majorBidi"/>
          <w:b/>
          <w:color w:val="000000"/>
          <w:lang w:bidi="ar-LB"/>
        </w:rPr>
      </w:pPr>
    </w:p>
    <w:p w14:paraId="49B2F535" w14:textId="56770C63" w:rsidR="00C300BA" w:rsidRPr="002F6246" w:rsidRDefault="00614338" w:rsidP="007A7EDD">
      <w:pPr>
        <w:pStyle w:val="Heading3"/>
        <w:tabs>
          <w:tab w:val="clear" w:pos="2408"/>
        </w:tabs>
        <w:spacing w:before="0" w:after="0" w:line="276" w:lineRule="auto"/>
        <w:ind w:left="-6" w:right="-270" w:firstLine="0"/>
        <w:rPr>
          <w:rFonts w:asciiTheme="majorBidi" w:hAnsiTheme="majorBidi" w:cstheme="majorBidi"/>
          <w:b w:val="0"/>
          <w:bCs/>
          <w:sz w:val="28"/>
          <w:szCs w:val="28"/>
          <w:rtl/>
        </w:rPr>
      </w:pPr>
      <w:bookmarkStart w:id="18" w:name="_heading=h.2xcytpi" w:colFirst="0" w:colLast="0"/>
      <w:bookmarkEnd w:id="18"/>
      <w:r w:rsidRPr="002F6246">
        <w:rPr>
          <w:rFonts w:asciiTheme="majorBidi" w:hAnsiTheme="majorBidi" w:cstheme="majorBidi"/>
          <w:bCs/>
          <w:sz w:val="28"/>
          <w:szCs w:val="28"/>
          <w:rtl/>
        </w:rPr>
        <w:t xml:space="preserve">المادة </w:t>
      </w:r>
      <w:r w:rsidR="00712458" w:rsidRPr="002F6246">
        <w:rPr>
          <w:rFonts w:asciiTheme="majorBidi" w:hAnsiTheme="majorBidi" w:cstheme="majorBidi"/>
          <w:bCs/>
          <w:sz w:val="28"/>
          <w:szCs w:val="28"/>
          <w:rtl/>
        </w:rPr>
        <w:t>30</w:t>
      </w:r>
      <w:r w:rsidRPr="002F6246">
        <w:rPr>
          <w:rFonts w:asciiTheme="majorBidi" w:hAnsiTheme="majorBidi" w:cstheme="majorBidi"/>
          <w:bCs/>
          <w:sz w:val="28"/>
          <w:szCs w:val="28"/>
          <w:rtl/>
        </w:rPr>
        <w:t xml:space="preserve">: </w:t>
      </w:r>
      <w:r w:rsidR="007109F7" w:rsidRPr="002F6246">
        <w:rPr>
          <w:rFonts w:asciiTheme="majorBidi" w:hAnsiTheme="majorBidi" w:cstheme="majorBidi"/>
          <w:b w:val="0"/>
          <w:bCs/>
          <w:sz w:val="28"/>
          <w:szCs w:val="28"/>
          <w:rtl/>
        </w:rPr>
        <w:t>أسباب انتهاء العقد ونتائجه</w:t>
      </w:r>
      <w:r w:rsidR="00082A3C" w:rsidRPr="002F6246">
        <w:rPr>
          <w:rFonts w:asciiTheme="majorBidi" w:hAnsiTheme="majorBidi" w:cstheme="majorBidi"/>
          <w:b w:val="0"/>
          <w:bCs/>
          <w:sz w:val="28"/>
          <w:szCs w:val="28"/>
          <w:rtl/>
        </w:rPr>
        <w:t xml:space="preserve"> </w:t>
      </w:r>
    </w:p>
    <w:p w14:paraId="51812DC9" w14:textId="77777777" w:rsidR="00152017" w:rsidRPr="002F6246" w:rsidRDefault="00152017" w:rsidP="007A7EDD">
      <w:pPr>
        <w:pBdr>
          <w:top w:val="nil"/>
          <w:left w:val="nil"/>
          <w:bottom w:val="nil"/>
          <w:right w:val="nil"/>
          <w:between w:val="nil"/>
        </w:pBdr>
        <w:spacing w:line="276" w:lineRule="auto"/>
        <w:ind w:right="-270"/>
        <w:rPr>
          <w:rFonts w:asciiTheme="majorBidi" w:hAnsiTheme="majorBidi" w:cstheme="majorBidi"/>
          <w:b/>
          <w:bCs/>
          <w:u w:val="single"/>
          <w:rtl/>
        </w:rPr>
      </w:pPr>
      <w:bookmarkStart w:id="19" w:name="_heading=h.1ci93xb" w:colFirst="0" w:colLast="0"/>
      <w:bookmarkStart w:id="20" w:name="_heading=h.3whwml4" w:colFirst="0" w:colLast="0"/>
      <w:bookmarkStart w:id="21" w:name="_heading=h.2bn6wsx" w:colFirst="0" w:colLast="0"/>
      <w:bookmarkEnd w:id="19"/>
      <w:bookmarkEnd w:id="20"/>
      <w:bookmarkEnd w:id="21"/>
      <w:r w:rsidRPr="002F6246">
        <w:rPr>
          <w:rFonts w:asciiTheme="majorBidi" w:hAnsiTheme="majorBidi" w:cstheme="majorBidi"/>
          <w:b/>
          <w:bCs/>
          <w:u w:val="single"/>
          <w:rtl/>
        </w:rPr>
        <w:t xml:space="preserve">أولًا: </w:t>
      </w:r>
      <w:proofErr w:type="spellStart"/>
      <w:r w:rsidRPr="002F6246">
        <w:rPr>
          <w:rFonts w:asciiTheme="majorBidi" w:hAnsiTheme="majorBidi" w:cstheme="majorBidi"/>
          <w:b/>
          <w:bCs/>
          <w:u w:val="single"/>
          <w:rtl/>
        </w:rPr>
        <w:t>النكول</w:t>
      </w:r>
      <w:proofErr w:type="spellEnd"/>
    </w:p>
    <w:p w14:paraId="63C66B7B" w14:textId="77777777" w:rsidR="00152017" w:rsidRPr="002F6246" w:rsidRDefault="00152017" w:rsidP="007A7EDD">
      <w:pPr>
        <w:pBdr>
          <w:top w:val="nil"/>
          <w:left w:val="nil"/>
          <w:bottom w:val="nil"/>
          <w:right w:val="nil"/>
          <w:between w:val="nil"/>
        </w:pBdr>
        <w:spacing w:after="240" w:line="276" w:lineRule="auto"/>
        <w:ind w:right="-270"/>
        <w:rPr>
          <w:rFonts w:asciiTheme="majorBidi" w:hAnsiTheme="majorBidi" w:cstheme="majorBidi"/>
          <w:rtl/>
        </w:rPr>
      </w:pPr>
      <w:r w:rsidRPr="002F6246">
        <w:rPr>
          <w:rFonts w:asciiTheme="majorBidi" w:hAnsiTheme="majorBidi" w:cstheme="majorBidi"/>
          <w:rtl/>
        </w:rPr>
        <w:t xml:space="preserve">يُعتبر </w:t>
      </w:r>
      <w:r w:rsidRPr="002F6246">
        <w:rPr>
          <w:rFonts w:asciiTheme="majorBidi" w:hAnsiTheme="majorBidi" w:cstheme="majorBidi"/>
          <w:color w:val="000000"/>
          <w:rtl/>
        </w:rPr>
        <w:t>الملتزِم</w:t>
      </w:r>
      <w:r w:rsidRPr="002F6246">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4E164A5D" w14:textId="77777777" w:rsidR="00152017" w:rsidRPr="002F6246" w:rsidRDefault="00152017" w:rsidP="007A7EDD">
      <w:pPr>
        <w:pBdr>
          <w:top w:val="nil"/>
          <w:left w:val="nil"/>
          <w:bottom w:val="nil"/>
          <w:right w:val="nil"/>
          <w:between w:val="nil"/>
        </w:pBdr>
        <w:spacing w:line="276" w:lineRule="auto"/>
        <w:ind w:right="-270"/>
        <w:rPr>
          <w:rFonts w:asciiTheme="majorBidi" w:hAnsiTheme="majorBidi" w:cstheme="majorBidi"/>
          <w:b/>
          <w:bCs/>
          <w:u w:val="single"/>
          <w:rtl/>
        </w:rPr>
      </w:pPr>
      <w:r w:rsidRPr="002F6246">
        <w:rPr>
          <w:rFonts w:asciiTheme="majorBidi" w:hAnsiTheme="majorBidi" w:cstheme="majorBidi"/>
          <w:b/>
          <w:bCs/>
          <w:u w:val="single"/>
          <w:rtl/>
        </w:rPr>
        <w:t>ثانيًا: الإنهاء</w:t>
      </w:r>
    </w:p>
    <w:p w14:paraId="482FB537" w14:textId="77777777" w:rsidR="00152017" w:rsidRPr="002F6246" w:rsidRDefault="00152017" w:rsidP="007A7EDD">
      <w:pPr>
        <w:pStyle w:val="ListParagraph"/>
        <w:numPr>
          <w:ilvl w:val="1"/>
          <w:numId w:val="14"/>
        </w:numPr>
        <w:pBdr>
          <w:top w:val="nil"/>
          <w:left w:val="nil"/>
          <w:bottom w:val="nil"/>
          <w:right w:val="nil"/>
          <w:between w:val="nil"/>
        </w:pBdr>
        <w:ind w:left="306" w:right="-270" w:hanging="270"/>
        <w:rPr>
          <w:rFonts w:asciiTheme="majorBidi" w:eastAsia="Simplified Arabic" w:hAnsiTheme="majorBidi" w:cstheme="majorBidi"/>
          <w:sz w:val="28"/>
          <w:szCs w:val="28"/>
        </w:rPr>
      </w:pPr>
      <w:r w:rsidRPr="002F6246">
        <w:rPr>
          <w:rFonts w:asciiTheme="majorBidi" w:eastAsia="Simplified Arabic" w:hAnsiTheme="majorBidi" w:cstheme="majorBidi"/>
          <w:sz w:val="28"/>
          <w:szCs w:val="28"/>
          <w:rtl/>
        </w:rPr>
        <w:t>ينتهي العقد حكماً دون الحاجة إلى أيّ إنذار في الحالتين التاليتين</w:t>
      </w:r>
      <w:r w:rsidRPr="002F6246">
        <w:rPr>
          <w:rFonts w:asciiTheme="majorBidi" w:eastAsia="Simplified Arabic" w:hAnsiTheme="majorBidi" w:cstheme="majorBidi"/>
          <w:sz w:val="28"/>
          <w:szCs w:val="28"/>
        </w:rPr>
        <w:t>:</w:t>
      </w:r>
    </w:p>
    <w:p w14:paraId="6947DA3E" w14:textId="77777777" w:rsidR="00152017" w:rsidRPr="002F6246" w:rsidRDefault="00152017" w:rsidP="007A7EDD">
      <w:pPr>
        <w:pStyle w:val="ListParagraph"/>
        <w:numPr>
          <w:ilvl w:val="0"/>
          <w:numId w:val="19"/>
        </w:numPr>
        <w:pBdr>
          <w:top w:val="nil"/>
          <w:left w:val="nil"/>
          <w:bottom w:val="nil"/>
          <w:right w:val="nil"/>
          <w:between w:val="nil"/>
        </w:pBdr>
        <w:ind w:left="396" w:right="-270" w:hanging="270"/>
        <w:rPr>
          <w:rFonts w:asciiTheme="majorBidi" w:hAnsiTheme="majorBidi" w:cstheme="majorBidi"/>
          <w:sz w:val="28"/>
          <w:szCs w:val="28"/>
        </w:rPr>
      </w:pPr>
      <w:r w:rsidRPr="002F6246">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2F6246">
        <w:rPr>
          <w:rFonts w:asciiTheme="majorBidi" w:hAnsiTheme="majorBidi" w:cstheme="majorBidi"/>
          <w:sz w:val="28"/>
          <w:szCs w:val="28"/>
        </w:rPr>
        <w:t>.</w:t>
      </w:r>
    </w:p>
    <w:p w14:paraId="048C5F82" w14:textId="77777777" w:rsidR="00152017" w:rsidRPr="002F6246" w:rsidRDefault="00152017" w:rsidP="007A7EDD">
      <w:pPr>
        <w:pStyle w:val="ListParagraph"/>
        <w:numPr>
          <w:ilvl w:val="0"/>
          <w:numId w:val="19"/>
        </w:numPr>
        <w:pBdr>
          <w:top w:val="nil"/>
          <w:left w:val="nil"/>
          <w:bottom w:val="nil"/>
          <w:right w:val="nil"/>
          <w:between w:val="nil"/>
        </w:pBdr>
        <w:ind w:left="396" w:right="-270"/>
        <w:rPr>
          <w:rFonts w:asciiTheme="majorBidi" w:hAnsiTheme="majorBidi" w:cstheme="majorBidi"/>
          <w:sz w:val="28"/>
          <w:szCs w:val="28"/>
        </w:rPr>
      </w:pPr>
      <w:r w:rsidRPr="002F6246">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1838AFAF" w14:textId="77777777" w:rsidR="00152017" w:rsidRDefault="00152017" w:rsidP="007A7EDD">
      <w:pPr>
        <w:pStyle w:val="ListParagraph"/>
        <w:numPr>
          <w:ilvl w:val="1"/>
          <w:numId w:val="14"/>
        </w:numPr>
        <w:pBdr>
          <w:top w:val="nil"/>
          <w:left w:val="nil"/>
          <w:bottom w:val="nil"/>
          <w:right w:val="nil"/>
          <w:between w:val="nil"/>
        </w:pBdr>
        <w:ind w:left="306" w:right="-270" w:hanging="270"/>
        <w:rPr>
          <w:rFonts w:asciiTheme="majorBidi" w:hAnsiTheme="majorBidi" w:cstheme="majorBidi"/>
          <w:sz w:val="28"/>
          <w:szCs w:val="28"/>
        </w:rPr>
      </w:pPr>
      <w:r w:rsidRPr="002F6246">
        <w:rPr>
          <w:rFonts w:asciiTheme="majorBidi" w:hAnsiTheme="majorBidi" w:cstheme="majorBidi"/>
          <w:sz w:val="28"/>
          <w:szCs w:val="28"/>
          <w:rtl/>
        </w:rPr>
        <w:t xml:space="preserve">يَجوز لسلطة التعاقد إنهاء العقد إذا تعذّر على الـملتزم القيام بأيّ من </w:t>
      </w:r>
      <w:proofErr w:type="spellStart"/>
      <w:r w:rsidRPr="002F6246">
        <w:rPr>
          <w:rFonts w:asciiTheme="majorBidi" w:hAnsiTheme="majorBidi" w:cstheme="majorBidi"/>
          <w:sz w:val="28"/>
          <w:szCs w:val="28"/>
          <w:rtl/>
        </w:rPr>
        <w:t>إلتزاماته</w:t>
      </w:r>
      <w:proofErr w:type="spellEnd"/>
      <w:r w:rsidRPr="002F6246">
        <w:rPr>
          <w:rFonts w:asciiTheme="majorBidi" w:hAnsiTheme="majorBidi" w:cstheme="majorBidi"/>
          <w:sz w:val="28"/>
          <w:szCs w:val="28"/>
          <w:rtl/>
        </w:rPr>
        <w:t xml:space="preserve"> التعاقدية بنتيجة القوة القاهرة</w:t>
      </w:r>
      <w:r w:rsidRPr="002F6246">
        <w:rPr>
          <w:rFonts w:asciiTheme="majorBidi" w:hAnsiTheme="majorBidi" w:cstheme="majorBidi"/>
          <w:sz w:val="28"/>
          <w:szCs w:val="28"/>
        </w:rPr>
        <w:t>.</w:t>
      </w:r>
    </w:p>
    <w:p w14:paraId="6E83E412" w14:textId="77777777" w:rsidR="001D3F73" w:rsidRPr="002F6246" w:rsidRDefault="001D3F73" w:rsidP="001D3F73">
      <w:pPr>
        <w:pStyle w:val="ListParagraph"/>
        <w:pBdr>
          <w:top w:val="nil"/>
          <w:left w:val="nil"/>
          <w:bottom w:val="nil"/>
          <w:right w:val="nil"/>
          <w:between w:val="nil"/>
        </w:pBdr>
        <w:ind w:left="306" w:right="-270" w:firstLine="0"/>
        <w:rPr>
          <w:rFonts w:asciiTheme="majorBidi" w:hAnsiTheme="majorBidi" w:cstheme="majorBidi"/>
          <w:sz w:val="28"/>
          <w:szCs w:val="28"/>
        </w:rPr>
      </w:pPr>
    </w:p>
    <w:p w14:paraId="51B87B8E" w14:textId="77777777" w:rsidR="00152017" w:rsidRPr="002F6246" w:rsidRDefault="00152017" w:rsidP="007A7EDD">
      <w:pPr>
        <w:spacing w:line="276" w:lineRule="auto"/>
        <w:ind w:left="-6" w:right="-270"/>
        <w:rPr>
          <w:rFonts w:asciiTheme="majorBidi" w:hAnsiTheme="majorBidi" w:cstheme="majorBidi"/>
          <w:bCs/>
          <w:u w:val="single"/>
        </w:rPr>
      </w:pPr>
      <w:r w:rsidRPr="002F6246">
        <w:rPr>
          <w:rFonts w:asciiTheme="majorBidi" w:hAnsiTheme="majorBidi" w:cstheme="majorBidi"/>
          <w:bCs/>
          <w:u w:val="single"/>
          <w:rtl/>
        </w:rPr>
        <w:lastRenderedPageBreak/>
        <w:t>ثالثاً: الفسخ</w:t>
      </w:r>
    </w:p>
    <w:p w14:paraId="2D68CC28" w14:textId="77777777" w:rsidR="00152017" w:rsidRPr="002F6246" w:rsidRDefault="00152017" w:rsidP="007A7EDD">
      <w:pPr>
        <w:pStyle w:val="ListParagraph"/>
        <w:numPr>
          <w:ilvl w:val="1"/>
          <w:numId w:val="20"/>
        </w:numPr>
        <w:pBdr>
          <w:top w:val="nil"/>
          <w:left w:val="nil"/>
          <w:bottom w:val="nil"/>
          <w:right w:val="nil"/>
          <w:between w:val="nil"/>
        </w:pBdr>
        <w:ind w:left="396" w:right="-270"/>
        <w:rPr>
          <w:rFonts w:asciiTheme="majorBidi" w:eastAsia="Simplified Arabic" w:hAnsiTheme="majorBidi" w:cstheme="majorBidi"/>
          <w:sz w:val="28"/>
          <w:szCs w:val="28"/>
          <w:rtl/>
        </w:rPr>
      </w:pPr>
      <w:r w:rsidRPr="002F6246">
        <w:rPr>
          <w:rFonts w:asciiTheme="majorBidi" w:eastAsia="Simplified Arabic" w:hAnsiTheme="majorBidi" w:cstheme="majorBidi"/>
          <w:sz w:val="28"/>
          <w:szCs w:val="28"/>
          <w:rtl/>
        </w:rPr>
        <w:t>يُفسخ العقد حكماً دون الحاجة إلى أيّ إنذار في أيٍّ من الحالات التالية:</w:t>
      </w:r>
    </w:p>
    <w:p w14:paraId="286CDEA5" w14:textId="77777777" w:rsidR="00152017" w:rsidRPr="002F6246" w:rsidRDefault="00152017" w:rsidP="007A7EDD">
      <w:pPr>
        <w:pStyle w:val="ListParagraph"/>
        <w:numPr>
          <w:ilvl w:val="0"/>
          <w:numId w:val="21"/>
        </w:numPr>
        <w:pBdr>
          <w:top w:val="nil"/>
          <w:left w:val="nil"/>
          <w:bottom w:val="nil"/>
          <w:right w:val="nil"/>
          <w:between w:val="nil"/>
        </w:pBdr>
        <w:ind w:right="-270"/>
        <w:rPr>
          <w:rFonts w:asciiTheme="majorBidi" w:hAnsiTheme="majorBidi" w:cstheme="majorBidi"/>
          <w:sz w:val="28"/>
          <w:szCs w:val="28"/>
        </w:rPr>
      </w:pPr>
      <w:r w:rsidRPr="002F6246">
        <w:rPr>
          <w:rFonts w:asciiTheme="majorBidi" w:hAnsiTheme="majorBidi" w:cstheme="majorBidi"/>
          <w:sz w:val="28"/>
          <w:szCs w:val="28"/>
          <w:rtl/>
        </w:rPr>
        <w:t xml:space="preserve">إذا صدَرَ بحقّ الـمُلتزم حكمٌ نهائيّ بارتكاب أيّ جرم من جرائم الفساد أو التواطؤ أو </w:t>
      </w:r>
      <w:proofErr w:type="spellStart"/>
      <w:r w:rsidRPr="002F6246">
        <w:rPr>
          <w:rFonts w:asciiTheme="majorBidi" w:hAnsiTheme="majorBidi" w:cstheme="majorBidi"/>
          <w:sz w:val="28"/>
          <w:szCs w:val="28"/>
          <w:rtl/>
        </w:rPr>
        <w:t>الإحتيال</w:t>
      </w:r>
      <w:proofErr w:type="spellEnd"/>
      <w:r w:rsidRPr="002F6246">
        <w:rPr>
          <w:rFonts w:asciiTheme="majorBidi" w:hAnsiTheme="majorBidi" w:cstheme="majorBidi"/>
          <w:sz w:val="28"/>
          <w:szCs w:val="28"/>
          <w:rtl/>
        </w:rPr>
        <w:t xml:space="preserve"> أو الغش أو تبييض الأموال أو تمويل الإرهاب أو تضارب الـمصالح أو التزوير أو الإفلاس </w:t>
      </w:r>
      <w:proofErr w:type="spellStart"/>
      <w:r w:rsidRPr="002F6246">
        <w:rPr>
          <w:rFonts w:asciiTheme="majorBidi" w:hAnsiTheme="majorBidi" w:cstheme="majorBidi"/>
          <w:sz w:val="28"/>
          <w:szCs w:val="28"/>
          <w:rtl/>
        </w:rPr>
        <w:t>الإحتيالي</w:t>
      </w:r>
      <w:proofErr w:type="spellEnd"/>
      <w:r w:rsidRPr="002F6246">
        <w:rPr>
          <w:rFonts w:asciiTheme="majorBidi" w:hAnsiTheme="majorBidi" w:cstheme="majorBidi"/>
          <w:sz w:val="28"/>
          <w:szCs w:val="28"/>
          <w:rtl/>
        </w:rPr>
        <w:t>، وفقاً للقوانين الـمرعية الاجراء؛</w:t>
      </w:r>
    </w:p>
    <w:p w14:paraId="73A617AF" w14:textId="77777777" w:rsidR="00152017" w:rsidRPr="002F6246" w:rsidRDefault="00152017" w:rsidP="007A7EDD">
      <w:pPr>
        <w:pStyle w:val="ListParagraph"/>
        <w:numPr>
          <w:ilvl w:val="0"/>
          <w:numId w:val="21"/>
        </w:numPr>
        <w:pBdr>
          <w:top w:val="nil"/>
          <w:left w:val="nil"/>
          <w:bottom w:val="nil"/>
          <w:right w:val="nil"/>
          <w:between w:val="nil"/>
        </w:pBdr>
        <w:ind w:right="-270"/>
        <w:rPr>
          <w:rFonts w:asciiTheme="majorBidi" w:hAnsiTheme="majorBidi" w:cstheme="majorBidi"/>
          <w:sz w:val="28"/>
          <w:szCs w:val="28"/>
        </w:rPr>
      </w:pPr>
      <w:r w:rsidRPr="002F6246">
        <w:rPr>
          <w:rFonts w:asciiTheme="majorBidi" w:hAnsiTheme="majorBidi" w:cstheme="majorBidi"/>
          <w:sz w:val="28"/>
          <w:szCs w:val="28"/>
          <w:rtl/>
        </w:rPr>
        <w:t>إذا تحقَّقَت أيّ حالة من الحالات الـمذكورة في الـمادة 8 من هذا القانون.</w:t>
      </w:r>
    </w:p>
    <w:p w14:paraId="45E79A2C" w14:textId="2E99FFEF" w:rsidR="00152017" w:rsidRPr="002F6246" w:rsidRDefault="00DB2B7F" w:rsidP="007A7EDD">
      <w:pPr>
        <w:pBdr>
          <w:top w:val="nil"/>
          <w:left w:val="nil"/>
          <w:bottom w:val="nil"/>
          <w:right w:val="nil"/>
          <w:between w:val="nil"/>
        </w:pBdr>
        <w:ind w:left="360" w:right="-270"/>
        <w:rPr>
          <w:rFonts w:asciiTheme="majorBidi" w:hAnsiTheme="majorBidi" w:cstheme="majorBidi"/>
          <w:rtl/>
        </w:rPr>
      </w:pPr>
      <w:r w:rsidRPr="002F6246">
        <w:rPr>
          <w:rFonts w:asciiTheme="majorBidi" w:hAnsiTheme="majorBidi" w:cstheme="majorBidi"/>
          <w:rtl/>
        </w:rPr>
        <w:t xml:space="preserve">ج - </w:t>
      </w:r>
      <w:r w:rsidR="00152017" w:rsidRPr="002F6246">
        <w:rPr>
          <w:rFonts w:asciiTheme="majorBidi" w:hAnsiTheme="majorBidi" w:cstheme="majorBidi"/>
          <w:rtl/>
        </w:rPr>
        <w:t>في حال فُقدان أهلية الـملتزم.</w:t>
      </w:r>
    </w:p>
    <w:p w14:paraId="5A5FAB44" w14:textId="046DBFC7" w:rsidR="00C57998" w:rsidRPr="002F6246" w:rsidRDefault="00152017" w:rsidP="007A7EDD">
      <w:pPr>
        <w:pStyle w:val="ListParagraph"/>
        <w:numPr>
          <w:ilvl w:val="1"/>
          <w:numId w:val="20"/>
        </w:numPr>
        <w:pBdr>
          <w:top w:val="nil"/>
          <w:left w:val="nil"/>
          <w:bottom w:val="nil"/>
          <w:right w:val="nil"/>
          <w:between w:val="nil"/>
        </w:pBdr>
        <w:ind w:left="396" w:right="-270"/>
        <w:rPr>
          <w:rFonts w:asciiTheme="majorBidi" w:hAnsiTheme="majorBidi" w:cstheme="majorBidi"/>
          <w:sz w:val="28"/>
          <w:szCs w:val="28"/>
        </w:rPr>
      </w:pPr>
      <w:r w:rsidRPr="002F6246">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18C8F01F" w14:textId="77777777" w:rsidR="00152017" w:rsidRPr="002F6246" w:rsidRDefault="00152017" w:rsidP="007A7EDD">
      <w:pPr>
        <w:pBdr>
          <w:top w:val="nil"/>
          <w:left w:val="nil"/>
          <w:bottom w:val="nil"/>
          <w:right w:val="nil"/>
          <w:between w:val="nil"/>
        </w:pBdr>
        <w:spacing w:line="276" w:lineRule="auto"/>
        <w:ind w:right="-270"/>
        <w:rPr>
          <w:rFonts w:asciiTheme="majorBidi" w:hAnsiTheme="majorBidi" w:cstheme="majorBidi"/>
          <w:b/>
          <w:bCs/>
          <w:u w:val="single"/>
          <w:rtl/>
        </w:rPr>
      </w:pPr>
      <w:r w:rsidRPr="002F6246">
        <w:rPr>
          <w:rFonts w:asciiTheme="majorBidi" w:hAnsiTheme="majorBidi" w:cstheme="majorBidi"/>
          <w:b/>
          <w:bCs/>
          <w:u w:val="single"/>
          <w:rtl/>
        </w:rPr>
        <w:t xml:space="preserve"> رابعاً: نتائج انتهاء العقد:</w:t>
      </w:r>
    </w:p>
    <w:p w14:paraId="6FB093F9" w14:textId="77777777" w:rsidR="00152017" w:rsidRPr="002F6246" w:rsidRDefault="00152017" w:rsidP="007A7EDD">
      <w:pPr>
        <w:pStyle w:val="ListParagraph"/>
        <w:numPr>
          <w:ilvl w:val="1"/>
          <w:numId w:val="17"/>
        </w:numPr>
        <w:pBdr>
          <w:top w:val="nil"/>
          <w:left w:val="nil"/>
          <w:bottom w:val="nil"/>
          <w:right w:val="nil"/>
          <w:between w:val="nil"/>
        </w:pBdr>
        <w:ind w:left="306" w:right="-270" w:hanging="270"/>
        <w:rPr>
          <w:rFonts w:asciiTheme="majorBidi" w:hAnsiTheme="majorBidi" w:cstheme="majorBidi"/>
          <w:sz w:val="28"/>
          <w:szCs w:val="28"/>
          <w:rtl/>
        </w:rPr>
      </w:pPr>
      <w:r w:rsidRPr="002F6246">
        <w:rPr>
          <w:rFonts w:asciiTheme="majorBidi" w:hAnsiTheme="majorBidi" w:cstheme="majorBidi"/>
          <w:sz w:val="28"/>
          <w:szCs w:val="28"/>
          <w:rtl/>
        </w:rPr>
        <w:t xml:space="preserve">في حال تطبيق إحدى حالات </w:t>
      </w:r>
      <w:proofErr w:type="spellStart"/>
      <w:r w:rsidRPr="002F6246">
        <w:rPr>
          <w:rFonts w:asciiTheme="majorBidi" w:hAnsiTheme="majorBidi" w:cstheme="majorBidi"/>
          <w:sz w:val="28"/>
          <w:szCs w:val="28"/>
          <w:rtl/>
        </w:rPr>
        <w:t>النكول</w:t>
      </w:r>
      <w:proofErr w:type="spellEnd"/>
      <w:r w:rsidRPr="002F6246">
        <w:rPr>
          <w:rFonts w:asciiTheme="majorBidi" w:hAnsiTheme="majorBidi" w:cstheme="majorBidi"/>
          <w:sz w:val="28"/>
          <w:szCs w:val="28"/>
          <w:rtl/>
        </w:rPr>
        <w:t xml:space="preserve">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6429B8EE" w14:textId="134D9E14" w:rsidR="00152017" w:rsidRPr="002F6246" w:rsidRDefault="00152017" w:rsidP="007A7EDD">
      <w:pPr>
        <w:pStyle w:val="ListParagraph"/>
        <w:numPr>
          <w:ilvl w:val="1"/>
          <w:numId w:val="17"/>
        </w:numPr>
        <w:pBdr>
          <w:top w:val="nil"/>
          <w:left w:val="nil"/>
          <w:bottom w:val="nil"/>
          <w:right w:val="nil"/>
          <w:between w:val="nil"/>
        </w:pBdr>
        <w:ind w:left="306" w:right="-270" w:hanging="270"/>
        <w:rPr>
          <w:rFonts w:asciiTheme="majorBidi" w:hAnsiTheme="majorBidi" w:cstheme="majorBidi"/>
          <w:sz w:val="28"/>
          <w:szCs w:val="28"/>
        </w:rPr>
      </w:pPr>
      <w:r w:rsidRPr="002F6246">
        <w:rPr>
          <w:rFonts w:asciiTheme="majorBidi" w:hAnsiTheme="majorBidi" w:cstheme="majorBidi"/>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00561BC5" w:rsidRPr="002F6246">
        <w:rPr>
          <w:rFonts w:asciiTheme="majorBidi" w:hAnsiTheme="majorBidi" w:cstheme="majorBidi"/>
          <w:sz w:val="28"/>
          <w:szCs w:val="28"/>
        </w:rPr>
        <w:t xml:space="preserve"> </w:t>
      </w:r>
    </w:p>
    <w:p w14:paraId="237ABE25" w14:textId="5E288251" w:rsidR="00C300BA" w:rsidRPr="002F6246" w:rsidRDefault="00152017" w:rsidP="007A7EDD">
      <w:pPr>
        <w:pStyle w:val="ListParagraph"/>
        <w:numPr>
          <w:ilvl w:val="1"/>
          <w:numId w:val="17"/>
        </w:numPr>
        <w:pBdr>
          <w:top w:val="nil"/>
          <w:left w:val="nil"/>
          <w:bottom w:val="nil"/>
          <w:right w:val="nil"/>
          <w:between w:val="nil"/>
        </w:pBdr>
        <w:spacing w:after="0"/>
        <w:ind w:left="306" w:right="-270" w:hanging="270"/>
        <w:rPr>
          <w:rFonts w:asciiTheme="majorBidi" w:hAnsiTheme="majorBidi" w:cstheme="majorBidi"/>
          <w:sz w:val="28"/>
          <w:szCs w:val="28"/>
        </w:rPr>
      </w:pPr>
      <w:r w:rsidRPr="002F6246">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14:paraId="0E570B43" w14:textId="77777777" w:rsidR="00C71820" w:rsidRPr="002F6246" w:rsidRDefault="00C71820" w:rsidP="007A7EDD">
      <w:pPr>
        <w:pStyle w:val="ListParagraph"/>
        <w:pBdr>
          <w:top w:val="nil"/>
          <w:left w:val="nil"/>
          <w:bottom w:val="nil"/>
          <w:right w:val="nil"/>
          <w:between w:val="nil"/>
        </w:pBdr>
        <w:spacing w:after="0"/>
        <w:ind w:left="306" w:right="-270" w:firstLine="0"/>
        <w:rPr>
          <w:rFonts w:asciiTheme="majorBidi" w:hAnsiTheme="majorBidi" w:cstheme="majorBidi"/>
          <w:sz w:val="28"/>
          <w:szCs w:val="28"/>
        </w:rPr>
      </w:pPr>
    </w:p>
    <w:p w14:paraId="36DD6224" w14:textId="4AAB5977" w:rsidR="00C300BA" w:rsidRPr="002F6246" w:rsidRDefault="00614338" w:rsidP="007A7EDD">
      <w:pPr>
        <w:pStyle w:val="Heading3"/>
        <w:tabs>
          <w:tab w:val="clear" w:pos="2408"/>
        </w:tabs>
        <w:spacing w:before="0" w:after="0" w:line="276" w:lineRule="auto"/>
        <w:ind w:left="-6" w:right="-270" w:firstLine="0"/>
        <w:rPr>
          <w:rFonts w:asciiTheme="majorBidi" w:hAnsiTheme="majorBidi" w:cstheme="majorBidi"/>
          <w:b w:val="0"/>
          <w:bCs/>
          <w:sz w:val="28"/>
          <w:szCs w:val="28"/>
        </w:rPr>
      </w:pPr>
      <w:bookmarkStart w:id="22" w:name="_heading=h.3as4poj" w:colFirst="0" w:colLast="0"/>
      <w:bookmarkEnd w:id="22"/>
      <w:r w:rsidRPr="002F6246">
        <w:rPr>
          <w:rFonts w:asciiTheme="majorBidi" w:hAnsiTheme="majorBidi" w:cstheme="majorBidi"/>
          <w:bCs/>
          <w:sz w:val="28"/>
          <w:szCs w:val="28"/>
          <w:rtl/>
        </w:rPr>
        <w:t xml:space="preserve">المادة </w:t>
      </w:r>
      <w:r w:rsidR="00712458" w:rsidRPr="002F6246">
        <w:rPr>
          <w:rFonts w:asciiTheme="majorBidi" w:hAnsiTheme="majorBidi" w:cstheme="majorBidi"/>
          <w:bCs/>
          <w:sz w:val="28"/>
          <w:szCs w:val="28"/>
          <w:rtl/>
        </w:rPr>
        <w:t>31</w:t>
      </w:r>
      <w:r w:rsidRPr="002F6246">
        <w:rPr>
          <w:rFonts w:asciiTheme="majorBidi" w:hAnsiTheme="majorBidi" w:cstheme="majorBidi"/>
          <w:bCs/>
          <w:sz w:val="28"/>
          <w:szCs w:val="28"/>
          <w:rtl/>
        </w:rPr>
        <w:t xml:space="preserve">: </w:t>
      </w:r>
      <w:r w:rsidR="007109F7" w:rsidRPr="002F6246">
        <w:rPr>
          <w:rFonts w:asciiTheme="majorBidi" w:hAnsiTheme="majorBidi" w:cstheme="majorBidi"/>
          <w:b w:val="0"/>
          <w:bCs/>
          <w:sz w:val="28"/>
          <w:szCs w:val="28"/>
          <w:rtl/>
        </w:rPr>
        <w:t xml:space="preserve">الاقتطاع من الضمان </w:t>
      </w:r>
    </w:p>
    <w:p w14:paraId="660ACA9B" w14:textId="3141CFD7" w:rsidR="00C300BA" w:rsidRPr="002F6246" w:rsidRDefault="007109F7" w:rsidP="007A7EDD">
      <w:pPr>
        <w:spacing w:line="276" w:lineRule="auto"/>
        <w:ind w:left="-6" w:right="-270"/>
        <w:rPr>
          <w:rFonts w:asciiTheme="majorBidi" w:hAnsiTheme="majorBidi" w:cstheme="majorBidi"/>
          <w:rtl/>
        </w:rPr>
      </w:pPr>
      <w:r w:rsidRPr="002F6246">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F6246">
        <w:rPr>
          <w:rFonts w:asciiTheme="majorBidi" w:hAnsiTheme="majorBidi" w:cstheme="majorBidi"/>
          <w:rtl/>
        </w:rPr>
        <w:t>الفقرة</w:t>
      </w:r>
      <w:r w:rsidRPr="002F6246">
        <w:rPr>
          <w:rFonts w:asciiTheme="majorBidi" w:hAnsiTheme="majorBidi" w:cstheme="majorBidi"/>
          <w:rtl/>
        </w:rPr>
        <w:t xml:space="preserve"> </w:t>
      </w:r>
      <w:r w:rsidR="006D4209" w:rsidRPr="002F6246">
        <w:rPr>
          <w:rFonts w:asciiTheme="majorBidi" w:hAnsiTheme="majorBidi" w:cstheme="majorBidi"/>
          <w:rtl/>
        </w:rPr>
        <w:t>(</w:t>
      </w:r>
      <w:r w:rsidRPr="002F6246">
        <w:rPr>
          <w:rFonts w:asciiTheme="majorBidi" w:hAnsiTheme="majorBidi" w:cstheme="majorBidi"/>
          <w:rtl/>
        </w:rPr>
        <w:t>أولا</w:t>
      </w:r>
      <w:r w:rsidR="006D4209" w:rsidRPr="002F6246">
        <w:rPr>
          <w:rFonts w:asciiTheme="majorBidi" w:hAnsiTheme="majorBidi" w:cstheme="majorBidi"/>
          <w:rtl/>
        </w:rPr>
        <w:t>)</w:t>
      </w:r>
      <w:r w:rsidRPr="002F6246">
        <w:rPr>
          <w:rFonts w:asciiTheme="majorBidi" w:hAnsiTheme="majorBidi" w:cstheme="majorBidi"/>
          <w:rtl/>
        </w:rPr>
        <w:t xml:space="preserve"> من المادة 33 من </w:t>
      </w:r>
      <w:r w:rsidR="005E64B0" w:rsidRPr="002F6246">
        <w:rPr>
          <w:rFonts w:asciiTheme="majorBidi" w:hAnsiTheme="majorBidi" w:cstheme="majorBidi"/>
          <w:rtl/>
        </w:rPr>
        <w:t>قانون الشراء العام</w:t>
      </w:r>
      <w:r w:rsidRPr="002F6246">
        <w:rPr>
          <w:rFonts w:asciiTheme="majorBidi" w:hAnsiTheme="majorBidi" w:cstheme="majorBidi"/>
          <w:rtl/>
        </w:rPr>
        <w:t>.</w:t>
      </w:r>
    </w:p>
    <w:p w14:paraId="470B79BE" w14:textId="77777777" w:rsidR="002B0AEB" w:rsidRPr="002F6246" w:rsidRDefault="002B0AEB" w:rsidP="007A7EDD">
      <w:pPr>
        <w:spacing w:line="276" w:lineRule="auto"/>
        <w:ind w:left="-6" w:right="-270"/>
        <w:rPr>
          <w:rFonts w:asciiTheme="majorBidi" w:hAnsiTheme="majorBidi" w:cstheme="majorBidi"/>
        </w:rPr>
      </w:pPr>
    </w:p>
    <w:p w14:paraId="1E4A5B45" w14:textId="0CEB4704" w:rsidR="00C300BA" w:rsidRPr="002F6246" w:rsidRDefault="00614338" w:rsidP="007A7EDD">
      <w:pPr>
        <w:pStyle w:val="Heading3"/>
        <w:tabs>
          <w:tab w:val="clear" w:pos="2408"/>
        </w:tabs>
        <w:spacing w:before="0" w:after="0" w:line="276" w:lineRule="auto"/>
        <w:ind w:left="-6" w:right="-270" w:firstLine="0"/>
        <w:rPr>
          <w:rFonts w:asciiTheme="majorBidi" w:hAnsiTheme="majorBidi" w:cstheme="majorBidi"/>
          <w:b w:val="0"/>
          <w:bCs/>
          <w:sz w:val="28"/>
          <w:szCs w:val="28"/>
          <w:rtl/>
        </w:rPr>
      </w:pPr>
      <w:bookmarkStart w:id="23" w:name="_heading=h.1pxezwc" w:colFirst="0" w:colLast="0"/>
      <w:bookmarkEnd w:id="23"/>
      <w:r w:rsidRPr="002F6246">
        <w:rPr>
          <w:rFonts w:asciiTheme="majorBidi" w:hAnsiTheme="majorBidi" w:cstheme="majorBidi"/>
          <w:bCs/>
          <w:sz w:val="28"/>
          <w:szCs w:val="28"/>
          <w:rtl/>
        </w:rPr>
        <w:t xml:space="preserve">المادة </w:t>
      </w:r>
      <w:r w:rsidR="00712458" w:rsidRPr="002F6246">
        <w:rPr>
          <w:rFonts w:asciiTheme="majorBidi" w:hAnsiTheme="majorBidi" w:cstheme="majorBidi"/>
          <w:bCs/>
          <w:sz w:val="28"/>
          <w:szCs w:val="28"/>
          <w:rtl/>
        </w:rPr>
        <w:t>32</w:t>
      </w:r>
      <w:r w:rsidRPr="002F6246">
        <w:rPr>
          <w:rFonts w:asciiTheme="majorBidi" w:hAnsiTheme="majorBidi" w:cstheme="majorBidi"/>
          <w:bCs/>
          <w:sz w:val="28"/>
          <w:szCs w:val="28"/>
          <w:rtl/>
        </w:rPr>
        <w:t xml:space="preserve">: </w:t>
      </w:r>
      <w:r w:rsidR="007109F7" w:rsidRPr="002F6246">
        <w:rPr>
          <w:rFonts w:asciiTheme="majorBidi" w:hAnsiTheme="majorBidi" w:cstheme="majorBidi"/>
          <w:b w:val="0"/>
          <w:bCs/>
          <w:sz w:val="28"/>
          <w:szCs w:val="28"/>
          <w:rtl/>
        </w:rPr>
        <w:t>الإقصـاء</w:t>
      </w:r>
      <w:r w:rsidR="00016E8F" w:rsidRPr="002F6246">
        <w:rPr>
          <w:rFonts w:asciiTheme="majorBidi" w:hAnsiTheme="majorBidi" w:cstheme="majorBidi"/>
          <w:b w:val="0"/>
          <w:bCs/>
          <w:sz w:val="28"/>
          <w:szCs w:val="28"/>
          <w:rtl/>
        </w:rPr>
        <w:t xml:space="preserve"> </w:t>
      </w:r>
    </w:p>
    <w:p w14:paraId="1591583B" w14:textId="496CD99C" w:rsidR="00C300BA" w:rsidRPr="002F6246" w:rsidRDefault="006D4209" w:rsidP="007A7EDD">
      <w:pPr>
        <w:spacing w:line="276" w:lineRule="auto"/>
        <w:ind w:left="-6" w:right="-270"/>
        <w:rPr>
          <w:rFonts w:asciiTheme="majorBidi" w:hAnsiTheme="majorBidi" w:cstheme="majorBidi"/>
        </w:rPr>
      </w:pPr>
      <w:r w:rsidRPr="002F6246">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24" w:name="_heading=h.49x2ik5" w:colFirst="0" w:colLast="0"/>
      <w:bookmarkStart w:id="25" w:name="_heading=h.2p2csry" w:colFirst="0" w:colLast="0"/>
      <w:bookmarkEnd w:id="24"/>
      <w:bookmarkEnd w:id="25"/>
    </w:p>
    <w:p w14:paraId="0A155069" w14:textId="77777777" w:rsidR="00C300BA" w:rsidRPr="002F6246" w:rsidRDefault="00C300BA" w:rsidP="007A7EDD">
      <w:pPr>
        <w:spacing w:line="276" w:lineRule="auto"/>
        <w:ind w:left="-6" w:right="-270"/>
        <w:rPr>
          <w:rFonts w:asciiTheme="majorBidi" w:hAnsiTheme="majorBidi" w:cstheme="majorBidi"/>
        </w:rPr>
      </w:pPr>
      <w:bookmarkStart w:id="26" w:name="_heading=h.23ckvvd" w:colFirst="0" w:colLast="0"/>
      <w:bookmarkStart w:id="27" w:name="_heading=h.ihv636" w:colFirst="0" w:colLast="0"/>
      <w:bookmarkStart w:id="28" w:name="_heading=h.32hioqz" w:colFirst="0" w:colLast="0"/>
      <w:bookmarkStart w:id="29" w:name="_heading=h.1hmsyys" w:colFirst="0" w:colLast="0"/>
      <w:bookmarkStart w:id="30" w:name="_heading=h.41mghml" w:colFirst="0" w:colLast="0"/>
      <w:bookmarkStart w:id="31" w:name="_heading=h.vx1227" w:colFirst="0" w:colLast="0"/>
      <w:bookmarkStart w:id="32" w:name="_heading=h.3fwokq0" w:colFirst="0" w:colLast="0"/>
      <w:bookmarkEnd w:id="26"/>
      <w:bookmarkEnd w:id="27"/>
      <w:bookmarkEnd w:id="28"/>
      <w:bookmarkEnd w:id="29"/>
      <w:bookmarkEnd w:id="30"/>
      <w:bookmarkEnd w:id="31"/>
      <w:bookmarkEnd w:id="32"/>
    </w:p>
    <w:p w14:paraId="7E61EEDB" w14:textId="37BB0AEC" w:rsidR="00794CEC" w:rsidRPr="002F6246" w:rsidRDefault="00614338" w:rsidP="007A7EDD">
      <w:pPr>
        <w:pStyle w:val="Heading3"/>
        <w:tabs>
          <w:tab w:val="clear" w:pos="2408"/>
        </w:tabs>
        <w:spacing w:before="0" w:after="0" w:line="276" w:lineRule="auto"/>
        <w:ind w:left="-6" w:right="-270" w:firstLine="0"/>
        <w:rPr>
          <w:rFonts w:asciiTheme="majorBidi" w:hAnsiTheme="majorBidi" w:cstheme="majorBidi"/>
          <w:b w:val="0"/>
          <w:bCs/>
          <w:sz w:val="28"/>
          <w:szCs w:val="28"/>
        </w:rPr>
      </w:pPr>
      <w:bookmarkStart w:id="33" w:name="_heading=h.nmf14n" w:colFirst="0" w:colLast="0"/>
      <w:bookmarkEnd w:id="33"/>
      <w:r w:rsidRPr="002F6246">
        <w:rPr>
          <w:rFonts w:asciiTheme="majorBidi" w:hAnsiTheme="majorBidi" w:cstheme="majorBidi"/>
          <w:bCs/>
          <w:sz w:val="28"/>
          <w:szCs w:val="28"/>
          <w:rtl/>
        </w:rPr>
        <w:t xml:space="preserve">المادة </w:t>
      </w:r>
      <w:r w:rsidR="00712458" w:rsidRPr="002F6246">
        <w:rPr>
          <w:rFonts w:asciiTheme="majorBidi" w:hAnsiTheme="majorBidi" w:cstheme="majorBidi"/>
          <w:bCs/>
          <w:sz w:val="28"/>
          <w:szCs w:val="28"/>
          <w:rtl/>
        </w:rPr>
        <w:t>33</w:t>
      </w:r>
      <w:r w:rsidRPr="002F6246">
        <w:rPr>
          <w:rFonts w:asciiTheme="majorBidi" w:hAnsiTheme="majorBidi" w:cstheme="majorBidi"/>
          <w:bCs/>
          <w:sz w:val="28"/>
          <w:szCs w:val="28"/>
          <w:rtl/>
        </w:rPr>
        <w:t xml:space="preserve">: </w:t>
      </w:r>
      <w:r w:rsidR="002C00A9" w:rsidRPr="002F6246">
        <w:rPr>
          <w:rFonts w:asciiTheme="majorBidi" w:hAnsiTheme="majorBidi" w:cstheme="majorBidi"/>
          <w:b w:val="0"/>
          <w:bCs/>
          <w:sz w:val="28"/>
          <w:szCs w:val="28"/>
          <w:rtl/>
        </w:rPr>
        <w:t>القوّة القاهرة</w:t>
      </w:r>
      <w:r w:rsidR="00AE54CE" w:rsidRPr="002F6246">
        <w:rPr>
          <w:rFonts w:asciiTheme="majorBidi" w:hAnsiTheme="majorBidi" w:cstheme="majorBidi"/>
          <w:b w:val="0"/>
          <w:bCs/>
          <w:sz w:val="28"/>
          <w:szCs w:val="28"/>
          <w:rtl/>
        </w:rPr>
        <w:t xml:space="preserve"> </w:t>
      </w:r>
    </w:p>
    <w:p w14:paraId="4C56D432" w14:textId="0E3DBF0F" w:rsidR="0017773B" w:rsidRPr="002F6246" w:rsidRDefault="00BF4E44" w:rsidP="007A7EDD">
      <w:pPr>
        <w:pStyle w:val="Heading3"/>
        <w:tabs>
          <w:tab w:val="clear" w:pos="2408"/>
        </w:tabs>
        <w:spacing w:before="0" w:after="0" w:line="276" w:lineRule="auto"/>
        <w:ind w:left="-6" w:right="-270" w:firstLine="0"/>
        <w:rPr>
          <w:rFonts w:asciiTheme="majorBidi" w:hAnsiTheme="majorBidi" w:cstheme="majorBidi"/>
          <w:b w:val="0"/>
          <w:bCs/>
          <w:sz w:val="28"/>
          <w:szCs w:val="28"/>
        </w:rPr>
      </w:pPr>
      <w:r w:rsidRPr="002F6246">
        <w:rPr>
          <w:rFonts w:asciiTheme="majorBidi" w:eastAsia="Times New Roman" w:hAnsiTheme="majorBidi" w:cstheme="majorBidi"/>
          <w:sz w:val="28"/>
          <w:szCs w:val="28"/>
          <w:rtl/>
          <w:lang w:bidi="ar-LB"/>
        </w:rPr>
        <w:t xml:space="preserve">اذا حالت ظروف استثنائية وخارجة عن </w:t>
      </w:r>
      <w:r w:rsidR="00152DB8" w:rsidRPr="002F6246">
        <w:rPr>
          <w:rFonts w:asciiTheme="majorBidi" w:eastAsia="Times New Roman" w:hAnsiTheme="majorBidi" w:cstheme="majorBidi"/>
          <w:sz w:val="28"/>
          <w:szCs w:val="28"/>
          <w:rtl/>
          <w:lang w:bidi="ar-LB"/>
        </w:rPr>
        <w:t>ا</w:t>
      </w:r>
      <w:r w:rsidRPr="002F6246">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3A17715C" w14:textId="77777777" w:rsidR="002C00A9" w:rsidRPr="002F6246" w:rsidRDefault="002C00A9" w:rsidP="007A7EDD">
      <w:pPr>
        <w:spacing w:line="276" w:lineRule="auto"/>
        <w:ind w:right="-270"/>
        <w:rPr>
          <w:rFonts w:asciiTheme="majorBidi" w:hAnsiTheme="majorBidi" w:cstheme="majorBidi"/>
        </w:rPr>
      </w:pPr>
    </w:p>
    <w:p w14:paraId="30649F2E" w14:textId="6EBDB439" w:rsidR="00C300BA" w:rsidRPr="002F6246" w:rsidRDefault="00E62D1D" w:rsidP="007A7EDD">
      <w:pPr>
        <w:pStyle w:val="Heading3"/>
        <w:tabs>
          <w:tab w:val="clear" w:pos="2408"/>
        </w:tabs>
        <w:spacing w:before="0" w:after="0" w:line="276" w:lineRule="auto"/>
        <w:ind w:left="-6" w:right="-270" w:firstLine="0"/>
        <w:rPr>
          <w:rFonts w:asciiTheme="majorBidi" w:hAnsiTheme="majorBidi" w:cstheme="majorBidi"/>
          <w:b w:val="0"/>
          <w:bCs/>
          <w:sz w:val="28"/>
          <w:szCs w:val="28"/>
        </w:rPr>
      </w:pPr>
      <w:r w:rsidRPr="002F6246">
        <w:rPr>
          <w:rFonts w:asciiTheme="majorBidi" w:hAnsiTheme="majorBidi" w:cstheme="majorBidi"/>
          <w:bCs/>
          <w:sz w:val="28"/>
          <w:szCs w:val="28"/>
          <w:rtl/>
        </w:rPr>
        <w:t xml:space="preserve">المادة </w:t>
      </w:r>
      <w:r w:rsidR="00712458" w:rsidRPr="002F6246">
        <w:rPr>
          <w:rFonts w:asciiTheme="majorBidi" w:hAnsiTheme="majorBidi" w:cstheme="majorBidi"/>
          <w:bCs/>
          <w:sz w:val="28"/>
          <w:szCs w:val="28"/>
          <w:rtl/>
        </w:rPr>
        <w:t>34</w:t>
      </w:r>
      <w:r w:rsidRPr="002F6246">
        <w:rPr>
          <w:rFonts w:asciiTheme="majorBidi" w:hAnsiTheme="majorBidi" w:cstheme="majorBidi"/>
          <w:bCs/>
          <w:sz w:val="28"/>
          <w:szCs w:val="28"/>
          <w:rtl/>
        </w:rPr>
        <w:t xml:space="preserve"> :</w:t>
      </w:r>
      <w:r w:rsidR="007109F7" w:rsidRPr="002F6246">
        <w:rPr>
          <w:rFonts w:asciiTheme="majorBidi" w:hAnsiTheme="majorBidi" w:cstheme="majorBidi"/>
          <w:b w:val="0"/>
          <w:bCs/>
          <w:sz w:val="28"/>
          <w:szCs w:val="28"/>
          <w:rtl/>
        </w:rPr>
        <w:t>النزاهة</w:t>
      </w:r>
    </w:p>
    <w:p w14:paraId="1F3B6980" w14:textId="77777777" w:rsidR="00C300BA" w:rsidRPr="002F6246" w:rsidRDefault="00AA06CF" w:rsidP="007A7EDD">
      <w:pPr>
        <w:spacing w:line="276" w:lineRule="auto"/>
        <w:ind w:left="-6" w:right="-270"/>
        <w:rPr>
          <w:rFonts w:asciiTheme="majorBidi" w:hAnsiTheme="majorBidi" w:cstheme="majorBidi"/>
          <w:color w:val="000000"/>
          <w:rtl/>
        </w:rPr>
      </w:pPr>
      <w:bookmarkStart w:id="34" w:name="_heading=h.37m2jsg" w:colFirst="0" w:colLast="0"/>
      <w:bookmarkEnd w:id="34"/>
      <w:r w:rsidRPr="002F6246">
        <w:rPr>
          <w:rFonts w:asciiTheme="majorBidi" w:hAnsiTheme="majorBidi" w:cstheme="majorBidi"/>
          <w:color w:val="000000"/>
          <w:rtl/>
        </w:rPr>
        <w:t>تُطبّق أحكام المادة 110 من قانون الشراء العام.</w:t>
      </w:r>
    </w:p>
    <w:p w14:paraId="43227AB0" w14:textId="77777777" w:rsidR="006D4209" w:rsidRPr="002F6246" w:rsidRDefault="006D4209" w:rsidP="007A7EDD">
      <w:pPr>
        <w:spacing w:line="276" w:lineRule="auto"/>
        <w:ind w:left="-6" w:right="-270"/>
        <w:rPr>
          <w:rFonts w:asciiTheme="majorBidi" w:hAnsiTheme="majorBidi" w:cstheme="majorBidi"/>
          <w:color w:val="000000"/>
          <w:rtl/>
        </w:rPr>
      </w:pPr>
    </w:p>
    <w:p w14:paraId="3C2B8913" w14:textId="6F7AE7CD" w:rsidR="009E747A" w:rsidRPr="002F6246" w:rsidRDefault="00E62D1D" w:rsidP="007A7EDD">
      <w:pPr>
        <w:pStyle w:val="Heading3"/>
        <w:tabs>
          <w:tab w:val="clear" w:pos="2408"/>
        </w:tabs>
        <w:spacing w:before="0" w:after="0" w:line="276" w:lineRule="auto"/>
        <w:ind w:left="-6" w:right="-270" w:firstLine="0"/>
        <w:rPr>
          <w:rFonts w:asciiTheme="majorBidi" w:hAnsiTheme="majorBidi" w:cstheme="majorBidi"/>
          <w:b w:val="0"/>
          <w:bCs/>
          <w:sz w:val="28"/>
          <w:szCs w:val="28"/>
          <w:rtl/>
        </w:rPr>
      </w:pPr>
      <w:bookmarkStart w:id="35" w:name="_Hlk119570163"/>
      <w:r w:rsidRPr="002F6246">
        <w:rPr>
          <w:rFonts w:asciiTheme="majorBidi" w:hAnsiTheme="majorBidi" w:cstheme="majorBidi"/>
          <w:bCs/>
          <w:sz w:val="28"/>
          <w:szCs w:val="28"/>
          <w:rtl/>
        </w:rPr>
        <w:lastRenderedPageBreak/>
        <w:t xml:space="preserve">المادة </w:t>
      </w:r>
      <w:r w:rsidR="00712458" w:rsidRPr="002F6246">
        <w:rPr>
          <w:rFonts w:asciiTheme="majorBidi" w:hAnsiTheme="majorBidi" w:cstheme="majorBidi"/>
          <w:bCs/>
          <w:sz w:val="28"/>
          <w:szCs w:val="28"/>
          <w:rtl/>
        </w:rPr>
        <w:t>35</w:t>
      </w:r>
      <w:r w:rsidRPr="002F6246">
        <w:rPr>
          <w:rFonts w:asciiTheme="majorBidi" w:hAnsiTheme="majorBidi" w:cstheme="majorBidi"/>
          <w:bCs/>
          <w:sz w:val="28"/>
          <w:szCs w:val="28"/>
          <w:rtl/>
        </w:rPr>
        <w:t xml:space="preserve">: </w:t>
      </w:r>
      <w:r w:rsidR="009E747A" w:rsidRPr="002F6246">
        <w:rPr>
          <w:rFonts w:asciiTheme="majorBidi" w:hAnsiTheme="majorBidi" w:cstheme="majorBidi"/>
          <w:b w:val="0"/>
          <w:bCs/>
          <w:sz w:val="28"/>
          <w:szCs w:val="28"/>
          <w:rtl/>
        </w:rPr>
        <w:t xml:space="preserve">الشكوى </w:t>
      </w:r>
      <w:proofErr w:type="spellStart"/>
      <w:r w:rsidR="009E747A" w:rsidRPr="002F6246">
        <w:rPr>
          <w:rFonts w:asciiTheme="majorBidi" w:hAnsiTheme="majorBidi" w:cstheme="majorBidi"/>
          <w:b w:val="0"/>
          <w:bCs/>
          <w:sz w:val="28"/>
          <w:szCs w:val="28"/>
          <w:rtl/>
        </w:rPr>
        <w:t>والإعتراض</w:t>
      </w:r>
      <w:proofErr w:type="spellEnd"/>
    </w:p>
    <w:p w14:paraId="26096A2E" w14:textId="4C0218D8" w:rsidR="009E747A" w:rsidRPr="002F6246" w:rsidRDefault="009E747A" w:rsidP="007A7EDD">
      <w:pPr>
        <w:spacing w:line="276" w:lineRule="auto"/>
        <w:ind w:left="-6" w:right="-270"/>
        <w:rPr>
          <w:rFonts w:asciiTheme="majorBidi" w:hAnsiTheme="majorBidi" w:cstheme="majorBidi"/>
          <w:color w:val="000000"/>
          <w:rtl/>
        </w:rPr>
      </w:pPr>
      <w:r w:rsidRPr="002F6246">
        <w:rPr>
          <w:rFonts w:asciiTheme="majorBidi" w:hAnsiTheme="majorBidi" w:cstheme="majorBidi"/>
          <w:color w:val="000000"/>
          <w:rtl/>
        </w:rPr>
        <w:t xml:space="preserve">يَحقّ لكلّ ذي صفة ومصلحة، بما في ذلك هيئة الشراء العام، </w:t>
      </w:r>
      <w:proofErr w:type="spellStart"/>
      <w:r w:rsidRPr="002F6246">
        <w:rPr>
          <w:rFonts w:asciiTheme="majorBidi" w:hAnsiTheme="majorBidi" w:cstheme="majorBidi"/>
          <w:color w:val="000000"/>
          <w:rtl/>
        </w:rPr>
        <w:t>الإعتراض</w:t>
      </w:r>
      <w:proofErr w:type="spellEnd"/>
      <w:r w:rsidRPr="002F6246">
        <w:rPr>
          <w:rFonts w:asciiTheme="majorBidi" w:hAnsiTheme="majorBidi" w:cstheme="majorBidi"/>
          <w:color w:val="000000"/>
          <w:rtl/>
        </w:rPr>
        <w:t xml:space="preserve">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w:t>
      </w:r>
      <w:proofErr w:type="spellStart"/>
      <w:r w:rsidRPr="002F6246">
        <w:rPr>
          <w:rFonts w:asciiTheme="majorBidi" w:hAnsiTheme="majorBidi" w:cstheme="majorBidi"/>
          <w:color w:val="000000"/>
          <w:rtl/>
        </w:rPr>
        <w:t>الإعتراض</w:t>
      </w:r>
      <w:proofErr w:type="spellEnd"/>
      <w:r w:rsidRPr="002F6246">
        <w:rPr>
          <w:rFonts w:asciiTheme="majorBidi" w:hAnsiTheme="majorBidi" w:cstheme="majorBidi"/>
          <w:color w:val="000000"/>
          <w:rtl/>
        </w:rPr>
        <w:t xml:space="preserve"> الـمعمول بها لدى مجلس شورى الدولة لحين تشكيل هيئة </w:t>
      </w:r>
      <w:proofErr w:type="spellStart"/>
      <w:r w:rsidRPr="002F6246">
        <w:rPr>
          <w:rFonts w:asciiTheme="majorBidi" w:hAnsiTheme="majorBidi" w:cstheme="majorBidi"/>
          <w:color w:val="000000"/>
          <w:rtl/>
        </w:rPr>
        <w:t>الإعتراضات</w:t>
      </w:r>
      <w:proofErr w:type="spellEnd"/>
      <w:r w:rsidRPr="002F6246">
        <w:rPr>
          <w:rFonts w:asciiTheme="majorBidi" w:hAnsiTheme="majorBidi" w:cstheme="majorBidi"/>
          <w:color w:val="000000"/>
          <w:rtl/>
        </w:rPr>
        <w:t xml:space="preserve"> المنصوص </w:t>
      </w:r>
      <w:r w:rsidR="00AD6FF7" w:rsidRPr="002F6246">
        <w:rPr>
          <w:rFonts w:asciiTheme="majorBidi" w:hAnsiTheme="majorBidi" w:cstheme="majorBidi"/>
          <w:color w:val="000000"/>
          <w:rtl/>
        </w:rPr>
        <w:t>عنها</w:t>
      </w:r>
      <w:r w:rsidRPr="002F6246">
        <w:rPr>
          <w:rFonts w:asciiTheme="majorBidi" w:hAnsiTheme="majorBidi" w:cstheme="majorBidi"/>
          <w:color w:val="000000"/>
          <w:rtl/>
        </w:rPr>
        <w:t xml:space="preserve"> في قانون الشراء العام.</w:t>
      </w:r>
    </w:p>
    <w:bookmarkEnd w:id="35"/>
    <w:p w14:paraId="149FFB6D" w14:textId="77777777" w:rsidR="009E747A" w:rsidRPr="002F6246" w:rsidRDefault="009E747A" w:rsidP="007A7EDD">
      <w:pPr>
        <w:spacing w:line="276" w:lineRule="auto"/>
        <w:ind w:left="-6" w:right="-270"/>
        <w:rPr>
          <w:rFonts w:asciiTheme="majorBidi" w:hAnsiTheme="majorBidi" w:cstheme="majorBidi"/>
          <w:color w:val="000000"/>
          <w:rtl/>
        </w:rPr>
      </w:pPr>
    </w:p>
    <w:p w14:paraId="1CC991D9" w14:textId="14D5F06D" w:rsidR="006D4209" w:rsidRPr="002F6246" w:rsidRDefault="00E2147B" w:rsidP="007A7EDD">
      <w:pPr>
        <w:pStyle w:val="Heading3"/>
        <w:tabs>
          <w:tab w:val="clear" w:pos="2408"/>
        </w:tabs>
        <w:spacing w:before="0" w:after="0" w:line="276" w:lineRule="auto"/>
        <w:ind w:left="-6" w:right="-270" w:firstLine="0"/>
        <w:rPr>
          <w:rFonts w:asciiTheme="majorBidi" w:hAnsiTheme="majorBidi" w:cstheme="majorBidi"/>
          <w:b w:val="0"/>
          <w:bCs/>
          <w:sz w:val="28"/>
          <w:szCs w:val="28"/>
          <w:rtl/>
        </w:rPr>
      </w:pPr>
      <w:r w:rsidRPr="002F6246">
        <w:rPr>
          <w:rFonts w:asciiTheme="majorBidi" w:hAnsiTheme="majorBidi" w:cstheme="majorBidi"/>
          <w:bCs/>
          <w:sz w:val="28"/>
          <w:szCs w:val="28"/>
          <w:rtl/>
        </w:rPr>
        <w:t xml:space="preserve">المادة </w:t>
      </w:r>
      <w:r w:rsidR="00712458" w:rsidRPr="002F6246">
        <w:rPr>
          <w:rFonts w:asciiTheme="majorBidi" w:hAnsiTheme="majorBidi" w:cstheme="majorBidi"/>
          <w:bCs/>
          <w:sz w:val="28"/>
          <w:szCs w:val="28"/>
          <w:rtl/>
        </w:rPr>
        <w:t>36</w:t>
      </w:r>
      <w:r w:rsidRPr="002F6246">
        <w:rPr>
          <w:rFonts w:asciiTheme="majorBidi" w:hAnsiTheme="majorBidi" w:cstheme="majorBidi"/>
          <w:bCs/>
          <w:sz w:val="28"/>
          <w:szCs w:val="28"/>
          <w:rtl/>
        </w:rPr>
        <w:t xml:space="preserve">: </w:t>
      </w:r>
      <w:r w:rsidR="006D4209" w:rsidRPr="002F6246">
        <w:rPr>
          <w:rFonts w:asciiTheme="majorBidi" w:hAnsiTheme="majorBidi" w:cstheme="majorBidi"/>
          <w:b w:val="0"/>
          <w:bCs/>
          <w:sz w:val="28"/>
          <w:szCs w:val="28"/>
          <w:rtl/>
        </w:rPr>
        <w:t>القضاء الصالح:</w:t>
      </w:r>
    </w:p>
    <w:p w14:paraId="4D05B843" w14:textId="6B10C480" w:rsidR="006D4209" w:rsidRDefault="006D4209" w:rsidP="007A7EDD">
      <w:pPr>
        <w:spacing w:line="276" w:lineRule="auto"/>
        <w:ind w:left="-6" w:right="-270"/>
        <w:rPr>
          <w:rFonts w:asciiTheme="majorBidi" w:hAnsiTheme="majorBidi" w:cstheme="majorBidi"/>
          <w:color w:val="000000"/>
          <w:rtl/>
        </w:rPr>
      </w:pPr>
      <w:r w:rsidRPr="002F6246">
        <w:rPr>
          <w:rFonts w:asciiTheme="majorBidi" w:hAnsiTheme="majorBidi" w:cstheme="majorBidi"/>
          <w:color w:val="000000"/>
          <w:rtl/>
        </w:rPr>
        <w:t xml:space="preserve">إن القضاء اللبناني وحده هو المرجع الصالح للنظر في كل خلاف يمكن أن يحصل بين الإدارة والملتزم من جراء تنفيذ هذا </w:t>
      </w:r>
      <w:proofErr w:type="spellStart"/>
      <w:r w:rsidRPr="002F6246">
        <w:rPr>
          <w:rFonts w:asciiTheme="majorBidi" w:hAnsiTheme="majorBidi" w:cstheme="majorBidi"/>
          <w:color w:val="000000"/>
          <w:rtl/>
        </w:rPr>
        <w:t>الإلتزام</w:t>
      </w:r>
      <w:proofErr w:type="spellEnd"/>
      <w:r w:rsidRPr="002F6246">
        <w:rPr>
          <w:rFonts w:asciiTheme="majorBidi" w:hAnsiTheme="majorBidi" w:cstheme="majorBidi"/>
          <w:color w:val="000000"/>
          <w:rtl/>
        </w:rPr>
        <w:t>.</w:t>
      </w:r>
    </w:p>
    <w:p w14:paraId="57E8C211" w14:textId="77777777" w:rsidR="00804863" w:rsidRDefault="00804863" w:rsidP="007A7EDD">
      <w:pPr>
        <w:spacing w:line="276" w:lineRule="auto"/>
        <w:ind w:left="-6" w:right="-270"/>
        <w:rPr>
          <w:rFonts w:asciiTheme="majorBidi" w:hAnsiTheme="majorBidi" w:cstheme="majorBidi"/>
          <w:color w:val="000000"/>
          <w:rtl/>
        </w:rPr>
      </w:pPr>
    </w:p>
    <w:p w14:paraId="4C17A8FA" w14:textId="77777777" w:rsidR="005F01E1" w:rsidRDefault="005F01E1" w:rsidP="007A7EDD">
      <w:pPr>
        <w:spacing w:line="276" w:lineRule="auto"/>
        <w:ind w:left="-6" w:right="-270"/>
        <w:rPr>
          <w:rFonts w:asciiTheme="majorBidi" w:hAnsiTheme="majorBidi" w:cstheme="majorBidi"/>
          <w:color w:val="000000"/>
          <w:rtl/>
        </w:rPr>
      </w:pPr>
    </w:p>
    <w:p w14:paraId="0279D909" w14:textId="77777777" w:rsidR="00FC31A7" w:rsidRDefault="00FC31A7" w:rsidP="007A7EDD">
      <w:pPr>
        <w:spacing w:line="276" w:lineRule="auto"/>
        <w:ind w:left="-6" w:right="-270"/>
        <w:rPr>
          <w:rFonts w:asciiTheme="majorBidi" w:hAnsiTheme="majorBidi" w:cstheme="majorBidi"/>
          <w:color w:val="000000"/>
          <w:rtl/>
        </w:rPr>
      </w:pPr>
    </w:p>
    <w:p w14:paraId="212895F7" w14:textId="77777777" w:rsidR="00FC31A7" w:rsidRDefault="00FC31A7" w:rsidP="007A7EDD">
      <w:pPr>
        <w:spacing w:line="276" w:lineRule="auto"/>
        <w:ind w:left="-6" w:right="-270"/>
        <w:rPr>
          <w:rFonts w:asciiTheme="majorBidi" w:hAnsiTheme="majorBidi" w:cstheme="majorBidi"/>
          <w:color w:val="000000"/>
          <w:rtl/>
        </w:rPr>
      </w:pPr>
    </w:p>
    <w:p w14:paraId="066C4CD2" w14:textId="224DDF8E" w:rsidR="00804863" w:rsidRPr="00FC31A7" w:rsidRDefault="00804863" w:rsidP="00FC31A7">
      <w:pPr>
        <w:spacing w:line="276" w:lineRule="auto"/>
        <w:ind w:left="-6" w:right="1440"/>
        <w:jc w:val="right"/>
        <w:rPr>
          <w:rFonts w:asciiTheme="majorBidi" w:hAnsiTheme="majorBidi" w:cstheme="majorBidi"/>
          <w:b/>
          <w:bCs/>
          <w:color w:val="000000"/>
          <w:sz w:val="36"/>
          <w:szCs w:val="36"/>
          <w:rtl/>
        </w:rPr>
      </w:pPr>
      <w:r w:rsidRPr="00FC31A7">
        <w:rPr>
          <w:rFonts w:asciiTheme="majorBidi" w:hAnsiTheme="majorBidi" w:cstheme="majorBidi" w:hint="cs"/>
          <w:b/>
          <w:bCs/>
          <w:color w:val="000000"/>
          <w:sz w:val="36"/>
          <w:szCs w:val="36"/>
          <w:rtl/>
        </w:rPr>
        <w:t>وزير المالية</w:t>
      </w:r>
    </w:p>
    <w:p w14:paraId="56DDCF4B" w14:textId="77777777" w:rsidR="00804863" w:rsidRPr="00FC31A7" w:rsidRDefault="00804863" w:rsidP="007A7EDD">
      <w:pPr>
        <w:spacing w:line="276" w:lineRule="auto"/>
        <w:ind w:left="-6" w:right="-270"/>
        <w:rPr>
          <w:rFonts w:asciiTheme="majorBidi" w:hAnsiTheme="majorBidi" w:cstheme="majorBidi"/>
          <w:b/>
          <w:bCs/>
          <w:color w:val="000000"/>
          <w:sz w:val="36"/>
          <w:szCs w:val="36"/>
          <w:rtl/>
        </w:rPr>
      </w:pPr>
    </w:p>
    <w:p w14:paraId="3D312B10" w14:textId="7C0F5103" w:rsidR="00804863" w:rsidRPr="00FC31A7" w:rsidRDefault="005F01E1" w:rsidP="00FC31A7">
      <w:pPr>
        <w:spacing w:line="276" w:lineRule="auto"/>
        <w:ind w:left="-6" w:right="1440"/>
        <w:jc w:val="right"/>
        <w:rPr>
          <w:rFonts w:asciiTheme="majorBidi" w:hAnsiTheme="majorBidi" w:cstheme="majorBidi"/>
          <w:b/>
          <w:bCs/>
          <w:color w:val="000000"/>
          <w:sz w:val="36"/>
          <w:szCs w:val="36"/>
          <w:rtl/>
        </w:rPr>
      </w:pPr>
      <w:r w:rsidRPr="00FC31A7">
        <w:rPr>
          <w:rFonts w:asciiTheme="majorBidi" w:hAnsiTheme="majorBidi" w:cstheme="majorBidi" w:hint="cs"/>
          <w:b/>
          <w:bCs/>
          <w:color w:val="000000"/>
          <w:sz w:val="36"/>
          <w:szCs w:val="36"/>
          <w:rtl/>
        </w:rPr>
        <w:t xml:space="preserve"> </w:t>
      </w:r>
      <w:r w:rsidR="00804863" w:rsidRPr="00FC31A7">
        <w:rPr>
          <w:rFonts w:asciiTheme="majorBidi" w:hAnsiTheme="majorBidi" w:cstheme="majorBidi" w:hint="cs"/>
          <w:b/>
          <w:bCs/>
          <w:color w:val="000000"/>
          <w:sz w:val="36"/>
          <w:szCs w:val="36"/>
          <w:rtl/>
        </w:rPr>
        <w:t>يوسف الخليل</w:t>
      </w:r>
    </w:p>
    <w:p w14:paraId="7EDC4BD1" w14:textId="187CCA5F" w:rsidR="00BE27EE" w:rsidRDefault="00BE27EE" w:rsidP="007A7EDD">
      <w:pPr>
        <w:spacing w:line="276" w:lineRule="auto"/>
        <w:ind w:right="-270"/>
        <w:rPr>
          <w:rFonts w:asciiTheme="majorBidi" w:hAnsiTheme="majorBidi" w:cstheme="majorBidi"/>
          <w:rtl/>
        </w:rPr>
      </w:pPr>
      <w:r w:rsidRPr="002F6246">
        <w:rPr>
          <w:rFonts w:asciiTheme="majorBidi" w:hAnsiTheme="majorBidi" w:cstheme="majorBidi"/>
          <w:rtl/>
        </w:rPr>
        <w:br w:type="page"/>
      </w:r>
    </w:p>
    <w:p w14:paraId="50E871A9" w14:textId="77777777" w:rsidR="00804863" w:rsidRPr="002F6246" w:rsidRDefault="00804863" w:rsidP="007A7EDD">
      <w:pPr>
        <w:spacing w:line="276" w:lineRule="auto"/>
        <w:ind w:right="-270"/>
        <w:rPr>
          <w:rFonts w:asciiTheme="majorBidi" w:hAnsiTheme="majorBidi" w:cstheme="majorBidi"/>
          <w:rtl/>
        </w:rPr>
      </w:pPr>
    </w:p>
    <w:p w14:paraId="569CBA9C" w14:textId="77777777" w:rsidR="0029757B" w:rsidRPr="002F6246" w:rsidRDefault="0029757B" w:rsidP="007A7EDD">
      <w:pPr>
        <w:ind w:right="-270"/>
        <w:rPr>
          <w:rFonts w:asciiTheme="majorBidi" w:hAnsiTheme="majorBidi" w:cstheme="majorBidi"/>
          <w:b/>
          <w:bCs/>
          <w:sz w:val="32"/>
          <w:szCs w:val="32"/>
          <w:u w:val="single"/>
          <w:rtl/>
        </w:rPr>
      </w:pPr>
    </w:p>
    <w:p w14:paraId="7BD0F3A9" w14:textId="12C87E6E" w:rsidR="00F33B32" w:rsidRPr="002F6246" w:rsidRDefault="00F33B32" w:rsidP="000B704F">
      <w:pPr>
        <w:spacing w:line="276" w:lineRule="auto"/>
        <w:ind w:right="-270"/>
        <w:jc w:val="center"/>
        <w:rPr>
          <w:rFonts w:asciiTheme="majorBidi" w:hAnsiTheme="majorBidi" w:cstheme="majorBidi"/>
          <w:b/>
          <w:bCs/>
          <w:sz w:val="32"/>
          <w:szCs w:val="32"/>
          <w:u w:val="single"/>
          <w:rtl/>
        </w:rPr>
      </w:pPr>
      <w:r w:rsidRPr="002F6246">
        <w:rPr>
          <w:rFonts w:asciiTheme="majorBidi" w:hAnsiTheme="majorBidi" w:cstheme="majorBidi"/>
          <w:b/>
          <w:bCs/>
          <w:sz w:val="32"/>
          <w:szCs w:val="32"/>
          <w:u w:val="single"/>
          <w:rtl/>
        </w:rPr>
        <w:t>المُلحق رقم (</w:t>
      </w:r>
      <w:r w:rsidR="005F584B">
        <w:rPr>
          <w:rFonts w:asciiTheme="majorBidi" w:hAnsiTheme="majorBidi" w:cstheme="majorBidi"/>
          <w:b/>
          <w:bCs/>
          <w:sz w:val="32"/>
          <w:szCs w:val="32"/>
          <w:u w:val="single"/>
        </w:rPr>
        <w:t>1</w:t>
      </w:r>
      <w:r w:rsidRPr="002F6246">
        <w:rPr>
          <w:rFonts w:asciiTheme="majorBidi" w:hAnsiTheme="majorBidi" w:cstheme="majorBidi"/>
          <w:b/>
          <w:bCs/>
          <w:sz w:val="32"/>
          <w:szCs w:val="32"/>
          <w:u w:val="single"/>
          <w:rtl/>
        </w:rPr>
        <w:t>)</w:t>
      </w:r>
    </w:p>
    <w:p w14:paraId="1A2093DB" w14:textId="77777777" w:rsidR="00F33B32" w:rsidRPr="002F6246" w:rsidRDefault="00F33B32" w:rsidP="000B704F">
      <w:pPr>
        <w:spacing w:line="276" w:lineRule="auto"/>
        <w:ind w:right="-270"/>
        <w:jc w:val="center"/>
        <w:rPr>
          <w:rFonts w:asciiTheme="majorBidi" w:hAnsiTheme="majorBidi" w:cstheme="majorBidi"/>
          <w:sz w:val="32"/>
          <w:szCs w:val="32"/>
          <w:u w:val="single"/>
          <w:rtl/>
        </w:rPr>
      </w:pPr>
      <w:r w:rsidRPr="002F6246">
        <w:rPr>
          <w:rFonts w:asciiTheme="majorBidi" w:hAnsiTheme="majorBidi" w:cstheme="majorBidi"/>
          <w:b/>
          <w:bCs/>
          <w:sz w:val="32"/>
          <w:szCs w:val="32"/>
          <w:u w:val="single"/>
          <w:rtl/>
        </w:rPr>
        <w:t>تصريح / تعهــد</w:t>
      </w:r>
    </w:p>
    <w:p w14:paraId="11B3B14C" w14:textId="77777777" w:rsidR="00E95828" w:rsidRPr="002F6246" w:rsidRDefault="00F33B32" w:rsidP="007A7EDD">
      <w:pPr>
        <w:spacing w:line="276" w:lineRule="auto"/>
        <w:ind w:right="-270"/>
        <w:rPr>
          <w:rFonts w:asciiTheme="majorBidi" w:hAnsiTheme="majorBidi" w:cstheme="majorBidi"/>
          <w:b/>
          <w:bCs/>
          <w:sz w:val="32"/>
          <w:szCs w:val="32"/>
          <w:rtl/>
        </w:rPr>
      </w:pPr>
      <w:proofErr w:type="spellStart"/>
      <w:r w:rsidRPr="002F6246">
        <w:rPr>
          <w:rFonts w:asciiTheme="majorBidi" w:hAnsiTheme="majorBidi" w:cstheme="majorBidi"/>
          <w:b/>
          <w:bCs/>
          <w:sz w:val="32"/>
          <w:szCs w:val="32"/>
          <w:rtl/>
        </w:rPr>
        <w:t>للإشتراك</w:t>
      </w:r>
      <w:proofErr w:type="spellEnd"/>
      <w:r w:rsidRPr="002F6246">
        <w:rPr>
          <w:rFonts w:asciiTheme="majorBidi" w:hAnsiTheme="majorBidi" w:cstheme="majorBidi"/>
          <w:b/>
          <w:bCs/>
          <w:sz w:val="32"/>
          <w:szCs w:val="32"/>
          <w:rtl/>
        </w:rPr>
        <w:t xml:space="preserve"> في </w:t>
      </w:r>
      <w:r w:rsidR="00E95828" w:rsidRPr="002F6246">
        <w:rPr>
          <w:rFonts w:asciiTheme="majorBidi" w:hAnsiTheme="majorBidi" w:cstheme="majorBidi"/>
          <w:b/>
          <w:bCs/>
          <w:sz w:val="32"/>
          <w:szCs w:val="32"/>
          <w:rtl/>
        </w:rPr>
        <w:t xml:space="preserve">مناقصة عمومية لتلزيم تقديم طبع اوراق اليانصيب الوطني </w:t>
      </w:r>
    </w:p>
    <w:p w14:paraId="7BF989B6" w14:textId="35A55D0B" w:rsidR="00F33B32" w:rsidRPr="002F6246" w:rsidRDefault="00E95828" w:rsidP="007A7EDD">
      <w:pPr>
        <w:spacing w:line="276" w:lineRule="auto"/>
        <w:ind w:right="-270"/>
        <w:rPr>
          <w:rFonts w:asciiTheme="majorBidi" w:hAnsiTheme="majorBidi" w:cstheme="majorBidi"/>
          <w:b/>
          <w:bCs/>
          <w:sz w:val="32"/>
          <w:szCs w:val="32"/>
          <w:rtl/>
        </w:rPr>
      </w:pPr>
      <w:r w:rsidRPr="002F6246">
        <w:rPr>
          <w:rFonts w:asciiTheme="majorBidi" w:hAnsiTheme="majorBidi" w:cstheme="majorBidi"/>
          <w:b/>
          <w:bCs/>
          <w:sz w:val="32"/>
          <w:szCs w:val="32"/>
          <w:rtl/>
        </w:rPr>
        <w:t>ولوائح ارقام الاوراق الرابحة</w:t>
      </w:r>
    </w:p>
    <w:p w14:paraId="2F25003B" w14:textId="77777777" w:rsidR="00F33B32" w:rsidRPr="002F6246" w:rsidRDefault="00F33B32" w:rsidP="007A7EDD">
      <w:pPr>
        <w:spacing w:line="276" w:lineRule="auto"/>
        <w:ind w:right="-270"/>
        <w:rPr>
          <w:rFonts w:asciiTheme="majorBidi" w:hAnsiTheme="majorBidi" w:cstheme="majorBidi"/>
          <w:b/>
          <w:bCs/>
          <w:lang w:bidi="ar-LB"/>
        </w:rPr>
      </w:pPr>
    </w:p>
    <w:p w14:paraId="3986ADAD" w14:textId="77777777" w:rsidR="00F33B32" w:rsidRPr="002F6246" w:rsidRDefault="00F33B32" w:rsidP="007A7EDD">
      <w:pPr>
        <w:spacing w:line="276" w:lineRule="auto"/>
        <w:ind w:right="-270"/>
        <w:rPr>
          <w:rFonts w:asciiTheme="majorBidi" w:hAnsiTheme="majorBidi" w:cstheme="majorBidi"/>
          <w:b/>
          <w:bCs/>
          <w:rtl/>
          <w:lang w:bidi="ar-LB"/>
        </w:rPr>
      </w:pPr>
    </w:p>
    <w:p w14:paraId="7EC1A24E" w14:textId="77777777" w:rsidR="00F33B32" w:rsidRPr="002F6246" w:rsidRDefault="00F33B32" w:rsidP="007A7EDD">
      <w:pPr>
        <w:spacing w:line="360" w:lineRule="auto"/>
        <w:ind w:right="-270"/>
        <w:rPr>
          <w:rFonts w:asciiTheme="majorBidi" w:hAnsiTheme="majorBidi" w:cstheme="majorBidi"/>
        </w:rPr>
      </w:pPr>
      <w:r w:rsidRPr="002F6246">
        <w:rPr>
          <w:rFonts w:asciiTheme="majorBidi" w:hAnsiTheme="majorBidi" w:cstheme="majorBidi"/>
          <w:rtl/>
        </w:rPr>
        <w:t>أنا الموقع ادناه ...........................................................................................</w:t>
      </w:r>
    </w:p>
    <w:p w14:paraId="657C9015" w14:textId="77777777" w:rsidR="00F33B32" w:rsidRPr="002F6246" w:rsidRDefault="00F33B32" w:rsidP="007A7EDD">
      <w:pPr>
        <w:spacing w:line="360" w:lineRule="auto"/>
        <w:ind w:right="-270"/>
        <w:rPr>
          <w:rFonts w:asciiTheme="majorBidi" w:hAnsiTheme="majorBidi" w:cstheme="majorBidi"/>
          <w:rtl/>
          <w:lang w:bidi="ar-LB"/>
        </w:rPr>
      </w:pPr>
      <w:r w:rsidRPr="002F6246">
        <w:rPr>
          <w:rFonts w:asciiTheme="majorBidi" w:hAnsiTheme="majorBidi" w:cstheme="majorBidi"/>
          <w:rtl/>
          <w:lang w:bidi="ar-LB"/>
        </w:rPr>
        <w:t>الممثل بالتوقيع عن مؤسسة/شركة ......................................................................</w:t>
      </w:r>
      <w:r w:rsidRPr="002F6246">
        <w:rPr>
          <w:rFonts w:asciiTheme="majorBidi" w:hAnsiTheme="majorBidi" w:cstheme="majorBidi"/>
          <w:rtl/>
          <w:lang w:bidi="ar-LB"/>
        </w:rPr>
        <w:tab/>
      </w:r>
    </w:p>
    <w:p w14:paraId="76B0584E" w14:textId="77777777" w:rsidR="00F33B32" w:rsidRPr="002F6246" w:rsidRDefault="00F33B32" w:rsidP="007A7EDD">
      <w:pPr>
        <w:spacing w:line="360" w:lineRule="auto"/>
        <w:ind w:right="-270"/>
        <w:rPr>
          <w:rFonts w:asciiTheme="majorBidi" w:hAnsiTheme="majorBidi" w:cstheme="majorBidi"/>
          <w:rtl/>
          <w:lang w:bidi="ar-LB"/>
        </w:rPr>
      </w:pPr>
      <w:r w:rsidRPr="002F6246">
        <w:rPr>
          <w:rFonts w:asciiTheme="majorBidi" w:hAnsiTheme="majorBidi" w:cstheme="majorBidi"/>
          <w:rtl/>
        </w:rPr>
        <w:t>المتخذ لي محل اقام</w:t>
      </w:r>
      <w:r w:rsidRPr="002F6246">
        <w:rPr>
          <w:rFonts w:asciiTheme="majorBidi" w:hAnsiTheme="majorBidi" w:cstheme="majorBidi"/>
          <w:rtl/>
          <w:lang w:bidi="ar-LB"/>
        </w:rPr>
        <w:t>ة.........................................منطقة....................................... حي...............................شارع...........................ملك...................................</w:t>
      </w:r>
    </w:p>
    <w:p w14:paraId="6638B101" w14:textId="77777777" w:rsidR="00F33B32" w:rsidRPr="002F6246" w:rsidRDefault="00F33B32" w:rsidP="007A7EDD">
      <w:pPr>
        <w:spacing w:line="360" w:lineRule="auto"/>
        <w:ind w:right="-270"/>
        <w:rPr>
          <w:rFonts w:asciiTheme="majorBidi" w:hAnsiTheme="majorBidi" w:cstheme="majorBidi"/>
          <w:lang w:bidi="ar-LB"/>
        </w:rPr>
      </w:pPr>
      <w:r w:rsidRPr="002F6246">
        <w:rPr>
          <w:rFonts w:asciiTheme="majorBidi" w:hAnsiTheme="majorBidi" w:cstheme="majorBidi"/>
          <w:rtl/>
          <w:lang w:bidi="ar-LB"/>
        </w:rPr>
        <w:t>رقم الهاتف........................، مكتب ............................... فاكس ........................،</w:t>
      </w:r>
    </w:p>
    <w:p w14:paraId="27EB5931" w14:textId="77777777" w:rsidR="00F33B32" w:rsidRPr="002F6246" w:rsidRDefault="00F33B32" w:rsidP="007A7EDD">
      <w:pPr>
        <w:spacing w:line="360" w:lineRule="auto"/>
        <w:ind w:right="-270"/>
        <w:rPr>
          <w:rFonts w:asciiTheme="majorBidi" w:hAnsiTheme="majorBidi" w:cstheme="majorBidi"/>
          <w:rtl/>
          <w:lang w:bidi="ar-LB"/>
        </w:rPr>
      </w:pPr>
    </w:p>
    <w:p w14:paraId="0AC980E0" w14:textId="56282A0A" w:rsidR="00F33B32" w:rsidRPr="002F6246" w:rsidRDefault="00F33B32" w:rsidP="007A7EDD">
      <w:pPr>
        <w:spacing w:after="240" w:line="360" w:lineRule="auto"/>
        <w:ind w:right="-270"/>
        <w:rPr>
          <w:rFonts w:asciiTheme="majorBidi" w:hAnsiTheme="majorBidi" w:cstheme="majorBidi"/>
          <w:rtl/>
          <w:lang w:bidi="ar-LB"/>
        </w:rPr>
      </w:pPr>
      <w:r w:rsidRPr="002F6246">
        <w:rPr>
          <w:rFonts w:asciiTheme="majorBidi" w:hAnsiTheme="majorBidi" w:cstheme="majorBidi"/>
          <w:rtl/>
          <w:lang w:bidi="ar-LB"/>
        </w:rPr>
        <w:t>اعترف ب</w:t>
      </w:r>
      <w:r w:rsidRPr="002F6246">
        <w:rPr>
          <w:rFonts w:asciiTheme="majorBidi" w:hAnsiTheme="majorBidi" w:cstheme="majorBidi"/>
          <w:rtl/>
        </w:rPr>
        <w:t xml:space="preserve">انني اطلعت </w:t>
      </w:r>
      <w:r w:rsidRPr="002F6246">
        <w:rPr>
          <w:rFonts w:asciiTheme="majorBidi" w:hAnsiTheme="majorBidi" w:cstheme="majorBidi"/>
          <w:rtl/>
          <w:lang w:bidi="ar-LB"/>
        </w:rPr>
        <w:t>على دفتر الشروط المتضمن التعهد، الشروط الادارية والفنية الخاصة للاشتراك في هذا التلزيم التي تسلمت نسخة عنها.</w:t>
      </w:r>
    </w:p>
    <w:p w14:paraId="6F61BD35" w14:textId="7738E80B" w:rsidR="00F33B32" w:rsidRPr="002F6246" w:rsidRDefault="00F33B32" w:rsidP="007A7EDD">
      <w:pPr>
        <w:spacing w:after="240" w:line="360" w:lineRule="auto"/>
        <w:ind w:right="-270"/>
        <w:rPr>
          <w:rFonts w:asciiTheme="majorBidi" w:hAnsiTheme="majorBidi" w:cstheme="majorBidi"/>
          <w:rtl/>
          <w:lang w:bidi="ar-LB"/>
        </w:rPr>
      </w:pPr>
      <w:r w:rsidRPr="002F6246">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14:paraId="5D2AF1A5" w14:textId="2975272F" w:rsidR="00F33B32" w:rsidRPr="002F6246" w:rsidRDefault="00F33B32" w:rsidP="007A7EDD">
      <w:pPr>
        <w:spacing w:line="360" w:lineRule="auto"/>
        <w:ind w:right="-270"/>
        <w:rPr>
          <w:rFonts w:asciiTheme="majorBidi" w:hAnsiTheme="majorBidi" w:cstheme="majorBidi"/>
          <w:rtl/>
          <w:lang w:bidi="ar-LB"/>
        </w:rPr>
      </w:pPr>
      <w:r w:rsidRPr="002F6246">
        <w:rPr>
          <w:rFonts w:asciiTheme="majorBidi" w:hAnsiTheme="majorBidi" w:cstheme="majorBidi"/>
          <w:rtl/>
          <w:lang w:bidi="ar-LB"/>
        </w:rPr>
        <w:t xml:space="preserve">وأنني تقدمت لهذا </w:t>
      </w:r>
      <w:proofErr w:type="spellStart"/>
      <w:r w:rsidRPr="002F6246">
        <w:rPr>
          <w:rFonts w:asciiTheme="majorBidi" w:hAnsiTheme="majorBidi" w:cstheme="majorBidi"/>
          <w:rtl/>
          <w:lang w:bidi="ar-LB"/>
        </w:rPr>
        <w:t>الإلتزام</w:t>
      </w:r>
      <w:proofErr w:type="spellEnd"/>
      <w:r w:rsidRPr="002F6246">
        <w:rPr>
          <w:rFonts w:asciiTheme="majorBidi" w:hAnsiTheme="majorBidi" w:cstheme="majorBidi"/>
          <w:rtl/>
          <w:lang w:bidi="ar-LB"/>
        </w:rPr>
        <w:t xml:space="preserve"> </w:t>
      </w:r>
      <w:proofErr w:type="spellStart"/>
      <w:r w:rsidRPr="002F6246">
        <w:rPr>
          <w:rFonts w:asciiTheme="majorBidi" w:hAnsiTheme="majorBidi" w:cstheme="majorBidi"/>
          <w:rtl/>
          <w:lang w:bidi="ar-LB"/>
        </w:rPr>
        <w:t>للإشتراك</w:t>
      </w:r>
      <w:proofErr w:type="spellEnd"/>
      <w:r w:rsidRPr="002F6246">
        <w:rPr>
          <w:rFonts w:asciiTheme="majorBidi" w:hAnsiTheme="majorBidi" w:cstheme="majorBidi"/>
          <w:rtl/>
          <w:lang w:bidi="ar-LB"/>
        </w:rPr>
        <w:t xml:space="preserve"> بالأصناف/بالمجموعات التالية:</w:t>
      </w:r>
    </w:p>
    <w:p w14:paraId="20CBD53D" w14:textId="6EA38542" w:rsidR="00F33B32" w:rsidRPr="002F6246" w:rsidRDefault="00F33B32" w:rsidP="007A7EDD">
      <w:pPr>
        <w:spacing w:after="240" w:line="360" w:lineRule="auto"/>
        <w:ind w:right="-270"/>
        <w:rPr>
          <w:rFonts w:asciiTheme="majorBidi" w:hAnsiTheme="majorBidi" w:cstheme="majorBidi"/>
          <w:rtl/>
          <w:lang w:bidi="ar-LB"/>
        </w:rPr>
      </w:pPr>
      <w:r w:rsidRPr="002F6246">
        <w:rPr>
          <w:rFonts w:asciiTheme="majorBidi" w:hAnsiTheme="majorBidi" w:cstheme="majorBidi"/>
          <w:rtl/>
          <w:lang w:bidi="ar-LB"/>
        </w:rPr>
        <w:t>....................................................................................</w:t>
      </w:r>
    </w:p>
    <w:p w14:paraId="13A47E10" w14:textId="77777777" w:rsidR="00F33B32" w:rsidRPr="002F6246" w:rsidRDefault="00F33B32" w:rsidP="007A7EDD">
      <w:pPr>
        <w:spacing w:after="240" w:line="360" w:lineRule="auto"/>
        <w:ind w:right="-270"/>
        <w:rPr>
          <w:rFonts w:asciiTheme="majorBidi" w:hAnsiTheme="majorBidi" w:cstheme="majorBidi"/>
          <w:rtl/>
          <w:lang w:bidi="ar-LB"/>
        </w:rPr>
      </w:pPr>
      <w:r w:rsidRPr="002F6246">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2884DD31" w14:textId="77777777" w:rsidR="00F33B32" w:rsidRPr="002F6246" w:rsidRDefault="00F33B32" w:rsidP="007A7EDD">
      <w:pPr>
        <w:spacing w:line="360" w:lineRule="auto"/>
        <w:ind w:right="-270"/>
        <w:rPr>
          <w:rFonts w:asciiTheme="majorBidi" w:hAnsiTheme="majorBidi" w:cstheme="majorBidi"/>
          <w:rtl/>
          <w:lang w:bidi="ar-LB"/>
        </w:rPr>
      </w:pPr>
      <w:r w:rsidRPr="002F6246">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0C266F2E" w14:textId="77777777" w:rsidR="00F33B32" w:rsidRPr="002F6246" w:rsidRDefault="00F33B32" w:rsidP="007A7EDD">
      <w:pPr>
        <w:spacing w:line="276" w:lineRule="auto"/>
        <w:ind w:right="-270"/>
        <w:rPr>
          <w:rFonts w:asciiTheme="majorBidi" w:hAnsiTheme="majorBidi" w:cstheme="majorBidi"/>
          <w:rtl/>
          <w:lang w:bidi="ar-LB"/>
        </w:rPr>
      </w:pPr>
    </w:p>
    <w:p w14:paraId="3983EB0A" w14:textId="77777777" w:rsidR="00F33B32" w:rsidRPr="002F6246" w:rsidRDefault="00F33B32" w:rsidP="00F33B32">
      <w:pPr>
        <w:spacing w:line="276" w:lineRule="auto"/>
        <w:rPr>
          <w:rFonts w:asciiTheme="majorBidi" w:hAnsiTheme="majorBidi" w:cstheme="majorBidi"/>
          <w:rtl/>
          <w:lang w:bidi="ar-LB"/>
        </w:rPr>
      </w:pPr>
    </w:p>
    <w:p w14:paraId="14DCA25F" w14:textId="77777777" w:rsidR="00F33B32" w:rsidRPr="002F6246"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F33B32" w:rsidRPr="002F6246" w14:paraId="1965F24D" w14:textId="77777777" w:rsidTr="005B1B81">
        <w:trPr>
          <w:trHeight w:val="710"/>
        </w:trPr>
        <w:tc>
          <w:tcPr>
            <w:tcW w:w="1980" w:type="dxa"/>
          </w:tcPr>
          <w:p w14:paraId="6F4DD1C7" w14:textId="77777777" w:rsidR="00F33B32" w:rsidRPr="002F6246" w:rsidRDefault="00F33B32" w:rsidP="005B1B81">
            <w:pPr>
              <w:spacing w:line="276" w:lineRule="auto"/>
              <w:rPr>
                <w:rFonts w:asciiTheme="majorBidi" w:hAnsiTheme="majorBidi" w:cstheme="majorBidi"/>
                <w:rtl/>
                <w:lang w:bidi="ar-LB"/>
              </w:rPr>
            </w:pPr>
            <w:r w:rsidRPr="002F6246">
              <w:rPr>
                <w:rFonts w:asciiTheme="majorBidi" w:hAnsiTheme="majorBidi" w:cstheme="majorBidi"/>
                <w:rtl/>
                <w:lang w:bidi="ar-LB"/>
              </w:rPr>
              <w:t>طوابع بقيمة</w:t>
            </w:r>
          </w:p>
          <w:p w14:paraId="1775B323" w14:textId="77777777" w:rsidR="00F33B32" w:rsidRPr="002F6246" w:rsidRDefault="00F33B32" w:rsidP="005B1B81">
            <w:pPr>
              <w:spacing w:line="276" w:lineRule="auto"/>
              <w:rPr>
                <w:rFonts w:asciiTheme="majorBidi" w:hAnsiTheme="majorBidi" w:cstheme="majorBidi"/>
                <w:rtl/>
                <w:lang w:bidi="ar-LB"/>
              </w:rPr>
            </w:pPr>
            <w:r w:rsidRPr="002F6246">
              <w:rPr>
                <w:rFonts w:asciiTheme="majorBidi" w:hAnsiTheme="majorBidi" w:cstheme="majorBidi"/>
                <w:rtl/>
                <w:lang w:bidi="ar-LB"/>
              </w:rPr>
              <w:t>خمسون ألف ليرة</w:t>
            </w:r>
          </w:p>
        </w:tc>
      </w:tr>
    </w:tbl>
    <w:p w14:paraId="770D2A5E" w14:textId="77777777" w:rsidR="00F33B32" w:rsidRPr="002F6246" w:rsidRDefault="00F33B32" w:rsidP="00F33B32">
      <w:pPr>
        <w:spacing w:line="276" w:lineRule="auto"/>
        <w:ind w:firstLine="720"/>
        <w:rPr>
          <w:rFonts w:asciiTheme="majorBidi" w:hAnsiTheme="majorBidi" w:cstheme="majorBidi"/>
          <w:b/>
          <w:bCs/>
          <w:rtl/>
          <w:lang w:bidi="ar-LB"/>
        </w:rPr>
      </w:pPr>
      <w:r w:rsidRPr="002F6246">
        <w:rPr>
          <w:rFonts w:asciiTheme="majorBidi" w:hAnsiTheme="majorBidi" w:cstheme="majorBidi"/>
          <w:rtl/>
          <w:lang w:bidi="ar-LB"/>
        </w:rPr>
        <w:tab/>
      </w:r>
      <w:r w:rsidRPr="002F6246">
        <w:rPr>
          <w:rFonts w:asciiTheme="majorBidi" w:hAnsiTheme="majorBidi" w:cstheme="majorBidi"/>
          <w:rtl/>
          <w:lang w:bidi="ar-LB"/>
        </w:rPr>
        <w:tab/>
      </w:r>
      <w:r w:rsidRPr="002F6246">
        <w:rPr>
          <w:rFonts w:asciiTheme="majorBidi" w:hAnsiTheme="majorBidi" w:cstheme="majorBidi"/>
          <w:rtl/>
          <w:lang w:bidi="ar-LB"/>
        </w:rPr>
        <w:tab/>
      </w:r>
      <w:r w:rsidRPr="002F6246">
        <w:rPr>
          <w:rFonts w:asciiTheme="majorBidi" w:hAnsiTheme="majorBidi" w:cstheme="majorBidi"/>
          <w:rtl/>
          <w:lang w:bidi="ar-LB"/>
        </w:rPr>
        <w:tab/>
      </w:r>
      <w:r w:rsidRPr="002F6246">
        <w:rPr>
          <w:rFonts w:asciiTheme="majorBidi" w:hAnsiTheme="majorBidi" w:cstheme="majorBidi"/>
          <w:rtl/>
          <w:lang w:bidi="ar-LB"/>
        </w:rPr>
        <w:tab/>
      </w:r>
      <w:r w:rsidRPr="002F6246">
        <w:rPr>
          <w:rFonts w:asciiTheme="majorBidi" w:hAnsiTheme="majorBidi" w:cstheme="majorBidi"/>
          <w:rtl/>
          <w:lang w:bidi="ar-LB"/>
        </w:rPr>
        <w:tab/>
      </w:r>
      <w:r w:rsidRPr="002F6246">
        <w:rPr>
          <w:rFonts w:asciiTheme="majorBidi" w:hAnsiTheme="majorBidi" w:cstheme="majorBidi"/>
          <w:rtl/>
          <w:lang w:bidi="ar-LB"/>
        </w:rPr>
        <w:tab/>
      </w:r>
      <w:r w:rsidRPr="002F6246">
        <w:rPr>
          <w:rFonts w:asciiTheme="majorBidi" w:hAnsiTheme="majorBidi" w:cstheme="majorBidi"/>
          <w:rtl/>
          <w:lang w:bidi="ar-LB"/>
        </w:rPr>
        <w:tab/>
      </w:r>
      <w:r w:rsidRPr="002F6246">
        <w:rPr>
          <w:rFonts w:asciiTheme="majorBidi" w:hAnsiTheme="majorBidi" w:cstheme="majorBidi"/>
          <w:b/>
          <w:bCs/>
          <w:rtl/>
          <w:lang w:bidi="ar-LB"/>
        </w:rPr>
        <w:t xml:space="preserve">التاريخ   </w:t>
      </w:r>
      <w:r w:rsidRPr="002F6246">
        <w:rPr>
          <w:rFonts w:asciiTheme="majorBidi" w:hAnsiTheme="majorBidi" w:cstheme="majorBidi"/>
          <w:rtl/>
          <w:lang w:bidi="ar-LB"/>
        </w:rPr>
        <w:t>____________</w:t>
      </w:r>
    </w:p>
    <w:p w14:paraId="4F1F5368" w14:textId="77777777" w:rsidR="00F33B32" w:rsidRPr="002F6246" w:rsidRDefault="00F33B32" w:rsidP="00F33B32">
      <w:pPr>
        <w:spacing w:line="276" w:lineRule="auto"/>
        <w:rPr>
          <w:rFonts w:asciiTheme="majorBidi" w:hAnsiTheme="majorBidi" w:cstheme="majorBidi"/>
          <w:b/>
          <w:bCs/>
          <w:rtl/>
          <w:lang w:bidi="ar-LB"/>
        </w:rPr>
      </w:pPr>
      <w:r w:rsidRPr="002F6246">
        <w:rPr>
          <w:rFonts w:asciiTheme="majorBidi" w:hAnsiTheme="majorBidi" w:cstheme="majorBidi"/>
          <w:b/>
          <w:bCs/>
          <w:rtl/>
          <w:lang w:bidi="ar-LB"/>
        </w:rPr>
        <w:tab/>
      </w:r>
      <w:r w:rsidRPr="002F6246">
        <w:rPr>
          <w:rFonts w:asciiTheme="majorBidi" w:hAnsiTheme="majorBidi" w:cstheme="majorBidi"/>
          <w:b/>
          <w:bCs/>
          <w:rtl/>
          <w:lang w:bidi="ar-LB"/>
        </w:rPr>
        <w:tab/>
      </w:r>
      <w:r w:rsidRPr="002F6246">
        <w:rPr>
          <w:rFonts w:asciiTheme="majorBidi" w:hAnsiTheme="majorBidi" w:cstheme="majorBidi"/>
          <w:b/>
          <w:bCs/>
          <w:rtl/>
          <w:lang w:bidi="ar-LB"/>
        </w:rPr>
        <w:tab/>
      </w:r>
      <w:r w:rsidRPr="002F6246">
        <w:rPr>
          <w:rFonts w:asciiTheme="majorBidi" w:hAnsiTheme="majorBidi" w:cstheme="majorBidi"/>
          <w:b/>
          <w:bCs/>
          <w:rtl/>
          <w:lang w:bidi="ar-LB"/>
        </w:rPr>
        <w:tab/>
      </w:r>
      <w:r w:rsidRPr="002F6246">
        <w:rPr>
          <w:rFonts w:asciiTheme="majorBidi" w:hAnsiTheme="majorBidi" w:cstheme="majorBidi"/>
          <w:b/>
          <w:bCs/>
          <w:rtl/>
          <w:lang w:bidi="ar-LB"/>
        </w:rPr>
        <w:tab/>
      </w:r>
      <w:r w:rsidRPr="002F6246">
        <w:rPr>
          <w:rFonts w:asciiTheme="majorBidi" w:hAnsiTheme="majorBidi" w:cstheme="majorBidi"/>
          <w:b/>
          <w:bCs/>
          <w:rtl/>
          <w:lang w:bidi="ar-LB"/>
        </w:rPr>
        <w:tab/>
      </w:r>
      <w:r w:rsidRPr="002F6246">
        <w:rPr>
          <w:rFonts w:asciiTheme="majorBidi" w:hAnsiTheme="majorBidi" w:cstheme="majorBidi"/>
          <w:b/>
          <w:bCs/>
          <w:rtl/>
          <w:lang w:bidi="ar-LB"/>
        </w:rPr>
        <w:tab/>
        <w:t>ختم وتوقيع العارض</w:t>
      </w:r>
    </w:p>
    <w:p w14:paraId="7FCF8EF9" w14:textId="77777777" w:rsidR="00F33B32" w:rsidRPr="002F6246" w:rsidRDefault="00F33B32" w:rsidP="00F33B32">
      <w:pPr>
        <w:spacing w:line="276" w:lineRule="auto"/>
        <w:ind w:left="-6"/>
        <w:rPr>
          <w:rFonts w:asciiTheme="majorBidi" w:hAnsiTheme="majorBidi" w:cstheme="majorBidi"/>
          <w:rtl/>
        </w:rPr>
      </w:pPr>
    </w:p>
    <w:p w14:paraId="77C21E6A" w14:textId="77777777" w:rsidR="00BE27EE" w:rsidRPr="002F6246" w:rsidRDefault="00BE27EE" w:rsidP="002238C0">
      <w:pPr>
        <w:spacing w:line="276" w:lineRule="auto"/>
        <w:rPr>
          <w:rFonts w:asciiTheme="majorBidi" w:hAnsiTheme="majorBidi" w:cstheme="majorBidi"/>
          <w:rtl/>
        </w:rPr>
      </w:pPr>
    </w:p>
    <w:p w14:paraId="7B89492C" w14:textId="12A67E65" w:rsidR="003F332B" w:rsidRPr="002F6246" w:rsidRDefault="003F332B" w:rsidP="005F584B">
      <w:pPr>
        <w:spacing w:line="276" w:lineRule="auto"/>
        <w:jc w:val="center"/>
        <w:rPr>
          <w:rFonts w:asciiTheme="majorBidi" w:hAnsiTheme="majorBidi" w:cstheme="majorBidi"/>
          <w:b/>
          <w:bCs/>
          <w:rtl/>
        </w:rPr>
      </w:pPr>
      <w:r w:rsidRPr="002F6246">
        <w:rPr>
          <w:rFonts w:asciiTheme="majorBidi" w:hAnsiTheme="majorBidi" w:cstheme="majorBidi"/>
          <w:b/>
          <w:bCs/>
          <w:rtl/>
        </w:rPr>
        <w:t>المُلحق رقم (</w:t>
      </w:r>
      <w:r w:rsidR="005F584B">
        <w:rPr>
          <w:rFonts w:asciiTheme="majorBidi" w:hAnsiTheme="majorBidi" w:cstheme="majorBidi"/>
          <w:b/>
          <w:bCs/>
        </w:rPr>
        <w:t>2</w:t>
      </w:r>
      <w:r w:rsidRPr="002F6246">
        <w:rPr>
          <w:rFonts w:asciiTheme="majorBidi" w:hAnsiTheme="majorBidi" w:cstheme="majorBidi"/>
          <w:b/>
          <w:bCs/>
          <w:rtl/>
        </w:rPr>
        <w:t>)</w:t>
      </w:r>
    </w:p>
    <w:p w14:paraId="735882AE" w14:textId="5C2D8CEE" w:rsidR="005E5230" w:rsidRPr="002F6246" w:rsidRDefault="005E5230" w:rsidP="009655A3">
      <w:pPr>
        <w:spacing w:line="276" w:lineRule="auto"/>
        <w:jc w:val="center"/>
        <w:rPr>
          <w:rFonts w:asciiTheme="majorBidi" w:hAnsiTheme="majorBidi" w:cstheme="majorBidi"/>
          <w:b/>
          <w:bCs/>
        </w:rPr>
      </w:pPr>
      <w:r w:rsidRPr="002F6246">
        <w:rPr>
          <w:rFonts w:asciiTheme="majorBidi" w:hAnsiTheme="majorBidi" w:cstheme="majorBidi"/>
          <w:b/>
          <w:bCs/>
          <w:rtl/>
        </w:rPr>
        <w:t xml:space="preserve">تصريح النزاهة </w:t>
      </w:r>
    </w:p>
    <w:p w14:paraId="259A5237" w14:textId="77777777" w:rsidR="005E5230" w:rsidRPr="002F6246" w:rsidRDefault="005E5230" w:rsidP="002238C0">
      <w:pPr>
        <w:tabs>
          <w:tab w:val="left" w:pos="8820"/>
        </w:tabs>
        <w:spacing w:line="276" w:lineRule="auto"/>
        <w:rPr>
          <w:rFonts w:asciiTheme="majorBidi" w:hAnsiTheme="majorBidi" w:cstheme="majorBidi"/>
        </w:rPr>
      </w:pPr>
    </w:p>
    <w:p w14:paraId="2C50BBE8" w14:textId="7D950D0D" w:rsidR="005E5230" w:rsidRPr="002F6246" w:rsidRDefault="005E5230" w:rsidP="002238C0">
      <w:pPr>
        <w:tabs>
          <w:tab w:val="left" w:pos="8820"/>
        </w:tabs>
        <w:spacing w:line="360" w:lineRule="auto"/>
        <w:rPr>
          <w:rFonts w:asciiTheme="majorBidi" w:hAnsiTheme="majorBidi" w:cstheme="majorBidi"/>
          <w:b/>
        </w:rPr>
      </w:pPr>
      <w:r w:rsidRPr="002F6246">
        <w:rPr>
          <w:rFonts w:asciiTheme="majorBidi" w:hAnsiTheme="majorBidi" w:cstheme="majorBidi"/>
          <w:b/>
          <w:rtl/>
        </w:rPr>
        <w:t>عنوان الصفقة</w:t>
      </w:r>
      <w:r w:rsidR="00920430" w:rsidRPr="002F6246">
        <w:rPr>
          <w:rFonts w:asciiTheme="majorBidi" w:hAnsiTheme="majorBidi" w:cstheme="majorBidi"/>
          <w:b/>
          <w:rtl/>
        </w:rPr>
        <w:t>:</w:t>
      </w:r>
      <w:r w:rsidRPr="002F6246">
        <w:rPr>
          <w:rFonts w:asciiTheme="majorBidi" w:hAnsiTheme="majorBidi" w:cstheme="majorBidi"/>
        </w:rPr>
        <w:t xml:space="preserve">     _______________________________________________________</w:t>
      </w:r>
    </w:p>
    <w:p w14:paraId="30458867" w14:textId="6B36B9CA" w:rsidR="005E5230" w:rsidRPr="002F6246" w:rsidRDefault="005E5230" w:rsidP="002238C0">
      <w:pPr>
        <w:tabs>
          <w:tab w:val="left" w:pos="8820"/>
        </w:tabs>
        <w:spacing w:line="360" w:lineRule="auto"/>
        <w:rPr>
          <w:rFonts w:asciiTheme="majorBidi" w:hAnsiTheme="majorBidi" w:cstheme="majorBidi"/>
          <w:b/>
        </w:rPr>
      </w:pPr>
      <w:r w:rsidRPr="002F6246">
        <w:rPr>
          <w:rFonts w:asciiTheme="majorBidi" w:hAnsiTheme="majorBidi" w:cstheme="majorBidi"/>
          <w:b/>
          <w:rtl/>
        </w:rPr>
        <w:t>الجهة المتعاقدة:</w:t>
      </w:r>
      <w:r w:rsidRPr="002F6246">
        <w:rPr>
          <w:rFonts w:asciiTheme="majorBidi" w:hAnsiTheme="majorBidi" w:cstheme="majorBidi"/>
        </w:rPr>
        <w:t xml:space="preserve">    ________________________________________________________</w:t>
      </w:r>
    </w:p>
    <w:p w14:paraId="768E9814" w14:textId="2156E644" w:rsidR="005E5230" w:rsidRPr="002F6246" w:rsidRDefault="005E5230" w:rsidP="002238C0">
      <w:pPr>
        <w:tabs>
          <w:tab w:val="left" w:pos="8820"/>
        </w:tabs>
        <w:spacing w:line="360" w:lineRule="auto"/>
        <w:rPr>
          <w:rFonts w:asciiTheme="majorBidi" w:hAnsiTheme="majorBidi" w:cstheme="majorBidi"/>
        </w:rPr>
      </w:pPr>
      <w:r w:rsidRPr="002F6246">
        <w:rPr>
          <w:rFonts w:asciiTheme="majorBidi" w:hAnsiTheme="majorBidi" w:cstheme="majorBidi"/>
          <w:b/>
          <w:rtl/>
        </w:rPr>
        <w:t>اسم العارض / المفوض بالتوقيع عن الشركة:</w:t>
      </w:r>
      <w:r w:rsidR="00EC5165" w:rsidRPr="002F6246">
        <w:rPr>
          <w:rFonts w:asciiTheme="majorBidi" w:hAnsiTheme="majorBidi" w:cstheme="majorBidi"/>
        </w:rPr>
        <w:t xml:space="preserve"> ___</w:t>
      </w:r>
      <w:r w:rsidRPr="002F6246">
        <w:rPr>
          <w:rFonts w:asciiTheme="majorBidi" w:hAnsiTheme="majorBidi" w:cstheme="majorBidi"/>
        </w:rPr>
        <w:t>_____________________________________</w:t>
      </w:r>
    </w:p>
    <w:p w14:paraId="576D2E1A" w14:textId="469F59D5" w:rsidR="005E5230" w:rsidRPr="002F6246" w:rsidRDefault="005E5230" w:rsidP="002238C0">
      <w:pPr>
        <w:tabs>
          <w:tab w:val="left" w:pos="8820"/>
        </w:tabs>
        <w:spacing w:line="276" w:lineRule="auto"/>
        <w:rPr>
          <w:rFonts w:asciiTheme="majorBidi" w:hAnsiTheme="majorBidi" w:cstheme="majorBidi"/>
          <w:b/>
        </w:rPr>
      </w:pPr>
      <w:proofErr w:type="spellStart"/>
      <w:r w:rsidRPr="002F6246">
        <w:rPr>
          <w:rFonts w:asciiTheme="majorBidi" w:hAnsiTheme="majorBidi" w:cstheme="majorBidi"/>
          <w:b/>
          <w:rtl/>
        </w:rPr>
        <w:t>إسم</w:t>
      </w:r>
      <w:proofErr w:type="spellEnd"/>
      <w:r w:rsidRPr="002F6246">
        <w:rPr>
          <w:rFonts w:asciiTheme="majorBidi" w:hAnsiTheme="majorBidi" w:cstheme="majorBidi"/>
          <w:b/>
          <w:rtl/>
        </w:rPr>
        <w:t xml:space="preserve"> الشركة: </w:t>
      </w:r>
      <w:r w:rsidR="00EC5165" w:rsidRPr="002F6246">
        <w:rPr>
          <w:rFonts w:asciiTheme="majorBidi" w:hAnsiTheme="majorBidi" w:cstheme="majorBidi"/>
        </w:rPr>
        <w:t>____________________</w:t>
      </w:r>
      <w:r w:rsidRPr="002F6246">
        <w:rPr>
          <w:rFonts w:asciiTheme="majorBidi" w:hAnsiTheme="majorBidi" w:cstheme="majorBidi"/>
        </w:rPr>
        <w:t>________________________________________</w:t>
      </w:r>
    </w:p>
    <w:p w14:paraId="128E7896" w14:textId="5829EABD" w:rsidR="005E5230" w:rsidRPr="002F6246" w:rsidRDefault="005E5230" w:rsidP="002238C0">
      <w:pPr>
        <w:tabs>
          <w:tab w:val="left" w:pos="8820"/>
        </w:tabs>
        <w:spacing w:line="276" w:lineRule="auto"/>
        <w:rPr>
          <w:rFonts w:asciiTheme="majorBidi" w:hAnsiTheme="majorBidi" w:cstheme="majorBidi"/>
          <w:rtl/>
        </w:rPr>
      </w:pPr>
    </w:p>
    <w:p w14:paraId="5B1F34B8" w14:textId="77777777" w:rsidR="002238C0" w:rsidRPr="002F6246" w:rsidRDefault="002238C0" w:rsidP="002238C0">
      <w:pPr>
        <w:tabs>
          <w:tab w:val="left" w:pos="8820"/>
        </w:tabs>
        <w:spacing w:line="276" w:lineRule="auto"/>
        <w:rPr>
          <w:rFonts w:asciiTheme="majorBidi" w:hAnsiTheme="majorBidi" w:cstheme="majorBidi"/>
        </w:rPr>
      </w:pPr>
    </w:p>
    <w:p w14:paraId="7EB4BD7F" w14:textId="77777777" w:rsidR="005E5230" w:rsidRPr="002F6246" w:rsidRDefault="005E5230" w:rsidP="002238C0">
      <w:pPr>
        <w:tabs>
          <w:tab w:val="left" w:pos="8820"/>
        </w:tabs>
        <w:spacing w:line="360" w:lineRule="auto"/>
        <w:rPr>
          <w:rFonts w:asciiTheme="majorBidi" w:hAnsiTheme="majorBidi" w:cstheme="majorBidi"/>
        </w:rPr>
      </w:pPr>
      <w:r w:rsidRPr="002F6246">
        <w:rPr>
          <w:rFonts w:asciiTheme="majorBidi" w:hAnsiTheme="majorBidi" w:cstheme="majorBidi"/>
          <w:rtl/>
        </w:rPr>
        <w:t>نحن الموقعون أدناه نؤكد ما يلي:</w:t>
      </w:r>
    </w:p>
    <w:p w14:paraId="76D6BB60" w14:textId="77777777" w:rsidR="005E5230" w:rsidRPr="002F6246" w:rsidRDefault="005E5230" w:rsidP="00863802">
      <w:pPr>
        <w:numPr>
          <w:ilvl w:val="0"/>
          <w:numId w:val="22"/>
        </w:numPr>
        <w:tabs>
          <w:tab w:val="left" w:pos="8820"/>
        </w:tabs>
        <w:spacing w:line="360" w:lineRule="auto"/>
        <w:ind w:left="90" w:hanging="270"/>
        <w:rPr>
          <w:rFonts w:asciiTheme="majorBidi" w:hAnsiTheme="majorBidi" w:cstheme="majorBidi"/>
        </w:rPr>
      </w:pPr>
      <w:r w:rsidRPr="002F6246">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26DF5706" w14:textId="77777777" w:rsidR="005E5230" w:rsidRPr="002F6246" w:rsidRDefault="005E5230" w:rsidP="00863802">
      <w:pPr>
        <w:numPr>
          <w:ilvl w:val="0"/>
          <w:numId w:val="22"/>
        </w:numPr>
        <w:tabs>
          <w:tab w:val="left" w:pos="8820"/>
        </w:tabs>
        <w:spacing w:line="360" w:lineRule="auto"/>
        <w:ind w:left="90" w:hanging="270"/>
        <w:rPr>
          <w:rFonts w:asciiTheme="majorBidi" w:hAnsiTheme="majorBidi" w:cstheme="majorBidi"/>
        </w:rPr>
      </w:pPr>
      <w:r w:rsidRPr="002F6246">
        <w:rPr>
          <w:rFonts w:asciiTheme="majorBidi" w:hAnsiTheme="majorBidi" w:cstheme="majorBidi"/>
          <w:rtl/>
        </w:rPr>
        <w:t>سنقوم بإبلاغ هيئة الشراء العام والجهة المتعاقدة في حال حصول أو اكتشاف تضارب في المصالح.</w:t>
      </w:r>
    </w:p>
    <w:p w14:paraId="611A527A" w14:textId="77777777" w:rsidR="005E5230" w:rsidRPr="002F6246" w:rsidRDefault="005E5230" w:rsidP="00863802">
      <w:pPr>
        <w:numPr>
          <w:ilvl w:val="0"/>
          <w:numId w:val="22"/>
        </w:numPr>
        <w:tabs>
          <w:tab w:val="left" w:pos="8820"/>
        </w:tabs>
        <w:spacing w:line="360" w:lineRule="auto"/>
        <w:ind w:left="90" w:hanging="270"/>
        <w:rPr>
          <w:rFonts w:asciiTheme="majorBidi" w:hAnsiTheme="majorBidi" w:cstheme="majorBidi"/>
        </w:rPr>
      </w:pPr>
      <w:r w:rsidRPr="002F6246">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49DAEF3B" w14:textId="77777777" w:rsidR="005E5230" w:rsidRPr="002F6246" w:rsidRDefault="005E5230" w:rsidP="00863802">
      <w:pPr>
        <w:numPr>
          <w:ilvl w:val="0"/>
          <w:numId w:val="22"/>
        </w:numPr>
        <w:tabs>
          <w:tab w:val="left" w:pos="8820"/>
        </w:tabs>
        <w:spacing w:line="360" w:lineRule="auto"/>
        <w:ind w:left="90" w:hanging="270"/>
        <w:rPr>
          <w:rFonts w:asciiTheme="majorBidi" w:hAnsiTheme="majorBidi" w:cstheme="majorBidi"/>
        </w:rPr>
      </w:pPr>
      <w:r w:rsidRPr="002F6246">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6F188D43" w14:textId="77777777" w:rsidR="005E5230" w:rsidRPr="002F6246" w:rsidRDefault="005E5230" w:rsidP="00863802">
      <w:pPr>
        <w:numPr>
          <w:ilvl w:val="0"/>
          <w:numId w:val="22"/>
        </w:numPr>
        <w:tabs>
          <w:tab w:val="left" w:pos="8820"/>
        </w:tabs>
        <w:spacing w:line="360" w:lineRule="auto"/>
        <w:ind w:left="90" w:hanging="270"/>
        <w:rPr>
          <w:rFonts w:asciiTheme="majorBidi" w:hAnsiTheme="majorBidi" w:cstheme="majorBidi"/>
        </w:rPr>
      </w:pPr>
      <w:r w:rsidRPr="002F6246">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1BF03396" w14:textId="4CE09D61" w:rsidR="005E5230" w:rsidRPr="002F6246" w:rsidRDefault="005E5230" w:rsidP="002238C0">
      <w:pPr>
        <w:tabs>
          <w:tab w:val="left" w:pos="8820"/>
        </w:tabs>
        <w:spacing w:line="360" w:lineRule="auto"/>
        <w:rPr>
          <w:rFonts w:asciiTheme="majorBidi" w:hAnsiTheme="majorBidi" w:cstheme="majorBidi"/>
          <w:rtl/>
        </w:rPr>
      </w:pPr>
      <w:r w:rsidRPr="002F6246">
        <w:rPr>
          <w:rFonts w:asciiTheme="majorBidi" w:hAnsiTheme="majorBidi" w:cstheme="majorBidi"/>
          <w:rtl/>
        </w:rPr>
        <w:t>إن أي معلومات كاذبة تُعرضنا للملاحقة القضائية من قبل المراجع المختصة.</w:t>
      </w:r>
    </w:p>
    <w:p w14:paraId="60026D59" w14:textId="77777777" w:rsidR="002238C0" w:rsidRPr="002F6246" w:rsidRDefault="002238C0" w:rsidP="002238C0">
      <w:pPr>
        <w:tabs>
          <w:tab w:val="left" w:pos="8820"/>
        </w:tabs>
        <w:spacing w:line="360" w:lineRule="auto"/>
        <w:rPr>
          <w:rFonts w:asciiTheme="majorBidi" w:hAnsiTheme="majorBidi" w:cstheme="majorBidi"/>
          <w:rtl/>
        </w:rPr>
      </w:pPr>
    </w:p>
    <w:p w14:paraId="68F7B8DD" w14:textId="77777777" w:rsidR="005E5230" w:rsidRPr="002F6246" w:rsidRDefault="005E5230" w:rsidP="002238C0">
      <w:pPr>
        <w:tabs>
          <w:tab w:val="left" w:pos="8820"/>
        </w:tabs>
        <w:spacing w:line="276" w:lineRule="auto"/>
        <w:rPr>
          <w:rFonts w:asciiTheme="majorBidi" w:hAnsiTheme="majorBidi" w:cstheme="majorBidi"/>
        </w:rPr>
      </w:pPr>
    </w:p>
    <w:p w14:paraId="027BD90B" w14:textId="77777777" w:rsidR="005E5230" w:rsidRPr="002F6246" w:rsidRDefault="005E5230" w:rsidP="002238C0">
      <w:pPr>
        <w:spacing w:line="276" w:lineRule="auto"/>
        <w:ind w:left="5040" w:firstLine="720"/>
        <w:jc w:val="center"/>
        <w:rPr>
          <w:rFonts w:asciiTheme="majorBidi" w:hAnsiTheme="majorBidi" w:cstheme="majorBidi"/>
          <w:bCs/>
        </w:rPr>
      </w:pPr>
      <w:r w:rsidRPr="002F6246">
        <w:rPr>
          <w:rFonts w:asciiTheme="majorBidi" w:hAnsiTheme="majorBidi" w:cstheme="majorBidi"/>
          <w:bCs/>
          <w:rtl/>
        </w:rPr>
        <w:t xml:space="preserve">    التاريخ:  </w:t>
      </w:r>
      <w:r w:rsidRPr="002F6246">
        <w:rPr>
          <w:rFonts w:asciiTheme="majorBidi" w:hAnsiTheme="majorBidi" w:cstheme="majorBidi"/>
          <w:bCs/>
        </w:rPr>
        <w:t>_______________</w:t>
      </w:r>
    </w:p>
    <w:p w14:paraId="7CC29BF6" w14:textId="77777777" w:rsidR="003329DC" w:rsidRPr="002F6246" w:rsidRDefault="005E5230" w:rsidP="002238C0">
      <w:pPr>
        <w:spacing w:line="276" w:lineRule="auto"/>
        <w:ind w:left="5040" w:firstLine="720"/>
        <w:rPr>
          <w:rFonts w:asciiTheme="majorBidi" w:hAnsiTheme="majorBidi" w:cstheme="majorBidi"/>
          <w:bCs/>
          <w:rtl/>
        </w:rPr>
      </w:pPr>
      <w:r w:rsidRPr="002F6246">
        <w:rPr>
          <w:rFonts w:asciiTheme="majorBidi" w:hAnsiTheme="majorBidi" w:cstheme="majorBidi"/>
          <w:bCs/>
          <w:rtl/>
        </w:rPr>
        <w:t xml:space="preserve">                  الختم والتوقيع</w:t>
      </w:r>
    </w:p>
    <w:p w14:paraId="025AE038" w14:textId="0ADEE41E" w:rsidR="002C00A9" w:rsidRDefault="005E5230" w:rsidP="00987556">
      <w:pPr>
        <w:rPr>
          <w:rFonts w:asciiTheme="majorBidi" w:hAnsiTheme="majorBidi" w:cstheme="majorBidi"/>
          <w:b/>
          <w:rtl/>
        </w:rPr>
      </w:pPr>
      <w:r w:rsidRPr="002F6246">
        <w:rPr>
          <w:rFonts w:asciiTheme="majorBidi" w:hAnsiTheme="majorBidi" w:cstheme="majorBidi"/>
          <w:b/>
          <w:rtl/>
        </w:rPr>
        <w:tab/>
      </w:r>
    </w:p>
    <w:p w14:paraId="372AA841" w14:textId="77777777" w:rsidR="00C3562D" w:rsidRDefault="00C3562D" w:rsidP="00987556">
      <w:pPr>
        <w:rPr>
          <w:rFonts w:asciiTheme="majorBidi" w:hAnsiTheme="majorBidi" w:cstheme="majorBidi"/>
          <w:b/>
          <w:rtl/>
        </w:rPr>
      </w:pPr>
    </w:p>
    <w:p w14:paraId="7A8591AA" w14:textId="77777777" w:rsidR="00C3562D" w:rsidRDefault="00C3562D" w:rsidP="00987556">
      <w:pPr>
        <w:rPr>
          <w:rFonts w:asciiTheme="majorBidi" w:hAnsiTheme="majorBidi" w:cstheme="majorBidi"/>
          <w:b/>
          <w:rtl/>
        </w:rPr>
      </w:pPr>
    </w:p>
    <w:p w14:paraId="71320E9B" w14:textId="77777777" w:rsidR="00C3562D" w:rsidRDefault="00C3562D" w:rsidP="00987556">
      <w:pPr>
        <w:rPr>
          <w:rFonts w:asciiTheme="majorBidi" w:hAnsiTheme="majorBidi" w:cstheme="majorBidi"/>
          <w:b/>
          <w:rtl/>
        </w:rPr>
      </w:pPr>
    </w:p>
    <w:p w14:paraId="28674739" w14:textId="77777777" w:rsidR="00C3562D" w:rsidRDefault="00C3562D" w:rsidP="00987556">
      <w:pPr>
        <w:rPr>
          <w:rFonts w:asciiTheme="majorBidi" w:hAnsiTheme="majorBidi" w:cstheme="majorBidi"/>
          <w:b/>
          <w:rtl/>
        </w:rPr>
      </w:pPr>
    </w:p>
    <w:p w14:paraId="1D241360" w14:textId="77777777" w:rsidR="00C3562D" w:rsidRDefault="00C3562D" w:rsidP="00987556">
      <w:pPr>
        <w:rPr>
          <w:rFonts w:asciiTheme="majorBidi" w:hAnsiTheme="majorBidi" w:cstheme="majorBidi"/>
          <w:b/>
          <w:rtl/>
        </w:rPr>
      </w:pPr>
    </w:p>
    <w:p w14:paraId="0C081029" w14:textId="77777777" w:rsidR="00C3562D" w:rsidRDefault="00C3562D" w:rsidP="00987556">
      <w:pPr>
        <w:rPr>
          <w:rFonts w:asciiTheme="majorBidi" w:hAnsiTheme="majorBidi" w:cstheme="majorBidi"/>
          <w:b/>
          <w:rtl/>
        </w:rPr>
      </w:pPr>
    </w:p>
    <w:p w14:paraId="2C60B6E8" w14:textId="77777777" w:rsidR="00C3562D" w:rsidRDefault="00C3562D" w:rsidP="00987556">
      <w:pPr>
        <w:rPr>
          <w:rFonts w:asciiTheme="majorBidi" w:hAnsiTheme="majorBidi" w:cstheme="majorBidi"/>
          <w:b/>
          <w:rtl/>
        </w:rPr>
      </w:pPr>
    </w:p>
    <w:p w14:paraId="1C5F8265" w14:textId="77777777" w:rsidR="00251867" w:rsidRDefault="00251867" w:rsidP="00C3562D">
      <w:pPr>
        <w:jc w:val="center"/>
        <w:rPr>
          <w:b/>
          <w:bCs/>
          <w:sz w:val="32"/>
          <w:szCs w:val="32"/>
          <w:rtl/>
        </w:rPr>
      </w:pPr>
    </w:p>
    <w:p w14:paraId="15442141" w14:textId="74E79BF9" w:rsidR="00C3562D" w:rsidRDefault="00A96F5C" w:rsidP="00C3562D">
      <w:pPr>
        <w:jc w:val="center"/>
        <w:rPr>
          <w:b/>
          <w:bCs/>
          <w:sz w:val="32"/>
          <w:szCs w:val="32"/>
          <w:lang w:bidi="ar-LB"/>
        </w:rPr>
      </w:pPr>
      <w:r>
        <w:rPr>
          <w:rFonts w:hint="cs"/>
          <w:b/>
          <w:bCs/>
          <w:sz w:val="32"/>
          <w:szCs w:val="32"/>
          <w:rtl/>
        </w:rPr>
        <w:t>ال</w:t>
      </w:r>
      <w:r w:rsidR="00251867">
        <w:rPr>
          <w:rFonts w:hint="cs"/>
          <w:b/>
          <w:bCs/>
          <w:sz w:val="32"/>
          <w:szCs w:val="32"/>
          <w:rtl/>
          <w:lang w:bidi="ar-LB"/>
        </w:rPr>
        <w:t>ملحق رقم (3)</w:t>
      </w:r>
    </w:p>
    <w:p w14:paraId="71BC84CA" w14:textId="5A37ADD9" w:rsidR="00C3562D" w:rsidRPr="003B269A" w:rsidRDefault="00C3562D" w:rsidP="00C3562D">
      <w:pPr>
        <w:jc w:val="center"/>
        <w:rPr>
          <w:b/>
          <w:bCs/>
          <w:sz w:val="32"/>
          <w:szCs w:val="32"/>
          <w:rtl/>
          <w:lang w:bidi="ar-LB"/>
        </w:rPr>
      </w:pPr>
      <w:r w:rsidRPr="003B269A">
        <w:rPr>
          <w:rFonts w:hint="cs"/>
          <w:b/>
          <w:bCs/>
          <w:sz w:val="32"/>
          <w:szCs w:val="32"/>
          <w:rtl/>
          <w:lang w:bidi="ar-LB"/>
        </w:rPr>
        <w:t xml:space="preserve">بيان </w:t>
      </w:r>
      <w:r w:rsidR="00251867">
        <w:rPr>
          <w:rFonts w:hint="cs"/>
          <w:b/>
          <w:bCs/>
          <w:sz w:val="32"/>
          <w:szCs w:val="32"/>
          <w:rtl/>
          <w:lang w:bidi="ar-LB"/>
        </w:rPr>
        <w:t>ال</w:t>
      </w:r>
      <w:r w:rsidRPr="003B269A">
        <w:rPr>
          <w:rFonts w:hint="cs"/>
          <w:b/>
          <w:bCs/>
          <w:sz w:val="32"/>
          <w:szCs w:val="32"/>
          <w:rtl/>
          <w:lang w:bidi="ar-LB"/>
        </w:rPr>
        <w:t xml:space="preserve">أسعار </w:t>
      </w:r>
    </w:p>
    <w:p w14:paraId="683F32D7" w14:textId="77777777" w:rsidR="00C3562D" w:rsidRPr="003B269A" w:rsidRDefault="00C3562D" w:rsidP="00C3562D">
      <w:pPr>
        <w:jc w:val="center"/>
        <w:rPr>
          <w:b/>
          <w:bCs/>
          <w:rtl/>
        </w:rPr>
      </w:pPr>
      <w:r w:rsidRPr="003B269A">
        <w:rPr>
          <w:rFonts w:hint="cs"/>
          <w:b/>
          <w:bCs/>
          <w:rtl/>
        </w:rPr>
        <w:t>لمناقصة تلزيم تقديم وطبع أوراق</w:t>
      </w:r>
      <w:r w:rsidRPr="003B269A">
        <w:rPr>
          <w:b/>
          <w:bCs/>
        </w:rPr>
        <w:t xml:space="preserve"> </w:t>
      </w:r>
      <w:r w:rsidRPr="003B269A">
        <w:rPr>
          <w:rFonts w:hint="cs"/>
          <w:b/>
          <w:bCs/>
          <w:rtl/>
        </w:rPr>
        <w:t xml:space="preserve">اليانصيب الوطني ولوائح أرقام الأوراق الرابحة </w:t>
      </w:r>
    </w:p>
    <w:p w14:paraId="5B8E4CE0" w14:textId="77777777" w:rsidR="00C3562D" w:rsidRDefault="00C3562D" w:rsidP="00C3562D">
      <w:pPr>
        <w:ind w:left="-270" w:right="-360"/>
        <w:jc w:val="center"/>
        <w:rPr>
          <w:b/>
          <w:bCs/>
          <w:rtl/>
        </w:rPr>
      </w:pPr>
      <w:r w:rsidRPr="003B269A">
        <w:rPr>
          <w:rFonts w:hint="cs"/>
          <w:b/>
          <w:bCs/>
          <w:rtl/>
        </w:rPr>
        <w:t xml:space="preserve">لصالح مديرية اليانصيب الوطني </w:t>
      </w:r>
      <w:r w:rsidRPr="003B269A">
        <w:rPr>
          <w:b/>
          <w:bCs/>
          <w:rtl/>
        </w:rPr>
        <w:t>–</w:t>
      </w:r>
      <w:r>
        <w:rPr>
          <w:rFonts w:hint="cs"/>
          <w:b/>
          <w:bCs/>
          <w:rtl/>
        </w:rPr>
        <w:t xml:space="preserve"> وزارة المالية </w:t>
      </w:r>
    </w:p>
    <w:tbl>
      <w:tblPr>
        <w:tblStyle w:val="TableGrid"/>
        <w:bidiVisual/>
        <w:tblW w:w="11700" w:type="dxa"/>
        <w:tblInd w:w="-1062" w:type="dxa"/>
        <w:tblLayout w:type="fixed"/>
        <w:tblLook w:val="04A0" w:firstRow="1" w:lastRow="0" w:firstColumn="1" w:lastColumn="0" w:noHBand="0" w:noVBand="1"/>
      </w:tblPr>
      <w:tblGrid>
        <w:gridCol w:w="1260"/>
        <w:gridCol w:w="1170"/>
        <w:gridCol w:w="1530"/>
        <w:gridCol w:w="2430"/>
        <w:gridCol w:w="1440"/>
        <w:gridCol w:w="1530"/>
        <w:gridCol w:w="2340"/>
      </w:tblGrid>
      <w:tr w:rsidR="00C3562D" w14:paraId="68F4D77A" w14:textId="77777777" w:rsidTr="0059517D">
        <w:tc>
          <w:tcPr>
            <w:tcW w:w="1260" w:type="dxa"/>
            <w:vAlign w:val="center"/>
          </w:tcPr>
          <w:p w14:paraId="7D28275B" w14:textId="77777777" w:rsidR="00C3562D" w:rsidRPr="00545038" w:rsidRDefault="00C3562D" w:rsidP="0059517D">
            <w:pPr>
              <w:jc w:val="center"/>
              <w:rPr>
                <w:b/>
                <w:bCs/>
                <w:sz w:val="24"/>
                <w:szCs w:val="24"/>
                <w:rtl/>
                <w:lang w:bidi="ar-LB"/>
              </w:rPr>
            </w:pPr>
            <w:r w:rsidRPr="00545038">
              <w:rPr>
                <w:rFonts w:hint="cs"/>
                <w:b/>
                <w:bCs/>
                <w:sz w:val="24"/>
                <w:szCs w:val="24"/>
                <w:rtl/>
                <w:lang w:bidi="ar-LB"/>
              </w:rPr>
              <w:t xml:space="preserve">النوع </w:t>
            </w:r>
          </w:p>
        </w:tc>
        <w:tc>
          <w:tcPr>
            <w:tcW w:w="1170" w:type="dxa"/>
            <w:vAlign w:val="center"/>
          </w:tcPr>
          <w:p w14:paraId="087AC32D" w14:textId="77777777" w:rsidR="00C3562D" w:rsidRPr="00545038" w:rsidRDefault="00C3562D" w:rsidP="0059517D">
            <w:pPr>
              <w:jc w:val="center"/>
              <w:rPr>
                <w:b/>
                <w:bCs/>
                <w:sz w:val="24"/>
                <w:szCs w:val="24"/>
                <w:rtl/>
                <w:lang w:bidi="ar-LB"/>
              </w:rPr>
            </w:pPr>
            <w:r w:rsidRPr="00545038">
              <w:rPr>
                <w:rFonts w:hint="cs"/>
                <w:b/>
                <w:bCs/>
                <w:sz w:val="24"/>
                <w:szCs w:val="24"/>
                <w:rtl/>
                <w:lang w:bidi="ar-LB"/>
              </w:rPr>
              <w:t>عدد الإصدارات</w:t>
            </w:r>
          </w:p>
        </w:tc>
        <w:tc>
          <w:tcPr>
            <w:tcW w:w="1530" w:type="dxa"/>
            <w:vAlign w:val="center"/>
          </w:tcPr>
          <w:p w14:paraId="689E453A" w14:textId="77777777" w:rsidR="00C3562D" w:rsidRPr="00545038" w:rsidRDefault="00C3562D" w:rsidP="0059517D">
            <w:pPr>
              <w:jc w:val="center"/>
              <w:rPr>
                <w:b/>
                <w:bCs/>
                <w:sz w:val="24"/>
                <w:szCs w:val="24"/>
                <w:rtl/>
                <w:lang w:bidi="ar-LB"/>
              </w:rPr>
            </w:pPr>
            <w:r w:rsidRPr="00545038">
              <w:rPr>
                <w:rFonts w:hint="cs"/>
                <w:b/>
                <w:bCs/>
                <w:sz w:val="24"/>
                <w:szCs w:val="24"/>
                <w:rtl/>
                <w:lang w:bidi="ar-LB"/>
              </w:rPr>
              <w:t>الكمية</w:t>
            </w:r>
          </w:p>
        </w:tc>
        <w:tc>
          <w:tcPr>
            <w:tcW w:w="2430" w:type="dxa"/>
            <w:vAlign w:val="center"/>
          </w:tcPr>
          <w:p w14:paraId="1AD29E89" w14:textId="77777777" w:rsidR="00C3562D" w:rsidRPr="00545038" w:rsidRDefault="00C3562D" w:rsidP="0059517D">
            <w:pPr>
              <w:jc w:val="center"/>
              <w:rPr>
                <w:b/>
                <w:bCs/>
                <w:sz w:val="24"/>
                <w:szCs w:val="24"/>
                <w:rtl/>
                <w:lang w:bidi="ar-LB"/>
              </w:rPr>
            </w:pPr>
            <w:r w:rsidRPr="00545038">
              <w:rPr>
                <w:rFonts w:hint="cs"/>
                <w:b/>
                <w:bCs/>
                <w:sz w:val="24"/>
                <w:szCs w:val="24"/>
                <w:rtl/>
                <w:lang w:bidi="ar-LB"/>
              </w:rPr>
              <w:t xml:space="preserve">السعر الإفرادي </w:t>
            </w:r>
            <w:proofErr w:type="spellStart"/>
            <w:r w:rsidRPr="00545038">
              <w:rPr>
                <w:rFonts w:hint="cs"/>
                <w:b/>
                <w:bCs/>
                <w:sz w:val="24"/>
                <w:szCs w:val="24"/>
                <w:rtl/>
                <w:lang w:bidi="ar-LB"/>
              </w:rPr>
              <w:t>بالأ</w:t>
            </w:r>
            <w:r w:rsidRPr="00545038">
              <w:rPr>
                <w:rFonts w:hint="cs"/>
                <w:b/>
                <w:bCs/>
                <w:sz w:val="24"/>
                <w:szCs w:val="24"/>
                <w:rtl/>
              </w:rPr>
              <w:t>رقام</w:t>
            </w:r>
            <w:proofErr w:type="spellEnd"/>
            <w:r w:rsidRPr="00545038">
              <w:rPr>
                <w:rFonts w:hint="cs"/>
                <w:b/>
                <w:bCs/>
                <w:sz w:val="24"/>
                <w:szCs w:val="24"/>
                <w:rtl/>
                <w:lang w:bidi="ar-LB"/>
              </w:rPr>
              <w:t>(ل.ل)</w:t>
            </w:r>
            <w:r>
              <w:rPr>
                <w:rFonts w:hint="cs"/>
                <w:b/>
                <w:bCs/>
                <w:sz w:val="24"/>
                <w:szCs w:val="24"/>
                <w:rtl/>
                <w:lang w:bidi="ar-LB"/>
              </w:rPr>
              <w:t xml:space="preserve"> </w:t>
            </w:r>
            <w:r w:rsidRPr="00545038">
              <w:rPr>
                <w:rFonts w:hint="cs"/>
                <w:b/>
                <w:bCs/>
                <w:sz w:val="24"/>
                <w:szCs w:val="24"/>
                <w:rtl/>
              </w:rPr>
              <w:t xml:space="preserve">والأحرف </w:t>
            </w:r>
          </w:p>
          <w:p w14:paraId="1D18A6CB" w14:textId="77777777" w:rsidR="00C3562D" w:rsidRPr="00545038" w:rsidRDefault="00C3562D" w:rsidP="0059517D">
            <w:pPr>
              <w:jc w:val="center"/>
              <w:rPr>
                <w:b/>
                <w:bCs/>
                <w:sz w:val="24"/>
                <w:szCs w:val="24"/>
                <w:rtl/>
                <w:lang w:bidi="ar-LB"/>
              </w:rPr>
            </w:pPr>
          </w:p>
        </w:tc>
        <w:tc>
          <w:tcPr>
            <w:tcW w:w="1440" w:type="dxa"/>
            <w:vAlign w:val="center"/>
          </w:tcPr>
          <w:p w14:paraId="55C375FD" w14:textId="77777777" w:rsidR="00C3562D" w:rsidRPr="00545038" w:rsidRDefault="00C3562D" w:rsidP="0059517D">
            <w:pPr>
              <w:jc w:val="center"/>
              <w:rPr>
                <w:b/>
                <w:bCs/>
                <w:sz w:val="24"/>
                <w:szCs w:val="24"/>
                <w:rtl/>
                <w:lang w:bidi="ar-LB"/>
              </w:rPr>
            </w:pPr>
            <w:r w:rsidRPr="00545038">
              <w:rPr>
                <w:rFonts w:hint="cs"/>
                <w:b/>
                <w:bCs/>
                <w:sz w:val="24"/>
                <w:szCs w:val="24"/>
                <w:rtl/>
                <w:lang w:bidi="ar-LB"/>
              </w:rPr>
              <w:t>السعر الإجمالي بالأرقام ( ل.ل)</w:t>
            </w:r>
          </w:p>
          <w:p w14:paraId="4692463F" w14:textId="77777777" w:rsidR="00C3562D" w:rsidRPr="00545038" w:rsidRDefault="00C3562D" w:rsidP="0059517D">
            <w:pPr>
              <w:jc w:val="center"/>
              <w:rPr>
                <w:b/>
                <w:bCs/>
                <w:sz w:val="24"/>
                <w:szCs w:val="24"/>
                <w:rtl/>
                <w:lang w:bidi="ar-LB"/>
              </w:rPr>
            </w:pPr>
          </w:p>
        </w:tc>
        <w:tc>
          <w:tcPr>
            <w:tcW w:w="1530" w:type="dxa"/>
          </w:tcPr>
          <w:p w14:paraId="749DC8D5" w14:textId="77777777" w:rsidR="00C3562D" w:rsidRPr="00545038" w:rsidRDefault="00C3562D" w:rsidP="0059517D">
            <w:pPr>
              <w:jc w:val="center"/>
              <w:rPr>
                <w:b/>
                <w:bCs/>
                <w:sz w:val="24"/>
                <w:szCs w:val="24"/>
                <w:rtl/>
                <w:lang w:bidi="ar-LB"/>
              </w:rPr>
            </w:pPr>
            <w:r>
              <w:rPr>
                <w:rFonts w:hint="cs"/>
                <w:b/>
                <w:bCs/>
                <w:sz w:val="24"/>
                <w:szCs w:val="24"/>
                <w:rtl/>
                <w:lang w:bidi="ar-LB"/>
              </w:rPr>
              <w:t>الضريبة على القيمة المضافة بالأرقام(ل.ل)</w:t>
            </w:r>
          </w:p>
        </w:tc>
        <w:tc>
          <w:tcPr>
            <w:tcW w:w="2340" w:type="dxa"/>
            <w:vAlign w:val="center"/>
          </w:tcPr>
          <w:p w14:paraId="642E8D6F" w14:textId="77777777" w:rsidR="00C3562D" w:rsidRPr="00545038" w:rsidRDefault="00C3562D" w:rsidP="0059517D">
            <w:pPr>
              <w:jc w:val="center"/>
              <w:rPr>
                <w:b/>
                <w:bCs/>
                <w:sz w:val="24"/>
                <w:szCs w:val="24"/>
                <w:rtl/>
                <w:lang w:bidi="ar-LB"/>
              </w:rPr>
            </w:pPr>
            <w:r w:rsidRPr="00545038">
              <w:rPr>
                <w:rFonts w:hint="cs"/>
                <w:b/>
                <w:bCs/>
                <w:sz w:val="24"/>
                <w:szCs w:val="24"/>
                <w:rtl/>
                <w:lang w:bidi="ar-LB"/>
              </w:rPr>
              <w:t xml:space="preserve">السعر الإجمالي بالأرقام </w:t>
            </w:r>
            <w:r>
              <w:rPr>
                <w:rFonts w:hint="cs"/>
                <w:b/>
                <w:bCs/>
                <w:sz w:val="24"/>
                <w:szCs w:val="24"/>
                <w:rtl/>
              </w:rPr>
              <w:t xml:space="preserve">والأحرف </w:t>
            </w:r>
            <w:r w:rsidRPr="00545038">
              <w:rPr>
                <w:rFonts w:hint="cs"/>
                <w:b/>
                <w:bCs/>
                <w:sz w:val="24"/>
                <w:szCs w:val="24"/>
                <w:rtl/>
                <w:lang w:bidi="ar-LB"/>
              </w:rPr>
              <w:t>مع الضريبة على القيمة المضافة ( ل.ل)</w:t>
            </w:r>
          </w:p>
        </w:tc>
      </w:tr>
      <w:tr w:rsidR="00C3562D" w14:paraId="53ED4731" w14:textId="77777777" w:rsidTr="0059517D">
        <w:tc>
          <w:tcPr>
            <w:tcW w:w="1260" w:type="dxa"/>
            <w:vAlign w:val="center"/>
          </w:tcPr>
          <w:p w14:paraId="13FB62B4" w14:textId="77777777" w:rsidR="00C3562D" w:rsidRPr="00545038" w:rsidRDefault="00C3562D" w:rsidP="0059517D">
            <w:pPr>
              <w:jc w:val="center"/>
              <w:rPr>
                <w:sz w:val="24"/>
                <w:szCs w:val="24"/>
                <w:rtl/>
                <w:lang w:bidi="ar-LB"/>
              </w:rPr>
            </w:pPr>
            <w:r w:rsidRPr="00545038">
              <w:rPr>
                <w:rFonts w:hint="cs"/>
                <w:sz w:val="24"/>
                <w:szCs w:val="24"/>
                <w:rtl/>
                <w:lang w:bidi="ar-LB"/>
              </w:rPr>
              <w:t>إصدار عادي</w:t>
            </w:r>
          </w:p>
        </w:tc>
        <w:tc>
          <w:tcPr>
            <w:tcW w:w="1170" w:type="dxa"/>
            <w:vAlign w:val="center"/>
          </w:tcPr>
          <w:p w14:paraId="2E063EC7" w14:textId="77777777" w:rsidR="00C3562D" w:rsidRPr="00545038" w:rsidRDefault="00C3562D" w:rsidP="0059517D">
            <w:pPr>
              <w:jc w:val="center"/>
              <w:rPr>
                <w:sz w:val="24"/>
                <w:szCs w:val="24"/>
                <w:rtl/>
                <w:lang w:bidi="ar-LB"/>
              </w:rPr>
            </w:pPr>
            <w:r>
              <w:rPr>
                <w:sz w:val="24"/>
                <w:szCs w:val="24"/>
                <w:lang w:bidi="ar-LB"/>
              </w:rPr>
              <w:t>42</w:t>
            </w:r>
          </w:p>
        </w:tc>
        <w:tc>
          <w:tcPr>
            <w:tcW w:w="1530" w:type="dxa"/>
            <w:vAlign w:val="center"/>
          </w:tcPr>
          <w:p w14:paraId="40A3124A" w14:textId="77777777" w:rsidR="00C3562D" w:rsidRPr="00545038" w:rsidRDefault="00C3562D" w:rsidP="0059517D">
            <w:pPr>
              <w:jc w:val="center"/>
              <w:rPr>
                <w:sz w:val="24"/>
                <w:szCs w:val="24"/>
                <w:lang w:bidi="ar-LB"/>
              </w:rPr>
            </w:pPr>
            <w:r>
              <w:rPr>
                <w:sz w:val="24"/>
                <w:szCs w:val="24"/>
                <w:lang w:bidi="ar-LB"/>
              </w:rPr>
              <w:t>70000</w:t>
            </w:r>
          </w:p>
          <w:p w14:paraId="4B016AFD" w14:textId="77777777" w:rsidR="00C3562D" w:rsidRPr="00545038" w:rsidRDefault="00C3562D" w:rsidP="0059517D">
            <w:pPr>
              <w:jc w:val="center"/>
              <w:rPr>
                <w:sz w:val="24"/>
                <w:szCs w:val="24"/>
                <w:rtl/>
                <w:lang w:bidi="ar-LB"/>
              </w:rPr>
            </w:pPr>
            <w:r>
              <w:rPr>
                <w:rFonts w:hint="cs"/>
                <w:sz w:val="24"/>
                <w:szCs w:val="24"/>
                <w:rtl/>
                <w:lang w:bidi="ar-LB"/>
              </w:rPr>
              <w:t>سبعون الف</w:t>
            </w:r>
          </w:p>
          <w:p w14:paraId="1072380A" w14:textId="77777777" w:rsidR="00C3562D" w:rsidRPr="00545038" w:rsidRDefault="00C3562D" w:rsidP="0059517D">
            <w:pPr>
              <w:jc w:val="center"/>
              <w:rPr>
                <w:sz w:val="24"/>
                <w:szCs w:val="24"/>
                <w:rtl/>
                <w:lang w:bidi="ar-LB"/>
              </w:rPr>
            </w:pPr>
            <w:r w:rsidRPr="00545038">
              <w:rPr>
                <w:rFonts w:hint="cs"/>
                <w:sz w:val="24"/>
                <w:szCs w:val="24"/>
                <w:rtl/>
                <w:lang w:bidi="ar-LB"/>
              </w:rPr>
              <w:t>ورقة لكل إصدار</w:t>
            </w:r>
          </w:p>
        </w:tc>
        <w:tc>
          <w:tcPr>
            <w:tcW w:w="2430" w:type="dxa"/>
          </w:tcPr>
          <w:p w14:paraId="08DCA018" w14:textId="77777777" w:rsidR="00C3562D" w:rsidRPr="00545038" w:rsidRDefault="00C3562D" w:rsidP="0059517D">
            <w:pPr>
              <w:jc w:val="center"/>
              <w:rPr>
                <w:sz w:val="24"/>
                <w:szCs w:val="24"/>
                <w:rtl/>
                <w:lang w:bidi="ar-LB"/>
              </w:rPr>
            </w:pPr>
          </w:p>
          <w:p w14:paraId="12F65EA3" w14:textId="77777777" w:rsidR="00C3562D" w:rsidRPr="00545038" w:rsidRDefault="00C3562D" w:rsidP="0059517D">
            <w:pPr>
              <w:jc w:val="center"/>
              <w:rPr>
                <w:sz w:val="24"/>
                <w:szCs w:val="24"/>
                <w:rtl/>
                <w:lang w:bidi="ar-LB"/>
              </w:rPr>
            </w:pPr>
          </w:p>
          <w:p w14:paraId="1099433F" w14:textId="77777777" w:rsidR="00C3562D" w:rsidRPr="00545038" w:rsidRDefault="00C3562D" w:rsidP="0059517D">
            <w:pPr>
              <w:jc w:val="center"/>
              <w:rPr>
                <w:sz w:val="24"/>
                <w:szCs w:val="24"/>
                <w:rtl/>
                <w:lang w:bidi="ar-LB"/>
              </w:rPr>
            </w:pPr>
          </w:p>
        </w:tc>
        <w:tc>
          <w:tcPr>
            <w:tcW w:w="1440" w:type="dxa"/>
          </w:tcPr>
          <w:p w14:paraId="62B58BEB" w14:textId="77777777" w:rsidR="00C3562D" w:rsidRPr="00545038" w:rsidRDefault="00C3562D" w:rsidP="0059517D">
            <w:pPr>
              <w:jc w:val="center"/>
              <w:rPr>
                <w:sz w:val="24"/>
                <w:szCs w:val="24"/>
                <w:rtl/>
                <w:lang w:bidi="ar-LB"/>
              </w:rPr>
            </w:pPr>
          </w:p>
          <w:p w14:paraId="69C5B3E0" w14:textId="77777777" w:rsidR="00C3562D" w:rsidRPr="00545038" w:rsidRDefault="00C3562D" w:rsidP="0059517D">
            <w:pPr>
              <w:jc w:val="center"/>
              <w:rPr>
                <w:sz w:val="24"/>
                <w:szCs w:val="24"/>
                <w:rtl/>
                <w:lang w:bidi="ar-LB"/>
              </w:rPr>
            </w:pPr>
          </w:p>
        </w:tc>
        <w:tc>
          <w:tcPr>
            <w:tcW w:w="1530" w:type="dxa"/>
          </w:tcPr>
          <w:p w14:paraId="60927BBA" w14:textId="77777777" w:rsidR="00C3562D" w:rsidRPr="00545038" w:rsidRDefault="00C3562D" w:rsidP="0059517D">
            <w:pPr>
              <w:jc w:val="center"/>
              <w:rPr>
                <w:sz w:val="24"/>
                <w:szCs w:val="24"/>
                <w:rtl/>
                <w:lang w:bidi="ar-LB"/>
              </w:rPr>
            </w:pPr>
          </w:p>
        </w:tc>
        <w:tc>
          <w:tcPr>
            <w:tcW w:w="2340" w:type="dxa"/>
          </w:tcPr>
          <w:p w14:paraId="6EA1893A" w14:textId="77777777" w:rsidR="00C3562D" w:rsidRPr="00545038" w:rsidRDefault="00C3562D" w:rsidP="0059517D">
            <w:pPr>
              <w:jc w:val="center"/>
              <w:rPr>
                <w:sz w:val="24"/>
                <w:szCs w:val="24"/>
                <w:rtl/>
                <w:lang w:bidi="ar-LB"/>
              </w:rPr>
            </w:pPr>
          </w:p>
          <w:p w14:paraId="461A5D2C" w14:textId="77777777" w:rsidR="00C3562D" w:rsidRPr="00545038" w:rsidRDefault="00C3562D" w:rsidP="0059517D">
            <w:pPr>
              <w:jc w:val="center"/>
              <w:rPr>
                <w:sz w:val="24"/>
                <w:szCs w:val="24"/>
                <w:rtl/>
                <w:lang w:bidi="ar-LB"/>
              </w:rPr>
            </w:pPr>
          </w:p>
          <w:p w14:paraId="7C75386C" w14:textId="77777777" w:rsidR="00C3562D" w:rsidRPr="00545038" w:rsidRDefault="00C3562D" w:rsidP="0059517D">
            <w:pPr>
              <w:jc w:val="center"/>
              <w:rPr>
                <w:sz w:val="24"/>
                <w:szCs w:val="24"/>
                <w:rtl/>
                <w:lang w:bidi="ar-LB"/>
              </w:rPr>
            </w:pPr>
          </w:p>
          <w:p w14:paraId="38028677" w14:textId="77777777" w:rsidR="00C3562D" w:rsidRPr="00545038" w:rsidRDefault="00C3562D" w:rsidP="0059517D">
            <w:pPr>
              <w:jc w:val="center"/>
              <w:rPr>
                <w:sz w:val="24"/>
                <w:szCs w:val="24"/>
                <w:rtl/>
                <w:lang w:bidi="ar-LB"/>
              </w:rPr>
            </w:pPr>
          </w:p>
        </w:tc>
      </w:tr>
      <w:tr w:rsidR="00C3562D" w14:paraId="6E2459A4" w14:textId="77777777" w:rsidTr="0059517D">
        <w:tc>
          <w:tcPr>
            <w:tcW w:w="1260" w:type="dxa"/>
            <w:vAlign w:val="center"/>
          </w:tcPr>
          <w:p w14:paraId="50D0F2F9" w14:textId="77777777" w:rsidR="00C3562D" w:rsidRPr="00545038" w:rsidRDefault="00C3562D" w:rsidP="0059517D">
            <w:pPr>
              <w:jc w:val="center"/>
              <w:rPr>
                <w:sz w:val="24"/>
                <w:szCs w:val="24"/>
                <w:rtl/>
                <w:lang w:bidi="ar-LB"/>
              </w:rPr>
            </w:pPr>
            <w:r w:rsidRPr="00545038">
              <w:rPr>
                <w:rFonts w:hint="cs"/>
                <w:sz w:val="24"/>
                <w:szCs w:val="24"/>
                <w:rtl/>
                <w:lang w:bidi="ar-LB"/>
              </w:rPr>
              <w:t>إصدار رأس السنة</w:t>
            </w:r>
          </w:p>
        </w:tc>
        <w:tc>
          <w:tcPr>
            <w:tcW w:w="1170" w:type="dxa"/>
            <w:vAlign w:val="center"/>
          </w:tcPr>
          <w:p w14:paraId="7B0621EE" w14:textId="77777777" w:rsidR="00C3562D" w:rsidRPr="00545038" w:rsidRDefault="00C3562D" w:rsidP="0059517D">
            <w:pPr>
              <w:jc w:val="center"/>
              <w:rPr>
                <w:sz w:val="24"/>
                <w:szCs w:val="24"/>
                <w:rtl/>
              </w:rPr>
            </w:pPr>
            <w:r w:rsidRPr="00545038">
              <w:rPr>
                <w:rFonts w:hint="cs"/>
                <w:sz w:val="24"/>
                <w:szCs w:val="24"/>
                <w:rtl/>
              </w:rPr>
              <w:t>1</w:t>
            </w:r>
          </w:p>
        </w:tc>
        <w:tc>
          <w:tcPr>
            <w:tcW w:w="1530" w:type="dxa"/>
            <w:vAlign w:val="center"/>
          </w:tcPr>
          <w:p w14:paraId="3550A1BF" w14:textId="77777777" w:rsidR="00C3562D" w:rsidRPr="00545038" w:rsidRDefault="00C3562D" w:rsidP="0059517D">
            <w:pPr>
              <w:jc w:val="center"/>
              <w:rPr>
                <w:sz w:val="24"/>
                <w:szCs w:val="24"/>
                <w:lang w:bidi="ar-LB"/>
              </w:rPr>
            </w:pPr>
            <w:r>
              <w:rPr>
                <w:rFonts w:hint="cs"/>
                <w:sz w:val="24"/>
                <w:szCs w:val="24"/>
                <w:rtl/>
                <w:lang w:bidi="ar-LB"/>
              </w:rPr>
              <w:t>160000</w:t>
            </w:r>
          </w:p>
          <w:p w14:paraId="7159E0A5" w14:textId="77777777" w:rsidR="00C3562D" w:rsidRPr="00545038" w:rsidRDefault="00C3562D" w:rsidP="0059517D">
            <w:pPr>
              <w:jc w:val="center"/>
              <w:rPr>
                <w:sz w:val="24"/>
                <w:szCs w:val="24"/>
                <w:rtl/>
                <w:lang w:bidi="ar-LB"/>
              </w:rPr>
            </w:pPr>
            <w:r>
              <w:rPr>
                <w:rFonts w:hint="cs"/>
                <w:sz w:val="24"/>
                <w:szCs w:val="24"/>
                <w:rtl/>
                <w:lang w:bidi="ar-LB"/>
              </w:rPr>
              <w:t>مئة وستون</w:t>
            </w:r>
            <w:r w:rsidRPr="00545038">
              <w:rPr>
                <w:rFonts w:hint="cs"/>
                <w:sz w:val="24"/>
                <w:szCs w:val="24"/>
                <w:rtl/>
                <w:lang w:bidi="ar-LB"/>
              </w:rPr>
              <w:t xml:space="preserve"> ألف </w:t>
            </w:r>
          </w:p>
          <w:p w14:paraId="200C05FE" w14:textId="77777777" w:rsidR="00C3562D" w:rsidRPr="00545038" w:rsidRDefault="00C3562D" w:rsidP="0059517D">
            <w:pPr>
              <w:rPr>
                <w:sz w:val="24"/>
                <w:szCs w:val="24"/>
              </w:rPr>
            </w:pPr>
            <w:r w:rsidRPr="00545038">
              <w:rPr>
                <w:rFonts w:hint="cs"/>
                <w:sz w:val="24"/>
                <w:szCs w:val="24"/>
                <w:rtl/>
                <w:lang w:bidi="ar-LB"/>
              </w:rPr>
              <w:t xml:space="preserve"> ورقة لكل</w:t>
            </w:r>
            <w:r w:rsidRPr="00545038">
              <w:rPr>
                <w:sz w:val="24"/>
                <w:szCs w:val="24"/>
                <w:lang w:bidi="ar-LB"/>
              </w:rPr>
              <w:t xml:space="preserve"> </w:t>
            </w:r>
            <w:r w:rsidRPr="00545038">
              <w:rPr>
                <w:rFonts w:hint="cs"/>
                <w:sz w:val="24"/>
                <w:szCs w:val="24"/>
                <w:rtl/>
                <w:lang w:bidi="ar-LB"/>
              </w:rPr>
              <w:t xml:space="preserve">إصدار مع فئات </w:t>
            </w:r>
            <w:r w:rsidRPr="00545038">
              <w:rPr>
                <w:sz w:val="24"/>
                <w:szCs w:val="24"/>
                <w:lang w:bidi="ar-LB"/>
              </w:rPr>
              <w:t>A+B</w:t>
            </w:r>
          </w:p>
        </w:tc>
        <w:tc>
          <w:tcPr>
            <w:tcW w:w="2430" w:type="dxa"/>
          </w:tcPr>
          <w:p w14:paraId="084E920E" w14:textId="77777777" w:rsidR="00C3562D" w:rsidRPr="00545038" w:rsidRDefault="00C3562D" w:rsidP="0059517D">
            <w:pPr>
              <w:jc w:val="center"/>
              <w:rPr>
                <w:sz w:val="24"/>
                <w:szCs w:val="24"/>
                <w:rtl/>
              </w:rPr>
            </w:pPr>
          </w:p>
          <w:p w14:paraId="4945E014" w14:textId="77777777" w:rsidR="00C3562D" w:rsidRPr="00545038" w:rsidRDefault="00C3562D" w:rsidP="0059517D">
            <w:pPr>
              <w:jc w:val="center"/>
              <w:rPr>
                <w:sz w:val="24"/>
                <w:szCs w:val="24"/>
                <w:rtl/>
              </w:rPr>
            </w:pPr>
          </w:p>
          <w:p w14:paraId="18B23390" w14:textId="77777777" w:rsidR="00C3562D" w:rsidRPr="00545038" w:rsidRDefault="00C3562D" w:rsidP="0059517D">
            <w:pPr>
              <w:jc w:val="center"/>
              <w:rPr>
                <w:sz w:val="24"/>
                <w:szCs w:val="24"/>
                <w:rtl/>
              </w:rPr>
            </w:pPr>
          </w:p>
        </w:tc>
        <w:tc>
          <w:tcPr>
            <w:tcW w:w="1440" w:type="dxa"/>
          </w:tcPr>
          <w:p w14:paraId="0770DC0E" w14:textId="77777777" w:rsidR="00C3562D" w:rsidRPr="00545038" w:rsidRDefault="00C3562D" w:rsidP="0059517D">
            <w:pPr>
              <w:jc w:val="center"/>
              <w:rPr>
                <w:sz w:val="24"/>
                <w:szCs w:val="24"/>
                <w:rtl/>
              </w:rPr>
            </w:pPr>
          </w:p>
          <w:p w14:paraId="0FB6B62B" w14:textId="77777777" w:rsidR="00C3562D" w:rsidRPr="00545038" w:rsidRDefault="00C3562D" w:rsidP="0059517D">
            <w:pPr>
              <w:jc w:val="center"/>
              <w:rPr>
                <w:sz w:val="24"/>
                <w:szCs w:val="24"/>
                <w:rtl/>
              </w:rPr>
            </w:pPr>
          </w:p>
        </w:tc>
        <w:tc>
          <w:tcPr>
            <w:tcW w:w="1530" w:type="dxa"/>
          </w:tcPr>
          <w:p w14:paraId="6F77421F" w14:textId="77777777" w:rsidR="00C3562D" w:rsidRPr="00545038" w:rsidRDefault="00C3562D" w:rsidP="0059517D">
            <w:pPr>
              <w:jc w:val="center"/>
              <w:rPr>
                <w:sz w:val="24"/>
                <w:szCs w:val="24"/>
                <w:rtl/>
              </w:rPr>
            </w:pPr>
          </w:p>
        </w:tc>
        <w:tc>
          <w:tcPr>
            <w:tcW w:w="2340" w:type="dxa"/>
          </w:tcPr>
          <w:p w14:paraId="4D30896F" w14:textId="77777777" w:rsidR="00C3562D" w:rsidRPr="00545038" w:rsidRDefault="00C3562D" w:rsidP="0059517D">
            <w:pPr>
              <w:jc w:val="center"/>
              <w:rPr>
                <w:sz w:val="24"/>
                <w:szCs w:val="24"/>
                <w:rtl/>
              </w:rPr>
            </w:pPr>
          </w:p>
          <w:p w14:paraId="5A154FFF" w14:textId="77777777" w:rsidR="00C3562D" w:rsidRPr="00545038" w:rsidRDefault="00C3562D" w:rsidP="0059517D">
            <w:pPr>
              <w:jc w:val="center"/>
              <w:rPr>
                <w:sz w:val="24"/>
                <w:szCs w:val="24"/>
                <w:rtl/>
              </w:rPr>
            </w:pPr>
          </w:p>
          <w:p w14:paraId="7EAAE052" w14:textId="77777777" w:rsidR="00C3562D" w:rsidRPr="00545038" w:rsidRDefault="00C3562D" w:rsidP="0059517D">
            <w:pPr>
              <w:jc w:val="center"/>
              <w:rPr>
                <w:sz w:val="24"/>
                <w:szCs w:val="24"/>
                <w:rtl/>
              </w:rPr>
            </w:pPr>
          </w:p>
          <w:p w14:paraId="7C6C9F33" w14:textId="77777777" w:rsidR="00C3562D" w:rsidRPr="00545038" w:rsidRDefault="00C3562D" w:rsidP="0059517D">
            <w:pPr>
              <w:jc w:val="center"/>
              <w:rPr>
                <w:sz w:val="24"/>
                <w:szCs w:val="24"/>
                <w:rtl/>
              </w:rPr>
            </w:pPr>
          </w:p>
        </w:tc>
      </w:tr>
      <w:tr w:rsidR="00C3562D" w14:paraId="6E3DC472" w14:textId="77777777" w:rsidTr="0059517D">
        <w:tc>
          <w:tcPr>
            <w:tcW w:w="1260" w:type="dxa"/>
            <w:vAlign w:val="center"/>
          </w:tcPr>
          <w:p w14:paraId="038FDAFF" w14:textId="77777777" w:rsidR="00C3562D" w:rsidRPr="00545038" w:rsidRDefault="00C3562D" w:rsidP="0059517D">
            <w:pPr>
              <w:jc w:val="center"/>
              <w:rPr>
                <w:sz w:val="24"/>
                <w:szCs w:val="24"/>
                <w:rtl/>
                <w:lang w:bidi="ar-LB"/>
              </w:rPr>
            </w:pPr>
            <w:r w:rsidRPr="00545038">
              <w:rPr>
                <w:rFonts w:hint="cs"/>
                <w:sz w:val="24"/>
                <w:szCs w:val="24"/>
                <w:rtl/>
                <w:lang w:bidi="ar-LB"/>
              </w:rPr>
              <w:t>لوائح أرقام الأوراق الرابحة</w:t>
            </w:r>
          </w:p>
        </w:tc>
        <w:tc>
          <w:tcPr>
            <w:tcW w:w="1170" w:type="dxa"/>
            <w:vAlign w:val="center"/>
          </w:tcPr>
          <w:p w14:paraId="40D12A33" w14:textId="77777777" w:rsidR="00C3562D" w:rsidRPr="00545038" w:rsidRDefault="00C3562D" w:rsidP="0059517D">
            <w:pPr>
              <w:jc w:val="center"/>
              <w:rPr>
                <w:sz w:val="24"/>
                <w:szCs w:val="24"/>
                <w:rtl/>
              </w:rPr>
            </w:pPr>
            <w:r>
              <w:rPr>
                <w:rFonts w:hint="cs"/>
                <w:sz w:val="24"/>
                <w:szCs w:val="24"/>
                <w:rtl/>
              </w:rPr>
              <w:t>43</w:t>
            </w:r>
          </w:p>
        </w:tc>
        <w:tc>
          <w:tcPr>
            <w:tcW w:w="1530" w:type="dxa"/>
            <w:tcBorders>
              <w:bottom w:val="single" w:sz="4" w:space="0" w:color="000000" w:themeColor="text1"/>
            </w:tcBorders>
            <w:vAlign w:val="center"/>
          </w:tcPr>
          <w:p w14:paraId="334CBDE5" w14:textId="77777777" w:rsidR="00C3562D" w:rsidRPr="00545038" w:rsidRDefault="00C3562D" w:rsidP="0059517D">
            <w:pPr>
              <w:jc w:val="center"/>
              <w:rPr>
                <w:sz w:val="24"/>
                <w:szCs w:val="24"/>
              </w:rPr>
            </w:pPr>
            <w:r>
              <w:rPr>
                <w:sz w:val="24"/>
                <w:szCs w:val="24"/>
              </w:rPr>
              <w:t>10000</w:t>
            </w:r>
          </w:p>
          <w:p w14:paraId="221DCC17" w14:textId="77777777" w:rsidR="00C3562D" w:rsidRPr="00545038" w:rsidRDefault="00C3562D" w:rsidP="0059517D">
            <w:pPr>
              <w:rPr>
                <w:sz w:val="24"/>
                <w:szCs w:val="24"/>
                <w:rtl/>
              </w:rPr>
            </w:pPr>
            <w:r>
              <w:rPr>
                <w:rFonts w:hint="cs"/>
                <w:sz w:val="24"/>
                <w:szCs w:val="24"/>
                <w:rtl/>
                <w:lang w:bidi="ar-LB"/>
              </w:rPr>
              <w:t xml:space="preserve">   عشرة</w:t>
            </w:r>
            <w:r w:rsidRPr="00545038">
              <w:rPr>
                <w:rFonts w:hint="cs"/>
                <w:sz w:val="24"/>
                <w:szCs w:val="24"/>
                <w:rtl/>
              </w:rPr>
              <w:t xml:space="preserve"> </w:t>
            </w:r>
            <w:r>
              <w:rPr>
                <w:rFonts w:hint="cs"/>
                <w:sz w:val="24"/>
                <w:szCs w:val="24"/>
                <w:rtl/>
              </w:rPr>
              <w:t>آلاف</w:t>
            </w:r>
          </w:p>
          <w:p w14:paraId="6C2B5649" w14:textId="77777777" w:rsidR="00C3562D" w:rsidRPr="00545038" w:rsidRDefault="00C3562D" w:rsidP="0059517D">
            <w:pPr>
              <w:jc w:val="center"/>
              <w:rPr>
                <w:sz w:val="24"/>
                <w:szCs w:val="24"/>
                <w:rtl/>
              </w:rPr>
            </w:pPr>
            <w:r w:rsidRPr="00545038">
              <w:rPr>
                <w:rFonts w:hint="cs"/>
                <w:sz w:val="24"/>
                <w:szCs w:val="24"/>
                <w:rtl/>
                <w:lang w:bidi="ar-LB"/>
              </w:rPr>
              <w:t>لائحة لكل إصدار</w:t>
            </w:r>
          </w:p>
        </w:tc>
        <w:tc>
          <w:tcPr>
            <w:tcW w:w="2430" w:type="dxa"/>
            <w:tcBorders>
              <w:bottom w:val="single" w:sz="4" w:space="0" w:color="000000" w:themeColor="text1"/>
            </w:tcBorders>
          </w:tcPr>
          <w:p w14:paraId="559A16BE" w14:textId="77777777" w:rsidR="00C3562D" w:rsidRPr="00545038" w:rsidRDefault="00C3562D" w:rsidP="0059517D">
            <w:pPr>
              <w:jc w:val="center"/>
              <w:rPr>
                <w:sz w:val="24"/>
                <w:szCs w:val="24"/>
                <w:rtl/>
              </w:rPr>
            </w:pPr>
          </w:p>
        </w:tc>
        <w:tc>
          <w:tcPr>
            <w:tcW w:w="1440" w:type="dxa"/>
          </w:tcPr>
          <w:p w14:paraId="13676A57" w14:textId="77777777" w:rsidR="00C3562D" w:rsidRPr="00545038" w:rsidRDefault="00C3562D" w:rsidP="0059517D">
            <w:pPr>
              <w:jc w:val="center"/>
              <w:rPr>
                <w:sz w:val="24"/>
                <w:szCs w:val="24"/>
                <w:rtl/>
              </w:rPr>
            </w:pPr>
          </w:p>
          <w:p w14:paraId="016753FE" w14:textId="77777777" w:rsidR="00C3562D" w:rsidRPr="00545038" w:rsidRDefault="00C3562D" w:rsidP="0059517D">
            <w:pPr>
              <w:jc w:val="center"/>
              <w:rPr>
                <w:sz w:val="24"/>
                <w:szCs w:val="24"/>
                <w:rtl/>
              </w:rPr>
            </w:pPr>
          </w:p>
          <w:p w14:paraId="740DD637" w14:textId="77777777" w:rsidR="00C3562D" w:rsidRPr="00545038" w:rsidRDefault="00C3562D" w:rsidP="0059517D">
            <w:pPr>
              <w:jc w:val="center"/>
              <w:rPr>
                <w:sz w:val="24"/>
                <w:szCs w:val="24"/>
                <w:rtl/>
              </w:rPr>
            </w:pPr>
          </w:p>
          <w:p w14:paraId="51DFFCDC" w14:textId="77777777" w:rsidR="00C3562D" w:rsidRPr="00545038" w:rsidRDefault="00C3562D" w:rsidP="0059517D">
            <w:pPr>
              <w:jc w:val="center"/>
              <w:rPr>
                <w:sz w:val="24"/>
                <w:szCs w:val="24"/>
                <w:rtl/>
              </w:rPr>
            </w:pPr>
          </w:p>
          <w:p w14:paraId="18F45320" w14:textId="77777777" w:rsidR="00C3562D" w:rsidRPr="00545038" w:rsidRDefault="00C3562D" w:rsidP="0059517D">
            <w:pPr>
              <w:rPr>
                <w:sz w:val="24"/>
                <w:szCs w:val="24"/>
                <w:rtl/>
              </w:rPr>
            </w:pPr>
          </w:p>
        </w:tc>
        <w:tc>
          <w:tcPr>
            <w:tcW w:w="1530" w:type="dxa"/>
          </w:tcPr>
          <w:p w14:paraId="7025A5E0" w14:textId="77777777" w:rsidR="00C3562D" w:rsidRPr="00545038" w:rsidRDefault="00C3562D" w:rsidP="0059517D">
            <w:pPr>
              <w:jc w:val="center"/>
              <w:rPr>
                <w:sz w:val="24"/>
                <w:szCs w:val="24"/>
                <w:rtl/>
              </w:rPr>
            </w:pPr>
          </w:p>
        </w:tc>
        <w:tc>
          <w:tcPr>
            <w:tcW w:w="2340" w:type="dxa"/>
          </w:tcPr>
          <w:p w14:paraId="6F596581" w14:textId="77777777" w:rsidR="00C3562D" w:rsidRPr="00545038" w:rsidRDefault="00C3562D" w:rsidP="0059517D">
            <w:pPr>
              <w:jc w:val="center"/>
              <w:rPr>
                <w:sz w:val="24"/>
                <w:szCs w:val="24"/>
                <w:rtl/>
              </w:rPr>
            </w:pPr>
          </w:p>
          <w:p w14:paraId="5397EBB1" w14:textId="77777777" w:rsidR="00C3562D" w:rsidRPr="00545038" w:rsidRDefault="00C3562D" w:rsidP="0059517D">
            <w:pPr>
              <w:jc w:val="center"/>
              <w:rPr>
                <w:sz w:val="24"/>
                <w:szCs w:val="24"/>
                <w:rtl/>
              </w:rPr>
            </w:pPr>
          </w:p>
          <w:p w14:paraId="0639B973" w14:textId="77777777" w:rsidR="00C3562D" w:rsidRPr="00545038" w:rsidRDefault="00C3562D" w:rsidP="0059517D">
            <w:pPr>
              <w:jc w:val="center"/>
              <w:rPr>
                <w:sz w:val="24"/>
                <w:szCs w:val="24"/>
                <w:rtl/>
              </w:rPr>
            </w:pPr>
          </w:p>
          <w:p w14:paraId="6F8C2393" w14:textId="77777777" w:rsidR="00C3562D" w:rsidRPr="00545038" w:rsidRDefault="00C3562D" w:rsidP="0059517D">
            <w:pPr>
              <w:jc w:val="center"/>
              <w:rPr>
                <w:sz w:val="24"/>
                <w:szCs w:val="24"/>
                <w:rtl/>
              </w:rPr>
            </w:pPr>
          </w:p>
        </w:tc>
      </w:tr>
      <w:tr w:rsidR="00C3562D" w14:paraId="74993BB4" w14:textId="77777777" w:rsidTr="0059517D">
        <w:tc>
          <w:tcPr>
            <w:tcW w:w="1260" w:type="dxa"/>
          </w:tcPr>
          <w:p w14:paraId="52A647F8" w14:textId="77777777" w:rsidR="00C3562D" w:rsidRDefault="00C3562D" w:rsidP="0059517D">
            <w:pPr>
              <w:jc w:val="center"/>
              <w:rPr>
                <w:rtl/>
                <w:lang w:bidi="ar-LB"/>
              </w:rPr>
            </w:pPr>
          </w:p>
        </w:tc>
        <w:tc>
          <w:tcPr>
            <w:tcW w:w="6570" w:type="dxa"/>
            <w:gridSpan w:val="4"/>
            <w:vAlign w:val="center"/>
          </w:tcPr>
          <w:p w14:paraId="5023C6FD" w14:textId="77777777" w:rsidR="00C3562D" w:rsidRPr="00F834EF" w:rsidRDefault="00C3562D" w:rsidP="0059517D">
            <w:pPr>
              <w:jc w:val="center"/>
              <w:rPr>
                <w:b/>
                <w:bCs/>
                <w:rtl/>
                <w:lang w:bidi="ar-LB"/>
              </w:rPr>
            </w:pPr>
            <w:r w:rsidRPr="00F834EF">
              <w:rPr>
                <w:rFonts w:hint="cs"/>
                <w:b/>
                <w:bCs/>
                <w:rtl/>
                <w:lang w:bidi="ar-LB"/>
              </w:rPr>
              <w:t xml:space="preserve">المجموع العام </w:t>
            </w:r>
            <w:r>
              <w:rPr>
                <w:rFonts w:hint="cs"/>
                <w:b/>
                <w:bCs/>
                <w:rtl/>
                <w:lang w:bidi="ar-LB"/>
              </w:rPr>
              <w:t>بالأرقام</w:t>
            </w:r>
            <w:r w:rsidRPr="00F834EF">
              <w:rPr>
                <w:rFonts w:hint="cs"/>
                <w:b/>
                <w:bCs/>
                <w:rtl/>
                <w:lang w:bidi="ar-LB"/>
              </w:rPr>
              <w:t>:</w:t>
            </w:r>
          </w:p>
        </w:tc>
        <w:tc>
          <w:tcPr>
            <w:tcW w:w="1530" w:type="dxa"/>
          </w:tcPr>
          <w:p w14:paraId="0795C635" w14:textId="77777777" w:rsidR="00C3562D" w:rsidRDefault="00C3562D" w:rsidP="0059517D">
            <w:pPr>
              <w:jc w:val="center"/>
              <w:rPr>
                <w:rtl/>
                <w:lang w:bidi="ar-LB"/>
              </w:rPr>
            </w:pPr>
          </w:p>
        </w:tc>
        <w:tc>
          <w:tcPr>
            <w:tcW w:w="2340" w:type="dxa"/>
          </w:tcPr>
          <w:p w14:paraId="17E1A11E" w14:textId="77777777" w:rsidR="00C3562D" w:rsidRDefault="00C3562D" w:rsidP="0059517D">
            <w:pPr>
              <w:jc w:val="center"/>
              <w:rPr>
                <w:rtl/>
                <w:lang w:bidi="ar-LB"/>
              </w:rPr>
            </w:pPr>
          </w:p>
          <w:p w14:paraId="45EEC8C6" w14:textId="77777777" w:rsidR="00C3562D" w:rsidRDefault="00C3562D" w:rsidP="0059517D">
            <w:pPr>
              <w:jc w:val="center"/>
              <w:rPr>
                <w:rtl/>
                <w:lang w:bidi="ar-LB"/>
              </w:rPr>
            </w:pPr>
          </w:p>
        </w:tc>
      </w:tr>
    </w:tbl>
    <w:p w14:paraId="3594582F" w14:textId="77777777" w:rsidR="00C3562D" w:rsidRDefault="00C3562D" w:rsidP="00C3562D">
      <w:pPr>
        <w:ind w:left="-990" w:right="-1080"/>
        <w:rPr>
          <w:b/>
          <w:bCs/>
          <w:rtl/>
          <w:lang w:bidi="ar-LB"/>
        </w:rPr>
      </w:pPr>
      <w:r>
        <w:rPr>
          <w:rFonts w:hint="cs"/>
          <w:b/>
          <w:bCs/>
          <w:rtl/>
          <w:lang w:bidi="ar-LB"/>
        </w:rPr>
        <w:t xml:space="preserve">المجموع العام بالأحرف فقط                                                                                        ليرة لبنانية.      </w:t>
      </w:r>
    </w:p>
    <w:p w14:paraId="1707DD37" w14:textId="77777777" w:rsidR="00C3562D" w:rsidRPr="00105823" w:rsidRDefault="00C3562D" w:rsidP="00C3562D">
      <w:pPr>
        <w:ind w:right="-810"/>
        <w:jc w:val="right"/>
      </w:pPr>
      <w:r>
        <w:rPr>
          <w:rFonts w:hint="cs"/>
          <w:b/>
          <w:bCs/>
          <w:rtl/>
          <w:lang w:bidi="ar-LB"/>
        </w:rPr>
        <w:t xml:space="preserve">    ختم وتوقيع العارض          </w:t>
      </w:r>
    </w:p>
    <w:p w14:paraId="1555BD19" w14:textId="77777777" w:rsidR="00C3562D" w:rsidRPr="002F6246" w:rsidRDefault="00C3562D" w:rsidP="00987556">
      <w:pPr>
        <w:rPr>
          <w:rFonts w:asciiTheme="majorBidi" w:hAnsiTheme="majorBidi" w:cstheme="majorBidi"/>
          <w:bCs/>
        </w:rPr>
      </w:pPr>
    </w:p>
    <w:sectPr w:rsidR="00C3562D" w:rsidRPr="002F6246" w:rsidSect="00AE02B6">
      <w:headerReference w:type="default" r:id="rId10"/>
      <w:footerReference w:type="default" r:id="rId11"/>
      <w:pgSz w:w="11906" w:h="16838"/>
      <w:pgMar w:top="1620" w:right="1196" w:bottom="851" w:left="1134" w:header="144"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D90E3" w14:textId="77777777" w:rsidR="00DC650B" w:rsidRDefault="00DC650B">
      <w:r>
        <w:separator/>
      </w:r>
    </w:p>
  </w:endnote>
  <w:endnote w:type="continuationSeparator" w:id="0">
    <w:p w14:paraId="754B6BBC" w14:textId="77777777" w:rsidR="00DC650B" w:rsidRDefault="00DC6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270C3" w14:textId="77777777"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842F4">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842F4">
      <w:rPr>
        <w:b/>
        <w:noProof/>
        <w:color w:val="000000"/>
        <w:sz w:val="24"/>
        <w:szCs w:val="24"/>
      </w:rPr>
      <w:t>18</w:t>
    </w:r>
    <w:r>
      <w:rPr>
        <w:b/>
        <w:color w:val="000000"/>
        <w:sz w:val="24"/>
        <w:szCs w:val="24"/>
      </w:rPr>
      <w:fldChar w:fldCharType="end"/>
    </w:r>
  </w:p>
  <w:p w14:paraId="75CCD1E3" w14:textId="77777777" w:rsidR="00C300BA" w:rsidRDefault="00C300B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C9F698" w14:textId="77777777" w:rsidR="00DC650B" w:rsidRDefault="00DC650B">
      <w:r>
        <w:separator/>
      </w:r>
    </w:p>
  </w:footnote>
  <w:footnote w:type="continuationSeparator" w:id="0">
    <w:p w14:paraId="6A6D4742" w14:textId="77777777" w:rsidR="00DC650B" w:rsidRDefault="00DC650B">
      <w:r>
        <w:continuationSeparator/>
      </w:r>
    </w:p>
  </w:footnote>
  <w:footnote w:id="1">
    <w:p w14:paraId="791706D0" w14:textId="3BF41534" w:rsidR="00DC0F45" w:rsidRDefault="00DC0F45">
      <w:pPr>
        <w:pStyle w:val="FootnoteText"/>
        <w:rPr>
          <w:lang w:bidi="ar-LB"/>
        </w:rPr>
      </w:pPr>
      <w:r>
        <w:rPr>
          <w:rStyle w:val="FootnoteReference"/>
        </w:rPr>
        <w:footnoteRef/>
      </w:r>
      <w:r>
        <w:rPr>
          <w:rtl/>
        </w:rPr>
        <w:t xml:space="preserve"> </w:t>
      </w:r>
      <w:r>
        <w:rPr>
          <w:rFonts w:hint="cs"/>
          <w:rtl/>
          <w:lang w:bidi="ar-LB"/>
        </w:rPr>
        <w:t xml:space="preserve">م. 22 من </w:t>
      </w:r>
      <w:proofErr w:type="spellStart"/>
      <w:r>
        <w:rPr>
          <w:rFonts w:hint="cs"/>
          <w:rtl/>
          <w:lang w:bidi="ar-LB"/>
        </w:rPr>
        <w:t>ق.ش.ع</w:t>
      </w:r>
      <w:proofErr w:type="spellEnd"/>
    </w:p>
  </w:footnote>
  <w:footnote w:id="2">
    <w:p w14:paraId="56357208" w14:textId="77777777" w:rsidR="00AC4FA1" w:rsidRDefault="00AC4FA1">
      <w:pPr>
        <w:pStyle w:val="FootnoteText"/>
        <w:rPr>
          <w:lang w:bidi="ar-LB"/>
        </w:rPr>
      </w:pPr>
      <w:r>
        <w:rPr>
          <w:rStyle w:val="FootnoteReference"/>
        </w:rPr>
        <w:footnoteRef/>
      </w:r>
      <w:r>
        <w:rPr>
          <w:rtl/>
        </w:rPr>
        <w:t xml:space="preserve"> </w:t>
      </w:r>
      <w:r>
        <w:rPr>
          <w:rFonts w:hint="cs"/>
          <w:rtl/>
          <w:lang w:bidi="ar-LB"/>
        </w:rPr>
        <w:t xml:space="preserve">م. 34 من </w:t>
      </w:r>
      <w:proofErr w:type="spellStart"/>
      <w:r>
        <w:rPr>
          <w:rFonts w:hint="cs"/>
          <w:rtl/>
          <w:lang w:bidi="ar-LB"/>
        </w:rPr>
        <w:t>ق.ش.ع</w:t>
      </w:r>
      <w:proofErr w:type="spellEnd"/>
    </w:p>
  </w:footnote>
  <w:footnote w:id="3">
    <w:p w14:paraId="1B26E5D6" w14:textId="77777777" w:rsidR="00DC0F45" w:rsidRDefault="00DC0F45">
      <w:pPr>
        <w:pStyle w:val="FootnoteText"/>
        <w:rPr>
          <w:lang w:bidi="ar-LB"/>
        </w:rPr>
      </w:pPr>
      <w:r>
        <w:rPr>
          <w:rStyle w:val="FootnoteReference"/>
        </w:rPr>
        <w:footnoteRef/>
      </w:r>
      <w:r>
        <w:rPr>
          <w:rtl/>
        </w:rPr>
        <w:t xml:space="preserve"> </w:t>
      </w:r>
      <w:r>
        <w:rPr>
          <w:rFonts w:hint="cs"/>
          <w:rtl/>
          <w:lang w:bidi="ar-LB"/>
        </w:rPr>
        <w:t xml:space="preserve">م. 34 من </w:t>
      </w:r>
      <w:proofErr w:type="spellStart"/>
      <w:r>
        <w:rPr>
          <w:rFonts w:hint="cs"/>
          <w:rtl/>
          <w:lang w:bidi="ar-LB"/>
        </w:rPr>
        <w:t>ق.ش.ع</w:t>
      </w:r>
      <w:proofErr w:type="spellEnd"/>
    </w:p>
  </w:footnote>
  <w:footnote w:id="4">
    <w:p w14:paraId="5B64728C" w14:textId="77777777" w:rsidR="00DC0F45" w:rsidRDefault="00DC0F45">
      <w:pPr>
        <w:pStyle w:val="FootnoteText"/>
        <w:rPr>
          <w:lang w:bidi="ar-LB"/>
        </w:rPr>
      </w:pPr>
      <w:r>
        <w:rPr>
          <w:rStyle w:val="FootnoteReference"/>
        </w:rPr>
        <w:footnoteRef/>
      </w:r>
      <w:r>
        <w:rPr>
          <w:rtl/>
        </w:rPr>
        <w:t xml:space="preserve"> </w:t>
      </w:r>
      <w:r>
        <w:rPr>
          <w:rFonts w:hint="cs"/>
          <w:rtl/>
          <w:lang w:bidi="ar-LB"/>
        </w:rPr>
        <w:t xml:space="preserve">م. 35 من </w:t>
      </w:r>
      <w:proofErr w:type="spellStart"/>
      <w:r>
        <w:rPr>
          <w:rFonts w:hint="cs"/>
          <w:rtl/>
          <w:lang w:bidi="ar-LB"/>
        </w:rPr>
        <w:t>ق.ش.ع</w:t>
      </w:r>
      <w:proofErr w:type="spellEnd"/>
    </w:p>
  </w:footnote>
  <w:footnote w:id="5">
    <w:p w14:paraId="777AA1F5" w14:textId="77777777" w:rsidR="00DC0F45" w:rsidRDefault="00DC0F45">
      <w:pPr>
        <w:pStyle w:val="FootnoteText"/>
        <w:rPr>
          <w:lang w:bidi="ar-LB"/>
        </w:rPr>
      </w:pPr>
      <w:r>
        <w:rPr>
          <w:rStyle w:val="FootnoteReference"/>
        </w:rPr>
        <w:footnoteRef/>
      </w:r>
      <w:r>
        <w:rPr>
          <w:rtl/>
        </w:rPr>
        <w:t xml:space="preserve"> </w:t>
      </w:r>
      <w:r>
        <w:rPr>
          <w:rFonts w:hint="cs"/>
          <w:rtl/>
          <w:lang w:bidi="ar-LB"/>
        </w:rPr>
        <w:t xml:space="preserve">م. 37 من </w:t>
      </w:r>
      <w:proofErr w:type="spellStart"/>
      <w:r>
        <w:rPr>
          <w:rFonts w:hint="cs"/>
          <w:rtl/>
          <w:lang w:bidi="ar-LB"/>
        </w:rPr>
        <w:t>ق.ش.ع</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01897" w14:textId="77777777" w:rsidR="00C300BA" w:rsidRDefault="007109F7" w:rsidP="00CB12E9">
    <w:pPr>
      <w:pBdr>
        <w:top w:val="nil"/>
        <w:left w:val="nil"/>
        <w:bottom w:val="nil"/>
        <w:right w:val="nil"/>
        <w:between w:val="nil"/>
      </w:pBdr>
      <w:ind w:left="-726" w:right="-540"/>
      <w:rPr>
        <w:rFonts w:ascii="Cambria" w:eastAsia="Cambria" w:hAnsi="Cambria" w:cs="Cambria"/>
        <w:b/>
        <w:color w:val="000000"/>
        <w:sz w:val="32"/>
        <w:szCs w:val="32"/>
      </w:rPr>
    </w:pPr>
    <w:r>
      <w:rPr>
        <w:rFonts w:ascii="Cambria" w:eastAsia="Cambria" w:hAnsi="Cambria" w:cs="Times New Roman"/>
        <w:b/>
        <w:color w:val="000000"/>
        <w:sz w:val="32"/>
        <w:szCs w:val="32"/>
        <w:rtl/>
      </w:rPr>
      <w:t xml:space="preserve">  الجمهورية اللبنانية</w:t>
    </w:r>
    <w:r w:rsidR="00A96A76">
      <w:rPr>
        <w:rFonts w:ascii="Cambria" w:eastAsia="Cambria" w:hAnsi="Cambria" w:cs="Cambria"/>
        <w:color w:val="000000"/>
        <w:sz w:val="22"/>
        <w:szCs w:val="22"/>
        <w:rtl/>
      </w:rPr>
      <w:tab/>
    </w:r>
    <w:r w:rsidR="00A96A76">
      <w:rPr>
        <w:rFonts w:ascii="Cambria" w:eastAsia="Cambria" w:hAnsi="Cambria" w:cs="Cambria"/>
        <w:color w:val="000000"/>
        <w:sz w:val="22"/>
        <w:szCs w:val="22"/>
        <w:rtl/>
      </w:rPr>
      <w:tab/>
    </w:r>
    <w:r w:rsidR="00A96A76">
      <w:rPr>
        <w:rFonts w:ascii="Cambria" w:eastAsia="Cambria" w:hAnsi="Cambria" w:cs="Cambria"/>
        <w:color w:val="000000"/>
        <w:sz w:val="22"/>
        <w:szCs w:val="22"/>
        <w:rtl/>
      </w:rPr>
      <w:tab/>
    </w:r>
    <w:r w:rsidR="00A96A76">
      <w:rPr>
        <w:rFonts w:ascii="Cambria" w:eastAsia="Cambria" w:hAnsi="Cambria" w:cs="Cambria"/>
        <w:color w:val="000000"/>
        <w:sz w:val="22"/>
        <w:szCs w:val="22"/>
        <w:rtl/>
      </w:rPr>
      <w:tab/>
    </w:r>
    <w:r w:rsidR="00A96A76">
      <w:rPr>
        <w:rFonts w:ascii="Cambria" w:eastAsia="Cambria" w:hAnsi="Cambria" w:cs="Cambria"/>
        <w:color w:val="000000"/>
        <w:sz w:val="22"/>
        <w:szCs w:val="22"/>
        <w:rtl/>
      </w:rPr>
      <w:tab/>
    </w:r>
    <w:r w:rsidR="00A96A76">
      <w:rPr>
        <w:rFonts w:ascii="Cambria" w:eastAsia="Cambria" w:hAnsi="Cambria" w:cs="Cambria"/>
        <w:color w:val="000000"/>
        <w:sz w:val="22"/>
        <w:szCs w:val="22"/>
        <w:rtl/>
      </w:rPr>
      <w:tab/>
    </w:r>
  </w:p>
  <w:p w14:paraId="61AC2F9F" w14:textId="4B446E7D" w:rsidR="00C300BA" w:rsidRDefault="00BD186E" w:rsidP="00797ECF">
    <w:pPr>
      <w:ind w:left="-726"/>
    </w:pPr>
    <w:r>
      <w:rPr>
        <w:rFonts w:hint="cs"/>
        <w:rtl/>
      </w:rPr>
      <w:t xml:space="preserve">      </w:t>
    </w:r>
    <w:r w:rsidR="007109F7">
      <w:rPr>
        <w:rtl/>
      </w:rPr>
      <w:t xml:space="preserve">وزارة </w:t>
    </w:r>
    <w:r w:rsidR="00797ECF">
      <w:rPr>
        <w:rFonts w:hint="cs"/>
        <w:rtl/>
      </w:rPr>
      <w:t>المالية</w:t>
    </w:r>
  </w:p>
  <w:p w14:paraId="25ABCDA4" w14:textId="0D3D7303" w:rsidR="00C300BA" w:rsidRDefault="00797ECF">
    <w:pPr>
      <w:ind w:left="-726"/>
    </w:pPr>
    <w:r>
      <w:rPr>
        <w:rFonts w:hint="cs"/>
        <w:rtl/>
      </w:rPr>
      <w:t>مديرية اليانصيب الوطني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1">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2">
    <w:nsid w:val="0F694ED9"/>
    <w:multiLevelType w:val="multilevel"/>
    <w:tmpl w:val="7FE4AB6E"/>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start w:val="1"/>
      <w:numFmt w:val="decimal"/>
      <w:lvlText w:val="%4)"/>
      <w:lvlJc w:val="left"/>
      <w:pPr>
        <w:ind w:left="36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32166"/>
    <w:multiLevelType w:val="hybridMultilevel"/>
    <w:tmpl w:val="9F341A88"/>
    <w:lvl w:ilvl="0" w:tplc="0409000F">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1E94CE2"/>
    <w:multiLevelType w:val="hybridMultilevel"/>
    <w:tmpl w:val="690A3158"/>
    <w:lvl w:ilvl="0" w:tplc="70F4DA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01529B"/>
    <w:multiLevelType w:val="hybridMultilevel"/>
    <w:tmpl w:val="27E6233C"/>
    <w:lvl w:ilvl="0" w:tplc="159A1550">
      <w:start w:val="1"/>
      <w:numFmt w:val="arabicAbjad"/>
      <w:lvlText w:val="%1)"/>
      <w:lvlJc w:val="left"/>
      <w:pPr>
        <w:ind w:left="1170" w:hanging="360"/>
      </w:pPr>
      <w:rPr>
        <w:rFonts w:hint="default"/>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2266B61"/>
    <w:multiLevelType w:val="hybridMultilevel"/>
    <w:tmpl w:val="D0142E72"/>
    <w:lvl w:ilvl="0" w:tplc="EA905C6A">
      <w:start w:val="4"/>
      <w:numFmt w:val="decimal"/>
      <w:lvlText w:val="%1"/>
      <w:lvlJc w:val="left"/>
      <w:pPr>
        <w:ind w:left="2640" w:hanging="360"/>
      </w:pPr>
      <w:rPr>
        <w:rFonts w:asciiTheme="majorBidi" w:eastAsia="Cambria" w:hAnsiTheme="majorBidi" w:cstheme="majorBidi" w:hint="default"/>
        <w:b w:val="0"/>
        <w:color w:val="000000"/>
      </w:r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8">
    <w:nsid w:val="168E7493"/>
    <w:multiLevelType w:val="multilevel"/>
    <w:tmpl w:val="4FC80312"/>
    <w:lvl w:ilvl="0">
      <w:start w:val="1"/>
      <w:numFmt w:val="decimal"/>
      <w:lvlText w:val="%1-"/>
      <w:lvlJc w:val="left"/>
      <w:pPr>
        <w:ind w:left="720" w:hanging="360"/>
      </w:pPr>
      <w:rPr>
        <w:rFonts w:hint="default"/>
        <w:b/>
        <w:color w:val="000000"/>
      </w:rPr>
    </w:lvl>
    <w:lvl w:ilvl="1">
      <w:start w:val="1"/>
      <w:numFmt w:val="bullet"/>
      <w:lvlText w:val="−"/>
      <w:lvlJc w:val="left"/>
      <w:pPr>
        <w:ind w:left="1440" w:hanging="360"/>
      </w:pPr>
      <w:rPr>
        <w:rFonts w:ascii="Noto Sans Symbols" w:eastAsia="Noto Sans Symbols" w:hAnsi="Noto Sans Symbols" w:cs="Noto Sans Symbols" w:hint="default"/>
        <w:b/>
        <w:sz w:val="24"/>
        <w:szCs w:val="24"/>
      </w:rPr>
    </w:lvl>
    <w:lvl w:ilvl="2">
      <w:start w:val="1"/>
      <w:numFmt w:val="decimal"/>
      <w:lvlText w:val="%3-"/>
      <w:lvlJc w:val="left"/>
      <w:pPr>
        <w:ind w:left="2160" w:hanging="180"/>
      </w:pPr>
      <w:rPr>
        <w:rFonts w:ascii="Cambria" w:eastAsia="Cambria" w:hAnsi="Cambria" w:cs="Cambria" w:hint="default"/>
        <w:color w:val="000000"/>
      </w:rPr>
    </w:lvl>
    <w:lvl w:ilvl="3">
      <w:start w:val="1"/>
      <w:numFmt w:val="decimal"/>
      <w:lvlText w:val="%4."/>
      <w:lvlJc w:val="left"/>
      <w:pPr>
        <w:ind w:left="36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4B2170"/>
    <w:multiLevelType w:val="hybridMultilevel"/>
    <w:tmpl w:val="06CE6A20"/>
    <w:lvl w:ilvl="0" w:tplc="F56E39C8">
      <w:start w:val="1"/>
      <w:numFmt w:val="decimal"/>
      <w:lvlText w:val="%1."/>
      <w:lvlJc w:val="left"/>
      <w:pPr>
        <w:ind w:left="25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2A7EE9"/>
    <w:multiLevelType w:val="hybridMultilevel"/>
    <w:tmpl w:val="4E78C84A"/>
    <w:lvl w:ilvl="0" w:tplc="28CEE018">
      <w:start w:val="1"/>
      <w:numFmt w:val="decimal"/>
      <w:lvlText w:val="%1."/>
      <w:lvlJc w:val="left"/>
      <w:pPr>
        <w:ind w:left="720" w:hanging="360"/>
      </w:pPr>
      <w:rPr>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876E23"/>
    <w:multiLevelType w:val="hybridMultilevel"/>
    <w:tmpl w:val="E5B28B54"/>
    <w:lvl w:ilvl="0" w:tplc="A0569EFC">
      <w:start w:val="1"/>
      <w:numFmt w:val="decimal"/>
      <w:lvlText w:val="%1."/>
      <w:lvlJc w:val="left"/>
      <w:pPr>
        <w:ind w:left="2640" w:hanging="360"/>
      </w:pPr>
      <w:rPr>
        <w:rFonts w:ascii="Simplified Arabic" w:hAnsi="Simplified Arabic" w:cs="Simplified Arabic" w:hint="default"/>
        <w:sz w:val="28"/>
        <w:szCs w:val="28"/>
      </w:r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13">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4">
    <w:nsid w:val="24EC1CA9"/>
    <w:multiLevelType w:val="hybridMultilevel"/>
    <w:tmpl w:val="B80C24BA"/>
    <w:lvl w:ilvl="0" w:tplc="D18C7D2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9CC3A56"/>
    <w:multiLevelType w:val="multilevel"/>
    <w:tmpl w:val="542472E4"/>
    <w:lvl w:ilvl="0">
      <w:start w:val="1"/>
      <w:numFmt w:val="decimal"/>
      <w:lvlText w:val="المادة %1:"/>
      <w:lvlJc w:val="left"/>
      <w:pPr>
        <w:ind w:left="360" w:hanging="360"/>
      </w:pPr>
      <w:rPr>
        <w:b/>
        <w:i w:val="0"/>
        <w:smallCaps w:val="0"/>
        <w:strike w:val="0"/>
        <w:color w:val="000000"/>
        <w:u w:val="none"/>
        <w:vertAlign w:val="baseline"/>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7">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nsid w:val="2BC31178"/>
    <w:multiLevelType w:val="multilevel"/>
    <w:tmpl w:val="B798F202"/>
    <w:lvl w:ilvl="0">
      <w:start w:val="1"/>
      <w:numFmt w:val="arabicAbjad"/>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nsid w:val="2C9E7294"/>
    <w:multiLevelType w:val="hybridMultilevel"/>
    <w:tmpl w:val="49CC733E"/>
    <w:lvl w:ilvl="0" w:tplc="0409000F">
      <w:start w:val="1"/>
      <w:numFmt w:val="decimal"/>
      <w:lvlText w:val="%1."/>
      <w:lvlJc w:val="left"/>
      <w:pPr>
        <w:ind w:left="2508" w:hanging="360"/>
      </w:pPr>
      <w:rPr>
        <w:rFonts w:hint="default"/>
        <w:lang w:bidi="ar-SA"/>
      </w:rPr>
    </w:lvl>
    <w:lvl w:ilvl="1" w:tplc="04090003" w:tentative="1">
      <w:start w:val="1"/>
      <w:numFmt w:val="bullet"/>
      <w:lvlText w:val="o"/>
      <w:lvlJc w:val="left"/>
      <w:pPr>
        <w:ind w:left="3228" w:hanging="360"/>
      </w:pPr>
      <w:rPr>
        <w:rFonts w:ascii="Courier New" w:hAnsi="Courier New" w:cs="Courier New" w:hint="default"/>
      </w:rPr>
    </w:lvl>
    <w:lvl w:ilvl="2" w:tplc="04090005" w:tentative="1">
      <w:start w:val="1"/>
      <w:numFmt w:val="bullet"/>
      <w:lvlText w:val=""/>
      <w:lvlJc w:val="left"/>
      <w:pPr>
        <w:ind w:left="3948" w:hanging="360"/>
      </w:pPr>
      <w:rPr>
        <w:rFonts w:ascii="Wingdings" w:hAnsi="Wingdings" w:hint="default"/>
      </w:rPr>
    </w:lvl>
    <w:lvl w:ilvl="3" w:tplc="04090001" w:tentative="1">
      <w:start w:val="1"/>
      <w:numFmt w:val="bullet"/>
      <w:lvlText w:val=""/>
      <w:lvlJc w:val="left"/>
      <w:pPr>
        <w:ind w:left="4668" w:hanging="360"/>
      </w:pPr>
      <w:rPr>
        <w:rFonts w:ascii="Symbol" w:hAnsi="Symbol" w:hint="default"/>
      </w:rPr>
    </w:lvl>
    <w:lvl w:ilvl="4" w:tplc="04090003" w:tentative="1">
      <w:start w:val="1"/>
      <w:numFmt w:val="bullet"/>
      <w:lvlText w:val="o"/>
      <w:lvlJc w:val="left"/>
      <w:pPr>
        <w:ind w:left="5388" w:hanging="360"/>
      </w:pPr>
      <w:rPr>
        <w:rFonts w:ascii="Courier New" w:hAnsi="Courier New" w:cs="Courier New" w:hint="default"/>
      </w:rPr>
    </w:lvl>
    <w:lvl w:ilvl="5" w:tplc="04090005" w:tentative="1">
      <w:start w:val="1"/>
      <w:numFmt w:val="bullet"/>
      <w:lvlText w:val=""/>
      <w:lvlJc w:val="left"/>
      <w:pPr>
        <w:ind w:left="6108" w:hanging="360"/>
      </w:pPr>
      <w:rPr>
        <w:rFonts w:ascii="Wingdings" w:hAnsi="Wingdings" w:hint="default"/>
      </w:rPr>
    </w:lvl>
    <w:lvl w:ilvl="6" w:tplc="04090001" w:tentative="1">
      <w:start w:val="1"/>
      <w:numFmt w:val="bullet"/>
      <w:lvlText w:val=""/>
      <w:lvlJc w:val="left"/>
      <w:pPr>
        <w:ind w:left="6828" w:hanging="360"/>
      </w:pPr>
      <w:rPr>
        <w:rFonts w:ascii="Symbol" w:hAnsi="Symbol" w:hint="default"/>
      </w:rPr>
    </w:lvl>
    <w:lvl w:ilvl="7" w:tplc="04090003" w:tentative="1">
      <w:start w:val="1"/>
      <w:numFmt w:val="bullet"/>
      <w:lvlText w:val="o"/>
      <w:lvlJc w:val="left"/>
      <w:pPr>
        <w:ind w:left="7548" w:hanging="360"/>
      </w:pPr>
      <w:rPr>
        <w:rFonts w:ascii="Courier New" w:hAnsi="Courier New" w:cs="Courier New" w:hint="default"/>
      </w:rPr>
    </w:lvl>
    <w:lvl w:ilvl="8" w:tplc="04090005" w:tentative="1">
      <w:start w:val="1"/>
      <w:numFmt w:val="bullet"/>
      <w:lvlText w:val=""/>
      <w:lvlJc w:val="left"/>
      <w:pPr>
        <w:ind w:left="8268" w:hanging="360"/>
      </w:pPr>
      <w:rPr>
        <w:rFonts w:ascii="Wingdings" w:hAnsi="Wingdings" w:hint="default"/>
      </w:rPr>
    </w:lvl>
  </w:abstractNum>
  <w:abstractNum w:abstractNumId="20">
    <w:nsid w:val="2F405DEC"/>
    <w:multiLevelType w:val="hybridMultilevel"/>
    <w:tmpl w:val="2A0428F8"/>
    <w:lvl w:ilvl="0" w:tplc="FFFFFFFF">
      <w:start w:val="1"/>
      <w:numFmt w:val="arabicAlpha"/>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32797643"/>
    <w:multiLevelType w:val="hybridMultilevel"/>
    <w:tmpl w:val="34424AE8"/>
    <w:lvl w:ilvl="0" w:tplc="0409000F">
      <w:start w:val="1"/>
      <w:numFmt w:val="decimal"/>
      <w:lvlText w:val="%1."/>
      <w:lvlJc w:val="left"/>
      <w:pPr>
        <w:ind w:left="2028" w:hanging="360"/>
      </w:pPr>
    </w:lvl>
    <w:lvl w:ilvl="1" w:tplc="04090019" w:tentative="1">
      <w:start w:val="1"/>
      <w:numFmt w:val="lowerLetter"/>
      <w:lvlText w:val="%2."/>
      <w:lvlJc w:val="left"/>
      <w:pPr>
        <w:ind w:left="2748" w:hanging="360"/>
      </w:pPr>
    </w:lvl>
    <w:lvl w:ilvl="2" w:tplc="0409001B" w:tentative="1">
      <w:start w:val="1"/>
      <w:numFmt w:val="lowerRoman"/>
      <w:lvlText w:val="%3."/>
      <w:lvlJc w:val="right"/>
      <w:pPr>
        <w:ind w:left="3468" w:hanging="180"/>
      </w:pPr>
    </w:lvl>
    <w:lvl w:ilvl="3" w:tplc="0409000F" w:tentative="1">
      <w:start w:val="1"/>
      <w:numFmt w:val="decimal"/>
      <w:lvlText w:val="%4."/>
      <w:lvlJc w:val="left"/>
      <w:pPr>
        <w:ind w:left="4188" w:hanging="360"/>
      </w:pPr>
    </w:lvl>
    <w:lvl w:ilvl="4" w:tplc="04090019" w:tentative="1">
      <w:start w:val="1"/>
      <w:numFmt w:val="lowerLetter"/>
      <w:lvlText w:val="%5."/>
      <w:lvlJc w:val="left"/>
      <w:pPr>
        <w:ind w:left="4908" w:hanging="360"/>
      </w:pPr>
    </w:lvl>
    <w:lvl w:ilvl="5" w:tplc="0409001B" w:tentative="1">
      <w:start w:val="1"/>
      <w:numFmt w:val="lowerRoman"/>
      <w:lvlText w:val="%6."/>
      <w:lvlJc w:val="right"/>
      <w:pPr>
        <w:ind w:left="5628" w:hanging="180"/>
      </w:pPr>
    </w:lvl>
    <w:lvl w:ilvl="6" w:tplc="0409000F" w:tentative="1">
      <w:start w:val="1"/>
      <w:numFmt w:val="decimal"/>
      <w:lvlText w:val="%7."/>
      <w:lvlJc w:val="left"/>
      <w:pPr>
        <w:ind w:left="6348" w:hanging="360"/>
      </w:pPr>
    </w:lvl>
    <w:lvl w:ilvl="7" w:tplc="04090019" w:tentative="1">
      <w:start w:val="1"/>
      <w:numFmt w:val="lowerLetter"/>
      <w:lvlText w:val="%8."/>
      <w:lvlJc w:val="left"/>
      <w:pPr>
        <w:ind w:left="7068" w:hanging="360"/>
      </w:pPr>
    </w:lvl>
    <w:lvl w:ilvl="8" w:tplc="0409001B" w:tentative="1">
      <w:start w:val="1"/>
      <w:numFmt w:val="lowerRoman"/>
      <w:lvlText w:val="%9."/>
      <w:lvlJc w:val="right"/>
      <w:pPr>
        <w:ind w:left="7788" w:hanging="180"/>
      </w:pPr>
    </w:lvl>
  </w:abstractNum>
  <w:abstractNum w:abstractNumId="22">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5">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7">
    <w:nsid w:val="48C43D6D"/>
    <w:multiLevelType w:val="hybridMultilevel"/>
    <w:tmpl w:val="945652D4"/>
    <w:lvl w:ilvl="0" w:tplc="7AA20E8C">
      <w:start w:val="1"/>
      <w:numFmt w:val="decimal"/>
      <w:lvlText w:val="%1."/>
      <w:lvlJc w:val="left"/>
      <w:pPr>
        <w:ind w:left="2640" w:hanging="360"/>
      </w:pPr>
      <w:rPr>
        <w:rFonts w:ascii="Simplified Arabic" w:hAnsi="Simplified Arabic" w:cs="Simplified Arabic"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9">
    <w:nsid w:val="500C1108"/>
    <w:multiLevelType w:val="hybridMultilevel"/>
    <w:tmpl w:val="07E09F28"/>
    <w:lvl w:ilvl="0" w:tplc="159A1550">
      <w:start w:val="1"/>
      <w:numFmt w:val="arabicAbjad"/>
      <w:lvlText w:val="%1)"/>
      <w:lvlJc w:val="left"/>
      <w:pPr>
        <w:ind w:left="804" w:hanging="360"/>
      </w:pPr>
      <w:rPr>
        <w:rFonts w:hint="default"/>
        <w:sz w:val="28"/>
        <w:szCs w:val="28"/>
        <w:lang w:val="en-US"/>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30">
    <w:nsid w:val="57006595"/>
    <w:multiLevelType w:val="hybridMultilevel"/>
    <w:tmpl w:val="91587358"/>
    <w:lvl w:ilvl="0" w:tplc="809A26A4">
      <w:start w:val="1"/>
      <w:numFmt w:val="arabicAbjad"/>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E31569"/>
    <w:multiLevelType w:val="hybridMultilevel"/>
    <w:tmpl w:val="C79AF27C"/>
    <w:lvl w:ilvl="0" w:tplc="D18C7D2A">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CA9062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4">
    <w:nsid w:val="63E05E4B"/>
    <w:multiLevelType w:val="hybridMultilevel"/>
    <w:tmpl w:val="E3A26002"/>
    <w:lvl w:ilvl="0" w:tplc="95788AE6">
      <w:start w:val="1"/>
      <w:numFmt w:val="arabicAbjad"/>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nsid w:val="6924617A"/>
    <w:multiLevelType w:val="hybridMultilevel"/>
    <w:tmpl w:val="5142CCA6"/>
    <w:lvl w:ilvl="0" w:tplc="F7D68A68">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85235A"/>
    <w:multiLevelType w:val="hybridMultilevel"/>
    <w:tmpl w:val="EDCAEF06"/>
    <w:lvl w:ilvl="0" w:tplc="532E97BA">
      <w:start w:val="1"/>
      <w:numFmt w:val="arabicAbjad"/>
      <w:lvlText w:val="%1-"/>
      <w:lvlJc w:val="left"/>
      <w:pPr>
        <w:ind w:left="360"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9">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1">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42">
    <w:nsid w:val="7AD051B4"/>
    <w:multiLevelType w:val="hybridMultilevel"/>
    <w:tmpl w:val="4F167674"/>
    <w:lvl w:ilvl="0" w:tplc="F7D68A68">
      <w:numFmt w:val="bullet"/>
      <w:lvlText w:val="-"/>
      <w:lvlJc w:val="left"/>
      <w:pPr>
        <w:ind w:left="1440" w:hanging="360"/>
      </w:pPr>
      <w:rPr>
        <w:rFonts w:ascii="Simplified Arabic" w:eastAsiaTheme="minorHAnsi" w:hAnsi="Simplified Arabic" w:cs="Simplified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CB321A4"/>
    <w:multiLevelType w:val="hybridMultilevel"/>
    <w:tmpl w:val="B78E3750"/>
    <w:lvl w:ilvl="0" w:tplc="41DE3C76">
      <w:start w:val="1"/>
      <w:numFmt w:val="arabicAbjad"/>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E15DB8"/>
    <w:multiLevelType w:val="hybridMultilevel"/>
    <w:tmpl w:val="042C4D52"/>
    <w:lvl w:ilvl="0" w:tplc="DA9EA034">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9"/>
  </w:num>
  <w:num w:numId="3">
    <w:abstractNumId w:val="17"/>
  </w:num>
  <w:num w:numId="4">
    <w:abstractNumId w:val="15"/>
  </w:num>
  <w:num w:numId="5">
    <w:abstractNumId w:val="35"/>
  </w:num>
  <w:num w:numId="6">
    <w:abstractNumId w:val="25"/>
  </w:num>
  <w:num w:numId="7">
    <w:abstractNumId w:val="32"/>
  </w:num>
  <w:num w:numId="8">
    <w:abstractNumId w:val="38"/>
  </w:num>
  <w:num w:numId="9">
    <w:abstractNumId w:val="2"/>
  </w:num>
  <w:num w:numId="10">
    <w:abstractNumId w:val="28"/>
  </w:num>
  <w:num w:numId="11">
    <w:abstractNumId w:val="26"/>
  </w:num>
  <w:num w:numId="12">
    <w:abstractNumId w:val="33"/>
  </w:num>
  <w:num w:numId="13">
    <w:abstractNumId w:val="40"/>
  </w:num>
  <w:num w:numId="14">
    <w:abstractNumId w:val="18"/>
  </w:num>
  <w:num w:numId="15">
    <w:abstractNumId w:val="23"/>
  </w:num>
  <w:num w:numId="16">
    <w:abstractNumId w:val="24"/>
  </w:num>
  <w:num w:numId="17">
    <w:abstractNumId w:val="36"/>
  </w:num>
  <w:num w:numId="18">
    <w:abstractNumId w:val="0"/>
  </w:num>
  <w:num w:numId="19">
    <w:abstractNumId w:val="9"/>
  </w:num>
  <w:num w:numId="20">
    <w:abstractNumId w:val="22"/>
  </w:num>
  <w:num w:numId="21">
    <w:abstractNumId w:val="20"/>
  </w:num>
  <w:num w:numId="22">
    <w:abstractNumId w:val="41"/>
  </w:num>
  <w:num w:numId="23">
    <w:abstractNumId w:val="3"/>
  </w:num>
  <w:num w:numId="24">
    <w:abstractNumId w:val="1"/>
  </w:num>
  <w:num w:numId="25">
    <w:abstractNumId w:val="13"/>
  </w:num>
  <w:num w:numId="26">
    <w:abstractNumId w:val="14"/>
  </w:num>
  <w:num w:numId="27">
    <w:abstractNumId w:val="37"/>
  </w:num>
  <w:num w:numId="28">
    <w:abstractNumId w:val="12"/>
  </w:num>
  <w:num w:numId="29">
    <w:abstractNumId w:val="11"/>
  </w:num>
  <w:num w:numId="30">
    <w:abstractNumId w:val="42"/>
  </w:num>
  <w:num w:numId="31">
    <w:abstractNumId w:val="6"/>
  </w:num>
  <w:num w:numId="32">
    <w:abstractNumId w:val="19"/>
  </w:num>
  <w:num w:numId="33">
    <w:abstractNumId w:val="34"/>
  </w:num>
  <w:num w:numId="34">
    <w:abstractNumId w:val="4"/>
  </w:num>
  <w:num w:numId="35">
    <w:abstractNumId w:val="44"/>
  </w:num>
  <w:num w:numId="36">
    <w:abstractNumId w:val="21"/>
  </w:num>
  <w:num w:numId="37">
    <w:abstractNumId w:val="31"/>
  </w:num>
  <w:num w:numId="38">
    <w:abstractNumId w:val="30"/>
  </w:num>
  <w:num w:numId="39">
    <w:abstractNumId w:val="27"/>
  </w:num>
  <w:num w:numId="40">
    <w:abstractNumId w:val="5"/>
  </w:num>
  <w:num w:numId="41">
    <w:abstractNumId w:val="10"/>
  </w:num>
  <w:num w:numId="42">
    <w:abstractNumId w:val="43"/>
  </w:num>
  <w:num w:numId="43">
    <w:abstractNumId w:val="7"/>
  </w:num>
  <w:num w:numId="44">
    <w:abstractNumId w:val="29"/>
  </w:num>
  <w:num w:numId="45">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0BA"/>
    <w:rsid w:val="00015711"/>
    <w:rsid w:val="00015D31"/>
    <w:rsid w:val="00016E8F"/>
    <w:rsid w:val="0002037C"/>
    <w:rsid w:val="0002408B"/>
    <w:rsid w:val="000254FB"/>
    <w:rsid w:val="00026BEF"/>
    <w:rsid w:val="00026D2F"/>
    <w:rsid w:val="000307CA"/>
    <w:rsid w:val="00031C0B"/>
    <w:rsid w:val="00032A1E"/>
    <w:rsid w:val="00035A14"/>
    <w:rsid w:val="00043D8C"/>
    <w:rsid w:val="00051518"/>
    <w:rsid w:val="00051AD0"/>
    <w:rsid w:val="00053F34"/>
    <w:rsid w:val="000560CF"/>
    <w:rsid w:val="000564D9"/>
    <w:rsid w:val="0005723C"/>
    <w:rsid w:val="00060D4F"/>
    <w:rsid w:val="00062EC0"/>
    <w:rsid w:val="000658B6"/>
    <w:rsid w:val="000702FB"/>
    <w:rsid w:val="000713F6"/>
    <w:rsid w:val="00072366"/>
    <w:rsid w:val="00075763"/>
    <w:rsid w:val="000779C0"/>
    <w:rsid w:val="00082A3C"/>
    <w:rsid w:val="00084102"/>
    <w:rsid w:val="00084C8B"/>
    <w:rsid w:val="0009152C"/>
    <w:rsid w:val="0009351D"/>
    <w:rsid w:val="00093BB8"/>
    <w:rsid w:val="00095B9A"/>
    <w:rsid w:val="000A2F84"/>
    <w:rsid w:val="000B5A33"/>
    <w:rsid w:val="000B704F"/>
    <w:rsid w:val="000C0D64"/>
    <w:rsid w:val="000C6ACC"/>
    <w:rsid w:val="000D4853"/>
    <w:rsid w:val="000D494E"/>
    <w:rsid w:val="000E705E"/>
    <w:rsid w:val="000F1FDA"/>
    <w:rsid w:val="000F4756"/>
    <w:rsid w:val="000F4EDA"/>
    <w:rsid w:val="000F53B0"/>
    <w:rsid w:val="000F63D8"/>
    <w:rsid w:val="000F72B4"/>
    <w:rsid w:val="00103B8F"/>
    <w:rsid w:val="00104807"/>
    <w:rsid w:val="00104C08"/>
    <w:rsid w:val="0010600B"/>
    <w:rsid w:val="00111E7F"/>
    <w:rsid w:val="00114310"/>
    <w:rsid w:val="00116E56"/>
    <w:rsid w:val="00117133"/>
    <w:rsid w:val="001208F3"/>
    <w:rsid w:val="001268F7"/>
    <w:rsid w:val="00127435"/>
    <w:rsid w:val="00131B13"/>
    <w:rsid w:val="001322E8"/>
    <w:rsid w:val="00132C99"/>
    <w:rsid w:val="001344F8"/>
    <w:rsid w:val="0013693E"/>
    <w:rsid w:val="00141016"/>
    <w:rsid w:val="00143FBD"/>
    <w:rsid w:val="001449E8"/>
    <w:rsid w:val="00145402"/>
    <w:rsid w:val="00152017"/>
    <w:rsid w:val="00152DB8"/>
    <w:rsid w:val="001534F9"/>
    <w:rsid w:val="001549EA"/>
    <w:rsid w:val="00155364"/>
    <w:rsid w:val="00160ABF"/>
    <w:rsid w:val="00163DEC"/>
    <w:rsid w:val="001642AA"/>
    <w:rsid w:val="00172AB1"/>
    <w:rsid w:val="00174E6C"/>
    <w:rsid w:val="001767D9"/>
    <w:rsid w:val="00176BF0"/>
    <w:rsid w:val="0017773B"/>
    <w:rsid w:val="00182186"/>
    <w:rsid w:val="00183D48"/>
    <w:rsid w:val="00185254"/>
    <w:rsid w:val="00190734"/>
    <w:rsid w:val="00191FF9"/>
    <w:rsid w:val="00192E03"/>
    <w:rsid w:val="001931F7"/>
    <w:rsid w:val="001A7083"/>
    <w:rsid w:val="001B77B8"/>
    <w:rsid w:val="001C46F6"/>
    <w:rsid w:val="001D0C98"/>
    <w:rsid w:val="001D3381"/>
    <w:rsid w:val="001D3F73"/>
    <w:rsid w:val="001E2272"/>
    <w:rsid w:val="001E67F1"/>
    <w:rsid w:val="001E71CE"/>
    <w:rsid w:val="001E7487"/>
    <w:rsid w:val="001F0799"/>
    <w:rsid w:val="001F1556"/>
    <w:rsid w:val="001F29BA"/>
    <w:rsid w:val="001F346B"/>
    <w:rsid w:val="001F480B"/>
    <w:rsid w:val="001F67FC"/>
    <w:rsid w:val="00200B4E"/>
    <w:rsid w:val="00200BC3"/>
    <w:rsid w:val="0020153A"/>
    <w:rsid w:val="002134D8"/>
    <w:rsid w:val="00215C59"/>
    <w:rsid w:val="00215FE1"/>
    <w:rsid w:val="00217919"/>
    <w:rsid w:val="00217C88"/>
    <w:rsid w:val="00217E3B"/>
    <w:rsid w:val="00222221"/>
    <w:rsid w:val="00223749"/>
    <w:rsid w:val="002238C0"/>
    <w:rsid w:val="00227041"/>
    <w:rsid w:val="00231BF0"/>
    <w:rsid w:val="00232547"/>
    <w:rsid w:val="00245833"/>
    <w:rsid w:val="00251867"/>
    <w:rsid w:val="00253A42"/>
    <w:rsid w:val="00254263"/>
    <w:rsid w:val="002603D6"/>
    <w:rsid w:val="00261D2F"/>
    <w:rsid w:val="00265727"/>
    <w:rsid w:val="0027231F"/>
    <w:rsid w:val="002750A6"/>
    <w:rsid w:val="00277A5C"/>
    <w:rsid w:val="002821D6"/>
    <w:rsid w:val="00286A35"/>
    <w:rsid w:val="00287730"/>
    <w:rsid w:val="002921E8"/>
    <w:rsid w:val="00292465"/>
    <w:rsid w:val="0029524B"/>
    <w:rsid w:val="0029757B"/>
    <w:rsid w:val="002A0AA4"/>
    <w:rsid w:val="002A0BB1"/>
    <w:rsid w:val="002A3978"/>
    <w:rsid w:val="002A50F1"/>
    <w:rsid w:val="002B0AEB"/>
    <w:rsid w:val="002B2577"/>
    <w:rsid w:val="002B30EB"/>
    <w:rsid w:val="002B5471"/>
    <w:rsid w:val="002B5D02"/>
    <w:rsid w:val="002B5FB5"/>
    <w:rsid w:val="002C00A9"/>
    <w:rsid w:val="002C6BAB"/>
    <w:rsid w:val="002C7301"/>
    <w:rsid w:val="002C7FBA"/>
    <w:rsid w:val="002D0ED4"/>
    <w:rsid w:val="002D2D35"/>
    <w:rsid w:val="002D2F42"/>
    <w:rsid w:val="002E17F5"/>
    <w:rsid w:val="002E3A29"/>
    <w:rsid w:val="002E5BEE"/>
    <w:rsid w:val="002F028D"/>
    <w:rsid w:val="002F2A56"/>
    <w:rsid w:val="002F6246"/>
    <w:rsid w:val="002F66F2"/>
    <w:rsid w:val="002F7263"/>
    <w:rsid w:val="002F73E3"/>
    <w:rsid w:val="00300A14"/>
    <w:rsid w:val="00306F06"/>
    <w:rsid w:val="0031003A"/>
    <w:rsid w:val="00317638"/>
    <w:rsid w:val="00320592"/>
    <w:rsid w:val="00323F52"/>
    <w:rsid w:val="00325CBD"/>
    <w:rsid w:val="003312EE"/>
    <w:rsid w:val="003329DC"/>
    <w:rsid w:val="00345E66"/>
    <w:rsid w:val="003570AE"/>
    <w:rsid w:val="00363FF9"/>
    <w:rsid w:val="00367AA0"/>
    <w:rsid w:val="00374D59"/>
    <w:rsid w:val="00375D56"/>
    <w:rsid w:val="00377418"/>
    <w:rsid w:val="003818F8"/>
    <w:rsid w:val="003842F4"/>
    <w:rsid w:val="00386F12"/>
    <w:rsid w:val="003871FE"/>
    <w:rsid w:val="0039108D"/>
    <w:rsid w:val="00396512"/>
    <w:rsid w:val="003A389A"/>
    <w:rsid w:val="003A5702"/>
    <w:rsid w:val="003A696C"/>
    <w:rsid w:val="003B1097"/>
    <w:rsid w:val="003B1C03"/>
    <w:rsid w:val="003C4ED1"/>
    <w:rsid w:val="003C6072"/>
    <w:rsid w:val="003C60F9"/>
    <w:rsid w:val="003C6426"/>
    <w:rsid w:val="003C6659"/>
    <w:rsid w:val="003C7A12"/>
    <w:rsid w:val="003D3045"/>
    <w:rsid w:val="003D677C"/>
    <w:rsid w:val="003E0B36"/>
    <w:rsid w:val="003F332B"/>
    <w:rsid w:val="003F5CA2"/>
    <w:rsid w:val="003F5F11"/>
    <w:rsid w:val="004003B1"/>
    <w:rsid w:val="00402049"/>
    <w:rsid w:val="004043FB"/>
    <w:rsid w:val="0040507B"/>
    <w:rsid w:val="00407297"/>
    <w:rsid w:val="004145FE"/>
    <w:rsid w:val="00415A10"/>
    <w:rsid w:val="00425203"/>
    <w:rsid w:val="004260F1"/>
    <w:rsid w:val="0042768F"/>
    <w:rsid w:val="0043013A"/>
    <w:rsid w:val="0043128C"/>
    <w:rsid w:val="0043385D"/>
    <w:rsid w:val="004357C9"/>
    <w:rsid w:val="00441407"/>
    <w:rsid w:val="0044785F"/>
    <w:rsid w:val="00450BA5"/>
    <w:rsid w:val="0045284E"/>
    <w:rsid w:val="00452AF1"/>
    <w:rsid w:val="00453A41"/>
    <w:rsid w:val="00454179"/>
    <w:rsid w:val="004637CE"/>
    <w:rsid w:val="0047036A"/>
    <w:rsid w:val="00476B21"/>
    <w:rsid w:val="00482720"/>
    <w:rsid w:val="00483CC5"/>
    <w:rsid w:val="00485C69"/>
    <w:rsid w:val="0049297B"/>
    <w:rsid w:val="00496847"/>
    <w:rsid w:val="004A1966"/>
    <w:rsid w:val="004A55D1"/>
    <w:rsid w:val="004A5A3A"/>
    <w:rsid w:val="004A5A41"/>
    <w:rsid w:val="004A76A7"/>
    <w:rsid w:val="004A789E"/>
    <w:rsid w:val="004B0B68"/>
    <w:rsid w:val="004B3E49"/>
    <w:rsid w:val="004B4BC6"/>
    <w:rsid w:val="004B70CE"/>
    <w:rsid w:val="004C0775"/>
    <w:rsid w:val="004C1D11"/>
    <w:rsid w:val="004D0345"/>
    <w:rsid w:val="004D1972"/>
    <w:rsid w:val="004D61F9"/>
    <w:rsid w:val="004E1A2B"/>
    <w:rsid w:val="004E3408"/>
    <w:rsid w:val="004E4EE7"/>
    <w:rsid w:val="004F08E3"/>
    <w:rsid w:val="004F3D68"/>
    <w:rsid w:val="004F6756"/>
    <w:rsid w:val="00507872"/>
    <w:rsid w:val="00511C6E"/>
    <w:rsid w:val="005144CE"/>
    <w:rsid w:val="005238D8"/>
    <w:rsid w:val="00535331"/>
    <w:rsid w:val="00545078"/>
    <w:rsid w:val="00551FE2"/>
    <w:rsid w:val="00556F58"/>
    <w:rsid w:val="0055796B"/>
    <w:rsid w:val="00561BC5"/>
    <w:rsid w:val="00563973"/>
    <w:rsid w:val="00566C7D"/>
    <w:rsid w:val="00567056"/>
    <w:rsid w:val="00567DB9"/>
    <w:rsid w:val="00574446"/>
    <w:rsid w:val="00580E6F"/>
    <w:rsid w:val="005838D4"/>
    <w:rsid w:val="005866D7"/>
    <w:rsid w:val="005867B2"/>
    <w:rsid w:val="005938EC"/>
    <w:rsid w:val="0059392D"/>
    <w:rsid w:val="0059445E"/>
    <w:rsid w:val="00594D37"/>
    <w:rsid w:val="00594D7B"/>
    <w:rsid w:val="005A15EF"/>
    <w:rsid w:val="005A2665"/>
    <w:rsid w:val="005A2713"/>
    <w:rsid w:val="005A2C23"/>
    <w:rsid w:val="005B026E"/>
    <w:rsid w:val="005B22AD"/>
    <w:rsid w:val="005C3901"/>
    <w:rsid w:val="005C4189"/>
    <w:rsid w:val="005C7ABB"/>
    <w:rsid w:val="005D29E9"/>
    <w:rsid w:val="005D46A4"/>
    <w:rsid w:val="005E087C"/>
    <w:rsid w:val="005E1CA3"/>
    <w:rsid w:val="005E1F8C"/>
    <w:rsid w:val="005E39DA"/>
    <w:rsid w:val="005E5230"/>
    <w:rsid w:val="005E606B"/>
    <w:rsid w:val="005E64B0"/>
    <w:rsid w:val="005E704B"/>
    <w:rsid w:val="005F01E1"/>
    <w:rsid w:val="005F06BB"/>
    <w:rsid w:val="005F584B"/>
    <w:rsid w:val="005F6C47"/>
    <w:rsid w:val="0060588F"/>
    <w:rsid w:val="006069D1"/>
    <w:rsid w:val="00610D86"/>
    <w:rsid w:val="00614338"/>
    <w:rsid w:val="006175F9"/>
    <w:rsid w:val="00624345"/>
    <w:rsid w:val="00624F61"/>
    <w:rsid w:val="00630808"/>
    <w:rsid w:val="0063185C"/>
    <w:rsid w:val="00633BB9"/>
    <w:rsid w:val="00640CE1"/>
    <w:rsid w:val="00643622"/>
    <w:rsid w:val="00643F61"/>
    <w:rsid w:val="006614D5"/>
    <w:rsid w:val="0066271C"/>
    <w:rsid w:val="006637C6"/>
    <w:rsid w:val="00671021"/>
    <w:rsid w:val="00674ACD"/>
    <w:rsid w:val="006816A4"/>
    <w:rsid w:val="00683F0F"/>
    <w:rsid w:val="00690069"/>
    <w:rsid w:val="00691916"/>
    <w:rsid w:val="00691FB3"/>
    <w:rsid w:val="0069379F"/>
    <w:rsid w:val="006963D9"/>
    <w:rsid w:val="0069736D"/>
    <w:rsid w:val="006A6DB9"/>
    <w:rsid w:val="006B5578"/>
    <w:rsid w:val="006B73F4"/>
    <w:rsid w:val="006C03A6"/>
    <w:rsid w:val="006C1428"/>
    <w:rsid w:val="006C28B6"/>
    <w:rsid w:val="006C3161"/>
    <w:rsid w:val="006C6ABA"/>
    <w:rsid w:val="006D0729"/>
    <w:rsid w:val="006D4209"/>
    <w:rsid w:val="006D7702"/>
    <w:rsid w:val="006D7AD2"/>
    <w:rsid w:val="006E1033"/>
    <w:rsid w:val="006E17C5"/>
    <w:rsid w:val="006E258A"/>
    <w:rsid w:val="006F3847"/>
    <w:rsid w:val="006F461E"/>
    <w:rsid w:val="006F5478"/>
    <w:rsid w:val="006F78BA"/>
    <w:rsid w:val="00701217"/>
    <w:rsid w:val="007059AE"/>
    <w:rsid w:val="007109F7"/>
    <w:rsid w:val="00712458"/>
    <w:rsid w:val="00715CFC"/>
    <w:rsid w:val="0072012E"/>
    <w:rsid w:val="00720EAB"/>
    <w:rsid w:val="00727727"/>
    <w:rsid w:val="0073585C"/>
    <w:rsid w:val="00736096"/>
    <w:rsid w:val="00747708"/>
    <w:rsid w:val="0075074A"/>
    <w:rsid w:val="0075294A"/>
    <w:rsid w:val="00754143"/>
    <w:rsid w:val="00766F47"/>
    <w:rsid w:val="007725AA"/>
    <w:rsid w:val="00780E60"/>
    <w:rsid w:val="007836AF"/>
    <w:rsid w:val="00792279"/>
    <w:rsid w:val="007934CB"/>
    <w:rsid w:val="00794CEC"/>
    <w:rsid w:val="00795D1C"/>
    <w:rsid w:val="007961E4"/>
    <w:rsid w:val="00797ECF"/>
    <w:rsid w:val="007A0D2A"/>
    <w:rsid w:val="007A5C76"/>
    <w:rsid w:val="007A7EDD"/>
    <w:rsid w:val="007B3DB0"/>
    <w:rsid w:val="007B3E14"/>
    <w:rsid w:val="007B6C05"/>
    <w:rsid w:val="007C1FCB"/>
    <w:rsid w:val="007D3EF8"/>
    <w:rsid w:val="007D534E"/>
    <w:rsid w:val="007D54A7"/>
    <w:rsid w:val="007E5EB2"/>
    <w:rsid w:val="007E7127"/>
    <w:rsid w:val="007F07FD"/>
    <w:rsid w:val="007F0C50"/>
    <w:rsid w:val="007F71EB"/>
    <w:rsid w:val="007F7266"/>
    <w:rsid w:val="007F7F19"/>
    <w:rsid w:val="00804057"/>
    <w:rsid w:val="00804863"/>
    <w:rsid w:val="00810D7D"/>
    <w:rsid w:val="00811DD4"/>
    <w:rsid w:val="00813FE0"/>
    <w:rsid w:val="008201AA"/>
    <w:rsid w:val="00823013"/>
    <w:rsid w:val="00827C60"/>
    <w:rsid w:val="00831452"/>
    <w:rsid w:val="00832436"/>
    <w:rsid w:val="0083441A"/>
    <w:rsid w:val="008419A8"/>
    <w:rsid w:val="0084404B"/>
    <w:rsid w:val="0084456D"/>
    <w:rsid w:val="00852202"/>
    <w:rsid w:val="008523CB"/>
    <w:rsid w:val="00852BC5"/>
    <w:rsid w:val="0085310D"/>
    <w:rsid w:val="00863802"/>
    <w:rsid w:val="00870C66"/>
    <w:rsid w:val="008832B1"/>
    <w:rsid w:val="008A2B45"/>
    <w:rsid w:val="008A73F2"/>
    <w:rsid w:val="008B0CD9"/>
    <w:rsid w:val="008C0160"/>
    <w:rsid w:val="008C2023"/>
    <w:rsid w:val="008C4D96"/>
    <w:rsid w:val="008D551A"/>
    <w:rsid w:val="008D5560"/>
    <w:rsid w:val="008D5FF6"/>
    <w:rsid w:val="008E2FB9"/>
    <w:rsid w:val="008F0507"/>
    <w:rsid w:val="009007DC"/>
    <w:rsid w:val="00901952"/>
    <w:rsid w:val="009142F8"/>
    <w:rsid w:val="00915AD8"/>
    <w:rsid w:val="00916152"/>
    <w:rsid w:val="00920430"/>
    <w:rsid w:val="00921B51"/>
    <w:rsid w:val="0092315C"/>
    <w:rsid w:val="009255EA"/>
    <w:rsid w:val="00932A12"/>
    <w:rsid w:val="00942E2A"/>
    <w:rsid w:val="00944B26"/>
    <w:rsid w:val="00946FCB"/>
    <w:rsid w:val="00951711"/>
    <w:rsid w:val="00954162"/>
    <w:rsid w:val="00955BB1"/>
    <w:rsid w:val="009562E9"/>
    <w:rsid w:val="00957328"/>
    <w:rsid w:val="00957D51"/>
    <w:rsid w:val="00960861"/>
    <w:rsid w:val="00960F8A"/>
    <w:rsid w:val="009655A3"/>
    <w:rsid w:val="0097514E"/>
    <w:rsid w:val="00975DBB"/>
    <w:rsid w:val="009768EE"/>
    <w:rsid w:val="00976EB0"/>
    <w:rsid w:val="00987556"/>
    <w:rsid w:val="0099083D"/>
    <w:rsid w:val="00991D07"/>
    <w:rsid w:val="0099733A"/>
    <w:rsid w:val="009A1458"/>
    <w:rsid w:val="009A5EEB"/>
    <w:rsid w:val="009B0300"/>
    <w:rsid w:val="009B4C2A"/>
    <w:rsid w:val="009B5A41"/>
    <w:rsid w:val="009B6EBB"/>
    <w:rsid w:val="009C0FC4"/>
    <w:rsid w:val="009C441B"/>
    <w:rsid w:val="009C4B8C"/>
    <w:rsid w:val="009D4145"/>
    <w:rsid w:val="009D4C03"/>
    <w:rsid w:val="009D6A87"/>
    <w:rsid w:val="009E0BB5"/>
    <w:rsid w:val="009E6146"/>
    <w:rsid w:val="009E747A"/>
    <w:rsid w:val="009E74A1"/>
    <w:rsid w:val="009F060F"/>
    <w:rsid w:val="009F160D"/>
    <w:rsid w:val="009F4BA8"/>
    <w:rsid w:val="009F5679"/>
    <w:rsid w:val="00A03649"/>
    <w:rsid w:val="00A0395C"/>
    <w:rsid w:val="00A0598B"/>
    <w:rsid w:val="00A107AA"/>
    <w:rsid w:val="00A11A85"/>
    <w:rsid w:val="00A138A7"/>
    <w:rsid w:val="00A306AD"/>
    <w:rsid w:val="00A315EE"/>
    <w:rsid w:val="00A327FD"/>
    <w:rsid w:val="00A40108"/>
    <w:rsid w:val="00A40733"/>
    <w:rsid w:val="00A42CCD"/>
    <w:rsid w:val="00A4661D"/>
    <w:rsid w:val="00A558BB"/>
    <w:rsid w:val="00A63564"/>
    <w:rsid w:val="00A66EB9"/>
    <w:rsid w:val="00A83EF7"/>
    <w:rsid w:val="00A84997"/>
    <w:rsid w:val="00A85340"/>
    <w:rsid w:val="00A924B4"/>
    <w:rsid w:val="00A96A76"/>
    <w:rsid w:val="00A96F5C"/>
    <w:rsid w:val="00AA06CF"/>
    <w:rsid w:val="00AA2321"/>
    <w:rsid w:val="00AA2C46"/>
    <w:rsid w:val="00AA56CE"/>
    <w:rsid w:val="00AA5B36"/>
    <w:rsid w:val="00AA5FE6"/>
    <w:rsid w:val="00AA6D4A"/>
    <w:rsid w:val="00AB00EE"/>
    <w:rsid w:val="00AB0F4F"/>
    <w:rsid w:val="00AB17B5"/>
    <w:rsid w:val="00AB25D4"/>
    <w:rsid w:val="00AB635E"/>
    <w:rsid w:val="00AC1278"/>
    <w:rsid w:val="00AC4FA1"/>
    <w:rsid w:val="00AC7D2E"/>
    <w:rsid w:val="00AD2F54"/>
    <w:rsid w:val="00AD5A70"/>
    <w:rsid w:val="00AD6874"/>
    <w:rsid w:val="00AD6FF7"/>
    <w:rsid w:val="00AE02B6"/>
    <w:rsid w:val="00AE1447"/>
    <w:rsid w:val="00AE54CE"/>
    <w:rsid w:val="00AE574D"/>
    <w:rsid w:val="00AF0A8E"/>
    <w:rsid w:val="00AF222B"/>
    <w:rsid w:val="00AF4225"/>
    <w:rsid w:val="00AF4F40"/>
    <w:rsid w:val="00AF66A5"/>
    <w:rsid w:val="00AF70B2"/>
    <w:rsid w:val="00AF726C"/>
    <w:rsid w:val="00B00F9E"/>
    <w:rsid w:val="00B024D3"/>
    <w:rsid w:val="00B04622"/>
    <w:rsid w:val="00B0557B"/>
    <w:rsid w:val="00B10936"/>
    <w:rsid w:val="00B168F2"/>
    <w:rsid w:val="00B16FBC"/>
    <w:rsid w:val="00B20329"/>
    <w:rsid w:val="00B2296A"/>
    <w:rsid w:val="00B22FCE"/>
    <w:rsid w:val="00B2531C"/>
    <w:rsid w:val="00B25538"/>
    <w:rsid w:val="00B317E6"/>
    <w:rsid w:val="00B34A41"/>
    <w:rsid w:val="00B36279"/>
    <w:rsid w:val="00B509E8"/>
    <w:rsid w:val="00B52847"/>
    <w:rsid w:val="00B57CCB"/>
    <w:rsid w:val="00B62F7E"/>
    <w:rsid w:val="00B65F75"/>
    <w:rsid w:val="00B72D91"/>
    <w:rsid w:val="00B807FE"/>
    <w:rsid w:val="00B81121"/>
    <w:rsid w:val="00B8397B"/>
    <w:rsid w:val="00B8573A"/>
    <w:rsid w:val="00B9278C"/>
    <w:rsid w:val="00B929BA"/>
    <w:rsid w:val="00BA5C2C"/>
    <w:rsid w:val="00BB0DBE"/>
    <w:rsid w:val="00BB62E1"/>
    <w:rsid w:val="00BC2CE0"/>
    <w:rsid w:val="00BC5EB6"/>
    <w:rsid w:val="00BD0675"/>
    <w:rsid w:val="00BD186E"/>
    <w:rsid w:val="00BD2E80"/>
    <w:rsid w:val="00BD728A"/>
    <w:rsid w:val="00BE27EE"/>
    <w:rsid w:val="00BE2D48"/>
    <w:rsid w:val="00BE4E37"/>
    <w:rsid w:val="00BE641A"/>
    <w:rsid w:val="00BF0679"/>
    <w:rsid w:val="00BF45E6"/>
    <w:rsid w:val="00BF4E44"/>
    <w:rsid w:val="00C03FBF"/>
    <w:rsid w:val="00C05760"/>
    <w:rsid w:val="00C11EC3"/>
    <w:rsid w:val="00C12030"/>
    <w:rsid w:val="00C130E6"/>
    <w:rsid w:val="00C134AC"/>
    <w:rsid w:val="00C17E03"/>
    <w:rsid w:val="00C23ADF"/>
    <w:rsid w:val="00C264A3"/>
    <w:rsid w:val="00C300BA"/>
    <w:rsid w:val="00C328B2"/>
    <w:rsid w:val="00C329A1"/>
    <w:rsid w:val="00C33127"/>
    <w:rsid w:val="00C3562D"/>
    <w:rsid w:val="00C37EA4"/>
    <w:rsid w:val="00C40AC6"/>
    <w:rsid w:val="00C4128C"/>
    <w:rsid w:val="00C45BD2"/>
    <w:rsid w:val="00C47E77"/>
    <w:rsid w:val="00C50368"/>
    <w:rsid w:val="00C5300A"/>
    <w:rsid w:val="00C57998"/>
    <w:rsid w:val="00C61292"/>
    <w:rsid w:val="00C6160E"/>
    <w:rsid w:val="00C663AA"/>
    <w:rsid w:val="00C66EE6"/>
    <w:rsid w:val="00C70DAD"/>
    <w:rsid w:val="00C70E24"/>
    <w:rsid w:val="00C71820"/>
    <w:rsid w:val="00C74408"/>
    <w:rsid w:val="00C752DD"/>
    <w:rsid w:val="00C759FB"/>
    <w:rsid w:val="00C75DDE"/>
    <w:rsid w:val="00C76B7D"/>
    <w:rsid w:val="00C771BE"/>
    <w:rsid w:val="00C800AC"/>
    <w:rsid w:val="00C81970"/>
    <w:rsid w:val="00C83BD7"/>
    <w:rsid w:val="00C847EA"/>
    <w:rsid w:val="00C851DD"/>
    <w:rsid w:val="00C87275"/>
    <w:rsid w:val="00C87D7F"/>
    <w:rsid w:val="00C917F0"/>
    <w:rsid w:val="00C9226C"/>
    <w:rsid w:val="00CA2434"/>
    <w:rsid w:val="00CA4410"/>
    <w:rsid w:val="00CB0FF4"/>
    <w:rsid w:val="00CB12E9"/>
    <w:rsid w:val="00CB3F07"/>
    <w:rsid w:val="00CB48DE"/>
    <w:rsid w:val="00CE270E"/>
    <w:rsid w:val="00CE697E"/>
    <w:rsid w:val="00CF7771"/>
    <w:rsid w:val="00D07A00"/>
    <w:rsid w:val="00D16D8D"/>
    <w:rsid w:val="00D20640"/>
    <w:rsid w:val="00D22494"/>
    <w:rsid w:val="00D22AF7"/>
    <w:rsid w:val="00D256E8"/>
    <w:rsid w:val="00D26618"/>
    <w:rsid w:val="00D304EC"/>
    <w:rsid w:val="00D37040"/>
    <w:rsid w:val="00D4107B"/>
    <w:rsid w:val="00D411C3"/>
    <w:rsid w:val="00D43654"/>
    <w:rsid w:val="00D4793D"/>
    <w:rsid w:val="00D53047"/>
    <w:rsid w:val="00D53EB4"/>
    <w:rsid w:val="00D54FB0"/>
    <w:rsid w:val="00D61071"/>
    <w:rsid w:val="00D61C44"/>
    <w:rsid w:val="00D65269"/>
    <w:rsid w:val="00D65EC9"/>
    <w:rsid w:val="00D71DD8"/>
    <w:rsid w:val="00D7381E"/>
    <w:rsid w:val="00D74E09"/>
    <w:rsid w:val="00D752BF"/>
    <w:rsid w:val="00D75A5B"/>
    <w:rsid w:val="00D809CF"/>
    <w:rsid w:val="00D825E1"/>
    <w:rsid w:val="00D873F9"/>
    <w:rsid w:val="00D91174"/>
    <w:rsid w:val="00D92A76"/>
    <w:rsid w:val="00D9551C"/>
    <w:rsid w:val="00D96379"/>
    <w:rsid w:val="00DA012F"/>
    <w:rsid w:val="00DA2489"/>
    <w:rsid w:val="00DA3926"/>
    <w:rsid w:val="00DA40FB"/>
    <w:rsid w:val="00DB2B7F"/>
    <w:rsid w:val="00DB2E8A"/>
    <w:rsid w:val="00DB5668"/>
    <w:rsid w:val="00DB66D5"/>
    <w:rsid w:val="00DC0F45"/>
    <w:rsid w:val="00DC1149"/>
    <w:rsid w:val="00DC481A"/>
    <w:rsid w:val="00DC650B"/>
    <w:rsid w:val="00DD13AA"/>
    <w:rsid w:val="00DD1BE6"/>
    <w:rsid w:val="00DD31AA"/>
    <w:rsid w:val="00DD4D62"/>
    <w:rsid w:val="00DE0A6B"/>
    <w:rsid w:val="00DE2268"/>
    <w:rsid w:val="00DE2A3A"/>
    <w:rsid w:val="00DE4388"/>
    <w:rsid w:val="00DE710B"/>
    <w:rsid w:val="00DF320B"/>
    <w:rsid w:val="00DF646A"/>
    <w:rsid w:val="00DF6EE8"/>
    <w:rsid w:val="00E05C67"/>
    <w:rsid w:val="00E06FB4"/>
    <w:rsid w:val="00E10943"/>
    <w:rsid w:val="00E12764"/>
    <w:rsid w:val="00E178D2"/>
    <w:rsid w:val="00E2147B"/>
    <w:rsid w:val="00E2249F"/>
    <w:rsid w:val="00E2396E"/>
    <w:rsid w:val="00E3003D"/>
    <w:rsid w:val="00E44ED4"/>
    <w:rsid w:val="00E457CD"/>
    <w:rsid w:val="00E4798B"/>
    <w:rsid w:val="00E5104B"/>
    <w:rsid w:val="00E550D7"/>
    <w:rsid w:val="00E60A1E"/>
    <w:rsid w:val="00E60D0F"/>
    <w:rsid w:val="00E62D1D"/>
    <w:rsid w:val="00E63165"/>
    <w:rsid w:val="00E64651"/>
    <w:rsid w:val="00E70EBB"/>
    <w:rsid w:val="00E72F65"/>
    <w:rsid w:val="00E747E9"/>
    <w:rsid w:val="00E77597"/>
    <w:rsid w:val="00E77EEB"/>
    <w:rsid w:val="00E8205D"/>
    <w:rsid w:val="00E83479"/>
    <w:rsid w:val="00E84B9D"/>
    <w:rsid w:val="00E93F2C"/>
    <w:rsid w:val="00E95828"/>
    <w:rsid w:val="00EA346D"/>
    <w:rsid w:val="00EA6CDD"/>
    <w:rsid w:val="00EA6D19"/>
    <w:rsid w:val="00EB2050"/>
    <w:rsid w:val="00EB22B9"/>
    <w:rsid w:val="00EB2DBD"/>
    <w:rsid w:val="00EB4AE0"/>
    <w:rsid w:val="00EB58D5"/>
    <w:rsid w:val="00EB79AD"/>
    <w:rsid w:val="00EC5165"/>
    <w:rsid w:val="00EC72EE"/>
    <w:rsid w:val="00ED13CC"/>
    <w:rsid w:val="00ED3E8C"/>
    <w:rsid w:val="00ED42D0"/>
    <w:rsid w:val="00EE0E40"/>
    <w:rsid w:val="00EE342D"/>
    <w:rsid w:val="00EE6677"/>
    <w:rsid w:val="00EE6AD2"/>
    <w:rsid w:val="00EF2BF9"/>
    <w:rsid w:val="00EF2ED8"/>
    <w:rsid w:val="00F0489B"/>
    <w:rsid w:val="00F072A3"/>
    <w:rsid w:val="00F07350"/>
    <w:rsid w:val="00F13640"/>
    <w:rsid w:val="00F143AC"/>
    <w:rsid w:val="00F2366D"/>
    <w:rsid w:val="00F317F7"/>
    <w:rsid w:val="00F31E70"/>
    <w:rsid w:val="00F32E3D"/>
    <w:rsid w:val="00F33B32"/>
    <w:rsid w:val="00F34616"/>
    <w:rsid w:val="00F35EC4"/>
    <w:rsid w:val="00F37158"/>
    <w:rsid w:val="00F3731A"/>
    <w:rsid w:val="00F40C82"/>
    <w:rsid w:val="00F504AD"/>
    <w:rsid w:val="00F679B7"/>
    <w:rsid w:val="00F710C2"/>
    <w:rsid w:val="00F7664C"/>
    <w:rsid w:val="00F80A7E"/>
    <w:rsid w:val="00F8144C"/>
    <w:rsid w:val="00F81F43"/>
    <w:rsid w:val="00F8469C"/>
    <w:rsid w:val="00F84B3C"/>
    <w:rsid w:val="00F85E93"/>
    <w:rsid w:val="00F8782E"/>
    <w:rsid w:val="00F91456"/>
    <w:rsid w:val="00F9498A"/>
    <w:rsid w:val="00F97971"/>
    <w:rsid w:val="00FA2CA9"/>
    <w:rsid w:val="00FA609F"/>
    <w:rsid w:val="00FB0440"/>
    <w:rsid w:val="00FB7CF6"/>
    <w:rsid w:val="00FC1157"/>
    <w:rsid w:val="00FC28EA"/>
    <w:rsid w:val="00FC31A7"/>
    <w:rsid w:val="00FC3FF1"/>
    <w:rsid w:val="00FC4AEB"/>
    <w:rsid w:val="00FD421E"/>
    <w:rsid w:val="00FD5EA5"/>
    <w:rsid w:val="00FD72E1"/>
    <w:rsid w:val="00FE34C8"/>
    <w:rsid w:val="00FE7218"/>
    <w:rsid w:val="00FF34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DF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pPr>
      <w:keepNext/>
      <w:keepLines/>
      <w:spacing w:before="200" w:after="240"/>
      <w:ind w:left="26"/>
      <w:outlineLvl w:val="1"/>
    </w:pPr>
    <w:rPr>
      <w:b/>
      <w:color w:val="4F81BD"/>
      <w:sz w:val="32"/>
      <w:szCs w:val="32"/>
    </w:rPr>
  </w:style>
  <w:style w:type="paragraph" w:styleId="Heading3">
    <w:name w:val="heading 3"/>
    <w:basedOn w:val="Normal"/>
    <w:next w:val="Normal"/>
    <w:unhideWhenUsed/>
    <w:qFormat/>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59"/>
    <w:rsid w:val="00BB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pPr>
      <w:keepNext/>
      <w:keepLines/>
      <w:spacing w:before="200" w:after="240"/>
      <w:ind w:left="26"/>
      <w:outlineLvl w:val="1"/>
    </w:pPr>
    <w:rPr>
      <w:b/>
      <w:color w:val="4F81BD"/>
      <w:sz w:val="32"/>
      <w:szCs w:val="32"/>
    </w:rPr>
  </w:style>
  <w:style w:type="paragraph" w:styleId="Heading3">
    <w:name w:val="heading 3"/>
    <w:basedOn w:val="Normal"/>
    <w:next w:val="Normal"/>
    <w:unhideWhenUsed/>
    <w:qFormat/>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59"/>
    <w:rsid w:val="00BB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70FBA6E-444F-4D5A-BF32-B7C5C9E0C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5652</Words>
  <Characters>32221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65</cp:revision>
  <cp:lastPrinted>2023-01-09T07:58:00Z</cp:lastPrinted>
  <dcterms:created xsi:type="dcterms:W3CDTF">2022-12-15T08:24:00Z</dcterms:created>
  <dcterms:modified xsi:type="dcterms:W3CDTF">2023-01-09T07:59:00Z</dcterms:modified>
</cp:coreProperties>
</file>