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93236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 xml:space="preserve">اشغال تأهيل طريق </w:t>
      </w:r>
      <w:r w:rsidR="0093236B">
        <w:rPr>
          <w:rFonts w:cs="Simplified Arabic" w:hint="cs"/>
          <w:sz w:val="28"/>
          <w:szCs w:val="28"/>
          <w:rtl/>
          <w:lang w:bidi="ar-LB"/>
        </w:rPr>
        <w:t>مستشفى بشري الحكومي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93236B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3236B">
        <w:rPr>
          <w:rFonts w:cs="Simplified Arabic"/>
          <w:sz w:val="28"/>
          <w:szCs w:val="28"/>
          <w:rtl/>
          <w:lang w:bidi="ar-LB"/>
        </w:rPr>
        <w:t xml:space="preserve">تنفيذ اشغال تأهيل طريق </w:t>
      </w:r>
      <w:r w:rsidR="0093236B">
        <w:rPr>
          <w:rFonts w:cs="Simplified Arabic" w:hint="cs"/>
          <w:sz w:val="28"/>
          <w:szCs w:val="28"/>
          <w:rtl/>
          <w:lang w:bidi="ar-LB"/>
        </w:rPr>
        <w:t>مستشفى بشري الحكومي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93236B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93236B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93236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93236B">
        <w:rPr>
          <w:rFonts w:ascii="Arabic Transparent" w:hAnsi="Arabic Transparent" w:cs="Arabic Transparent" w:hint="cs"/>
          <w:sz w:val="28"/>
          <w:szCs w:val="28"/>
          <w:rtl/>
        </w:rPr>
        <w:t>ثلاثة</w:t>
      </w:r>
      <w:bookmarkStart w:id="0" w:name="_GoBack"/>
      <w:bookmarkEnd w:id="0"/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74" w:rsidRDefault="00993A74" w:rsidP="001300DD">
      <w:pPr>
        <w:spacing w:after="0" w:line="240" w:lineRule="auto"/>
      </w:pPr>
      <w:r>
        <w:separator/>
      </w:r>
    </w:p>
  </w:endnote>
  <w:endnote w:type="continuationSeparator" w:id="0">
    <w:p w:rsidR="00993A74" w:rsidRDefault="00993A74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74" w:rsidRDefault="00993A74" w:rsidP="001300DD">
      <w:pPr>
        <w:spacing w:after="0" w:line="240" w:lineRule="auto"/>
      </w:pPr>
      <w:r>
        <w:separator/>
      </w:r>
    </w:p>
  </w:footnote>
  <w:footnote w:type="continuationSeparator" w:id="0">
    <w:p w:rsidR="00993A74" w:rsidRDefault="00993A74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533C-ADC8-44EA-9B9D-D96C1AC7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32</cp:revision>
  <cp:lastPrinted>2022-12-08T08:45:00Z</cp:lastPrinted>
  <dcterms:created xsi:type="dcterms:W3CDTF">2023-04-20T10:07:00Z</dcterms:created>
  <dcterms:modified xsi:type="dcterms:W3CDTF">2023-08-24T07:03:00Z</dcterms:modified>
</cp:coreProperties>
</file>