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3159D1" w14:textId="77777777" w:rsidR="00D42E47" w:rsidRPr="00E345CB" w:rsidRDefault="00D42E47" w:rsidP="0053043D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دفتر شروط خاص للاشتراك في </w:t>
      </w:r>
      <w:r w:rsidR="0053043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طلب عروض اسعار</w:t>
      </w:r>
    </w:p>
    <w:p w14:paraId="354F6784" w14:textId="77777777"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14:paraId="4242FC75" w14:textId="77777777" w:rsidR="00D42E47" w:rsidRPr="00E345CB" w:rsidRDefault="00D42E47" w:rsidP="0092138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</w:p>
    <w:p w14:paraId="1EDBF59D" w14:textId="742D1566" w:rsidR="007F0194" w:rsidRDefault="00D42E47" w:rsidP="00265C1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اسم المشروع</w:t>
      </w:r>
      <w:r w:rsidR="005A1208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: </w:t>
      </w:r>
      <w:r w:rsidR="00885961">
        <w:rPr>
          <w:rFonts w:cs="Simplified Arabic"/>
          <w:sz w:val="28"/>
          <w:szCs w:val="28"/>
          <w:rtl/>
          <w:lang w:bidi="ar-LB"/>
        </w:rPr>
        <w:t xml:space="preserve">تنفيذ </w:t>
      </w:r>
      <w:r w:rsidR="0053043D">
        <w:rPr>
          <w:rFonts w:cs="Simplified Arabic"/>
          <w:sz w:val="28"/>
          <w:szCs w:val="28"/>
          <w:rtl/>
          <w:lang w:bidi="ar-LB"/>
        </w:rPr>
        <w:t xml:space="preserve">اشغال </w:t>
      </w:r>
      <w:r w:rsidR="00624D4D" w:rsidRPr="00624D4D">
        <w:rPr>
          <w:rFonts w:cs="Simplified Arabic"/>
          <w:sz w:val="28"/>
          <w:szCs w:val="28"/>
          <w:rtl/>
          <w:lang w:bidi="ar-LB"/>
        </w:rPr>
        <w:t>تاهيل مكب ومعمل الفرز في مجدل عنجر</w:t>
      </w:r>
      <w:r w:rsidR="00624D4D">
        <w:rPr>
          <w:rFonts w:cs="Simplified Arabic" w:hint="cs"/>
          <w:sz w:val="28"/>
          <w:szCs w:val="28"/>
          <w:rtl/>
          <w:lang w:bidi="ar-LB"/>
        </w:rPr>
        <w:t xml:space="preserve"> - البقاع</w:t>
      </w:r>
    </w:p>
    <w:p w14:paraId="776A4B18" w14:textId="77777777" w:rsidR="005A1208" w:rsidRPr="00A619C4" w:rsidRDefault="005A1208" w:rsidP="005A1208">
      <w:pPr>
        <w:bidi/>
        <w:spacing w:after="0" w:line="240" w:lineRule="auto"/>
        <w:jc w:val="both"/>
        <w:rPr>
          <w:rFonts w:cs="Simplified Arabic"/>
          <w:sz w:val="28"/>
          <w:szCs w:val="28"/>
          <w:rtl/>
          <w:lang w:bidi="ar-LB"/>
        </w:rPr>
      </w:pPr>
    </w:p>
    <w:p w14:paraId="43CFC75D" w14:textId="77777777" w:rsidR="00F6392D" w:rsidRPr="00E345CB" w:rsidRDefault="00F6392D" w:rsidP="0092138E">
      <w:pPr>
        <w:bidi/>
        <w:spacing w:after="0" w:line="240" w:lineRule="auto"/>
        <w:jc w:val="both"/>
        <w:rPr>
          <w:rFonts w:ascii="MetaBook-Roman" w:eastAsia="Times New Roman" w:hAnsi="MetaBook-Roman" w:cs="Arabic Transparent"/>
          <w:sz w:val="18"/>
          <w:szCs w:val="18"/>
          <w:rtl/>
          <w:lang w:bidi="ar-LB"/>
        </w:rPr>
      </w:pPr>
    </w:p>
    <w:p w14:paraId="15200724" w14:textId="77777777" w:rsidR="00D42E47" w:rsidRPr="00E345CB" w:rsidRDefault="00D42E47" w:rsidP="00A619C4">
      <w:p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الأولى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غايـة الالتـزام</w:t>
      </w:r>
    </w:p>
    <w:p w14:paraId="08BEA714" w14:textId="6740C0F8" w:rsidR="00BF4102" w:rsidRPr="005A1208" w:rsidRDefault="009423B3" w:rsidP="00EE229D">
      <w:pPr>
        <w:jc w:val="right"/>
        <w:rPr>
          <w:rFonts w:ascii="MetaBook-Roman" w:eastAsia="Times New Roman" w:hAnsi="MetaBook-Roman" w:cs="Arabic Transparent"/>
          <w:sz w:val="28"/>
          <w:szCs w:val="28"/>
        </w:rPr>
      </w:pP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تجري الهيئة العليا للاغاثة وفقا لاحكام قانون الشراء العام تلزيم عبر </w:t>
      </w:r>
      <w:r w:rsidR="0053043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طلب عروض اسعار</w:t>
      </w:r>
      <w:r w:rsidR="005F36C5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 </w:t>
      </w:r>
      <w:r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="00D42E47" w:rsidRPr="005A1208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الغاية من هذا الالتزام </w:t>
      </w:r>
      <w:r w:rsidR="00147D5F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>هي</w:t>
      </w:r>
      <w:r w:rsidR="00A619C4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7A79DD">
        <w:rPr>
          <w:rFonts w:cs="Simplified Arabic"/>
          <w:sz w:val="28"/>
          <w:szCs w:val="28"/>
          <w:rtl/>
          <w:lang w:bidi="ar-LB"/>
        </w:rPr>
        <w:t xml:space="preserve">تنفيذ </w:t>
      </w:r>
      <w:r w:rsidR="006A34E7">
        <w:rPr>
          <w:rFonts w:cs="Simplified Arabic"/>
          <w:sz w:val="28"/>
          <w:szCs w:val="28"/>
          <w:rtl/>
          <w:lang w:bidi="ar-LB"/>
        </w:rPr>
        <w:t xml:space="preserve">اشغال </w:t>
      </w:r>
      <w:r w:rsidR="00624D4D" w:rsidRPr="00624D4D">
        <w:rPr>
          <w:rFonts w:cs="Simplified Arabic"/>
          <w:sz w:val="28"/>
          <w:szCs w:val="28"/>
          <w:rtl/>
          <w:lang w:bidi="ar-LB"/>
        </w:rPr>
        <w:t>تاهيل مكب ومعمل الفرز في مجدل عنجر</w:t>
      </w:r>
      <w:r w:rsidR="00624D4D">
        <w:rPr>
          <w:rFonts w:cs="Simplified Arabic" w:hint="cs"/>
          <w:sz w:val="28"/>
          <w:szCs w:val="28"/>
          <w:rtl/>
          <w:lang w:bidi="ar-LB"/>
        </w:rPr>
        <w:t xml:space="preserve"> - البقاع</w:t>
      </w:r>
    </w:p>
    <w:p w14:paraId="151C6A2F" w14:textId="77777777"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14:paraId="7E223E39" w14:textId="77777777" w:rsidR="009423B3" w:rsidRPr="00E345CB" w:rsidRDefault="009423B3" w:rsidP="0053043D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يتم الدعوة الى هذا التلزيم عبر </w:t>
      </w:r>
      <w:r w:rsidR="0053043D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طلب عروض اسعار</w:t>
      </w:r>
      <w:r w:rsidR="00565F50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LB"/>
        </w:rPr>
        <w:t xml:space="preserve"> </w:t>
      </w:r>
      <w:r w:rsidR="00565F50" w:rsidRPr="005A120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من شركات مختصة بطريقة مباشرة وينشر على المنصة الالكترونية المركزية لدى </w:t>
      </w:r>
      <w:r w:rsidR="00633BD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هيئة الشراء العام</w:t>
      </w:r>
    </w:p>
    <w:p w14:paraId="02BA16E8" w14:textId="77777777" w:rsidR="00BF4102" w:rsidRPr="00F17B20" w:rsidRDefault="00BF4102" w:rsidP="0092138E">
      <w:pPr>
        <w:pStyle w:val="ListParagraph"/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14:paraId="380D820C" w14:textId="77777777" w:rsidR="009423B3" w:rsidRPr="00E345CB" w:rsidRDefault="009423B3" w:rsidP="0092138E">
      <w:pPr>
        <w:pStyle w:val="ListParagraph"/>
        <w:numPr>
          <w:ilvl w:val="0"/>
          <w:numId w:val="4"/>
        </w:numPr>
        <w:tabs>
          <w:tab w:val="left" w:pos="1559"/>
        </w:tabs>
        <w:overflowPunct w:val="0"/>
        <w:autoSpaceDE w:val="0"/>
        <w:autoSpaceDN w:val="0"/>
        <w:bidi/>
        <w:adjustRightInd w:val="0"/>
        <w:spacing w:after="12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يسند الالتزام مؤقتا الى العارض المقبول شكلا والمستوفي شروط الاشتراك في الصفقة والذي قدم السعر الادنى الاجمالي للصفقة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 بحسب المادة السادسة من هذا الدفتر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.</w:t>
      </w:r>
    </w:p>
    <w:p w14:paraId="7942CFF0" w14:textId="77777777" w:rsidR="00D42E47" w:rsidRPr="00F17B20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14:paraId="13302945" w14:textId="77777777" w:rsidR="00D42E47" w:rsidRPr="00004ADC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 الثا</w:t>
      </w:r>
      <w:r w:rsidRPr="00004ADC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نية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Pr="00004ADC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نـوع الأشـغال</w:t>
      </w:r>
    </w:p>
    <w:p w14:paraId="39ABF1F1" w14:textId="77777777" w:rsidR="00D42E47" w:rsidRPr="00004ADC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004ADC">
        <w:rPr>
          <w:rFonts w:ascii="MetaBook-Roman" w:eastAsia="Times New Roman" w:hAnsi="MetaBook-Roman" w:cs="Arabic Transparent"/>
          <w:sz w:val="28"/>
          <w:szCs w:val="28"/>
          <w:rtl/>
        </w:rPr>
        <w:t>إن الأشغال الواجب تنفيذها تتألف من:</w:t>
      </w:r>
    </w:p>
    <w:p w14:paraId="146D7508" w14:textId="77777777" w:rsidR="007F0194" w:rsidRPr="00004ADC" w:rsidRDefault="007F0194" w:rsidP="0092138E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أعمال </w:t>
      </w:r>
      <w:r w:rsidR="00BA56E7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ترابية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14:paraId="462F7C83" w14:textId="77777777" w:rsidR="007F0194" w:rsidRPr="00004ADC" w:rsidRDefault="007F0194" w:rsidP="00147D5F">
      <w:pPr>
        <w:numPr>
          <w:ilvl w:val="0"/>
          <w:numId w:val="1"/>
        </w:numPr>
        <w:overflowPunct w:val="0"/>
        <w:autoSpaceDE w:val="0"/>
        <w:autoSpaceDN w:val="0"/>
        <w:bidi/>
        <w:adjustRightInd w:val="0"/>
        <w:spacing w:after="0" w:line="240" w:lineRule="auto"/>
        <w:ind w:left="851" w:right="-142" w:hanging="709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>أعمال</w:t>
      </w:r>
      <w:r w:rsidR="00147D5F"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تعبيد وتزفيت </w:t>
      </w:r>
      <w:r w:rsidRPr="00004ADC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</w:p>
    <w:p w14:paraId="26C887CE" w14:textId="77777777" w:rsidR="007F0194" w:rsidRPr="00F17B20" w:rsidRDefault="007F0194" w:rsidP="0092138E">
      <w:pPr>
        <w:overflowPunct w:val="0"/>
        <w:autoSpaceDE w:val="0"/>
        <w:autoSpaceDN w:val="0"/>
        <w:bidi/>
        <w:adjustRightInd w:val="0"/>
        <w:spacing w:after="0" w:line="240" w:lineRule="auto"/>
        <w:ind w:left="851"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</w:rPr>
      </w:pPr>
    </w:p>
    <w:p w14:paraId="760EB7FC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left="142"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لـمادة ا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لثالثة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وثائق الالتزام</w:t>
      </w:r>
      <w:r w:rsidR="001819C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والمستندات</w:t>
      </w:r>
    </w:p>
    <w:p w14:paraId="2DB529B2" w14:textId="77777777"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المصورات التفصيلية الموضوعة من قبل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الاستشاري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والتي توضع في سياق التنفيذ.</w:t>
      </w:r>
    </w:p>
    <w:p w14:paraId="1A0D61EA" w14:textId="77777777" w:rsidR="00D42E47" w:rsidRPr="00E345CB" w:rsidRDefault="00D42E47" w:rsidP="0092138E">
      <w:pPr>
        <w:numPr>
          <w:ilvl w:val="0"/>
          <w:numId w:val="2"/>
        </w:numPr>
        <w:overflowPunct w:val="0"/>
        <w:autoSpaceDE w:val="0"/>
        <w:autoSpaceDN w:val="0"/>
        <w:bidi/>
        <w:adjustRightInd w:val="0"/>
        <w:spacing w:after="0" w:line="240" w:lineRule="auto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المواصفات الفنية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الموضوعة من قبل الاستشاري والمواصفات الفنية ودفتر الشروط الخصوصية المعتمدة لدى وزارة الأشغال العامة والنقل.</w:t>
      </w:r>
    </w:p>
    <w:p w14:paraId="0E721618" w14:textId="77777777" w:rsidR="00D42E47" w:rsidRPr="00E345CB" w:rsidRDefault="00D42E47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جداول الكميات.</w:t>
      </w:r>
    </w:p>
    <w:p w14:paraId="49C64027" w14:textId="77777777" w:rsidR="001819C1" w:rsidRPr="00E345CB" w:rsidRDefault="001819C1" w:rsidP="0092138E">
      <w:pPr>
        <w:numPr>
          <w:ilvl w:val="0"/>
          <w:numId w:val="2"/>
        </w:numPr>
        <w:tabs>
          <w:tab w:val="left" w:pos="424"/>
        </w:tabs>
        <w:overflowPunct w:val="0"/>
        <w:autoSpaceDE w:val="0"/>
        <w:autoSpaceDN w:val="0"/>
        <w:bidi/>
        <w:adjustRightInd w:val="0"/>
        <w:spacing w:after="120" w:line="240" w:lineRule="auto"/>
        <w:ind w:left="357" w:right="-142" w:hanging="357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المستندات وفقاً للملحق المرفق بدفتر الشروط هذا</w:t>
      </w:r>
    </w:p>
    <w:p w14:paraId="5598032A" w14:textId="77777777"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14:paraId="43BE4AC8" w14:textId="77777777"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  <w:lang w:bidi="ar-LB"/>
        </w:rPr>
      </w:pPr>
    </w:p>
    <w:p w14:paraId="7647C367" w14:textId="77777777"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7849E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  <w:lang w:bidi="ar-LB"/>
        </w:rPr>
        <w:t>الرابعة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دفع المستحقات</w:t>
      </w:r>
    </w:p>
    <w:p w14:paraId="3A204413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u w:val="single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يتم دفع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قيمة الكشوفات الشهرية الصافية الى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 xml:space="preserve">بالليرة اللبنانية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بما فيه الضريبة على القيمة المضافة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. </w:t>
      </w:r>
    </w:p>
    <w:p w14:paraId="02E057E9" w14:textId="77777777"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نظم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تلك 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كش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ات المؤقتة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يمثله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بناءً على طلب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بعد تقديمه لكافة كيول الأعمال المنفذة المقبولة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لتدقيقها وفقاً لما جاء في المواصفات ووثائق الالتزام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7399324D" w14:textId="77777777" w:rsidR="00D42E47" w:rsidRPr="00E345CB" w:rsidRDefault="00D42E47" w:rsidP="007A79DD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تحسب القيمة الصافية للكشوفات الشهرية المؤقتة بعد تطبيق التوقيفات العشرية على قيمة الأعمال المنفذة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بموجب شهادات الدفع الصادرة عن الاستشاري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وتدفع هذه التوقيفات إلى </w:t>
      </w:r>
      <w:r w:rsidR="00DB435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</w:t>
      </w:r>
      <w:r w:rsidR="007A79DD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المؤقت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572B97B4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ينظم كشف نهائي بقياس الأعمال المنفذة على الواقع وفقاً لأسعار العقد بعد</w:t>
      </w:r>
      <w:r w:rsidR="00C9315E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الاستلام المؤقت للأشغال.</w:t>
      </w:r>
    </w:p>
    <w:p w14:paraId="3E67BC2B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إن جميع الأشغال تتم بمراقبة وإشراف استشاري الهيئة العليا للإغاثة عليها وأن أية أعمال تتم بدون إشراف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استشاري الهيئة لا يمكن قبولها أو تنظيم الكشوفات المالية بشأنها.</w:t>
      </w:r>
    </w:p>
    <w:p w14:paraId="2CAA870D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معادلات فروقات الأسعار المنصوص عنها في دفتر الشروط والأحكام العامة لدى وزارة الأشغال </w:t>
      </w:r>
      <w:r w:rsidR="00F6392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والنقل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غير مطبق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250BD7DD" w14:textId="77777777" w:rsidR="002C6FC8" w:rsidRDefault="002C6FC8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28"/>
          <w:szCs w:val="28"/>
          <w:rtl/>
        </w:rPr>
      </w:pPr>
      <w:r w:rsidRPr="00E345CB">
        <w:rPr>
          <w:rFonts w:ascii="MetaBook-Roman" w:hAnsi="MetaBook-Roman" w:cs="Arabic Transparent" w:hint="cs"/>
          <w:sz w:val="28"/>
          <w:szCs w:val="28"/>
          <w:rtl/>
        </w:rPr>
        <w:t>يتعهد الفريق الثاني بإنجاز الأعمال ضمن المهلة وبعدم المطالبة بأية فروقات ناتجة عن تغيير سعر صرف الدولار مقابل الليرة اللبنانية</w:t>
      </w:r>
      <w:r w:rsidR="00F17B20">
        <w:rPr>
          <w:rFonts w:ascii="MetaBook-Roman" w:hAnsi="MetaBook-Roman" w:cs="Arabic Transparent" w:hint="cs"/>
          <w:sz w:val="28"/>
          <w:szCs w:val="28"/>
          <w:rtl/>
        </w:rPr>
        <w:t>.</w:t>
      </w:r>
    </w:p>
    <w:p w14:paraId="52650077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hAnsi="MetaBook-Roman" w:cs="Arabic Transparent"/>
          <w:sz w:val="16"/>
          <w:szCs w:val="16"/>
          <w:rtl/>
        </w:rPr>
      </w:pPr>
    </w:p>
    <w:p w14:paraId="07CFC481" w14:textId="77777777"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الخامسة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مدة صلاحية العرض </w:t>
      </w:r>
    </w:p>
    <w:p w14:paraId="48B23239" w14:textId="77777777" w:rsidR="00211CB9" w:rsidRPr="00E345CB" w:rsidRDefault="00F5027A" w:rsidP="0092138E">
      <w:pPr>
        <w:tabs>
          <w:tab w:val="right" w:pos="418"/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/>
          <w:sz w:val="28"/>
          <w:szCs w:val="28"/>
        </w:rPr>
        <w:t xml:space="preserve">  - 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تحدد مدة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ب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  <w:lang w:bidi="ar-LB"/>
        </w:rPr>
        <w:t xml:space="preserve"> 30 يوم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من التاري</w:t>
      </w:r>
      <w:r w:rsidR="00211CB9" w:rsidRPr="00E345CB">
        <w:rPr>
          <w:rFonts w:ascii="Arabic Transparent" w:hAnsi="Arabic Transparent" w:cs="Arabic Transparent" w:hint="cs"/>
          <w:sz w:val="28"/>
          <w:szCs w:val="28"/>
          <w:rtl/>
        </w:rPr>
        <w:t>خ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النهائي لتقديم العروض</w:t>
      </w:r>
    </w:p>
    <w:p w14:paraId="773D98BC" w14:textId="77777777"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 - 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يمكن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للادارة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أن تطلب من العارضين، قبل انقضاء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عروضهم، أن يمددوا تلك الفترة لمدة إضافية محددة. ويمكن للعارض رف</w:t>
      </w:r>
      <w:r w:rsidR="00044FC5" w:rsidRPr="00E345CB">
        <w:rPr>
          <w:rFonts w:ascii="Arabic Transparent" w:hAnsi="Arabic Transparent" w:cs="Arabic Transparent" w:hint="cs"/>
          <w:sz w:val="28"/>
          <w:szCs w:val="28"/>
          <w:rtl/>
        </w:rPr>
        <w:t>ض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ذلك الطلب من دون مصادرة ضمان عرضه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</w:p>
    <w:p w14:paraId="111950F2" w14:textId="77777777" w:rsidR="00FB0AD2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على العارضين الذين يوافقون على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عروضهم أن يمددوا فترة 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ضمان عرض،ويعتبر</w:t>
      </w:r>
      <w:r w:rsidR="00E35DD8">
        <w:rPr>
          <w:rFonts w:ascii="Arabic Transparent" w:hAnsi="Arabic Transparent" w:cs="Arabic Transparent" w:hint="cs"/>
          <w:sz w:val="28"/>
          <w:szCs w:val="28"/>
          <w:rtl/>
        </w:rPr>
        <w:t>العارض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ن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الذي لم يقدم ضمان عرض جديد ، أنه قد رفض طلب تمديد فترة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عرضه</w:t>
      </w:r>
      <w:r w:rsidRPr="00E345CB">
        <w:rPr>
          <w:rFonts w:ascii="Arabic Transparent" w:hAnsi="Arabic Transparent" w:cs="Arabic Transparent"/>
          <w:sz w:val="28"/>
          <w:szCs w:val="28"/>
        </w:rPr>
        <w:t>.</w:t>
      </w:r>
    </w:p>
    <w:p w14:paraId="13431614" w14:textId="77777777" w:rsidR="00211CB9" w:rsidRPr="00E345CB" w:rsidRDefault="00F5027A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sz w:val="28"/>
          <w:szCs w:val="28"/>
          <w:rtl/>
        </w:rPr>
      </w:pPr>
      <w:r>
        <w:rPr>
          <w:rFonts w:ascii="Arabic Transparent" w:hAnsi="Arabic Transparent" w:cs="Arabic Transparent" w:hint="cs"/>
          <w:sz w:val="28"/>
          <w:szCs w:val="28"/>
          <w:rtl/>
        </w:rPr>
        <w:t xml:space="preserve">- 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يمكن للعارض ان يعدل عرضه أو ان يسحبه قبل الموعد النهائي لتقديم العروض دون مصادرة ضمان عرضه. ويكون التعديل أو طلب سحب العرض ساري</w:t>
      </w:r>
      <w:r>
        <w:rPr>
          <w:rFonts w:ascii="Arabic Transparent" w:hAnsi="Arabic Transparent" w:cs="Arabic Transparent" w:hint="cs"/>
          <w:sz w:val="28"/>
          <w:szCs w:val="28"/>
          <w:rtl/>
        </w:rPr>
        <w:t xml:space="preserve"> المفعول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 xml:space="preserve"> عندما تتسلمه </w:t>
      </w:r>
      <w:r>
        <w:rPr>
          <w:rFonts w:ascii="Arabic Transparent" w:hAnsi="Arabic Transparent" w:cs="Arabic Transparent" w:hint="cs"/>
          <w:sz w:val="28"/>
          <w:szCs w:val="28"/>
          <w:rtl/>
        </w:rPr>
        <w:t>ا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لا</w:t>
      </w:r>
      <w:r w:rsidR="00211CB9" w:rsidRPr="00E345CB">
        <w:rPr>
          <w:rFonts w:ascii="Arabic Transparent" w:hAnsi="Arabic Transparent" w:cs="Arabic Transparent"/>
          <w:sz w:val="28"/>
          <w:szCs w:val="28"/>
          <w:rtl/>
        </w:rPr>
        <w:t>دارة قبل الموعد النهائي لتقديم العروض</w:t>
      </w:r>
      <w:r w:rsidR="00211CB9" w:rsidRPr="00E345CB">
        <w:rPr>
          <w:rFonts w:ascii="Arabic Transparent" w:hAnsi="Arabic Transparent" w:cs="Arabic Transparent"/>
          <w:sz w:val="28"/>
          <w:szCs w:val="28"/>
        </w:rPr>
        <w:t>.</w:t>
      </w:r>
    </w:p>
    <w:p w14:paraId="0FB2BFA8" w14:textId="77777777" w:rsidR="00211CB9" w:rsidRPr="00E345CB" w:rsidRDefault="00211CB9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-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في حال تجميد الاجراءات لفترة محددة من قبل  هيئة  الاعتراضات وفق أحكام الفصل السابع من قانون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الشراء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تمدد </w:t>
      </w:r>
      <w:r w:rsidR="006F0CF6">
        <w:rPr>
          <w:rFonts w:ascii="Arabic Transparent" w:hAnsi="Arabic Transparent" w:cs="Arabic Transparent" w:hint="cs"/>
          <w:sz w:val="28"/>
          <w:szCs w:val="28"/>
          <w:rtl/>
        </w:rPr>
        <w:t>صلاحية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العرض حكما ، وذلك لفترة زمنية  تعادل فترة تجميد الاجراءات وعلى العارض تمديد فترة ضمان عرضه تبعا </w:t>
      </w:r>
      <w:r w:rsidR="00305FDE">
        <w:rPr>
          <w:rFonts w:ascii="Arabic Transparent" w:hAnsi="Arabic Transparent" w:cs="Arabic Transparent" w:hint="cs"/>
          <w:sz w:val="28"/>
          <w:szCs w:val="28"/>
          <w:rtl/>
        </w:rPr>
        <w:t>لذلك</w:t>
      </w:r>
    </w:p>
    <w:p w14:paraId="576F40F5" w14:textId="77777777" w:rsidR="009423B3" w:rsidRPr="00F17B20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rtl/>
        </w:rPr>
      </w:pPr>
    </w:p>
    <w:p w14:paraId="621BE84B" w14:textId="77777777" w:rsidR="00BF410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ارساء التلزيم وتوق</w:t>
      </w:r>
      <w:r w:rsidR="00044FC5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ي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ع العقد </w:t>
      </w:r>
    </w:p>
    <w:p w14:paraId="63AB77A9" w14:textId="77777777" w:rsidR="009423B3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hAnsi="Arabic Transparent" w:cs="Arabic Transparent"/>
          <w:color w:val="272626"/>
          <w:sz w:val="28"/>
          <w:szCs w:val="28"/>
        </w:rPr>
      </w:pPr>
      <w:r w:rsidRPr="00E345CB">
        <w:rPr>
          <w:rFonts w:ascii="Arabic Transparent" w:hAnsi="Arabic Transparent" w:cs="Arabic Transparent" w:hint="cs"/>
          <w:color w:val="272626"/>
          <w:sz w:val="28"/>
          <w:szCs w:val="28"/>
          <w:rtl/>
          <w:lang w:bidi="ar-LB"/>
        </w:rPr>
        <w:t>تطبق احكام المادة 24 من قانون الشراء العام</w:t>
      </w:r>
    </w:p>
    <w:p w14:paraId="441A763F" w14:textId="77777777" w:rsidR="00FB0AD2" w:rsidRPr="00F17B20" w:rsidRDefault="00FB0AD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rtl/>
        </w:rPr>
      </w:pPr>
    </w:p>
    <w:p w14:paraId="46371F49" w14:textId="77777777" w:rsidR="00FB0AD2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  <w:lang w:bidi="ar-LB"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  <w:lang w:bidi="ar-LB"/>
        </w:rPr>
        <w:t xml:space="preserve"> الاشراف على التنفيذ</w:t>
      </w:r>
    </w:p>
    <w:p w14:paraId="4BB80989" w14:textId="77777777" w:rsidR="00FB0AD2" w:rsidRPr="00E345CB" w:rsidRDefault="00BF4102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 w:hint="cs"/>
          <w:sz w:val="28"/>
          <w:szCs w:val="28"/>
          <w:rtl/>
        </w:rPr>
        <w:t>تطبق احكام المادة 31 من قانون الشراء العام</w:t>
      </w:r>
    </w:p>
    <w:p w14:paraId="6E52BAB0" w14:textId="77777777" w:rsidR="009423B3" w:rsidRPr="00E345CB" w:rsidRDefault="009423B3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8"/>
          <w:szCs w:val="8"/>
          <w:u w:val="single"/>
          <w:rtl/>
        </w:rPr>
      </w:pPr>
    </w:p>
    <w:p w14:paraId="76D0DDAE" w14:textId="77777777"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زيادة أو انقاص أشغال</w:t>
      </w:r>
    </w:p>
    <w:p w14:paraId="45D56435" w14:textId="77777777" w:rsidR="00D42E47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يحق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للادارة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زيادة أو انقاص أشغال مشابهة لبنود جدول الكميات بدون تعديل الأسعار وبدون أي مطالبة بالتعويض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 ضمن نسبة 15% من قيمة 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267212CE" w14:textId="77777777"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 w:line="240" w:lineRule="auto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0"/>
          <w:szCs w:val="10"/>
          <w:u w:val="single"/>
          <w:rtl/>
        </w:rPr>
      </w:pPr>
    </w:p>
    <w:p w14:paraId="0148429B" w14:textId="77777777"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3A4923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مدة </w:t>
      </w:r>
      <w:r w:rsidR="003A492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تنفيذ الأعمال</w:t>
      </w:r>
      <w:r w:rsidR="00FB0AD2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وجزاء التاخير</w:t>
      </w:r>
    </w:p>
    <w:p w14:paraId="4C2FD8A6" w14:textId="77777777" w:rsidR="00044FC5" w:rsidRPr="00E345CB" w:rsidRDefault="006C561E" w:rsidP="00415E86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تنفذ الأشغال خلال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شهر</w:t>
      </w:r>
      <w:r w:rsidR="001819C1" w:rsidRPr="00E345CB">
        <w:rPr>
          <w:rFonts w:ascii="MetaBook-Roman" w:eastAsia="Times New Roman" w:hAnsi="MetaBook-Roman" w:cs="Arabic Transparent"/>
          <w:sz w:val="28"/>
          <w:szCs w:val="28"/>
          <w:rtl/>
        </w:rPr>
        <w:t>من تاريخ إعطا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ء الملتزم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أمر المباشرة بالعمل وفي حال التأخر في تنفيذ الأعمال يتحمل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الملتزم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جزاء قدره /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25</w:t>
      </w:r>
      <w:r w:rsidR="00BA56E7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,</w:t>
      </w:r>
      <w:r w:rsidR="009550F6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0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00,000/ ليرة لبنانية </w:t>
      </w:r>
      <w:r w:rsidR="00D42E47" w:rsidRPr="00E345CB">
        <w:rPr>
          <w:rFonts w:ascii="MetaBook-Roman" w:eastAsia="Times New Roman" w:hAnsi="MetaBook-Roman" w:cs="Arabic Transparent"/>
          <w:sz w:val="28"/>
          <w:szCs w:val="28"/>
          <w:rtl/>
        </w:rPr>
        <w:t>عن كل يوم تأخير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بعد التاريخ 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lastRenderedPageBreak/>
        <w:t>المحدد لاستكمال الأعمال</w:t>
      </w:r>
      <w:r w:rsidR="00044FC5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تجاوزت جزاءات التاخير تطبق بحقه احكام المادة 33 من قانون الشراء العام. </w:t>
      </w:r>
    </w:p>
    <w:p w14:paraId="629735D1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إذا كان التأخير نات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جاً عن ظروف قاهرة خارجة عن إرادته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عليه أن يخطر الاستشاري بالأمر فور حدوثه قبل انتهاء مدة التنفيذ، يقوم الاستشاري بتقييم طلب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وتقديم تقرير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يبدي فيه رأيه حول ظروف التأخير وتأثيره على التاريخ المحدد لتسليم الأعمال.</w:t>
      </w:r>
    </w:p>
    <w:p w14:paraId="5DF86C3D" w14:textId="77777777" w:rsidR="00D42E47" w:rsidRPr="00E345CB" w:rsidRDefault="003A4923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باتخاذ القرار المناسب بخصوص التأخير استناداً إلى رأي الاستشاري.</w:t>
      </w:r>
    </w:p>
    <w:p w14:paraId="1E5D4DC8" w14:textId="77777777"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إن المدة الفاصلة بين تاريخ إنهاء الأشغال وتاريخ اجتماع لجنة الاستلام لإجراء المعاينة المطلوبة والتثبت من مطابقتها للشروط المفروضة هي خارج مهلة التنفيذ ومعفاة من غرامة التأخير.</w:t>
      </w:r>
    </w:p>
    <w:p w14:paraId="7C7DC187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7F764A01" w14:textId="77777777" w:rsidR="00D42E47" w:rsidRPr="00E345CB" w:rsidRDefault="00D42E47" w:rsidP="0092138E">
      <w:pPr>
        <w:tabs>
          <w:tab w:val="left" w:pos="1701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العاشرة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 تسليم الموقع وأمر المباشرة</w:t>
      </w:r>
    </w:p>
    <w:p w14:paraId="78021334" w14:textId="77777777"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إن مهلة التنفيذ تبدأ من تاريخ إعطاء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الإدارة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أو من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فوضه إشعاراً بالمباشرة إلى </w:t>
      </w:r>
      <w:r w:rsidR="003A4923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بموجب محضر تسليم موقع العمل وأمر مباشرة بالأعمال.</w:t>
      </w:r>
    </w:p>
    <w:p w14:paraId="02A7A210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7400F023" w14:textId="77777777" w:rsidR="00F17B20" w:rsidRDefault="007D494B" w:rsidP="0092138E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LB"/>
        </w:rPr>
      </w:pPr>
      <w:r w:rsidRPr="00E345C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الحادية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: </w:t>
      </w:r>
      <w:r w:rsidR="00FB0AD2" w:rsidRPr="00E345CB">
        <w:rPr>
          <w:rFonts w:ascii="Simplified Arabic" w:hAnsi="Simplified Arabic" w:cs="Simplified Arabic" w:hint="cs"/>
          <w:b/>
          <w:bCs/>
          <w:sz w:val="28"/>
          <w:szCs w:val="28"/>
          <w:rtl/>
          <w:lang w:bidi="ar-LB"/>
        </w:rPr>
        <w:t>ضمان العرض</w:t>
      </w:r>
      <w:r w:rsidRPr="00E345CB">
        <w:rPr>
          <w:rFonts w:ascii="Simplified Arabic" w:hAnsi="Simplified Arabic" w:cs="Simplified Arabic"/>
          <w:sz w:val="28"/>
          <w:szCs w:val="28"/>
          <w:rtl/>
          <w:lang w:bidi="ar-LB"/>
        </w:rPr>
        <w:t xml:space="preserve"> </w:t>
      </w:r>
      <w:r w:rsidR="00044FC5"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>(التأمين المؤقت)</w:t>
      </w:r>
    </w:p>
    <w:p w14:paraId="630974FD" w14:textId="023918F3" w:rsidR="00BD5CF6" w:rsidRPr="00F95B71" w:rsidRDefault="00BD5CF6" w:rsidP="0093236B">
      <w:pPr>
        <w:bidi/>
        <w:spacing w:line="240" w:lineRule="auto"/>
        <w:jc w:val="both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يحدد بقيمة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//</w:t>
      </w:r>
      <w:r w:rsidR="00624D4D">
        <w:rPr>
          <w:rFonts w:ascii="MetaBook-Roman" w:eastAsia="Times New Roman" w:hAnsi="MetaBook-Roman" w:cs="Arabic Transparent" w:hint="cs"/>
          <w:sz w:val="28"/>
          <w:szCs w:val="28"/>
          <w:rtl/>
        </w:rPr>
        <w:t>115</w:t>
      </w:r>
      <w:r w:rsidR="007817F4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,000,000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// ل.ل.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فقط </w:t>
      </w:r>
      <w:r w:rsidR="00624D4D">
        <w:rPr>
          <w:rFonts w:ascii="MetaBook-Roman" w:eastAsia="Times New Roman" w:hAnsi="MetaBook-Roman" w:cs="Arabic Transparent" w:hint="cs"/>
          <w:sz w:val="28"/>
          <w:szCs w:val="28"/>
          <w:rtl/>
        </w:rPr>
        <w:t>مئة وخمسة عشر</w:t>
      </w:r>
      <w:r w:rsidR="00BC6A28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مليون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ليرة لبنانية بموجب كتاب ضمان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مصرفي غير قابل للرجوع عنه صادر عن مصرف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مقبول من مصرف لبنان يبين انه قابل للدفع غب الطلب 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لصالح الهيئة العليا للإغاثة باسم المشروع وعلى ان يكون ساري المفعول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في</w:t>
      </w:r>
      <w:r w:rsidRPr="00F95B71">
        <w:rPr>
          <w:rFonts w:ascii="MetaBook-Roman" w:eastAsia="Times New Roman" w:hAnsi="MetaBook-Roman" w:cs="Arabic Transparent"/>
          <w:sz w:val="28"/>
          <w:szCs w:val="28"/>
          <w:rtl/>
        </w:rPr>
        <w:t xml:space="preserve"> تاريخ اجراء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فض العروض.</w:t>
      </w:r>
      <w:r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14:paraId="7CD9EBA4" w14:textId="77777777" w:rsidR="00BD5CF6" w:rsidRPr="00E345CB" w:rsidRDefault="00BD5CF6" w:rsidP="00BD5CF6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LB"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تحدد مدة صلاحية ضمان العرض ب 28 يوم من تاريخ انتهاء مدة صلاحية العرض</w:t>
      </w:r>
      <w:r w:rsidRPr="00E345CB">
        <w:rPr>
          <w:rFonts w:ascii="Simplified Arabic" w:hAnsi="Simplified Arabic" w:cs="Simplified Arabic" w:hint="cs"/>
          <w:sz w:val="28"/>
          <w:szCs w:val="28"/>
          <w:rtl/>
          <w:lang w:bidi="ar-LB"/>
        </w:rPr>
        <w:t xml:space="preserve"> </w:t>
      </w:r>
    </w:p>
    <w:p w14:paraId="4F31FBB2" w14:textId="77777777" w:rsidR="00D42E47" w:rsidRPr="00BD5CF6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14:paraId="4B91C516" w14:textId="77777777" w:rsidR="00D42E47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الثانية 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</w:r>
      <w:r w:rsidR="00F5027A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كتاب ضمان </w:t>
      </w:r>
      <w:r w:rsidR="00E5223D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حسن التنفيذ</w:t>
      </w:r>
    </w:p>
    <w:p w14:paraId="3242CCA3" w14:textId="77777777" w:rsidR="00F17B20" w:rsidRPr="00E345CB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يتعهد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بحسن تنفيذ </w:t>
      </w:r>
      <w:r w:rsidR="007D494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الأعمال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ولهذه الغاية يقدم خلال مهلة سبعة أيام من تاريخ تبليغه تصديق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الالتزام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كتاب ضمان مصرفي صادر عن أحد المصارف وفقاً للنموذج المرفق بالتعميم رقم 25/96 تاريخ 12/12/1996 الصادر عن رئاسة مجلس الوزراء بقيمة 10% (عشرة بالمائة) من قيمة العقد،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يعاد كتاب الضمان إلى </w:t>
      </w:r>
      <w:r w:rsidR="00E363E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بعد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وفي حال التخلف عن تقديم ضمان حسن التنفيذ يصادر ضمان العرض.</w:t>
      </w:r>
      <w:r w:rsidR="0092138E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او عبر ايداع نقدي يدفع الى صندوق خزينة الدولة.</w:t>
      </w:r>
    </w:p>
    <w:p w14:paraId="47B1556B" w14:textId="77777777" w:rsidR="00D42E47" w:rsidRPr="00F17B20" w:rsidRDefault="00D42E47" w:rsidP="0092138E">
      <w:pPr>
        <w:tabs>
          <w:tab w:val="left" w:pos="1842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16"/>
          <w:szCs w:val="16"/>
          <w:u w:val="single"/>
          <w:rtl/>
        </w:rPr>
      </w:pPr>
    </w:p>
    <w:p w14:paraId="7926B94B" w14:textId="77777777" w:rsidR="00D42E47" w:rsidRPr="00E345CB" w:rsidRDefault="00D42E47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outlineLvl w:val="0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9423B3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الثالثة</w:t>
      </w:r>
      <w:r w:rsidR="009423B3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التأمين</w:t>
      </w:r>
    </w:p>
    <w:p w14:paraId="5D9F60C4" w14:textId="77777777" w:rsidR="00D42E47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قبل بدء تنفيذ الأشغال، وفي مدة أقصاها ثلاثة أيام من أمر المباشرة،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يقدم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التأمينات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(</w:t>
      </w:r>
      <w:r w:rsidRPr="00E345CB">
        <w:rPr>
          <w:rFonts w:ascii="MetaBook-Roman" w:eastAsia="Times New Roman" w:hAnsi="MetaBook-Roman" w:cs="Arabic Transparent"/>
          <w:sz w:val="28"/>
          <w:szCs w:val="28"/>
        </w:rPr>
        <w:t>All Risk Policy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)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شركات تأمين موافق عليها وصالحة لكامل مدة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التنفيذ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وتشمل التعويض ضد جميع الخسائر والمطالب للإصابات أو الأضرار التي قد تحصل للغير بسببه وكذلك التي تصيب عماله والأعمال الدائمة والمؤقتة، معدات الورشة والمواد أيا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ً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كانت،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أثناء تنفيذ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الاعمال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lastRenderedPageBreak/>
        <w:t xml:space="preserve">متحملاً بشكل كامل أية مسؤولية عن هكذا أضرار أو خسائر أو مطالبات وبدون أدنى مسؤولية على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.</w:t>
      </w:r>
    </w:p>
    <w:p w14:paraId="4650160C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096A91D8" w14:textId="77777777" w:rsidR="00044FC5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الرابعة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الاقتطاع من الضمان</w:t>
      </w:r>
    </w:p>
    <w:p w14:paraId="5869C9E2" w14:textId="77777777" w:rsidR="00044FC5" w:rsidRPr="00E345CB" w:rsidRDefault="00044FC5" w:rsidP="0092138E">
      <w:pPr>
        <w:autoSpaceDE w:val="0"/>
        <w:autoSpaceDN w:val="0"/>
        <w:bidi/>
        <w:adjustRightInd w:val="0"/>
        <w:spacing w:after="0" w:line="240" w:lineRule="auto"/>
        <w:jc w:val="both"/>
        <w:rPr>
          <w:rFonts w:ascii="Arabic Transparent" w:hAnsi="Arabic Transparent" w:cs="Arabic Transparent"/>
          <w:color w:val="272626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ترتّب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على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في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سياق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ما،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تطبيقاً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وشروط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العقد،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يقتطع هذا المبلغ</w:t>
      </w:r>
      <w:r w:rsidR="00F5027A">
        <w:rPr>
          <w:rFonts w:ascii="Arabic Transparent" w:hAnsi="Arabic Transparent" w:cs="Arabic Transparent" w:hint="cs"/>
          <w:color w:val="272626"/>
          <w:sz w:val="28"/>
          <w:szCs w:val="28"/>
          <w:rtl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ضمان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حسن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التنفيذ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 xml:space="preserve">ويتوجب على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الملتزم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إكمال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المبلغ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ضمن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مدّة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معيَّنة،وفقا لطلب سلطة التعاقد (المادة 39 من قانون الشراء العام ) فإذا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يسدد الملتزم المبلغ يعتبرناكلاً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وفقاً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لأحكام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البند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“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أولاً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”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المادة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33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من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 xml:space="preserve"> </w:t>
      </w:r>
      <w:r w:rsidRPr="00E345CB">
        <w:rPr>
          <w:rFonts w:ascii="Arabic Transparent" w:hAnsi="Arabic Transparent" w:cs="Arabic Transparent"/>
          <w:color w:val="272626"/>
          <w:sz w:val="28"/>
          <w:szCs w:val="28"/>
          <w:rtl/>
        </w:rPr>
        <w:t>قانون الشراء العام</w:t>
      </w:r>
      <w:r w:rsidRPr="00E345CB">
        <w:rPr>
          <w:rFonts w:ascii="Arabic Transparent" w:hAnsi="Arabic Transparent" w:cs="Arabic Transparent"/>
          <w:color w:val="272626"/>
          <w:sz w:val="28"/>
          <w:szCs w:val="28"/>
        </w:rPr>
        <w:t>.</w:t>
      </w:r>
    </w:p>
    <w:p w14:paraId="6D72C8B4" w14:textId="77777777" w:rsidR="00495BD9" w:rsidRPr="00F17B20" w:rsidRDefault="00495BD9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Arabic Transparent" w:eastAsia="Times New Roman" w:hAnsi="Arabic Transparent" w:cs="Arabic Transparent"/>
          <w:b/>
          <w:bCs/>
          <w:sz w:val="16"/>
          <w:szCs w:val="16"/>
          <w:u w:val="single"/>
          <w:rtl/>
        </w:rPr>
      </w:pPr>
    </w:p>
    <w:p w14:paraId="678A86EB" w14:textId="77777777" w:rsidR="00CE759D" w:rsidRDefault="00E5223D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الـمادة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 xml:space="preserve"> الخامسة 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>عشر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>: دفع الطوابع والرسوم</w:t>
      </w:r>
    </w:p>
    <w:p w14:paraId="4866C401" w14:textId="77777777" w:rsidR="00CE759D" w:rsidRPr="00E345CB" w:rsidRDefault="00CE759D" w:rsidP="0092138E">
      <w:pPr>
        <w:pStyle w:val="PlainText"/>
        <w:shd w:val="clear" w:color="auto" w:fill="FFFFFF"/>
        <w:bidi/>
        <w:spacing w:line="276" w:lineRule="auto"/>
        <w:jc w:val="both"/>
        <w:rPr>
          <w:rFonts w:ascii="Arabic Transparent" w:hAnsi="Arabic Transparent" w:cs="Arabic Transparent"/>
          <w:sz w:val="28"/>
          <w:szCs w:val="28"/>
          <w:rtl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ان كافة الطوابع والرسوم التي تتوجب وفقًا للأنظمة والقوانين المرعية الإجراء الناتجة عن هذا الإلتزام هي على عاتق الملتزام بما فيها قيمة الضريبة على القيمة المضافة.</w:t>
      </w:r>
    </w:p>
    <w:p w14:paraId="297A4404" w14:textId="77777777" w:rsidR="00F95B71" w:rsidRPr="00F95B71" w:rsidRDefault="00CE759D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E345CB">
        <w:rPr>
          <w:rFonts w:ascii="Arabic Transparent" w:hAnsi="Arabic Transparent" w:cs="Arabic Transparent"/>
          <w:sz w:val="28"/>
          <w:szCs w:val="28"/>
          <w:rtl/>
          <w:lang w:bidi="ar-LB"/>
        </w:rPr>
        <w:t>ويُسدّد رسم الطابع المالي البالغ /4/ بالألف خلال خمسة أيام عمل من تاريخ ابلاغ الملتزم تصديق الصفقة، و/4/ بالألف عند تسديد قيمة العقد.</w:t>
      </w:r>
    </w:p>
    <w:p w14:paraId="52900546" w14:textId="77777777" w:rsidR="00F95B71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السادسة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 xml:space="preserve">: </w:t>
      </w:r>
      <w:r w:rsidRPr="00E345CB">
        <w:rPr>
          <w:rFonts w:ascii="MetaBook-Roman" w:hAnsi="MetaBook-Roman" w:cs="Arabic Transparent" w:hint="cs"/>
          <w:b/>
          <w:bCs/>
          <w:sz w:val="28"/>
          <w:szCs w:val="28"/>
          <w:rtl/>
        </w:rPr>
        <w:t>مدة العقد</w:t>
      </w:r>
    </w:p>
    <w:p w14:paraId="7A2734A1" w14:textId="77777777" w:rsidR="00F95B71" w:rsidRPr="00F95B71" w:rsidRDefault="00F95B71" w:rsidP="0092138E">
      <w:pPr>
        <w:bidi/>
        <w:ind w:left="-6"/>
        <w:jc w:val="both"/>
        <w:rPr>
          <w:rFonts w:ascii="Arabic Transparent" w:hAnsi="Arabic Transparent" w:cs="Arabic Transparent"/>
          <w:sz w:val="28"/>
          <w:szCs w:val="28"/>
          <w:rtl/>
          <w:lang w:bidi="ar-LB"/>
        </w:rPr>
      </w:pP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على المتعهد تقديم برنامج زمني </w:t>
      </w:r>
      <w:r w:rsidRPr="00F95B71">
        <w:rPr>
          <w:rFonts w:ascii="MetaBook-Roman" w:hAnsi="MetaBook-Roman" w:cs="Arabic Transparent"/>
          <w:sz w:val="28"/>
          <w:szCs w:val="28"/>
        </w:rPr>
        <w:t>(</w:t>
      </w:r>
      <w:r w:rsidR="0092138E">
        <w:rPr>
          <w:rFonts w:ascii="MetaBook-Roman" w:hAnsi="MetaBook-Roman" w:cs="Arabic Transparent"/>
          <w:sz w:val="28"/>
          <w:szCs w:val="28"/>
        </w:rPr>
        <w:t>Primavera</w:t>
      </w:r>
      <w:r w:rsidRPr="00F95B71">
        <w:rPr>
          <w:rFonts w:ascii="MetaBook-Roman" w:hAnsi="MetaBook-Roman" w:cs="Arabic Transparent"/>
          <w:sz w:val="28"/>
          <w:szCs w:val="28"/>
        </w:rPr>
        <w:t>)</w:t>
      </w:r>
      <w:r w:rsidRPr="00F95B71">
        <w:rPr>
          <w:rFonts w:ascii="MetaBook-Roman" w:hAnsi="MetaBook-Roman" w:cs="Arabic Transparent" w:hint="cs"/>
          <w:sz w:val="28"/>
          <w:szCs w:val="28"/>
          <w:rtl/>
        </w:rPr>
        <w:t xml:space="preserve"> خلال 3 ايام من تاريخ اعطائه امر مباشرة بالتنفيذ.</w:t>
      </w:r>
    </w:p>
    <w:p w14:paraId="4D1AFB66" w14:textId="77777777" w:rsidR="00D42E47" w:rsidRPr="00E345CB" w:rsidRDefault="00C831E4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="00F95B71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السابعة</w:t>
      </w:r>
      <w:r w:rsidR="00F95B71"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ab/>
        <w:t>تقدم الأعمال</w:t>
      </w:r>
    </w:p>
    <w:p w14:paraId="1F2B5C16" w14:textId="77777777"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على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بذل الجهد الكافي لإنهاء الأعمال في موعدها ووفق البرنامج الزمني الذي يقدمه والمعتمد من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حال التقصير في إنجاز الأعمال لأية أسباب تعود إلى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،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يمكن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أن 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ت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قوم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بإخطار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ضرورة اتخاذ الخطوات اللازمة من قبله لتدارك التقصير والتصحيح بوسائله الخاصة وعلى نفقته وبشكل يرضي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وفي حال </w:t>
      </w:r>
      <w:r w:rsidR="000A0476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نكول الملتزم و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عدم الاستجابة خلال (15) يوماً من تاريخ هذا الإخطار يحق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فسخ العقد ومصادرة الضمانات وتنفيذ المتبقي من الأعمال </w:t>
      </w:r>
      <w:r w:rsidR="002C6FC8" w:rsidRPr="00E345CB">
        <w:rPr>
          <w:rFonts w:ascii="MetaBook-Roman" w:eastAsia="Times New Roman" w:hAnsi="MetaBook-Roman" w:cs="Arabic Transparent" w:hint="cs"/>
          <w:sz w:val="28"/>
          <w:szCs w:val="28"/>
          <w:rtl/>
          <w:lang w:bidi="ar-LB"/>
        </w:rPr>
        <w:t>بالطريقة التي يختارها الفريق الاول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وذلك على حساب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ومن أية مستحقات أخرى له لدى </w:t>
      </w:r>
      <w:r w:rsidR="00134D1F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بدون أية حق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</w:t>
      </w:r>
      <w:r w:rsidR="001819C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ه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في الاعتراض أو المطالبة بالتعويض عن هكذا إجراء.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33 من قانون الشراء العام</w:t>
      </w:r>
    </w:p>
    <w:p w14:paraId="5D787E46" w14:textId="77777777" w:rsidR="00F5027A" w:rsidRPr="00F5027A" w:rsidRDefault="00F5027A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72912BCD" w14:textId="77777777" w:rsidR="00F5027A" w:rsidRPr="00E345CB" w:rsidRDefault="00F95B71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الثامنة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F5027A" w:rsidRPr="00E345CB">
        <w:rPr>
          <w:rFonts w:ascii="MetaBook-Roman" w:hAnsi="MetaBook-Roman" w:cs="Arabic Transparent"/>
          <w:b/>
          <w:bCs/>
          <w:sz w:val="28"/>
          <w:szCs w:val="28"/>
          <w:rtl/>
        </w:rPr>
        <w:t>: الاستلام المؤقت للأشغال</w:t>
      </w:r>
    </w:p>
    <w:p w14:paraId="464A58A6" w14:textId="77777777" w:rsidR="00F5027A" w:rsidRDefault="00F5027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</w:rPr>
      </w:pPr>
      <w:r w:rsidRPr="00E345CB">
        <w:rPr>
          <w:rFonts w:ascii="MetaBook-Roman" w:hAnsi="MetaBook-Roman" w:cs="Arabic Transparent"/>
          <w:sz w:val="28"/>
          <w:szCs w:val="28"/>
          <w:rtl/>
        </w:rPr>
        <w:t>يجري استلام الأشغال استلاماً مؤقتاً من قبل لجنة يؤلفها الفريق الأول بعد انجاز الأشغال وتقديم طلب بذلك من الفريق الثاني.</w:t>
      </w:r>
    </w:p>
    <w:p w14:paraId="41069233" w14:textId="77777777" w:rsidR="00584970" w:rsidRDefault="00584970" w:rsidP="00584970">
      <w:pPr>
        <w:bidi/>
        <w:spacing w:after="120"/>
        <w:ind w:right="-142"/>
        <w:jc w:val="both"/>
        <w:rPr>
          <w:rFonts w:ascii="MetaBook-Roman" w:hAnsi="MetaBook-Roman" w:cs="Arabic Transparent"/>
          <w:sz w:val="28"/>
          <w:szCs w:val="28"/>
          <w:rtl/>
        </w:rPr>
      </w:pPr>
    </w:p>
    <w:p w14:paraId="2D37B7D7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4D947D49" w14:textId="77777777"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lastRenderedPageBreak/>
        <w:t xml:space="preserve">الـمادة </w:t>
      </w:r>
      <w:r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u w:val="single"/>
          <w:rtl/>
        </w:rPr>
        <w:t>التاسعة</w:t>
      </w: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 عشر</w:t>
      </w:r>
      <w:r w:rsidR="00C831E4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الاستلام النهائي للأشغال</w:t>
      </w:r>
    </w:p>
    <w:p w14:paraId="54972C9D" w14:textId="77777777" w:rsidR="00F17B20" w:rsidRDefault="00D42E47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بعد مرور سنة من تاريخ الاستلام المؤقت ويكون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قد أنهى جميع الأعمال والملاحظات على النحو الذي يرتضيه الاستشاري، يجري استلام الأشغال استلاماً نهائياً من قبل لجنة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ت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ؤلفها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وبموجب طلب يتقدم به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إلى </w:t>
      </w:r>
      <w:r w:rsidR="004E1F41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، 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>يعاد كتاب الضمان بعد صدور شهادة الاستلام النهائي للأشغال</w:t>
      </w:r>
      <w:r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.</w:t>
      </w:r>
    </w:p>
    <w:p w14:paraId="46976DBC" w14:textId="77777777" w:rsidR="00F17B20" w:rsidRPr="00F17B20" w:rsidRDefault="00F17B20" w:rsidP="0092138E">
      <w:pPr>
        <w:overflowPunct w:val="0"/>
        <w:autoSpaceDE w:val="0"/>
        <w:autoSpaceDN w:val="0"/>
        <w:bidi/>
        <w:adjustRightInd w:val="0"/>
        <w:spacing w:after="120"/>
        <w:ind w:right="-142"/>
        <w:jc w:val="both"/>
        <w:textAlignment w:val="baseline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3A5991F3" w14:textId="77777777" w:rsidR="00D42E47" w:rsidRPr="00E345CB" w:rsidRDefault="00F95B71" w:rsidP="0092138E">
      <w:pPr>
        <w:tabs>
          <w:tab w:val="left" w:pos="2268"/>
        </w:tabs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ascii="MetaBook-Roman" w:eastAsia="Times New Roman" w:hAnsi="MetaBook-Roman" w:cs="Arabic Transparent"/>
          <w:b/>
          <w:bCs/>
          <w:sz w:val="28"/>
          <w:szCs w:val="28"/>
          <w:u w:val="single"/>
          <w:rtl/>
        </w:rPr>
        <w:t xml:space="preserve">الـمادة </w:t>
      </w:r>
      <w:r w:rsidRPr="00E345CB">
        <w:rPr>
          <w:rFonts w:hint="cs"/>
          <w:b/>
          <w:bCs/>
          <w:sz w:val="28"/>
          <w:szCs w:val="28"/>
          <w:u w:val="single"/>
          <w:rtl/>
        </w:rPr>
        <w:t>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F17B20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التنازل عن العقد</w:t>
      </w:r>
    </w:p>
    <w:p w14:paraId="1940EA27" w14:textId="77777777" w:rsidR="001819C1" w:rsidRPr="00F95B71" w:rsidRDefault="00D42E47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لا يحق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للملتزم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أن يتنازل لغيره عن العقد أو عن جزء منه ولا أن يتعاقد من الباطن لتنفيذ جميع الأعمال محل العقد أو جزء منها دون الحصول على موافقة خطية من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، على أن هذه الموافقة لا تعفي </w:t>
      </w:r>
      <w:r w:rsidR="00F0751B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Pr="00E345CB">
        <w:rPr>
          <w:rFonts w:ascii="MetaBook-Roman" w:eastAsia="Times New Roman" w:hAnsi="MetaBook-Roman" w:cs="Arabic Transparent"/>
          <w:sz w:val="28"/>
          <w:szCs w:val="28"/>
          <w:rtl/>
        </w:rPr>
        <w:t xml:space="preserve"> من التزاماته بموجب شروط العقد.</w:t>
      </w:r>
      <w:r w:rsidR="00E5223D" w:rsidRPr="00E345CB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وتطبق في هذا الشأن احكام المادة 30 من قانون </w:t>
      </w:r>
      <w:r w:rsidR="00E5223D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الشراء العام</w:t>
      </w:r>
    </w:p>
    <w:p w14:paraId="6A638998" w14:textId="77777777" w:rsidR="00F17B20" w:rsidRPr="00F95B71" w:rsidRDefault="00F17B20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07A28B9A" w14:textId="77777777" w:rsidR="00D42E47" w:rsidRPr="00E345CB" w:rsidRDefault="00F95B71" w:rsidP="0092138E">
      <w:pPr>
        <w:overflowPunct w:val="0"/>
        <w:autoSpaceDE w:val="0"/>
        <w:autoSpaceDN w:val="0"/>
        <w:bidi/>
        <w:adjustRightInd w:val="0"/>
        <w:spacing w:after="0"/>
        <w:ind w:right="-142"/>
        <w:jc w:val="both"/>
        <w:textAlignment w:val="baseline"/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</w:pPr>
      <w:r w:rsidRPr="00E345CB">
        <w:rPr>
          <w:rFonts w:hint="cs"/>
          <w:b/>
          <w:bCs/>
          <w:sz w:val="28"/>
          <w:szCs w:val="28"/>
          <w:u w:val="single"/>
          <w:rtl/>
        </w:rPr>
        <w:t xml:space="preserve">المادة 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الواحد والعشرون</w:t>
      </w:r>
      <w:r w:rsidR="00D42E47" w:rsidRPr="00E345CB">
        <w:rPr>
          <w:rFonts w:ascii="MetaBook-Roman" w:eastAsia="Times New Roman" w:hAnsi="MetaBook-Roman" w:cs="Arabic Transparent"/>
          <w:b/>
          <w:bCs/>
          <w:sz w:val="28"/>
          <w:szCs w:val="28"/>
          <w:rtl/>
        </w:rPr>
        <w:t>: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28"/>
          <w:szCs w:val="28"/>
          <w:rtl/>
        </w:rPr>
        <w:t xml:space="preserve"> </w:t>
      </w:r>
      <w:r w:rsidR="00D42E47" w:rsidRPr="00E345CB">
        <w:rPr>
          <w:rFonts w:ascii="MetaBook-Roman" w:eastAsia="Times New Roman" w:hAnsi="MetaBook-Roman" w:cs="Arabic Transparent" w:hint="cs"/>
          <w:b/>
          <w:bCs/>
          <w:sz w:val="32"/>
          <w:szCs w:val="32"/>
          <w:rtl/>
        </w:rPr>
        <w:t>السرية المصرفية.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</w:t>
      </w:r>
    </w:p>
    <w:p w14:paraId="01D23E55" w14:textId="77777777" w:rsidR="00D42E47" w:rsidRPr="00E345CB" w:rsidRDefault="00F0751B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32"/>
          <w:szCs w:val="32"/>
          <w:rtl/>
        </w:rPr>
      </w:pP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ي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وافق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الملتزم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على رفع السرية المصرفية عند اي طلب من جهة رسمية عن الحساب المصرفي الذي تودع فيه او تنقل اليه الاموال التي يتقاضاها من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الادارة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 نتيجة هذا </w:t>
      </w:r>
      <w:r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 xml:space="preserve">الالتزام </w:t>
      </w:r>
      <w:r w:rsidR="00D42E47" w:rsidRPr="00F95B71">
        <w:rPr>
          <w:rFonts w:ascii="MetaBook-Roman" w:eastAsia="Times New Roman" w:hAnsi="MetaBook-Roman" w:cs="Arabic Transparent" w:hint="cs"/>
          <w:sz w:val="28"/>
          <w:szCs w:val="28"/>
          <w:rtl/>
        </w:rPr>
        <w:t>وملحقاته وذلك تطبيقا للمادة الخامسة من قانون السرية المصرفية</w:t>
      </w:r>
      <w:r w:rsidR="00D42E47" w:rsidRPr="00E345CB">
        <w:rPr>
          <w:rFonts w:ascii="MetaBook-Roman" w:eastAsia="Times New Roman" w:hAnsi="MetaBook-Roman" w:cs="Arabic Transparent" w:hint="cs"/>
          <w:sz w:val="32"/>
          <w:szCs w:val="32"/>
          <w:rtl/>
        </w:rPr>
        <w:t xml:space="preserve"> .</w:t>
      </w:r>
    </w:p>
    <w:p w14:paraId="79ADFCDF" w14:textId="77777777" w:rsidR="004D3331" w:rsidRPr="00F17B20" w:rsidRDefault="004D3331" w:rsidP="0092138E">
      <w:pPr>
        <w:bidi/>
        <w:spacing w:after="0" w:line="240" w:lineRule="auto"/>
        <w:ind w:left="-64"/>
        <w:jc w:val="both"/>
        <w:rPr>
          <w:rFonts w:ascii="MetaBook-Roman" w:eastAsia="Times New Roman" w:hAnsi="MetaBook-Roman" w:cs="Arabic Transparent"/>
          <w:sz w:val="16"/>
          <w:szCs w:val="16"/>
          <w:rtl/>
        </w:rPr>
      </w:pPr>
    </w:p>
    <w:p w14:paraId="22CAE77C" w14:textId="77777777" w:rsidR="004D3331" w:rsidRPr="00E345CB" w:rsidRDefault="00F95B71" w:rsidP="0092138E">
      <w:pPr>
        <w:bidi/>
        <w:spacing w:after="0" w:line="240" w:lineRule="auto"/>
        <w:ind w:left="-64"/>
        <w:jc w:val="both"/>
        <w:rPr>
          <w:b/>
          <w:bCs/>
          <w:sz w:val="28"/>
          <w:szCs w:val="28"/>
          <w:u w:val="single"/>
          <w:rtl/>
        </w:rPr>
      </w:pP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المادة </w:t>
      </w:r>
      <w:r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>الثانية</w:t>
      </w:r>
      <w:r w:rsidRPr="00E345CB">
        <w:rPr>
          <w:rFonts w:ascii="Arabic Transparent" w:hAnsi="Arabic Transparent" w:cs="Arabic Transparent" w:hint="cs"/>
          <w:b/>
          <w:bCs/>
          <w:sz w:val="28"/>
          <w:szCs w:val="28"/>
          <w:u w:val="single"/>
          <w:rtl/>
          <w:lang w:bidi="ar-LB"/>
        </w:rPr>
        <w:t xml:space="preserve"> والعشرون</w:t>
      </w:r>
      <w:r w:rsidR="004D3331" w:rsidRPr="00F17B20">
        <w:rPr>
          <w:rFonts w:hint="cs"/>
          <w:b/>
          <w:bCs/>
          <w:sz w:val="28"/>
          <w:szCs w:val="28"/>
          <w:rtl/>
        </w:rPr>
        <w:t>: محل الاقامة</w:t>
      </w:r>
    </w:p>
    <w:p w14:paraId="5D1F3CD0" w14:textId="77777777" w:rsidR="001300DD" w:rsidRPr="00E345CB" w:rsidRDefault="004D3331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28"/>
          <w:szCs w:val="28"/>
        </w:rPr>
      </w:pPr>
      <w:r w:rsidRPr="00E345CB">
        <w:rPr>
          <w:rFonts w:ascii="Arabic Transparent" w:hAnsi="Arabic Transparent" w:cs="Arabic Transparent"/>
          <w:sz w:val="28"/>
          <w:szCs w:val="28"/>
          <w:rtl/>
        </w:rPr>
        <w:t>يعين العارض في عرضه محل إقامة صريح تبلغ إليه جميع المعام</w:t>
      </w:r>
      <w:r w:rsidR="00F5027A">
        <w:rPr>
          <w:rFonts w:ascii="Arabic Transparent" w:hAnsi="Arabic Transparent" w:cs="Arabic Transparent" w:hint="cs"/>
          <w:sz w:val="28"/>
          <w:szCs w:val="28"/>
          <w:rtl/>
        </w:rPr>
        <w:t>لات</w:t>
      </w:r>
      <w:r w:rsidRPr="00E345CB">
        <w:rPr>
          <w:rFonts w:ascii="Arabic Transparent" w:hAnsi="Arabic Transparent" w:cs="Arabic Transparent"/>
          <w:sz w:val="28"/>
          <w:szCs w:val="28"/>
          <w:rtl/>
        </w:rPr>
        <w:t xml:space="preserve"> العائدة لهذا التلزيم</w:t>
      </w:r>
      <w:r w:rsidRPr="00E345CB">
        <w:rPr>
          <w:rFonts w:ascii="Arabic Transparent" w:hAnsi="Arabic Transparent" w:cs="Arabic Transparent"/>
          <w:sz w:val="28"/>
          <w:szCs w:val="28"/>
        </w:rPr>
        <w:t xml:space="preserve">. </w:t>
      </w:r>
    </w:p>
    <w:p w14:paraId="126CDD51" w14:textId="77777777" w:rsidR="00B041A7" w:rsidRPr="00F17B20" w:rsidRDefault="00B041A7" w:rsidP="0092138E">
      <w:pPr>
        <w:bidi/>
        <w:spacing w:after="0" w:line="240" w:lineRule="auto"/>
        <w:ind w:left="-64"/>
        <w:jc w:val="both"/>
        <w:rPr>
          <w:rFonts w:ascii="Arabic Transparent" w:hAnsi="Arabic Transparent" w:cs="Arabic Transparent"/>
          <w:sz w:val="16"/>
          <w:szCs w:val="16"/>
        </w:rPr>
      </w:pPr>
    </w:p>
    <w:p w14:paraId="1B1C473F" w14:textId="77777777" w:rsidR="0073175A" w:rsidRPr="0088514E" w:rsidRDefault="0073175A" w:rsidP="0092138E">
      <w:pPr>
        <w:bidi/>
        <w:spacing w:after="120"/>
        <w:ind w:right="-142"/>
        <w:jc w:val="both"/>
        <w:rPr>
          <w:rFonts w:ascii="MetaBook-Roman" w:hAnsi="MetaBook-Roman" w:cs="Arabic Transparent"/>
          <w:sz w:val="16"/>
          <w:szCs w:val="16"/>
        </w:rPr>
      </w:pPr>
    </w:p>
    <w:p w14:paraId="26E5F91B" w14:textId="77777777" w:rsidR="001300DD" w:rsidRDefault="001300DD" w:rsidP="0092138E">
      <w:pPr>
        <w:tabs>
          <w:tab w:val="left" w:pos="1842"/>
        </w:tabs>
        <w:bidi/>
        <w:ind w:right="-142"/>
        <w:jc w:val="both"/>
        <w:rPr>
          <w:rFonts w:ascii="MetaBook-Roman" w:hAnsi="MetaBook-Roman" w:cs="Arabic Transparent"/>
          <w:b/>
          <w:bCs/>
          <w:sz w:val="28"/>
          <w:szCs w:val="28"/>
          <w:rtl/>
        </w:rPr>
      </w:pPr>
    </w:p>
    <w:p w14:paraId="5F9243A5" w14:textId="77777777" w:rsidR="00F17B20" w:rsidRPr="00E345CB" w:rsidRDefault="00F17B20" w:rsidP="0092138E">
      <w:pPr>
        <w:bidi/>
        <w:jc w:val="both"/>
        <w:rPr>
          <w:rFonts w:asciiTheme="majorBidi" w:hAnsiTheme="majorBidi" w:cstheme="majorBidi"/>
          <w:b/>
          <w:bCs/>
          <w:sz w:val="32"/>
          <w:szCs w:val="32"/>
          <w:u w:val="single"/>
          <w:rtl/>
        </w:rPr>
      </w:pPr>
    </w:p>
    <w:sectPr w:rsidR="00F17B20" w:rsidRPr="00E345C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7EBAF9" w14:textId="77777777" w:rsidR="00B7029B" w:rsidRDefault="00B7029B" w:rsidP="001300DD">
      <w:pPr>
        <w:spacing w:after="0" w:line="240" w:lineRule="auto"/>
      </w:pPr>
      <w:r>
        <w:separator/>
      </w:r>
    </w:p>
  </w:endnote>
  <w:endnote w:type="continuationSeparator" w:id="0">
    <w:p w14:paraId="548FDC8D" w14:textId="77777777" w:rsidR="00B7029B" w:rsidRDefault="00B7029B" w:rsidP="0013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47AAF" w14:textId="77777777" w:rsidR="00B7029B" w:rsidRDefault="00B7029B" w:rsidP="001300DD">
      <w:pPr>
        <w:spacing w:after="0" w:line="240" w:lineRule="auto"/>
      </w:pPr>
      <w:r>
        <w:separator/>
      </w:r>
    </w:p>
  </w:footnote>
  <w:footnote w:type="continuationSeparator" w:id="0">
    <w:p w14:paraId="07306B94" w14:textId="77777777" w:rsidR="00B7029B" w:rsidRDefault="00B7029B" w:rsidP="001300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08061F"/>
    <w:multiLevelType w:val="hybridMultilevel"/>
    <w:tmpl w:val="3B96529C"/>
    <w:lvl w:ilvl="0" w:tplc="85BC13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86B4C"/>
    <w:multiLevelType w:val="hybridMultilevel"/>
    <w:tmpl w:val="546C0350"/>
    <w:lvl w:ilvl="0" w:tplc="4EE63E5A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360B0"/>
    <w:multiLevelType w:val="hybridMultilevel"/>
    <w:tmpl w:val="1F542556"/>
    <w:lvl w:ilvl="0" w:tplc="811A27DA">
      <w:start w:val="5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A837A57"/>
    <w:multiLevelType w:val="hybridMultilevel"/>
    <w:tmpl w:val="465CB5F0"/>
    <w:lvl w:ilvl="0" w:tplc="65FE25D2">
      <w:numFmt w:val="bullet"/>
      <w:lvlText w:val="-"/>
      <w:lvlJc w:val="left"/>
      <w:pPr>
        <w:ind w:left="180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3F0F765A"/>
    <w:multiLevelType w:val="hybridMultilevel"/>
    <w:tmpl w:val="35BCD7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15B03B2"/>
    <w:multiLevelType w:val="hybridMultilevel"/>
    <w:tmpl w:val="94D09942"/>
    <w:lvl w:ilvl="0" w:tplc="CB3EB9AC">
      <w:numFmt w:val="bullet"/>
      <w:lvlText w:val="-"/>
      <w:lvlJc w:val="left"/>
      <w:pPr>
        <w:ind w:left="720" w:hanging="360"/>
      </w:pPr>
      <w:rPr>
        <w:rFonts w:ascii="Arabic Transparent" w:eastAsiaTheme="minorHAnsi" w:hAnsi="Arabic Transparent" w:cs="Arabic Transparen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852529"/>
    <w:multiLevelType w:val="hybridMultilevel"/>
    <w:tmpl w:val="211EE408"/>
    <w:lvl w:ilvl="0" w:tplc="5E7893FE">
      <w:start w:val="2"/>
      <w:numFmt w:val="bullet"/>
      <w:lvlText w:val="-"/>
      <w:lvlJc w:val="left"/>
      <w:pPr>
        <w:ind w:left="296" w:hanging="360"/>
      </w:pPr>
      <w:rPr>
        <w:rFonts w:ascii="Arabic Transparent" w:eastAsiaTheme="minorHAnsi" w:hAnsi="Arabic Transparent" w:cs="Arabic Transparent" w:hint="default"/>
      </w:rPr>
    </w:lvl>
    <w:lvl w:ilvl="1" w:tplc="04090003">
      <w:start w:val="1"/>
      <w:numFmt w:val="bullet"/>
      <w:lvlText w:val="o"/>
      <w:lvlJc w:val="left"/>
      <w:pPr>
        <w:ind w:left="1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6" w:hanging="360"/>
      </w:pPr>
      <w:rPr>
        <w:rFonts w:ascii="Wingdings" w:hAnsi="Wingdings" w:hint="default"/>
      </w:rPr>
    </w:lvl>
  </w:abstractNum>
  <w:abstractNum w:abstractNumId="7" w15:restartNumberingAfterBreak="0">
    <w:nsid w:val="73BD6377"/>
    <w:multiLevelType w:val="multilevel"/>
    <w:tmpl w:val="3A9A88E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lowerLetter"/>
      <w:lvlText w:val="%2."/>
      <w:lvlJc w:val="left"/>
      <w:pPr>
        <w:ind w:left="3600" w:hanging="360"/>
      </w:pPr>
    </w:lvl>
    <w:lvl w:ilvl="2">
      <w:start w:val="1"/>
      <w:numFmt w:val="lowerRoman"/>
      <w:lvlText w:val="%3."/>
      <w:lvlJc w:val="right"/>
      <w:pPr>
        <w:ind w:left="4320" w:hanging="180"/>
      </w:pPr>
    </w:lvl>
    <w:lvl w:ilvl="3">
      <w:start w:val="1"/>
      <w:numFmt w:val="decimal"/>
      <w:lvlText w:val="%4."/>
      <w:lvlJc w:val="left"/>
      <w:pPr>
        <w:ind w:left="5040" w:hanging="360"/>
      </w:pPr>
    </w:lvl>
    <w:lvl w:ilvl="4">
      <w:start w:val="1"/>
      <w:numFmt w:val="lowerLetter"/>
      <w:lvlText w:val="%5."/>
      <w:lvlJc w:val="left"/>
      <w:pPr>
        <w:ind w:left="5760" w:hanging="360"/>
      </w:pPr>
    </w:lvl>
    <w:lvl w:ilvl="5">
      <w:start w:val="1"/>
      <w:numFmt w:val="lowerRoman"/>
      <w:lvlText w:val="%6."/>
      <w:lvlJc w:val="right"/>
      <w:pPr>
        <w:ind w:left="6480" w:hanging="180"/>
      </w:pPr>
    </w:lvl>
    <w:lvl w:ilvl="6">
      <w:start w:val="1"/>
      <w:numFmt w:val="decimal"/>
      <w:lvlText w:val="%7."/>
      <w:lvlJc w:val="left"/>
      <w:pPr>
        <w:ind w:left="7200" w:hanging="360"/>
      </w:pPr>
    </w:lvl>
    <w:lvl w:ilvl="7">
      <w:start w:val="1"/>
      <w:numFmt w:val="lowerLetter"/>
      <w:lvlText w:val="%8."/>
      <w:lvlJc w:val="left"/>
      <w:pPr>
        <w:ind w:left="7920" w:hanging="360"/>
      </w:pPr>
    </w:lvl>
    <w:lvl w:ilvl="8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7474633C"/>
    <w:multiLevelType w:val="hybridMultilevel"/>
    <w:tmpl w:val="82F6987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52F97"/>
    <w:multiLevelType w:val="hybridMultilevel"/>
    <w:tmpl w:val="46A46EFC"/>
    <w:lvl w:ilvl="0" w:tplc="D862CF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0C6BB5"/>
    <w:multiLevelType w:val="hybridMultilevel"/>
    <w:tmpl w:val="5FC2F07E"/>
    <w:lvl w:ilvl="0" w:tplc="C1AA4E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7781532">
    <w:abstractNumId w:val="8"/>
  </w:num>
  <w:num w:numId="2" w16cid:durableId="830409111">
    <w:abstractNumId w:val="4"/>
  </w:num>
  <w:num w:numId="3" w16cid:durableId="1008563010">
    <w:abstractNumId w:val="2"/>
  </w:num>
  <w:num w:numId="4" w16cid:durableId="769661553">
    <w:abstractNumId w:val="10"/>
  </w:num>
  <w:num w:numId="5" w16cid:durableId="641933977">
    <w:abstractNumId w:val="0"/>
  </w:num>
  <w:num w:numId="6" w16cid:durableId="863516632">
    <w:abstractNumId w:val="9"/>
  </w:num>
  <w:num w:numId="7" w16cid:durableId="1079526338">
    <w:abstractNumId w:val="7"/>
  </w:num>
  <w:num w:numId="8" w16cid:durableId="612710541">
    <w:abstractNumId w:val="1"/>
  </w:num>
  <w:num w:numId="9" w16cid:durableId="1097022521">
    <w:abstractNumId w:val="5"/>
  </w:num>
  <w:num w:numId="10" w16cid:durableId="636226576">
    <w:abstractNumId w:val="6"/>
  </w:num>
  <w:num w:numId="11" w16cid:durableId="2105791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C306B"/>
    <w:rsid w:val="00004ADC"/>
    <w:rsid w:val="0004253E"/>
    <w:rsid w:val="00044FC5"/>
    <w:rsid w:val="00070F86"/>
    <w:rsid w:val="000746AA"/>
    <w:rsid w:val="000A0476"/>
    <w:rsid w:val="000A37CD"/>
    <w:rsid w:val="001300DD"/>
    <w:rsid w:val="00134D1F"/>
    <w:rsid w:val="00147D5F"/>
    <w:rsid w:val="00162486"/>
    <w:rsid w:val="00171D2E"/>
    <w:rsid w:val="001819C1"/>
    <w:rsid w:val="00193613"/>
    <w:rsid w:val="001E59B9"/>
    <w:rsid w:val="001E6FBC"/>
    <w:rsid w:val="001F2579"/>
    <w:rsid w:val="00210030"/>
    <w:rsid w:val="00211CB9"/>
    <w:rsid w:val="0021210B"/>
    <w:rsid w:val="0022451D"/>
    <w:rsid w:val="00225F9A"/>
    <w:rsid w:val="00265C19"/>
    <w:rsid w:val="00293F58"/>
    <w:rsid w:val="002947E1"/>
    <w:rsid w:val="002A2C3A"/>
    <w:rsid w:val="002C6FC8"/>
    <w:rsid w:val="00303DBA"/>
    <w:rsid w:val="00305FDE"/>
    <w:rsid w:val="0034270C"/>
    <w:rsid w:val="0038500F"/>
    <w:rsid w:val="003A4923"/>
    <w:rsid w:val="003D10A0"/>
    <w:rsid w:val="00415E86"/>
    <w:rsid w:val="00427D27"/>
    <w:rsid w:val="00431C68"/>
    <w:rsid w:val="004331AE"/>
    <w:rsid w:val="0048412E"/>
    <w:rsid w:val="00495BD9"/>
    <w:rsid w:val="00496C86"/>
    <w:rsid w:val="004C0C5F"/>
    <w:rsid w:val="004C5C18"/>
    <w:rsid w:val="004D3331"/>
    <w:rsid w:val="004E1F41"/>
    <w:rsid w:val="0053043D"/>
    <w:rsid w:val="005654FB"/>
    <w:rsid w:val="00565F50"/>
    <w:rsid w:val="00584909"/>
    <w:rsid w:val="00584970"/>
    <w:rsid w:val="00585AF8"/>
    <w:rsid w:val="00591C3E"/>
    <w:rsid w:val="005A1208"/>
    <w:rsid w:val="005D7388"/>
    <w:rsid w:val="005F36C5"/>
    <w:rsid w:val="005F5C80"/>
    <w:rsid w:val="005F746F"/>
    <w:rsid w:val="00607239"/>
    <w:rsid w:val="00607525"/>
    <w:rsid w:val="00620420"/>
    <w:rsid w:val="00624D4D"/>
    <w:rsid w:val="00633BD8"/>
    <w:rsid w:val="0065497A"/>
    <w:rsid w:val="00686AF5"/>
    <w:rsid w:val="006A34E7"/>
    <w:rsid w:val="006B6778"/>
    <w:rsid w:val="006C561E"/>
    <w:rsid w:val="006F0CF6"/>
    <w:rsid w:val="0073175A"/>
    <w:rsid w:val="00754A16"/>
    <w:rsid w:val="007817F4"/>
    <w:rsid w:val="007849E0"/>
    <w:rsid w:val="007A79DD"/>
    <w:rsid w:val="007D494B"/>
    <w:rsid w:val="007F0194"/>
    <w:rsid w:val="00806726"/>
    <w:rsid w:val="008136BB"/>
    <w:rsid w:val="00827E36"/>
    <w:rsid w:val="008332D6"/>
    <w:rsid w:val="00872A59"/>
    <w:rsid w:val="00875B2B"/>
    <w:rsid w:val="0088514E"/>
    <w:rsid w:val="00885961"/>
    <w:rsid w:val="008B4B51"/>
    <w:rsid w:val="008C577C"/>
    <w:rsid w:val="008D6D97"/>
    <w:rsid w:val="0090278B"/>
    <w:rsid w:val="0092138E"/>
    <w:rsid w:val="00926AFC"/>
    <w:rsid w:val="0093236B"/>
    <w:rsid w:val="00932EB0"/>
    <w:rsid w:val="009423B3"/>
    <w:rsid w:val="009550F6"/>
    <w:rsid w:val="0097497A"/>
    <w:rsid w:val="00993A74"/>
    <w:rsid w:val="009C306B"/>
    <w:rsid w:val="009D2233"/>
    <w:rsid w:val="009D621F"/>
    <w:rsid w:val="009F44BA"/>
    <w:rsid w:val="00A01BB4"/>
    <w:rsid w:val="00A30C3C"/>
    <w:rsid w:val="00A413A2"/>
    <w:rsid w:val="00A42849"/>
    <w:rsid w:val="00A44468"/>
    <w:rsid w:val="00A619C4"/>
    <w:rsid w:val="00A7117D"/>
    <w:rsid w:val="00AB5480"/>
    <w:rsid w:val="00AC17CF"/>
    <w:rsid w:val="00AC6383"/>
    <w:rsid w:val="00AD561D"/>
    <w:rsid w:val="00AD7AA1"/>
    <w:rsid w:val="00B041A7"/>
    <w:rsid w:val="00B7029B"/>
    <w:rsid w:val="00B71A95"/>
    <w:rsid w:val="00B76A9C"/>
    <w:rsid w:val="00BA56E7"/>
    <w:rsid w:val="00BC6A28"/>
    <w:rsid w:val="00BD4D1D"/>
    <w:rsid w:val="00BD5CF6"/>
    <w:rsid w:val="00BE1CA3"/>
    <w:rsid w:val="00BF4102"/>
    <w:rsid w:val="00C12B97"/>
    <w:rsid w:val="00C14205"/>
    <w:rsid w:val="00C274B2"/>
    <w:rsid w:val="00C33849"/>
    <w:rsid w:val="00C831E4"/>
    <w:rsid w:val="00C909F0"/>
    <w:rsid w:val="00C9315E"/>
    <w:rsid w:val="00CE759D"/>
    <w:rsid w:val="00D24B0B"/>
    <w:rsid w:val="00D42E47"/>
    <w:rsid w:val="00DB11C4"/>
    <w:rsid w:val="00DB4357"/>
    <w:rsid w:val="00E2631E"/>
    <w:rsid w:val="00E345CB"/>
    <w:rsid w:val="00E35DD8"/>
    <w:rsid w:val="00E363EF"/>
    <w:rsid w:val="00E5223D"/>
    <w:rsid w:val="00EA72D4"/>
    <w:rsid w:val="00EE229D"/>
    <w:rsid w:val="00F06031"/>
    <w:rsid w:val="00F0751B"/>
    <w:rsid w:val="00F17B20"/>
    <w:rsid w:val="00F27FFD"/>
    <w:rsid w:val="00F30ECC"/>
    <w:rsid w:val="00F5027A"/>
    <w:rsid w:val="00F6392D"/>
    <w:rsid w:val="00F95B71"/>
    <w:rsid w:val="00FA50F0"/>
    <w:rsid w:val="00FB0AD2"/>
    <w:rsid w:val="00FE1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B7AD0"/>
  <w15:docId w15:val="{54B8598B-F31C-467C-82C7-55DF88752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2E47"/>
  </w:style>
  <w:style w:type="paragraph" w:styleId="Heading1">
    <w:name w:val="heading 1"/>
    <w:basedOn w:val="Normal"/>
    <w:next w:val="Normal"/>
    <w:link w:val="Heading1Char"/>
    <w:uiPriority w:val="9"/>
    <w:qFormat/>
    <w:rsid w:val="00607239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239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239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239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239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239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239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239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239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239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23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239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239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239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239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239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239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607239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07239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239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07239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607239"/>
    <w:rPr>
      <w:b/>
      <w:bCs/>
    </w:rPr>
  </w:style>
  <w:style w:type="character" w:styleId="Emphasis">
    <w:name w:val="Emphasis"/>
    <w:uiPriority w:val="20"/>
    <w:qFormat/>
    <w:rsid w:val="00607239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60723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723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60723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07239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23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239"/>
    <w:rPr>
      <w:b/>
      <w:bCs/>
      <w:i/>
      <w:iCs/>
    </w:rPr>
  </w:style>
  <w:style w:type="character" w:styleId="SubtleEmphasis">
    <w:name w:val="Subtle Emphasis"/>
    <w:uiPriority w:val="19"/>
    <w:qFormat/>
    <w:rsid w:val="00607239"/>
    <w:rPr>
      <w:i/>
      <w:iCs/>
    </w:rPr>
  </w:style>
  <w:style w:type="character" w:styleId="IntenseEmphasis">
    <w:name w:val="Intense Emphasis"/>
    <w:uiPriority w:val="21"/>
    <w:qFormat/>
    <w:rsid w:val="00607239"/>
    <w:rPr>
      <w:b/>
      <w:bCs/>
    </w:rPr>
  </w:style>
  <w:style w:type="character" w:styleId="SubtleReference">
    <w:name w:val="Subtle Reference"/>
    <w:uiPriority w:val="31"/>
    <w:qFormat/>
    <w:rsid w:val="00607239"/>
    <w:rPr>
      <w:smallCaps/>
    </w:rPr>
  </w:style>
  <w:style w:type="character" w:styleId="IntenseReference">
    <w:name w:val="Intense Reference"/>
    <w:uiPriority w:val="32"/>
    <w:qFormat/>
    <w:rsid w:val="00607239"/>
    <w:rPr>
      <w:smallCaps/>
      <w:spacing w:val="5"/>
      <w:u w:val="single"/>
    </w:rPr>
  </w:style>
  <w:style w:type="character" w:styleId="BookTitle">
    <w:name w:val="Book Title"/>
    <w:uiPriority w:val="33"/>
    <w:qFormat/>
    <w:rsid w:val="00607239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07239"/>
    <w:pPr>
      <w:outlineLvl w:val="9"/>
    </w:pPr>
    <w:rPr>
      <w:lang w:bidi="en-US"/>
    </w:rPr>
  </w:style>
  <w:style w:type="paragraph" w:styleId="PlainText">
    <w:name w:val="Plain Text"/>
    <w:basedOn w:val="Normal"/>
    <w:link w:val="PlainTextChar"/>
    <w:uiPriority w:val="99"/>
    <w:unhideWhenUsed/>
    <w:rsid w:val="00CE759D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en-GB"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CE759D"/>
    <w:rPr>
      <w:rFonts w:ascii="Consolas" w:eastAsia="Times New Roman" w:hAnsi="Consolas" w:cs="Times New Roman"/>
      <w:sz w:val="21"/>
      <w:szCs w:val="21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45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45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7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82CEF-330F-465D-91BA-8300B8B2A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1246</Words>
  <Characters>7108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8338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rami mkdem</dc:creator>
  <cp:lastModifiedBy>User</cp:lastModifiedBy>
  <cp:revision>41</cp:revision>
  <cp:lastPrinted>2024-05-09T08:41:00Z</cp:lastPrinted>
  <dcterms:created xsi:type="dcterms:W3CDTF">2023-04-20T10:07:00Z</dcterms:created>
  <dcterms:modified xsi:type="dcterms:W3CDTF">2024-07-16T08:37:00Z</dcterms:modified>
</cp:coreProperties>
</file>