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D8F" w:rsidRPr="00C349E8" w:rsidRDefault="00D1379F">
      <w:pPr>
        <w:bidi/>
        <w:spacing w:after="0" w:line="240" w:lineRule="auto"/>
        <w:jc w:val="center"/>
        <w:rPr>
          <w:rFonts w:ascii="Simplified Arabic" w:eastAsia="Simplified Arabic" w:hAnsi="Simplified Arabic" w:cs="Simplified Arabic"/>
          <w:b/>
          <w:bCs/>
          <w:sz w:val="32"/>
          <w:szCs w:val="32"/>
        </w:rPr>
      </w:pPr>
      <w:bookmarkStart w:id="0" w:name="_gjdgxs" w:colFirst="0" w:colLast="0"/>
      <w:bookmarkEnd w:id="0"/>
      <w:r w:rsidRPr="00C349E8">
        <w:rPr>
          <w:rFonts w:ascii="Simplified Arabic" w:eastAsia="Simplified Arabic" w:hAnsi="Simplified Arabic" w:cs="Simplified Arabic"/>
          <w:b/>
          <w:bCs/>
          <w:sz w:val="32"/>
          <w:szCs w:val="32"/>
          <w:rtl/>
        </w:rPr>
        <w:t>إشعار</w:t>
      </w:r>
    </w:p>
    <w:p w:rsidR="00F73D8F" w:rsidRPr="00C349E8" w:rsidRDefault="00D1379F">
      <w:pPr>
        <w:bidi/>
        <w:spacing w:after="0" w:line="240" w:lineRule="auto"/>
        <w:jc w:val="center"/>
        <w:rPr>
          <w:rFonts w:ascii="Simplified Arabic" w:eastAsia="Simplified Arabic" w:hAnsi="Simplified Arabic" w:cs="Simplified Arabic"/>
          <w:b/>
          <w:bCs/>
          <w:sz w:val="32"/>
          <w:szCs w:val="32"/>
        </w:rPr>
      </w:pPr>
      <w:r w:rsidRPr="00C349E8">
        <w:rPr>
          <w:rFonts w:ascii="Simplified Arabic" w:eastAsia="Simplified Arabic" w:hAnsi="Simplified Arabic" w:cs="Simplified Arabic"/>
          <w:b/>
          <w:bCs/>
          <w:sz w:val="32"/>
          <w:szCs w:val="32"/>
          <w:rtl/>
        </w:rPr>
        <w:t>بإجراء اتفاق رضائي</w:t>
      </w:r>
    </w:p>
    <w:p w:rsidR="00F73D8F" w:rsidRDefault="00F73D8F">
      <w:pPr>
        <w:bidi/>
        <w:spacing w:after="0" w:line="240" w:lineRule="auto"/>
        <w:jc w:val="both"/>
        <w:rPr>
          <w:rFonts w:ascii="Simplified Arabic" w:eastAsia="Simplified Arabic" w:hAnsi="Simplified Arabic" w:cs="Simplified Arabic"/>
          <w:sz w:val="28"/>
          <w:szCs w:val="28"/>
        </w:rPr>
      </w:pPr>
    </w:p>
    <w:tbl>
      <w:tblPr>
        <w:tblStyle w:val="a"/>
        <w:bidiVisual/>
        <w:tblW w:w="10155"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7872"/>
      </w:tblGrid>
      <w:tr w:rsidR="00F73D8F">
        <w:trPr>
          <w:trHeight w:val="70"/>
        </w:trPr>
        <w:tc>
          <w:tcPr>
            <w:tcW w:w="2283" w:type="dxa"/>
            <w:shd w:val="clear" w:color="auto" w:fill="auto"/>
            <w:vAlign w:val="center"/>
          </w:tcPr>
          <w:p w:rsidR="00F73D8F" w:rsidRPr="00C349E8" w:rsidRDefault="00D1379F">
            <w:pPr>
              <w:bidi/>
              <w:rPr>
                <w:rFonts w:ascii="Simplified Arabic" w:eastAsia="Simplified Arabic" w:hAnsi="Simplified Arabic" w:cs="Simplified Arabic"/>
                <w:b/>
                <w:bCs/>
                <w:sz w:val="28"/>
                <w:szCs w:val="28"/>
              </w:rPr>
            </w:pPr>
            <w:r w:rsidRPr="00C349E8">
              <w:rPr>
                <w:rFonts w:ascii="Simplified Arabic" w:eastAsia="Simplified Arabic" w:hAnsi="Simplified Arabic" w:cs="Simplified Arabic"/>
                <w:b/>
                <w:bCs/>
                <w:sz w:val="28"/>
                <w:szCs w:val="28"/>
                <w:rtl/>
              </w:rPr>
              <w:t>رقم التسجيل</w:t>
            </w:r>
          </w:p>
        </w:tc>
        <w:tc>
          <w:tcPr>
            <w:tcW w:w="7872" w:type="dxa"/>
            <w:shd w:val="clear" w:color="auto" w:fill="auto"/>
            <w:vAlign w:val="center"/>
          </w:tcPr>
          <w:p w:rsidR="00F73D8F" w:rsidRDefault="00233F2A">
            <w:pPr>
              <w:bidi/>
              <w:rPr>
                <w:rFonts w:ascii="Simplified Arabic" w:eastAsia="Simplified Arabic" w:hAnsi="Simplified Arabic" w:cs="Simplified Arabic"/>
                <w:color w:val="000000"/>
                <w:sz w:val="28"/>
                <w:szCs w:val="28"/>
              </w:rPr>
            </w:pPr>
            <w:r>
              <w:rPr>
                <w:rFonts w:ascii="Simplified Arabic" w:eastAsia="Simplified Arabic" w:hAnsi="Simplified Arabic" w:cs="Simplified Arabic" w:hint="cs"/>
                <w:color w:val="000000"/>
                <w:sz w:val="28"/>
                <w:szCs w:val="28"/>
                <w:rtl/>
              </w:rPr>
              <w:t>982/2024</w:t>
            </w:r>
          </w:p>
        </w:tc>
      </w:tr>
      <w:tr w:rsidR="00F73D8F">
        <w:tc>
          <w:tcPr>
            <w:tcW w:w="2283" w:type="dxa"/>
            <w:shd w:val="clear" w:color="auto" w:fill="auto"/>
            <w:vAlign w:val="center"/>
          </w:tcPr>
          <w:p w:rsidR="00F73D8F" w:rsidRPr="00C349E8" w:rsidRDefault="00D1379F">
            <w:pPr>
              <w:bidi/>
              <w:rPr>
                <w:rFonts w:ascii="Simplified Arabic" w:eastAsia="Simplified Arabic" w:hAnsi="Simplified Arabic" w:cs="Simplified Arabic"/>
                <w:b/>
                <w:bCs/>
                <w:sz w:val="28"/>
                <w:szCs w:val="28"/>
              </w:rPr>
            </w:pPr>
            <w:r w:rsidRPr="00C349E8">
              <w:rPr>
                <w:rFonts w:ascii="Simplified Arabic" w:eastAsia="Simplified Arabic" w:hAnsi="Simplified Arabic" w:cs="Simplified Arabic"/>
                <w:b/>
                <w:bCs/>
                <w:sz w:val="28"/>
                <w:szCs w:val="28"/>
                <w:rtl/>
              </w:rPr>
              <w:t>تاريخ التسجيل</w:t>
            </w:r>
          </w:p>
        </w:tc>
        <w:tc>
          <w:tcPr>
            <w:tcW w:w="7872" w:type="dxa"/>
            <w:shd w:val="clear" w:color="auto" w:fill="auto"/>
            <w:vAlign w:val="center"/>
          </w:tcPr>
          <w:p w:rsidR="00F73D8F" w:rsidRDefault="00233F2A">
            <w:pPr>
              <w:bidi/>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26/2/2024</w:t>
            </w:r>
          </w:p>
        </w:tc>
      </w:tr>
    </w:tbl>
    <w:p w:rsidR="00F73D8F" w:rsidRDefault="00F73D8F">
      <w:pPr>
        <w:bidi/>
        <w:spacing w:after="0" w:line="240" w:lineRule="auto"/>
        <w:ind w:left="-279"/>
        <w:jc w:val="both"/>
        <w:rPr>
          <w:rFonts w:ascii="Simplified Arabic" w:eastAsia="Simplified Arabic" w:hAnsi="Simplified Arabic" w:cs="Simplified Arabic"/>
          <w:sz w:val="28"/>
          <w:szCs w:val="28"/>
        </w:rPr>
      </w:pPr>
      <w:bookmarkStart w:id="1" w:name="_30j0zll" w:colFirst="0" w:colLast="0"/>
      <w:bookmarkEnd w:id="1"/>
    </w:p>
    <w:tbl>
      <w:tblPr>
        <w:tblStyle w:val="a0"/>
        <w:bidiVisual/>
        <w:tblW w:w="10079"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7874"/>
      </w:tblGrid>
      <w:tr w:rsidR="00F73D8F" w:rsidTr="00233F2A">
        <w:tc>
          <w:tcPr>
            <w:tcW w:w="2205" w:type="dxa"/>
            <w:shd w:val="clear" w:color="auto" w:fill="auto"/>
            <w:vAlign w:val="center"/>
          </w:tcPr>
          <w:p w:rsidR="00F73D8F" w:rsidRPr="00C349E8" w:rsidRDefault="00D1379F">
            <w:pPr>
              <w:bidi/>
              <w:rPr>
                <w:rFonts w:ascii="Simplified Arabic" w:eastAsia="Simplified Arabic" w:hAnsi="Simplified Arabic" w:cs="Simplified Arabic"/>
                <w:b/>
                <w:bCs/>
                <w:sz w:val="28"/>
                <w:szCs w:val="28"/>
              </w:rPr>
            </w:pPr>
            <w:r w:rsidRPr="00C349E8">
              <w:rPr>
                <w:rFonts w:ascii="Simplified Arabic" w:eastAsia="Simplified Arabic" w:hAnsi="Simplified Arabic" w:cs="Simplified Arabic"/>
                <w:b/>
                <w:bCs/>
                <w:sz w:val="28"/>
                <w:szCs w:val="28"/>
                <w:rtl/>
              </w:rPr>
              <w:t>إسم الجهة الشارية</w:t>
            </w:r>
          </w:p>
        </w:tc>
        <w:tc>
          <w:tcPr>
            <w:tcW w:w="7872" w:type="dxa"/>
            <w:shd w:val="clear" w:color="auto" w:fill="auto"/>
            <w:vAlign w:val="center"/>
          </w:tcPr>
          <w:p w:rsidR="00F73D8F" w:rsidRDefault="00233F2A" w:rsidP="00233F2A">
            <w:pPr>
              <w:jc w:val="right"/>
              <w:rPr>
                <w:rFonts w:ascii="Simplified Arabic" w:eastAsia="Simplified Arabic" w:hAnsi="Simplified Arabic" w:cs="Simplified Arabic"/>
                <w:color w:val="000000"/>
                <w:sz w:val="28"/>
                <w:szCs w:val="28"/>
                <w:lang w:bidi="ar-LB"/>
              </w:rPr>
            </w:pPr>
            <w:r>
              <w:rPr>
                <w:rFonts w:ascii="Simplified Arabic" w:eastAsia="Simplified Arabic" w:hAnsi="Simplified Arabic" w:cs="Simplified Arabic" w:hint="cs"/>
                <w:color w:val="000000"/>
                <w:sz w:val="28"/>
                <w:szCs w:val="28"/>
                <w:rtl/>
                <w:lang w:bidi="ar-LB"/>
              </w:rPr>
              <w:t>إدارة الجمارك</w:t>
            </w:r>
          </w:p>
        </w:tc>
      </w:tr>
      <w:tr w:rsidR="00F73D8F" w:rsidTr="00233F2A">
        <w:trPr>
          <w:trHeight w:val="30"/>
        </w:trPr>
        <w:tc>
          <w:tcPr>
            <w:tcW w:w="2205" w:type="dxa"/>
            <w:shd w:val="clear" w:color="auto" w:fill="auto"/>
            <w:vAlign w:val="center"/>
          </w:tcPr>
          <w:p w:rsidR="00F73D8F" w:rsidRPr="00C349E8" w:rsidRDefault="00D1379F">
            <w:pPr>
              <w:bidi/>
              <w:rPr>
                <w:rFonts w:ascii="Simplified Arabic" w:eastAsia="Simplified Arabic" w:hAnsi="Simplified Arabic" w:cs="Simplified Arabic"/>
                <w:b/>
                <w:bCs/>
                <w:sz w:val="28"/>
                <w:szCs w:val="28"/>
              </w:rPr>
            </w:pPr>
            <w:r w:rsidRPr="00C349E8">
              <w:rPr>
                <w:rFonts w:ascii="Simplified Arabic" w:eastAsia="Simplified Arabic" w:hAnsi="Simplified Arabic" w:cs="Simplified Arabic"/>
                <w:b/>
                <w:bCs/>
                <w:sz w:val="28"/>
                <w:szCs w:val="28"/>
                <w:rtl/>
              </w:rPr>
              <w:t>عنوان الجهة الشارية</w:t>
            </w:r>
          </w:p>
        </w:tc>
        <w:tc>
          <w:tcPr>
            <w:tcW w:w="7872" w:type="dxa"/>
            <w:shd w:val="clear" w:color="auto" w:fill="auto"/>
            <w:vAlign w:val="center"/>
          </w:tcPr>
          <w:p w:rsidR="00F73D8F" w:rsidRDefault="00233F2A" w:rsidP="00233F2A">
            <w:pPr>
              <w:jc w:val="right"/>
              <w:rPr>
                <w:rFonts w:ascii="Simplified Arabic" w:eastAsia="Simplified Arabic" w:hAnsi="Simplified Arabic" w:cs="Simplified Arabic"/>
                <w:color w:val="000000"/>
                <w:sz w:val="28"/>
                <w:szCs w:val="28"/>
                <w:lang w:bidi="ar-LB"/>
              </w:rPr>
            </w:pPr>
            <w:r>
              <w:rPr>
                <w:rFonts w:ascii="Simplified Arabic" w:eastAsia="Simplified Arabic" w:hAnsi="Simplified Arabic" w:cs="Simplified Arabic" w:hint="cs"/>
                <w:color w:val="000000"/>
                <w:sz w:val="28"/>
                <w:szCs w:val="28"/>
                <w:rtl/>
                <w:lang w:bidi="ar-LB"/>
              </w:rPr>
              <w:t>بيروت، رياض الصلح، بناية شاكر وعويني، الطابقين السابع والثامن.</w:t>
            </w:r>
          </w:p>
        </w:tc>
      </w:tr>
      <w:tr w:rsidR="00F73D8F" w:rsidTr="00233F2A">
        <w:tc>
          <w:tcPr>
            <w:tcW w:w="2205" w:type="dxa"/>
            <w:shd w:val="clear" w:color="auto" w:fill="auto"/>
            <w:vAlign w:val="center"/>
          </w:tcPr>
          <w:p w:rsidR="00F73D8F" w:rsidRPr="00C349E8" w:rsidRDefault="00D1379F">
            <w:pPr>
              <w:bidi/>
              <w:rPr>
                <w:rFonts w:ascii="Simplified Arabic" w:eastAsia="Simplified Arabic" w:hAnsi="Simplified Arabic" w:cs="Simplified Arabic"/>
                <w:b/>
                <w:bCs/>
                <w:sz w:val="28"/>
                <w:szCs w:val="28"/>
              </w:rPr>
            </w:pPr>
            <w:r w:rsidRPr="00C349E8">
              <w:rPr>
                <w:rFonts w:ascii="Simplified Arabic" w:eastAsia="Simplified Arabic" w:hAnsi="Simplified Arabic" w:cs="Simplified Arabic"/>
                <w:b/>
                <w:bCs/>
                <w:sz w:val="28"/>
                <w:szCs w:val="28"/>
                <w:rtl/>
              </w:rPr>
              <w:t>اسم المورد/المقاول</w:t>
            </w:r>
          </w:p>
        </w:tc>
        <w:tc>
          <w:tcPr>
            <w:tcW w:w="7872" w:type="dxa"/>
            <w:shd w:val="clear" w:color="auto" w:fill="auto"/>
            <w:vAlign w:val="center"/>
          </w:tcPr>
          <w:p w:rsidR="00F73D8F" w:rsidRDefault="00233F2A" w:rsidP="00233F2A">
            <w:pPr>
              <w:jc w:val="right"/>
              <w:rPr>
                <w:rFonts w:ascii="Simplified Arabic" w:eastAsia="Simplified Arabic" w:hAnsi="Simplified Arabic" w:cs="Simplified Arabic"/>
                <w:color w:val="000000"/>
                <w:sz w:val="28"/>
                <w:szCs w:val="28"/>
                <w:lang w:bidi="ar-LB"/>
              </w:rPr>
            </w:pPr>
            <w:r>
              <w:rPr>
                <w:rFonts w:ascii="Simplified Arabic" w:eastAsia="Simplified Arabic" w:hAnsi="Simplified Arabic" w:cs="Simplified Arabic" w:hint="cs"/>
                <w:color w:val="000000"/>
                <w:sz w:val="28"/>
                <w:szCs w:val="28"/>
                <w:rtl/>
                <w:lang w:bidi="ar-LB"/>
              </w:rPr>
              <w:t>شركة إدارة مبنى شاكر وعويني</w:t>
            </w:r>
          </w:p>
        </w:tc>
      </w:tr>
      <w:tr w:rsidR="00F73D8F" w:rsidTr="00233F2A">
        <w:tc>
          <w:tcPr>
            <w:tcW w:w="2205" w:type="dxa"/>
            <w:shd w:val="clear" w:color="auto" w:fill="auto"/>
            <w:vAlign w:val="center"/>
          </w:tcPr>
          <w:p w:rsidR="00F73D8F" w:rsidRPr="00C349E8" w:rsidRDefault="00D1379F">
            <w:pPr>
              <w:bidi/>
              <w:rPr>
                <w:rFonts w:ascii="Simplified Arabic" w:eastAsia="Simplified Arabic" w:hAnsi="Simplified Arabic" w:cs="Simplified Arabic"/>
                <w:b/>
                <w:bCs/>
                <w:sz w:val="28"/>
                <w:szCs w:val="28"/>
              </w:rPr>
            </w:pPr>
            <w:r w:rsidRPr="00C349E8">
              <w:rPr>
                <w:rFonts w:ascii="Simplified Arabic" w:eastAsia="Simplified Arabic" w:hAnsi="Simplified Arabic" w:cs="Simplified Arabic"/>
                <w:b/>
                <w:bCs/>
                <w:sz w:val="28"/>
                <w:szCs w:val="28"/>
                <w:rtl/>
              </w:rPr>
              <w:t>قيمة العقد والعملة</w:t>
            </w:r>
          </w:p>
        </w:tc>
        <w:tc>
          <w:tcPr>
            <w:tcW w:w="7872" w:type="dxa"/>
            <w:shd w:val="clear" w:color="auto" w:fill="auto"/>
            <w:vAlign w:val="center"/>
          </w:tcPr>
          <w:p w:rsidR="00F73D8F" w:rsidRDefault="00233F2A" w:rsidP="00233F2A">
            <w:pPr>
              <w:jc w:val="right"/>
              <w:rPr>
                <w:rFonts w:ascii="Simplified Arabic" w:eastAsia="Simplified Arabic" w:hAnsi="Simplified Arabic" w:cs="Simplified Arabic"/>
                <w:color w:val="000000"/>
                <w:sz w:val="28"/>
                <w:szCs w:val="28"/>
                <w:lang w:bidi="ar-LB"/>
              </w:rPr>
            </w:pPr>
            <w:r>
              <w:rPr>
                <w:rFonts w:ascii="Simplified Arabic" w:eastAsia="Simplified Arabic" w:hAnsi="Simplified Arabic" w:cs="Simplified Arabic"/>
                <w:color w:val="000000"/>
                <w:sz w:val="28"/>
                <w:szCs w:val="28"/>
              </w:rPr>
              <w:t>$//30.000//</w:t>
            </w:r>
          </w:p>
        </w:tc>
      </w:tr>
      <w:tr w:rsidR="00F73D8F" w:rsidTr="00233F2A">
        <w:trPr>
          <w:trHeight w:val="30"/>
        </w:trPr>
        <w:tc>
          <w:tcPr>
            <w:tcW w:w="10079" w:type="dxa"/>
            <w:gridSpan w:val="2"/>
            <w:shd w:val="clear" w:color="auto" w:fill="auto"/>
            <w:vAlign w:val="center"/>
          </w:tcPr>
          <w:p w:rsidR="00F73D8F" w:rsidRDefault="00D1379F" w:rsidP="00233F2A">
            <w:pPr>
              <w:bidi/>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ان اجراء الإتفاق الرضا</w:t>
            </w:r>
            <w:r w:rsidR="00233F2A">
              <w:rPr>
                <w:rFonts w:ascii="Simplified Arabic" w:eastAsia="Simplified Arabic" w:hAnsi="Simplified Arabic" w:cs="Simplified Arabic"/>
                <w:sz w:val="28"/>
                <w:szCs w:val="28"/>
                <w:rtl/>
              </w:rPr>
              <w:t>ئي هذا يستند الى احكام الفقرة (</w:t>
            </w:r>
            <w:r w:rsidR="00233F2A">
              <w:rPr>
                <w:rFonts w:ascii="Simplified Arabic" w:eastAsia="Simplified Arabic" w:hAnsi="Simplified Arabic" w:cs="Simplified Arabic" w:hint="cs"/>
                <w:sz w:val="28"/>
                <w:szCs w:val="28"/>
                <w:rtl/>
              </w:rPr>
              <w:t>الأولى</w:t>
            </w:r>
            <w:r>
              <w:rPr>
                <w:rFonts w:ascii="Simplified Arabic" w:eastAsia="Simplified Arabic" w:hAnsi="Simplified Arabic" w:cs="Simplified Arabic"/>
                <w:sz w:val="28"/>
                <w:szCs w:val="28"/>
                <w:rtl/>
              </w:rPr>
              <w:t>) من المادة 46 من قانون الشراء العام، وان توفر شروط التعاقد بالتراضي هو على مسؤولية الجهة الشارية دون سواها.</w:t>
            </w:r>
          </w:p>
        </w:tc>
      </w:tr>
      <w:tr w:rsidR="00F73D8F" w:rsidTr="00233F2A">
        <w:trPr>
          <w:trHeight w:val="280"/>
        </w:trPr>
        <w:tc>
          <w:tcPr>
            <w:tcW w:w="10079" w:type="dxa"/>
            <w:gridSpan w:val="2"/>
            <w:shd w:val="clear" w:color="auto" w:fill="auto"/>
            <w:vAlign w:val="center"/>
          </w:tcPr>
          <w:p w:rsidR="00F73D8F" w:rsidRDefault="00D1379F">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ملخص لأهم الأحكام والشروط المطلوبة في عقد الشراء: </w:t>
            </w:r>
          </w:p>
          <w:p w:rsidR="00233F2A" w:rsidRPr="00233F2A" w:rsidRDefault="00233F2A" w:rsidP="00233F2A">
            <w:pPr>
              <w:pStyle w:val="ListParagraph"/>
              <w:numPr>
                <w:ilvl w:val="0"/>
                <w:numId w:val="1"/>
              </w:numPr>
              <w:bidi/>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تأمين اشتراك في المولد الكهربائي العائد لإدارة مبنى شاكر وعويني لتأمين التغذية الكهربائية في مكاتب المجلس الأعلى للجمارك الواقعة في الطابقين السابع والثامن، بقوة 80 أمبير على مدار اليوم.</w:t>
            </w:r>
          </w:p>
          <w:p w:rsidR="00F73D8F" w:rsidRDefault="00D1379F">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 </w:t>
            </w:r>
          </w:p>
        </w:tc>
      </w:tr>
    </w:tbl>
    <w:p w:rsidR="00F73D8F" w:rsidRDefault="00D1379F">
      <w:pPr>
        <w:bidi/>
        <w:spacing w:after="0" w:line="240" w:lineRule="auto"/>
        <w:ind w:left="-279" w:right="-360"/>
        <w:jc w:val="both"/>
        <w:rPr>
          <w:rFonts w:ascii="Simplified Arabic" w:eastAsia="Simplified Arabic" w:hAnsi="Simplified Arabic" w:cs="Simplified Arabic"/>
          <w:sz w:val="24"/>
          <w:szCs w:val="24"/>
        </w:rPr>
      </w:pPr>
      <w:bookmarkStart w:id="2" w:name="_3znysh7" w:colFirst="0" w:colLast="0"/>
      <w:bookmarkEnd w:id="2"/>
      <w:r>
        <w:rPr>
          <w:rFonts w:ascii="Simplified Arabic" w:eastAsia="Simplified Arabic" w:hAnsi="Simplified Arabic" w:cs="Simplified Arabic"/>
          <w:sz w:val="24"/>
          <w:szCs w:val="24"/>
          <w:rtl/>
        </w:rPr>
        <w:t>تعتزم (اسم الجهة الشارية) إجراء اتفاق رضائي مع (اسم المورد/ المقاول...) وذلك بغية (ملخّصاً لأهمِّ لأحكام والشروط المطلوبة في عقد الشراء، يَشمل طبيعةَ وكمية السلع المُراد توريدها ومكان تسليمها، أو طبيعة وموقع الأشغال المُراد تنفيذها، أو طبيعة الخدمات والموقع الذي يُراد تقديمها فيه، وكذلك الوقت المطلوب أن يَتمّ فيه توريد السلع أو إنجاز الأشغال أو تقديم الخدمات).</w:t>
      </w:r>
    </w:p>
    <w:p w:rsidR="00F73D8F" w:rsidRDefault="00F73D8F">
      <w:pPr>
        <w:bidi/>
        <w:spacing w:after="0" w:line="240" w:lineRule="auto"/>
        <w:jc w:val="center"/>
        <w:rPr>
          <w:rFonts w:ascii="Simplified Arabic" w:eastAsia="Simplified Arabic" w:hAnsi="Simplified Arabic" w:cs="Simplified Arabic"/>
          <w:sz w:val="28"/>
          <w:szCs w:val="28"/>
        </w:rPr>
      </w:pPr>
    </w:p>
    <w:tbl>
      <w:tblPr>
        <w:tblStyle w:val="a1"/>
        <w:bidiVisual/>
        <w:tblW w:w="5505" w:type="dxa"/>
        <w:tblInd w:w="40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505"/>
      </w:tblGrid>
      <w:tr w:rsidR="00F73D8F">
        <w:trPr>
          <w:trHeight w:val="87"/>
        </w:trPr>
        <w:tc>
          <w:tcPr>
            <w:tcW w:w="5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3D8F" w:rsidRDefault="00233F2A">
            <w:pPr>
              <w:bidi/>
              <w:jc w:val="center"/>
              <w:rPr>
                <w:rFonts w:ascii="Simplified Arabic" w:eastAsia="Simplified Arabic" w:hAnsi="Simplified Arabic" w:cs="Simplified Arabic"/>
                <w:sz w:val="24"/>
                <w:szCs w:val="24"/>
              </w:rPr>
            </w:pPr>
            <w:bookmarkStart w:id="3" w:name="_2et92p0" w:colFirst="0" w:colLast="0"/>
            <w:bookmarkEnd w:id="3"/>
            <w:r>
              <w:rPr>
                <w:rFonts w:ascii="Simplified Arabic" w:eastAsia="Simplified Arabic" w:hAnsi="Simplified Arabic" w:cs="Simplified Arabic" w:hint="cs"/>
                <w:sz w:val="24"/>
                <w:szCs w:val="24"/>
                <w:rtl/>
              </w:rPr>
              <w:t>26/2/2024</w:t>
            </w:r>
            <w:r w:rsidR="00D1379F">
              <w:rPr>
                <w:rFonts w:ascii="Simplified Arabic" w:eastAsia="Simplified Arabic" w:hAnsi="Simplified Arabic" w:cs="Simplified Arabic"/>
                <w:sz w:val="24"/>
                <w:szCs w:val="24"/>
                <w:rtl/>
              </w:rPr>
              <w:t xml:space="preserve"> </w:t>
            </w:r>
          </w:p>
        </w:tc>
      </w:tr>
      <w:tr w:rsidR="00F73D8F">
        <w:trPr>
          <w:trHeight w:val="25"/>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73D8F" w:rsidRDefault="00233F2A">
            <w:pPr>
              <w:bidi/>
              <w:jc w:val="center"/>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هيئة المجلس الأعلى للجمارك</w:t>
            </w:r>
          </w:p>
        </w:tc>
      </w:tr>
      <w:tr w:rsidR="00F73D8F">
        <w:trPr>
          <w:trHeight w:val="394"/>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73D8F" w:rsidRDefault="00F73D8F">
            <w:pPr>
              <w:bidi/>
              <w:jc w:val="center"/>
              <w:rPr>
                <w:rFonts w:ascii="Simplified Arabic" w:eastAsia="Simplified Arabic" w:hAnsi="Simplified Arabic" w:cs="Simplified Arabic"/>
                <w:sz w:val="24"/>
                <w:szCs w:val="24"/>
              </w:rPr>
            </w:pPr>
          </w:p>
        </w:tc>
      </w:tr>
      <w:tr w:rsidR="00F73D8F">
        <w:trPr>
          <w:trHeight w:val="394"/>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73D8F" w:rsidRDefault="00233F2A">
            <w:pPr>
              <w:bidi/>
              <w:jc w:val="center"/>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رئيس المجلس الأعلى للجمارك</w:t>
            </w:r>
          </w:p>
        </w:tc>
      </w:tr>
    </w:tbl>
    <w:p w:rsidR="00F73D8F" w:rsidRDefault="00F73D8F">
      <w:pPr>
        <w:bidi/>
        <w:spacing w:after="0" w:line="240" w:lineRule="auto"/>
        <w:rPr>
          <w:rFonts w:ascii="Simplified Arabic" w:eastAsia="Simplified Arabic" w:hAnsi="Simplified Arabic" w:cs="Simplified Arabic"/>
          <w:sz w:val="28"/>
          <w:szCs w:val="28"/>
        </w:rPr>
      </w:pPr>
      <w:bookmarkStart w:id="4" w:name="_GoBack"/>
      <w:bookmarkEnd w:id="4"/>
    </w:p>
    <w:sectPr w:rsidR="00F73D8F">
      <w:footerReference w:type="default" r:id="rId7"/>
      <w:pgSz w:w="12240" w:h="15840"/>
      <w:pgMar w:top="630" w:right="1440" w:bottom="90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9DF" w:rsidRDefault="00CB29DF">
      <w:pPr>
        <w:spacing w:after="0" w:line="240" w:lineRule="auto"/>
      </w:pPr>
      <w:r>
        <w:separator/>
      </w:r>
    </w:p>
  </w:endnote>
  <w:endnote w:type="continuationSeparator" w:id="0">
    <w:p w:rsidR="00CB29DF" w:rsidRDefault="00CB2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D8F" w:rsidRPr="00C349E8" w:rsidRDefault="00C349E8" w:rsidP="00C349E8">
    <w:pPr>
      <w:tabs>
        <w:tab w:val="center" w:pos="4680"/>
        <w:tab w:val="right" w:pos="9360"/>
      </w:tabs>
      <w:bidi/>
      <w:spacing w:line="240" w:lineRule="auto"/>
      <w:ind w:hanging="2"/>
      <w:jc w:val="both"/>
      <w:rPr>
        <w:color w:val="000000"/>
        <w:sz w:val="20"/>
        <w:szCs w:val="20"/>
        <w:lang w:bidi="ar-LB"/>
      </w:rPr>
    </w:pPr>
    <w:r w:rsidRPr="00C349E8">
      <w:rPr>
        <w:rFonts w:cs="Times New Roman" w:hint="cs"/>
        <w:color w:val="000000"/>
        <w:sz w:val="20"/>
        <w:szCs w:val="20"/>
        <w:rtl/>
        <w:lang w:bidi="ar-LB"/>
      </w:rPr>
      <w:t xml:space="preserve">يُرجى ارسال هذا النموذج بصيغة </w:t>
    </w:r>
    <w:r w:rsidRPr="00C349E8">
      <w:rPr>
        <w:color w:val="000000"/>
        <w:sz w:val="20"/>
        <w:szCs w:val="20"/>
        <w:lang w:bidi="ar-LB"/>
      </w:rPr>
      <w:t>word</w:t>
    </w:r>
    <w:r w:rsidRPr="00C349E8">
      <w:rPr>
        <w:color w:val="000000"/>
        <w:sz w:val="20"/>
        <w:szCs w:val="20"/>
        <w:rtl/>
        <w:lang w:bidi="ar-LB"/>
      </w:rPr>
      <w:t xml:space="preserve"> </w:t>
    </w:r>
    <w:r w:rsidRPr="00C349E8">
      <w:rPr>
        <w:rFonts w:hint="cs"/>
        <w:color w:val="000000"/>
        <w:sz w:val="20"/>
        <w:szCs w:val="20"/>
        <w:rtl/>
        <w:lang w:bidi="ar-LB"/>
      </w:rPr>
      <w:t xml:space="preserve">+ </w:t>
    </w:r>
    <w:r w:rsidRPr="00C349E8">
      <w:rPr>
        <w:color w:val="000000"/>
        <w:sz w:val="20"/>
        <w:szCs w:val="20"/>
        <w:lang w:bidi="ar-LB"/>
      </w:rPr>
      <w:t>pdf</w:t>
    </w:r>
    <w:r w:rsidRPr="00C349E8">
      <w:rPr>
        <w:color w:val="000000"/>
        <w:sz w:val="20"/>
        <w:szCs w:val="20"/>
        <w:rtl/>
        <w:lang w:bidi="ar-LB"/>
      </w:rPr>
      <w:t xml:space="preserve"> </w:t>
    </w:r>
    <w:r w:rsidRPr="00C349E8">
      <w:rPr>
        <w:rFonts w:cs="Times New Roman" w:hint="cs"/>
        <w:color w:val="000000"/>
        <w:sz w:val="20"/>
        <w:szCs w:val="20"/>
        <w:rtl/>
        <w:lang w:bidi="ar-LB"/>
      </w:rPr>
      <w:t xml:space="preserve">على البريد الالكتروني لهيئة الشراء العام </w:t>
    </w:r>
    <w:hyperlink r:id="rId1" w:history="1">
      <w:r w:rsidRPr="00C349E8">
        <w:rPr>
          <w:rStyle w:val="Hyperlink"/>
          <w:sz w:val="20"/>
          <w:szCs w:val="20"/>
          <w:lang w:bidi="ar-LB"/>
        </w:rPr>
        <w:t>contact@ppa.gov.lb</w:t>
      </w:r>
    </w:hyperlink>
    <w:r w:rsidRPr="00C349E8">
      <w:rPr>
        <w:rFonts w:cs="Times New Roman" w:hint="cs"/>
        <w:color w:val="000000"/>
        <w:sz w:val="20"/>
        <w:szCs w:val="20"/>
        <w:rtl/>
        <w:lang w:bidi="ar-LB"/>
      </w:rPr>
      <w:t xml:space="preserve"> بعد تعبئته من قبل الجهة الشارية</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9DF" w:rsidRDefault="00CB29DF">
      <w:pPr>
        <w:spacing w:after="0" w:line="240" w:lineRule="auto"/>
      </w:pPr>
      <w:r>
        <w:separator/>
      </w:r>
    </w:p>
  </w:footnote>
  <w:footnote w:type="continuationSeparator" w:id="0">
    <w:p w:rsidR="00CB29DF" w:rsidRDefault="00CB29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56B28"/>
    <w:multiLevelType w:val="hybridMultilevel"/>
    <w:tmpl w:val="588416C4"/>
    <w:lvl w:ilvl="0" w:tplc="A6548E2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D8F"/>
    <w:rsid w:val="00233F2A"/>
    <w:rsid w:val="00C349E8"/>
    <w:rsid w:val="00CB29DF"/>
    <w:rsid w:val="00D1379F"/>
    <w:rsid w:val="00F73D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36513"/>
  <w15:docId w15:val="{061500B7-8717-439B-9DA2-BF4B0E26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34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9E8"/>
  </w:style>
  <w:style w:type="paragraph" w:styleId="Footer">
    <w:name w:val="footer"/>
    <w:basedOn w:val="Normal"/>
    <w:link w:val="FooterChar"/>
    <w:uiPriority w:val="99"/>
    <w:unhideWhenUsed/>
    <w:rsid w:val="00C34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9E8"/>
  </w:style>
  <w:style w:type="character" w:styleId="Hyperlink">
    <w:name w:val="Hyperlink"/>
    <w:basedOn w:val="DefaultParagraphFont"/>
    <w:uiPriority w:val="99"/>
    <w:semiHidden/>
    <w:unhideWhenUsed/>
    <w:rsid w:val="00C349E8"/>
    <w:rPr>
      <w:color w:val="0000FF" w:themeColor="hyperlink"/>
      <w:u w:val="single"/>
    </w:rPr>
  </w:style>
  <w:style w:type="paragraph" w:styleId="ListParagraph">
    <w:name w:val="List Paragraph"/>
    <w:basedOn w:val="Normal"/>
    <w:uiPriority w:val="34"/>
    <w:qFormat/>
    <w:rsid w:val="00233F2A"/>
    <w:pPr>
      <w:ind w:left="720"/>
      <w:contextualSpacing/>
    </w:pPr>
  </w:style>
  <w:style w:type="paragraph" w:styleId="BalloonText">
    <w:name w:val="Balloon Text"/>
    <w:basedOn w:val="Normal"/>
    <w:link w:val="BalloonTextChar"/>
    <w:uiPriority w:val="99"/>
    <w:semiHidden/>
    <w:unhideWhenUsed/>
    <w:rsid w:val="00233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F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331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Sahar Zayyat</dc:creator>
  <cp:lastModifiedBy>Sahar Zayyat</cp:lastModifiedBy>
  <cp:revision>2</cp:revision>
  <cp:lastPrinted>2024-03-05T09:14:00Z</cp:lastPrinted>
  <dcterms:created xsi:type="dcterms:W3CDTF">2024-03-05T09:15:00Z</dcterms:created>
  <dcterms:modified xsi:type="dcterms:W3CDTF">2024-03-05T09:15:00Z</dcterms:modified>
</cp:coreProperties>
</file>