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006C2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015F26">
              <w:rPr>
                <w:b/>
                <w:sz w:val="28"/>
                <w:szCs w:val="28"/>
              </w:rPr>
              <w:t>Assets</w:t>
            </w:r>
            <w:r w:rsidR="00E35C64">
              <w:rPr>
                <w:b/>
                <w:sz w:val="28"/>
                <w:szCs w:val="28"/>
              </w:rPr>
              <w:t xml:space="preserve"> Insurance RFP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والمعلن عنها على المنصة الإلكترونية المركزية لدى هيئة الشراء العام بتاريخ (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March 2023</w:t>
            </w:r>
            <w:r w:rsidR="00006C2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)</w:t>
            </w:r>
          </w:p>
          <w:p w:rsidR="00A009DB" w:rsidRDefault="007D26AD" w:rsidP="00006C2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15F26">
              <w:rPr>
                <w:b/>
                <w:sz w:val="28"/>
                <w:szCs w:val="28"/>
              </w:rPr>
              <w:t>2307 and 310-221</w:t>
            </w:r>
            <w:r w:rsidR="006A6AEE">
              <w:rPr>
                <w:b/>
                <w:sz w:val="28"/>
                <w:szCs w:val="28"/>
              </w:rPr>
              <w:t>/1/M</w:t>
            </w:r>
            <w:bookmarkStart w:id="0" w:name="_GoBack"/>
            <w:bookmarkEnd w:id="0"/>
            <w:r w:rsidR="005E4C4C">
              <w:rPr>
                <w:b/>
                <w:sz w:val="28"/>
                <w:szCs w:val="28"/>
              </w:rPr>
              <w:t xml:space="preserve"> :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3-0</w:t>
            </w:r>
            <w:r w:rsidR="00E35C64">
              <w:rPr>
                <w:color w:val="000000"/>
                <w:sz w:val="28"/>
                <w:szCs w:val="28"/>
              </w:rPr>
              <w:t>46</w:t>
            </w:r>
            <w:r w:rsidR="00015F26">
              <w:rPr>
                <w:color w:val="000000"/>
                <w:sz w:val="28"/>
                <w:szCs w:val="28"/>
              </w:rPr>
              <w:t>8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4A0B53">
              <w:rPr>
                <w:color w:val="000000"/>
                <w:sz w:val="28"/>
                <w:szCs w:val="28"/>
              </w:rPr>
              <w:t>22</w:t>
            </w:r>
            <w:r w:rsidR="00DB777D" w:rsidRPr="00EC52BB">
              <w:rPr>
                <w:color w:val="000000"/>
                <w:sz w:val="28"/>
                <w:szCs w:val="28"/>
              </w:rPr>
              <w:t xml:space="preserve"> Ma</w:t>
            </w:r>
            <w:r w:rsidR="00E35C64">
              <w:rPr>
                <w:color w:val="000000"/>
                <w:sz w:val="28"/>
                <w:szCs w:val="28"/>
              </w:rPr>
              <w:t>y</w:t>
            </w:r>
            <w:r w:rsidR="00DB777D" w:rsidRPr="00EC52BB">
              <w:rPr>
                <w:color w:val="000000"/>
                <w:sz w:val="28"/>
                <w:szCs w:val="28"/>
              </w:rPr>
              <w:t xml:space="preserve"> 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A009DB" w:rsidRPr="00EC52B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E35C64">
              <w:rPr>
                <w:color w:val="000000"/>
                <w:sz w:val="28"/>
                <w:szCs w:val="28"/>
                <w:rtl/>
              </w:rPr>
              <w:t>التلزيم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E35C64">
              <w:rPr>
                <w:color w:val="000000"/>
                <w:sz w:val="28"/>
                <w:szCs w:val="28"/>
              </w:rPr>
              <w:t>3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E35C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E35C64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E35C64">
              <w:rPr>
                <w:b/>
                <w:color w:val="000000"/>
                <w:sz w:val="28"/>
                <w:szCs w:val="28"/>
              </w:rPr>
              <w:t>Fidelity Assurance and Reinsurance CO</w:t>
            </w:r>
            <w:r w:rsidR="00522556" w:rsidRPr="00824F24">
              <w:rPr>
                <w:b/>
                <w:color w:val="000000"/>
                <w:sz w:val="28"/>
                <w:szCs w:val="28"/>
              </w:rPr>
              <w:t xml:space="preserve"> S.A.L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r w:rsidR="00BF222D" w:rsidRPr="00BF222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Jal El Dib Jal El Dib Highway, Midtown Center, 2nd floo</w:t>
            </w:r>
            <w:r w:rsidR="00BF222D" w:rsidRPr="00BF222D">
              <w:rPr>
                <w:rFonts w:asciiTheme="majorBidi" w:hAnsiTheme="majorBidi" w:cstheme="majorBidi"/>
                <w:b/>
                <w:color w:val="3C4043"/>
                <w:sz w:val="28"/>
                <w:szCs w:val="28"/>
              </w:rPr>
              <w:t>r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4A0B53">
              <w:rPr>
                <w:b/>
                <w:color w:val="000000"/>
                <w:sz w:val="28"/>
                <w:szCs w:val="28"/>
              </w:rPr>
              <w:t>8</w:t>
            </w:r>
            <w:r w:rsidR="00BF222D">
              <w:rPr>
                <w:b/>
                <w:color w:val="000000"/>
                <w:sz w:val="28"/>
                <w:szCs w:val="28"/>
              </w:rPr>
              <w:t>2</w:t>
            </w:r>
            <w:r w:rsidR="004A0B53">
              <w:rPr>
                <w:b/>
                <w:color w:val="000000"/>
                <w:sz w:val="28"/>
                <w:szCs w:val="28"/>
              </w:rPr>
              <w:t>1</w:t>
            </w:r>
            <w:r w:rsidR="001A4241" w:rsidRPr="00824F24">
              <w:rPr>
                <w:b/>
                <w:color w:val="000000"/>
                <w:sz w:val="28"/>
                <w:szCs w:val="28"/>
              </w:rPr>
              <w:t>,</w:t>
            </w:r>
            <w:r w:rsidR="004A0B53">
              <w:rPr>
                <w:b/>
                <w:color w:val="000000"/>
                <w:sz w:val="28"/>
                <w:szCs w:val="28"/>
              </w:rPr>
              <w:t>275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4A0B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4A0B53">
              <w:rPr>
                <w:color w:val="000000"/>
                <w:sz w:val="28"/>
                <w:szCs w:val="28"/>
              </w:rPr>
              <w:t>15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4A0B53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4A0B53">
              <w:rPr>
                <w:color w:val="000000"/>
                <w:sz w:val="28"/>
                <w:szCs w:val="28"/>
              </w:rPr>
              <w:t>29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4A0B53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4A0B53" w:rsidP="004A0B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1A42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1A4241">
              <w:rPr>
                <w:color w:val="000000"/>
                <w:sz w:val="28"/>
                <w:szCs w:val="28"/>
              </w:rPr>
              <w:t xml:space="preserve"> 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06C2F"/>
    <w:rsid w:val="00015F26"/>
    <w:rsid w:val="00042D6A"/>
    <w:rsid w:val="00072FC5"/>
    <w:rsid w:val="000B7C73"/>
    <w:rsid w:val="00103A3D"/>
    <w:rsid w:val="00153085"/>
    <w:rsid w:val="001A4241"/>
    <w:rsid w:val="001B2D52"/>
    <w:rsid w:val="00277F94"/>
    <w:rsid w:val="002908D3"/>
    <w:rsid w:val="003B75DA"/>
    <w:rsid w:val="00400E0D"/>
    <w:rsid w:val="0048370A"/>
    <w:rsid w:val="004A0B53"/>
    <w:rsid w:val="004D67EA"/>
    <w:rsid w:val="00522556"/>
    <w:rsid w:val="005D2D2D"/>
    <w:rsid w:val="005E4C4C"/>
    <w:rsid w:val="006A6AEE"/>
    <w:rsid w:val="006D5657"/>
    <w:rsid w:val="007B184E"/>
    <w:rsid w:val="007C3A11"/>
    <w:rsid w:val="007D26AD"/>
    <w:rsid w:val="007F2206"/>
    <w:rsid w:val="00824F24"/>
    <w:rsid w:val="009043FE"/>
    <w:rsid w:val="00923C46"/>
    <w:rsid w:val="00983E55"/>
    <w:rsid w:val="00994464"/>
    <w:rsid w:val="009F6DB9"/>
    <w:rsid w:val="00A009DB"/>
    <w:rsid w:val="00A629CD"/>
    <w:rsid w:val="00AC1283"/>
    <w:rsid w:val="00B449F3"/>
    <w:rsid w:val="00BA49C6"/>
    <w:rsid w:val="00BB3423"/>
    <w:rsid w:val="00BC7330"/>
    <w:rsid w:val="00BF222D"/>
    <w:rsid w:val="00C55F58"/>
    <w:rsid w:val="00D86DD4"/>
    <w:rsid w:val="00DB777D"/>
    <w:rsid w:val="00E35C64"/>
    <w:rsid w:val="00EC52BB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A6EE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4</cp:revision>
  <cp:lastPrinted>2023-02-01T12:18:00Z</cp:lastPrinted>
  <dcterms:created xsi:type="dcterms:W3CDTF">2023-06-15T06:43:00Z</dcterms:created>
  <dcterms:modified xsi:type="dcterms:W3CDTF">2023-06-15T08:03:00Z</dcterms:modified>
</cp:coreProperties>
</file>