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CAAE1" w14:textId="77777777" w:rsidR="00513435" w:rsidRDefault="00B47D41" w:rsidP="00514D6B">
      <w:pPr>
        <w:bidi w:val="0"/>
        <w:jc w:val="both"/>
        <w:rPr>
          <w:rFonts w:asciiTheme="majorBidi" w:hAnsiTheme="majorBidi" w:cstheme="majorBidi"/>
          <w:b/>
          <w:bCs/>
          <w:sz w:val="28"/>
          <w:szCs w:val="28"/>
        </w:rPr>
      </w:pPr>
      <w:bookmarkStart w:id="0" w:name="_GoBack"/>
      <w:bookmarkEnd w:id="0"/>
      <w:r w:rsidRPr="00514D6B">
        <w:rPr>
          <w:rFonts w:asciiTheme="majorBidi" w:hAnsiTheme="majorBidi" w:cstheme="majorBidi"/>
          <w:b/>
          <w:bCs/>
          <w:sz w:val="28"/>
          <w:szCs w:val="28"/>
        </w:rPr>
        <w:t>Questi</w:t>
      </w:r>
      <w:r w:rsidR="00513435">
        <w:rPr>
          <w:rFonts w:asciiTheme="majorBidi" w:hAnsiTheme="majorBidi" w:cstheme="majorBidi"/>
          <w:b/>
          <w:bCs/>
          <w:sz w:val="28"/>
          <w:szCs w:val="28"/>
        </w:rPr>
        <w:t>on</w:t>
      </w:r>
      <w:r w:rsidR="003D712E" w:rsidRPr="00514D6B">
        <w:rPr>
          <w:rFonts w:asciiTheme="majorBidi" w:hAnsiTheme="majorBidi" w:cstheme="majorBidi"/>
          <w:b/>
          <w:bCs/>
          <w:sz w:val="28"/>
          <w:szCs w:val="28"/>
        </w:rPr>
        <w:t>1</w:t>
      </w:r>
      <w:proofErr w:type="gramStart"/>
      <w:r w:rsidR="003D712E" w:rsidRPr="00514D6B">
        <w:rPr>
          <w:rFonts w:asciiTheme="majorBidi" w:hAnsiTheme="majorBidi" w:cstheme="majorBidi"/>
          <w:b/>
          <w:bCs/>
          <w:sz w:val="28"/>
          <w:szCs w:val="28"/>
        </w:rPr>
        <w:t>:</w:t>
      </w:r>
      <w:proofErr w:type="gramEnd"/>
      <w:r w:rsidR="003D712E" w:rsidRPr="00514D6B">
        <w:rPr>
          <w:rFonts w:asciiTheme="majorBidi" w:hAnsiTheme="majorBidi" w:cstheme="majorBidi"/>
          <w:b/>
          <w:bCs/>
          <w:sz w:val="28"/>
          <w:szCs w:val="28"/>
        </w:rPr>
        <w:br/>
      </w:r>
      <w:r w:rsidRPr="00514D6B">
        <w:rPr>
          <w:rFonts w:asciiTheme="majorBidi" w:hAnsiTheme="majorBidi" w:cstheme="majorBidi"/>
          <w:b/>
          <w:bCs/>
          <w:sz w:val="28"/>
          <w:szCs w:val="28"/>
        </w:rPr>
        <w:t>Phase 1 Scope: In addition to tracking employee attendance (in/out), does Phase 1 include the implementation of schedules and policies to automate the monitoring of lateness, absences, and overtime</w:t>
      </w:r>
      <w:r w:rsidRPr="00514D6B">
        <w:rPr>
          <w:rFonts w:asciiTheme="majorBidi" w:hAnsiTheme="majorBidi" w:cstheme="majorBidi"/>
          <w:b/>
          <w:bCs/>
          <w:sz w:val="28"/>
          <w:szCs w:val="28"/>
          <w:rtl/>
        </w:rPr>
        <w:t>?</w:t>
      </w:r>
    </w:p>
    <w:p w14:paraId="49393EE7" w14:textId="72979869" w:rsidR="00514D6B" w:rsidRDefault="00067C8B" w:rsidP="00513435">
      <w:pPr>
        <w:bidi w:val="0"/>
        <w:jc w:val="both"/>
        <w:rPr>
          <w:rFonts w:asciiTheme="majorBidi" w:hAnsiTheme="majorBidi" w:cstheme="majorBidi"/>
          <w:sz w:val="28"/>
          <w:szCs w:val="28"/>
        </w:rPr>
      </w:pPr>
      <w:r w:rsidRPr="00514D6B">
        <w:rPr>
          <w:rFonts w:asciiTheme="majorBidi" w:hAnsiTheme="majorBidi" w:cstheme="majorBidi"/>
          <w:sz w:val="28"/>
          <w:szCs w:val="28"/>
        </w:rPr>
        <w:br/>
        <w:t xml:space="preserve">In Phase 1, the focus is primarily on tracking basic attendance. However, the implementation of schedules and policies for automating the monitoring of lateness, absences, and overtime </w:t>
      </w:r>
      <w:proofErr w:type="gramStart"/>
      <w:r w:rsidRPr="00514D6B">
        <w:rPr>
          <w:rFonts w:asciiTheme="majorBidi" w:hAnsiTheme="majorBidi" w:cstheme="majorBidi"/>
          <w:sz w:val="28"/>
          <w:szCs w:val="28"/>
        </w:rPr>
        <w:t>is planned</w:t>
      </w:r>
      <w:proofErr w:type="gramEnd"/>
      <w:r w:rsidRPr="00514D6B">
        <w:rPr>
          <w:rFonts w:asciiTheme="majorBidi" w:hAnsiTheme="majorBidi" w:cstheme="majorBidi"/>
          <w:sz w:val="28"/>
          <w:szCs w:val="28"/>
        </w:rPr>
        <w:t xml:space="preserve"> for phase 2.</w:t>
      </w:r>
    </w:p>
    <w:p w14:paraId="260F8658" w14:textId="0B2B5D3F" w:rsidR="00B47D41" w:rsidRPr="00514D6B" w:rsidRDefault="00B47D41" w:rsidP="00514D6B">
      <w:pPr>
        <w:bidi w:val="0"/>
        <w:jc w:val="both"/>
        <w:rPr>
          <w:rFonts w:asciiTheme="majorBidi" w:hAnsiTheme="majorBidi" w:cstheme="majorBidi"/>
          <w:sz w:val="28"/>
          <w:szCs w:val="28"/>
        </w:rPr>
      </w:pPr>
    </w:p>
    <w:p w14:paraId="674B6D56" w14:textId="77777777" w:rsidR="00514D6B" w:rsidRDefault="00514D6B" w:rsidP="00514D6B">
      <w:pPr>
        <w:bidi w:val="0"/>
        <w:jc w:val="both"/>
        <w:rPr>
          <w:rFonts w:asciiTheme="majorBidi" w:hAnsiTheme="majorBidi" w:cstheme="majorBidi"/>
          <w:b/>
          <w:bCs/>
          <w:sz w:val="28"/>
          <w:szCs w:val="28"/>
        </w:rPr>
      </w:pPr>
      <w:r>
        <w:rPr>
          <w:rFonts w:asciiTheme="majorBidi" w:hAnsiTheme="majorBidi" w:cstheme="majorBidi"/>
          <w:b/>
          <w:bCs/>
          <w:sz w:val="28"/>
          <w:szCs w:val="28"/>
        </w:rPr>
        <w:t>Question</w:t>
      </w:r>
      <w:r w:rsidR="00702EE0" w:rsidRPr="00514D6B">
        <w:rPr>
          <w:rFonts w:asciiTheme="majorBidi" w:hAnsiTheme="majorBidi" w:cstheme="majorBidi"/>
          <w:b/>
          <w:bCs/>
          <w:sz w:val="28"/>
          <w:szCs w:val="28"/>
        </w:rPr>
        <w:t>2</w:t>
      </w:r>
      <w:proofErr w:type="gramStart"/>
      <w:r w:rsidR="00702EE0" w:rsidRPr="00514D6B">
        <w:rPr>
          <w:rFonts w:asciiTheme="majorBidi" w:hAnsiTheme="majorBidi" w:cstheme="majorBidi"/>
          <w:b/>
          <w:bCs/>
          <w:sz w:val="28"/>
          <w:szCs w:val="28"/>
        </w:rPr>
        <w:t>:</w:t>
      </w:r>
      <w:proofErr w:type="gramEnd"/>
      <w:r w:rsidR="00702EE0" w:rsidRPr="00514D6B">
        <w:rPr>
          <w:rFonts w:asciiTheme="majorBidi" w:hAnsiTheme="majorBidi" w:cstheme="majorBidi"/>
          <w:b/>
          <w:bCs/>
          <w:sz w:val="28"/>
          <w:szCs w:val="28"/>
        </w:rPr>
        <w:br/>
      </w:r>
      <w:r w:rsidR="00B47D41" w:rsidRPr="00514D6B">
        <w:rPr>
          <w:rFonts w:asciiTheme="majorBidi" w:hAnsiTheme="majorBidi" w:cstheme="majorBidi"/>
          <w:b/>
          <w:bCs/>
          <w:sz w:val="28"/>
          <w:szCs w:val="28"/>
        </w:rPr>
        <w:t xml:space="preserve">Location Clarification: You mentioned that each location will have a standalone implementation. However, it </w:t>
      </w:r>
      <w:proofErr w:type="gramStart"/>
      <w:r w:rsidR="00B47D41" w:rsidRPr="00514D6B">
        <w:rPr>
          <w:rFonts w:asciiTheme="majorBidi" w:hAnsiTheme="majorBidi" w:cstheme="majorBidi"/>
          <w:b/>
          <w:bCs/>
          <w:sz w:val="28"/>
          <w:szCs w:val="28"/>
        </w:rPr>
        <w:t>was indicated</w:t>
      </w:r>
      <w:proofErr w:type="gramEnd"/>
      <w:r w:rsidR="00B47D41" w:rsidRPr="00514D6B">
        <w:rPr>
          <w:rFonts w:asciiTheme="majorBidi" w:hAnsiTheme="majorBidi" w:cstheme="majorBidi"/>
          <w:b/>
          <w:bCs/>
          <w:sz w:val="28"/>
          <w:szCs w:val="28"/>
        </w:rPr>
        <w:t xml:space="preserve"> that some branches or ministries might be connected. Could you please clarify how you define "location"? In the provided Locations table (Page 64), there are references to "Administration," "Directorate," and "Address." How should these categories </w:t>
      </w:r>
      <w:proofErr w:type="gramStart"/>
      <w:r w:rsidR="00B47D41" w:rsidRPr="00514D6B">
        <w:rPr>
          <w:rFonts w:asciiTheme="majorBidi" w:hAnsiTheme="majorBidi" w:cstheme="majorBidi"/>
          <w:b/>
          <w:bCs/>
          <w:sz w:val="28"/>
          <w:szCs w:val="28"/>
        </w:rPr>
        <w:t>be interpreted and grouped</w:t>
      </w:r>
      <w:proofErr w:type="gramEnd"/>
      <w:r w:rsidR="00B47D41" w:rsidRPr="00514D6B">
        <w:rPr>
          <w:rFonts w:asciiTheme="majorBidi" w:hAnsiTheme="majorBidi" w:cstheme="majorBidi"/>
          <w:b/>
          <w:bCs/>
          <w:sz w:val="28"/>
          <w:szCs w:val="28"/>
        </w:rPr>
        <w:t>? For example, is it by public Administration? If not, which ministries or governmental entities will have a unified solution for their branches? Are there any branches within a certain Directorate that fall under a specific mini</w:t>
      </w:r>
      <w:r>
        <w:rPr>
          <w:rFonts w:asciiTheme="majorBidi" w:hAnsiTheme="majorBidi" w:cstheme="majorBidi"/>
          <w:b/>
          <w:bCs/>
          <w:sz w:val="28"/>
          <w:szCs w:val="28"/>
        </w:rPr>
        <w:t xml:space="preserve">stry? A detailed description of </w:t>
      </w:r>
      <w:r w:rsidR="00B47D41" w:rsidRPr="00514D6B">
        <w:rPr>
          <w:rFonts w:asciiTheme="majorBidi" w:hAnsiTheme="majorBidi" w:cstheme="majorBidi"/>
          <w:b/>
          <w:bCs/>
          <w:sz w:val="28"/>
          <w:szCs w:val="28"/>
        </w:rPr>
        <w:t xml:space="preserve">this </w:t>
      </w:r>
      <w:proofErr w:type="gramStart"/>
      <w:r w:rsidR="00B47D41" w:rsidRPr="00514D6B">
        <w:rPr>
          <w:rFonts w:asciiTheme="majorBidi" w:hAnsiTheme="majorBidi" w:cstheme="majorBidi"/>
          <w:b/>
          <w:bCs/>
          <w:sz w:val="28"/>
          <w:szCs w:val="28"/>
        </w:rPr>
        <w:t>would be greatly appreciated</w:t>
      </w:r>
      <w:proofErr w:type="gramEnd"/>
      <w:r w:rsidR="00857197" w:rsidRPr="00514D6B">
        <w:rPr>
          <w:rFonts w:asciiTheme="majorBidi" w:hAnsiTheme="majorBidi" w:cstheme="majorBidi"/>
          <w:b/>
          <w:bCs/>
          <w:sz w:val="28"/>
          <w:szCs w:val="28"/>
        </w:rPr>
        <w:t>.</w:t>
      </w:r>
      <w:r>
        <w:rPr>
          <w:rFonts w:asciiTheme="majorBidi" w:hAnsiTheme="majorBidi" w:cstheme="majorBidi"/>
          <w:b/>
          <w:bCs/>
          <w:sz w:val="28"/>
          <w:szCs w:val="28"/>
        </w:rPr>
        <w:t xml:space="preserve"> </w:t>
      </w:r>
    </w:p>
    <w:p w14:paraId="406F6CEB" w14:textId="6487BA03" w:rsidR="00AF4621" w:rsidRPr="00514D6B" w:rsidRDefault="00AF4621" w:rsidP="00514D6B">
      <w:pPr>
        <w:bidi w:val="0"/>
        <w:jc w:val="both"/>
        <w:rPr>
          <w:rFonts w:asciiTheme="majorBidi" w:hAnsiTheme="majorBidi" w:cstheme="majorBidi"/>
          <w:sz w:val="28"/>
          <w:szCs w:val="28"/>
        </w:rPr>
      </w:pPr>
      <w:r w:rsidRPr="00514D6B">
        <w:rPr>
          <w:rFonts w:asciiTheme="majorBidi" w:hAnsiTheme="majorBidi" w:cstheme="majorBidi"/>
          <w:sz w:val="28"/>
          <w:szCs w:val="28"/>
        </w:rPr>
        <w:br/>
      </w:r>
      <w:r w:rsidR="007D5DCB" w:rsidRPr="00514D6B">
        <w:rPr>
          <w:rFonts w:asciiTheme="majorBidi" w:hAnsiTheme="majorBidi" w:cstheme="majorBidi"/>
          <w:sz w:val="28"/>
          <w:szCs w:val="28"/>
        </w:rPr>
        <w:t>S</w:t>
      </w:r>
      <w:r w:rsidRPr="00514D6B">
        <w:rPr>
          <w:rFonts w:asciiTheme="majorBidi" w:hAnsiTheme="majorBidi" w:cstheme="majorBidi"/>
          <w:sz w:val="28"/>
          <w:szCs w:val="28"/>
        </w:rPr>
        <w:t>ome governmental entities operate as standalone implementations, while others are connected. For example, a ministry might have multiple offices, such as a main office and two satellite offices. In this case, there would be machines at the ministry and in the two satellite offices, but the data from all locations would be centralized, saved, and managed at the ministry.</w:t>
      </w:r>
    </w:p>
    <w:p w14:paraId="2875735F" w14:textId="77777777" w:rsidR="00514D6B" w:rsidRPr="00514D6B" w:rsidRDefault="00514D6B" w:rsidP="00514D6B">
      <w:pPr>
        <w:bidi w:val="0"/>
        <w:jc w:val="both"/>
        <w:rPr>
          <w:rFonts w:asciiTheme="majorBidi" w:hAnsiTheme="majorBidi" w:cstheme="majorBidi"/>
          <w:color w:val="1F497D"/>
          <w:sz w:val="28"/>
          <w:szCs w:val="28"/>
        </w:rPr>
      </w:pPr>
    </w:p>
    <w:p w14:paraId="3CD7C79F" w14:textId="1B193BE4" w:rsidR="00514D6B" w:rsidRPr="002E05FE" w:rsidRDefault="00514D6B" w:rsidP="00514D6B">
      <w:pPr>
        <w:bidi w:val="0"/>
        <w:jc w:val="both"/>
        <w:rPr>
          <w:rFonts w:asciiTheme="majorBidi" w:hAnsiTheme="majorBidi" w:cstheme="majorBidi"/>
          <w:sz w:val="28"/>
          <w:szCs w:val="28"/>
        </w:rPr>
      </w:pPr>
      <w:r w:rsidRPr="002E05FE">
        <w:rPr>
          <w:rFonts w:asciiTheme="majorBidi" w:hAnsiTheme="majorBidi" w:cstheme="majorBidi"/>
          <w:sz w:val="28"/>
          <w:szCs w:val="28"/>
          <w:rtl/>
          <w:lang w:bidi="ar-LB"/>
        </w:rPr>
        <w:t xml:space="preserve">المديرية/المصلحة/ </w:t>
      </w:r>
      <w:proofErr w:type="gramStart"/>
      <w:r w:rsidRPr="002E05FE">
        <w:rPr>
          <w:rFonts w:asciiTheme="majorBidi" w:hAnsiTheme="majorBidi" w:cstheme="majorBidi"/>
          <w:sz w:val="28"/>
          <w:szCs w:val="28"/>
          <w:rtl/>
          <w:lang w:bidi="ar-LB"/>
        </w:rPr>
        <w:t>الدائرة  </w:t>
      </w:r>
      <w:r w:rsidRPr="002E05FE">
        <w:rPr>
          <w:rFonts w:asciiTheme="majorBidi" w:hAnsiTheme="majorBidi" w:cstheme="majorBidi"/>
          <w:sz w:val="28"/>
          <w:szCs w:val="28"/>
        </w:rPr>
        <w:t>refer</w:t>
      </w:r>
      <w:proofErr w:type="gramEnd"/>
      <w:r w:rsidRPr="002E05FE">
        <w:rPr>
          <w:rFonts w:asciiTheme="majorBidi" w:hAnsiTheme="majorBidi" w:cstheme="majorBidi"/>
          <w:sz w:val="28"/>
          <w:szCs w:val="28"/>
        </w:rPr>
        <w:t xml:space="preserve"> to the locations where the fingerprint machine or phone application system should be placed. Each of these has a </w:t>
      </w:r>
      <w:r w:rsidR="004D1B7C" w:rsidRPr="002E05FE">
        <w:rPr>
          <w:rFonts w:asciiTheme="majorBidi" w:hAnsiTheme="majorBidi" w:cstheme="majorBidi"/>
          <w:sz w:val="28"/>
          <w:szCs w:val="28"/>
        </w:rPr>
        <w:t>person responsible</w:t>
      </w:r>
      <w:r w:rsidRPr="002E05FE">
        <w:rPr>
          <w:rFonts w:asciiTheme="majorBidi" w:hAnsiTheme="majorBidi" w:cstheme="majorBidi"/>
          <w:sz w:val="28"/>
          <w:szCs w:val="28"/>
        </w:rPr>
        <w:t xml:space="preserve"> for receiving information about </w:t>
      </w:r>
      <w:r w:rsidR="004D1B7C" w:rsidRPr="002E05FE">
        <w:rPr>
          <w:rFonts w:asciiTheme="majorBidi" w:hAnsiTheme="majorBidi" w:cstheme="majorBidi"/>
          <w:sz w:val="28"/>
          <w:szCs w:val="28"/>
        </w:rPr>
        <w:t>employee’s</w:t>
      </w:r>
      <w:r w:rsidRPr="002E05FE">
        <w:rPr>
          <w:rFonts w:asciiTheme="majorBidi" w:hAnsiTheme="majorBidi" w:cstheme="majorBidi"/>
          <w:sz w:val="28"/>
          <w:szCs w:val="28"/>
        </w:rPr>
        <w:t xml:space="preserve"> attendance.</w:t>
      </w:r>
    </w:p>
    <w:p w14:paraId="3D11FCDF" w14:textId="390E7D41" w:rsidR="00514D6B" w:rsidRPr="002E05FE" w:rsidRDefault="00514D6B" w:rsidP="004D1B7C">
      <w:pPr>
        <w:bidi w:val="0"/>
        <w:jc w:val="both"/>
        <w:rPr>
          <w:rFonts w:asciiTheme="majorBidi" w:hAnsiTheme="majorBidi" w:cstheme="majorBidi"/>
          <w:sz w:val="28"/>
          <w:szCs w:val="28"/>
        </w:rPr>
      </w:pPr>
      <w:r w:rsidRPr="002E05FE">
        <w:rPr>
          <w:rFonts w:asciiTheme="majorBidi" w:hAnsiTheme="majorBidi" w:cstheme="majorBidi"/>
          <w:sz w:val="28"/>
          <w:szCs w:val="28"/>
        </w:rPr>
        <w:t xml:space="preserve">You only need to focus on the second </w:t>
      </w:r>
      <w:r w:rsidR="004D1B7C" w:rsidRPr="002E05FE">
        <w:rPr>
          <w:rFonts w:asciiTheme="majorBidi" w:hAnsiTheme="majorBidi" w:cstheme="majorBidi"/>
          <w:sz w:val="28"/>
          <w:szCs w:val="28"/>
        </w:rPr>
        <w:t>column,</w:t>
      </w:r>
      <w:r w:rsidRPr="002E05FE">
        <w:rPr>
          <w:rFonts w:asciiTheme="majorBidi" w:hAnsiTheme="majorBidi" w:cstheme="majorBidi"/>
          <w:sz w:val="28"/>
          <w:szCs w:val="28"/>
        </w:rPr>
        <w:t xml:space="preserve"> as it specifies the relevant location. The </w:t>
      </w:r>
      <w:r w:rsidR="004D1B7C" w:rsidRPr="002E05FE">
        <w:rPr>
          <w:rFonts w:asciiTheme="majorBidi" w:hAnsiTheme="majorBidi" w:cstheme="majorBidi"/>
          <w:sz w:val="28"/>
          <w:szCs w:val="28"/>
        </w:rPr>
        <w:t>first column</w:t>
      </w:r>
      <w:r w:rsidRPr="002E05FE">
        <w:rPr>
          <w:rFonts w:asciiTheme="majorBidi" w:hAnsiTheme="majorBidi" w:cstheme="majorBidi"/>
          <w:sz w:val="28"/>
          <w:szCs w:val="28"/>
        </w:rPr>
        <w:t xml:space="preserve"> is just a reference.</w:t>
      </w:r>
    </w:p>
    <w:p w14:paraId="41358CA3" w14:textId="77777777" w:rsidR="00514D6B" w:rsidRPr="00514D6B" w:rsidRDefault="00514D6B" w:rsidP="00514D6B">
      <w:pPr>
        <w:bidi w:val="0"/>
        <w:jc w:val="both"/>
        <w:rPr>
          <w:rFonts w:asciiTheme="majorBidi" w:hAnsiTheme="majorBidi" w:cstheme="majorBidi"/>
          <w:sz w:val="28"/>
          <w:szCs w:val="28"/>
        </w:rPr>
      </w:pPr>
    </w:p>
    <w:p w14:paraId="0DB24A5E" w14:textId="12FFBCA3" w:rsidR="00AF4621" w:rsidRPr="00514D6B" w:rsidRDefault="00AF4621" w:rsidP="00514D6B">
      <w:pPr>
        <w:bidi w:val="0"/>
        <w:jc w:val="both"/>
        <w:rPr>
          <w:rFonts w:asciiTheme="majorBidi" w:hAnsiTheme="majorBidi" w:cstheme="majorBidi"/>
          <w:sz w:val="28"/>
          <w:szCs w:val="28"/>
        </w:rPr>
      </w:pPr>
      <w:r w:rsidRPr="00514D6B">
        <w:rPr>
          <w:rFonts w:asciiTheme="majorBidi" w:hAnsiTheme="majorBidi" w:cstheme="majorBidi"/>
          <w:sz w:val="28"/>
          <w:szCs w:val="28"/>
        </w:rPr>
        <w:lastRenderedPageBreak/>
        <w:t>One of the vendor’s tasks, as outlined in the TOR, is to coordinate with these governmental entities to gather additional details and conduct further assessments, ensuring a complete and accurate understanding of the locations and their connections.</w:t>
      </w:r>
    </w:p>
    <w:p w14:paraId="3CA19DBC" w14:textId="0BDBA735" w:rsidR="00B47D41" w:rsidRPr="00514D6B" w:rsidRDefault="00857197" w:rsidP="00514D6B">
      <w:pPr>
        <w:bidi w:val="0"/>
        <w:jc w:val="both"/>
        <w:rPr>
          <w:rFonts w:asciiTheme="majorBidi" w:hAnsiTheme="majorBidi" w:cstheme="majorBidi"/>
          <w:sz w:val="28"/>
          <w:szCs w:val="28"/>
        </w:rPr>
      </w:pPr>
      <w:r w:rsidRPr="00514D6B">
        <w:rPr>
          <w:rFonts w:asciiTheme="majorBidi" w:hAnsiTheme="majorBidi" w:cstheme="majorBidi"/>
          <w:sz w:val="28"/>
          <w:szCs w:val="28"/>
        </w:rPr>
        <w:br/>
      </w:r>
    </w:p>
    <w:p w14:paraId="1F2CFEE1" w14:textId="542A435A" w:rsidR="00B47D41" w:rsidRPr="00514D6B" w:rsidRDefault="00D04922" w:rsidP="00514D6B">
      <w:pPr>
        <w:bidi w:val="0"/>
        <w:jc w:val="both"/>
        <w:rPr>
          <w:rFonts w:asciiTheme="majorBidi" w:hAnsiTheme="majorBidi" w:cstheme="majorBidi"/>
          <w:b/>
          <w:bCs/>
          <w:sz w:val="28"/>
          <w:szCs w:val="28"/>
          <w:rtl/>
        </w:rPr>
      </w:pPr>
      <w:r w:rsidRPr="00514D6B">
        <w:rPr>
          <w:rFonts w:asciiTheme="majorBidi" w:hAnsiTheme="majorBidi" w:cstheme="majorBidi"/>
          <w:b/>
          <w:bCs/>
          <w:sz w:val="28"/>
          <w:szCs w:val="28"/>
        </w:rPr>
        <w:t>Question 3:</w:t>
      </w:r>
    </w:p>
    <w:p w14:paraId="1C3ABF74" w14:textId="77777777" w:rsidR="00B47D41" w:rsidRPr="00514D6B" w:rsidRDefault="00B47D41" w:rsidP="00514D6B">
      <w:pPr>
        <w:bidi w:val="0"/>
        <w:jc w:val="both"/>
        <w:rPr>
          <w:rFonts w:asciiTheme="majorBidi" w:hAnsiTheme="majorBidi" w:cstheme="majorBidi"/>
          <w:b/>
          <w:bCs/>
          <w:sz w:val="28"/>
          <w:szCs w:val="28"/>
        </w:rPr>
      </w:pPr>
      <w:r w:rsidRPr="00514D6B">
        <w:rPr>
          <w:rFonts w:asciiTheme="majorBidi" w:hAnsiTheme="majorBidi" w:cstheme="majorBidi"/>
          <w:b/>
          <w:bCs/>
          <w:sz w:val="28"/>
          <w:szCs w:val="28"/>
        </w:rPr>
        <w:t>Stakeholder Roles: Please elaborate on the specific roles of the key stakeholders who will be using the system. This includes HR administrators, central timekeeping personnel, branch- level staff responsible for employee enrollment, and end-users utilizing self-service features for check-in/check-out</w:t>
      </w:r>
      <w:r w:rsidRPr="00514D6B">
        <w:rPr>
          <w:rFonts w:asciiTheme="majorBidi" w:hAnsiTheme="majorBidi" w:cstheme="majorBidi"/>
          <w:b/>
          <w:bCs/>
          <w:sz w:val="28"/>
          <w:szCs w:val="28"/>
          <w:rtl/>
        </w:rPr>
        <w:t>.</w:t>
      </w:r>
    </w:p>
    <w:p w14:paraId="31385DD4" w14:textId="77777777" w:rsidR="00067054" w:rsidRPr="00514D6B" w:rsidRDefault="00067054" w:rsidP="00514D6B">
      <w:pPr>
        <w:bidi w:val="0"/>
        <w:jc w:val="both"/>
        <w:rPr>
          <w:rFonts w:asciiTheme="majorBidi" w:hAnsiTheme="majorBidi" w:cstheme="majorBidi"/>
          <w:sz w:val="28"/>
          <w:szCs w:val="28"/>
        </w:rPr>
      </w:pPr>
    </w:p>
    <w:p w14:paraId="3D2EA056" w14:textId="1B15FEAF" w:rsidR="00067054" w:rsidRPr="00514D6B" w:rsidRDefault="00067054" w:rsidP="00514D6B">
      <w:pPr>
        <w:bidi w:val="0"/>
        <w:jc w:val="both"/>
        <w:rPr>
          <w:rFonts w:asciiTheme="majorBidi" w:hAnsiTheme="majorBidi" w:cstheme="majorBidi"/>
          <w:sz w:val="28"/>
          <w:szCs w:val="28"/>
        </w:rPr>
      </w:pPr>
      <w:r w:rsidRPr="00514D6B">
        <w:rPr>
          <w:rFonts w:asciiTheme="majorBidi" w:hAnsiTheme="majorBidi" w:cstheme="majorBidi"/>
          <w:b/>
          <w:bCs/>
          <w:sz w:val="28"/>
          <w:szCs w:val="28"/>
        </w:rPr>
        <w:t>HR Administrators and Other Assigned Administrators:</w:t>
      </w:r>
      <w:r w:rsidRPr="00514D6B">
        <w:rPr>
          <w:rFonts w:asciiTheme="majorBidi" w:hAnsiTheme="majorBidi" w:cstheme="majorBidi"/>
          <w:sz w:val="28"/>
          <w:szCs w:val="28"/>
        </w:rPr>
        <w:t xml:space="preserve"> These individuals, along with any other administrators that the governmental entity assigns, will have overarching access to the system. They will be responsible for managing employee data, generating reports, and ensuring the overall integrity of attendance records across the organization.</w:t>
      </w:r>
      <w:r w:rsidR="004611E7" w:rsidRPr="00514D6B">
        <w:rPr>
          <w:rFonts w:asciiTheme="majorBidi" w:hAnsiTheme="majorBidi" w:cstheme="majorBidi"/>
          <w:sz w:val="28"/>
          <w:szCs w:val="28"/>
        </w:rPr>
        <w:br/>
      </w:r>
      <w:r w:rsidR="004611E7" w:rsidRPr="00514D6B">
        <w:rPr>
          <w:rFonts w:asciiTheme="majorBidi" w:hAnsiTheme="majorBidi" w:cstheme="majorBidi"/>
          <w:b/>
          <w:bCs/>
          <w:sz w:val="28"/>
          <w:szCs w:val="28"/>
        </w:rPr>
        <w:t>End-Users (Employees):</w:t>
      </w:r>
      <w:r w:rsidR="004611E7" w:rsidRPr="00514D6B">
        <w:rPr>
          <w:rFonts w:asciiTheme="majorBidi" w:hAnsiTheme="majorBidi" w:cstheme="majorBidi"/>
          <w:sz w:val="28"/>
          <w:szCs w:val="28"/>
        </w:rPr>
        <w:t xml:space="preserve"> Yes, employees will be utilizing the self-service features for check-in/check-out via the fingerprint machines</w:t>
      </w:r>
    </w:p>
    <w:p w14:paraId="14CF8415" w14:textId="7FBC8B72" w:rsidR="00B47D41" w:rsidRPr="00514D6B" w:rsidRDefault="00BB0380" w:rsidP="00514D6B">
      <w:pPr>
        <w:bidi w:val="0"/>
        <w:jc w:val="both"/>
        <w:rPr>
          <w:rFonts w:asciiTheme="majorBidi" w:hAnsiTheme="majorBidi" w:cstheme="majorBidi"/>
          <w:sz w:val="28"/>
          <w:szCs w:val="28"/>
        </w:rPr>
      </w:pPr>
      <w:r w:rsidRPr="00514D6B">
        <w:rPr>
          <w:rFonts w:asciiTheme="majorBidi" w:hAnsiTheme="majorBidi" w:cstheme="majorBidi"/>
          <w:sz w:val="28"/>
          <w:szCs w:val="28"/>
        </w:rPr>
        <w:br/>
      </w:r>
      <w:r w:rsidR="00FE0466">
        <w:rPr>
          <w:rFonts w:asciiTheme="majorBidi" w:hAnsiTheme="majorBidi" w:cstheme="majorBidi"/>
          <w:b/>
          <w:bCs/>
          <w:sz w:val="28"/>
          <w:szCs w:val="28"/>
        </w:rPr>
        <w:t>Question</w:t>
      </w:r>
      <w:r w:rsidR="00A757D2" w:rsidRPr="00514D6B">
        <w:rPr>
          <w:rFonts w:asciiTheme="majorBidi" w:hAnsiTheme="majorBidi" w:cstheme="majorBidi"/>
          <w:b/>
          <w:bCs/>
          <w:sz w:val="28"/>
          <w:szCs w:val="28"/>
        </w:rPr>
        <w:t>4</w:t>
      </w:r>
      <w:proofErr w:type="gramStart"/>
      <w:r w:rsidR="00A757D2" w:rsidRPr="00514D6B">
        <w:rPr>
          <w:rFonts w:asciiTheme="majorBidi" w:hAnsiTheme="majorBidi" w:cstheme="majorBidi"/>
          <w:b/>
          <w:bCs/>
          <w:sz w:val="28"/>
          <w:szCs w:val="28"/>
        </w:rPr>
        <w:t>:</w:t>
      </w:r>
      <w:proofErr w:type="gramEnd"/>
      <w:r w:rsidR="00A757D2" w:rsidRPr="00514D6B">
        <w:rPr>
          <w:rFonts w:asciiTheme="majorBidi" w:hAnsiTheme="majorBidi" w:cstheme="majorBidi"/>
          <w:b/>
          <w:bCs/>
          <w:sz w:val="28"/>
          <w:szCs w:val="28"/>
        </w:rPr>
        <w:br/>
      </w:r>
      <w:r w:rsidR="00B47D41" w:rsidRPr="00514D6B">
        <w:rPr>
          <w:rFonts w:asciiTheme="majorBidi" w:hAnsiTheme="majorBidi" w:cstheme="majorBidi"/>
          <w:b/>
          <w:bCs/>
          <w:sz w:val="28"/>
          <w:szCs w:val="28"/>
        </w:rPr>
        <w:t>Number of Admin Users: Will there be HR administrators or timekeepers responsible for managing the system? If so, how many</w:t>
      </w:r>
      <w:r w:rsidR="00B47D41" w:rsidRPr="00514D6B">
        <w:rPr>
          <w:rFonts w:asciiTheme="majorBidi" w:hAnsiTheme="majorBidi" w:cstheme="majorBidi"/>
          <w:b/>
          <w:bCs/>
          <w:sz w:val="28"/>
          <w:szCs w:val="28"/>
          <w:rtl/>
        </w:rPr>
        <w:t>?</w:t>
      </w:r>
      <w:r w:rsidR="00F036BF" w:rsidRPr="00514D6B">
        <w:rPr>
          <w:rFonts w:asciiTheme="majorBidi" w:hAnsiTheme="majorBidi" w:cstheme="majorBidi"/>
          <w:sz w:val="28"/>
          <w:szCs w:val="28"/>
        </w:rPr>
        <w:br/>
      </w:r>
      <w:r w:rsidR="00F036BF" w:rsidRPr="00514D6B">
        <w:rPr>
          <w:rFonts w:asciiTheme="majorBidi" w:hAnsiTheme="majorBidi" w:cstheme="majorBidi"/>
          <w:sz w:val="28"/>
          <w:szCs w:val="28"/>
        </w:rPr>
        <w:br/>
        <w:t xml:space="preserve">The number of HR administrators or timekeepers responsible for managing the system </w:t>
      </w:r>
      <w:proofErr w:type="gramStart"/>
      <w:r w:rsidR="00F036BF" w:rsidRPr="00514D6B">
        <w:rPr>
          <w:rFonts w:asciiTheme="majorBidi" w:hAnsiTheme="majorBidi" w:cstheme="majorBidi"/>
          <w:sz w:val="28"/>
          <w:szCs w:val="28"/>
        </w:rPr>
        <w:t>will be defined</w:t>
      </w:r>
      <w:proofErr w:type="gramEnd"/>
      <w:r w:rsidR="00F036BF" w:rsidRPr="00514D6B">
        <w:rPr>
          <w:rFonts w:asciiTheme="majorBidi" w:hAnsiTheme="majorBidi" w:cstheme="majorBidi"/>
          <w:sz w:val="28"/>
          <w:szCs w:val="28"/>
        </w:rPr>
        <w:t xml:space="preserve"> by each governmental entity. </w:t>
      </w:r>
      <w:r w:rsidR="00CE403E" w:rsidRPr="00514D6B">
        <w:rPr>
          <w:rFonts w:asciiTheme="majorBidi" w:hAnsiTheme="majorBidi" w:cstheme="majorBidi"/>
          <w:sz w:val="28"/>
          <w:szCs w:val="28"/>
        </w:rPr>
        <w:t>Noting that</w:t>
      </w:r>
      <w:r w:rsidR="00F036BF" w:rsidRPr="00514D6B">
        <w:rPr>
          <w:rFonts w:asciiTheme="majorBidi" w:hAnsiTheme="majorBidi" w:cstheme="majorBidi"/>
          <w:sz w:val="28"/>
          <w:szCs w:val="28"/>
        </w:rPr>
        <w:t xml:space="preserve"> the number of administrators for each entity </w:t>
      </w:r>
      <w:r w:rsidR="00CE403E" w:rsidRPr="00514D6B">
        <w:rPr>
          <w:rFonts w:asciiTheme="majorBidi" w:hAnsiTheme="majorBidi" w:cstheme="majorBidi"/>
          <w:sz w:val="28"/>
          <w:szCs w:val="28"/>
        </w:rPr>
        <w:t xml:space="preserve">as Admin users </w:t>
      </w:r>
      <w:proofErr w:type="gramStart"/>
      <w:r w:rsidR="00CE403E" w:rsidRPr="00514D6B">
        <w:rPr>
          <w:rFonts w:asciiTheme="majorBidi" w:hAnsiTheme="majorBidi" w:cstheme="majorBidi"/>
          <w:sz w:val="28"/>
          <w:szCs w:val="28"/>
        </w:rPr>
        <w:t>will be defined</w:t>
      </w:r>
      <w:proofErr w:type="gramEnd"/>
      <w:r w:rsidR="00CE403E" w:rsidRPr="00514D6B">
        <w:rPr>
          <w:rFonts w:asciiTheme="majorBidi" w:hAnsiTheme="majorBidi" w:cstheme="majorBidi"/>
          <w:sz w:val="28"/>
          <w:szCs w:val="28"/>
        </w:rPr>
        <w:t xml:space="preserve"> </w:t>
      </w:r>
      <w:r w:rsidR="00FE0466">
        <w:rPr>
          <w:rFonts w:asciiTheme="majorBidi" w:hAnsiTheme="majorBidi" w:cstheme="majorBidi"/>
          <w:sz w:val="28"/>
          <w:szCs w:val="28"/>
        </w:rPr>
        <w:t xml:space="preserve">as well </w:t>
      </w:r>
      <w:r w:rsidR="00CE403E" w:rsidRPr="00514D6B">
        <w:rPr>
          <w:rFonts w:asciiTheme="majorBidi" w:hAnsiTheme="majorBidi" w:cstheme="majorBidi"/>
          <w:sz w:val="28"/>
          <w:szCs w:val="28"/>
        </w:rPr>
        <w:t xml:space="preserve">by each </w:t>
      </w:r>
      <w:r w:rsidR="00507FDE" w:rsidRPr="00514D6B">
        <w:rPr>
          <w:rFonts w:asciiTheme="majorBidi" w:hAnsiTheme="majorBidi" w:cstheme="majorBidi"/>
          <w:sz w:val="28"/>
          <w:szCs w:val="28"/>
        </w:rPr>
        <w:t>governmental enti</w:t>
      </w:r>
      <w:r w:rsidR="002C0E20" w:rsidRPr="00514D6B">
        <w:rPr>
          <w:rFonts w:asciiTheme="majorBidi" w:hAnsiTheme="majorBidi" w:cstheme="majorBidi"/>
          <w:sz w:val="28"/>
          <w:szCs w:val="28"/>
        </w:rPr>
        <w:t>t</w:t>
      </w:r>
      <w:r w:rsidR="00507FDE" w:rsidRPr="00514D6B">
        <w:rPr>
          <w:rFonts w:asciiTheme="majorBidi" w:hAnsiTheme="majorBidi" w:cstheme="majorBidi"/>
          <w:sz w:val="28"/>
          <w:szCs w:val="28"/>
        </w:rPr>
        <w:t>y</w:t>
      </w:r>
      <w:r w:rsidR="00F036BF" w:rsidRPr="00514D6B">
        <w:rPr>
          <w:rFonts w:asciiTheme="majorBidi" w:hAnsiTheme="majorBidi" w:cstheme="majorBidi"/>
          <w:sz w:val="28"/>
          <w:szCs w:val="28"/>
        </w:rPr>
        <w:t>.</w:t>
      </w:r>
    </w:p>
    <w:p w14:paraId="780AE348" w14:textId="6971ADF0" w:rsidR="00B47D41" w:rsidRPr="00514D6B" w:rsidRDefault="00FD0135" w:rsidP="00FE0466">
      <w:pPr>
        <w:bidi w:val="0"/>
        <w:jc w:val="both"/>
        <w:rPr>
          <w:rFonts w:asciiTheme="majorBidi" w:hAnsiTheme="majorBidi" w:cstheme="majorBidi"/>
          <w:b/>
          <w:bCs/>
          <w:sz w:val="28"/>
          <w:szCs w:val="28"/>
        </w:rPr>
      </w:pPr>
      <w:r w:rsidRPr="00514D6B">
        <w:rPr>
          <w:rFonts w:asciiTheme="majorBidi" w:hAnsiTheme="majorBidi" w:cstheme="majorBidi"/>
          <w:sz w:val="28"/>
          <w:szCs w:val="28"/>
        </w:rPr>
        <w:br/>
      </w:r>
      <w:r w:rsidR="00FE0466">
        <w:rPr>
          <w:rFonts w:asciiTheme="majorBidi" w:hAnsiTheme="majorBidi" w:cstheme="majorBidi"/>
          <w:b/>
          <w:bCs/>
          <w:sz w:val="28"/>
          <w:szCs w:val="28"/>
        </w:rPr>
        <w:t>Question</w:t>
      </w:r>
      <w:r w:rsidR="00180DE3" w:rsidRPr="00514D6B">
        <w:rPr>
          <w:rFonts w:asciiTheme="majorBidi" w:hAnsiTheme="majorBidi" w:cstheme="majorBidi"/>
          <w:b/>
          <w:bCs/>
          <w:sz w:val="28"/>
          <w:szCs w:val="28"/>
        </w:rPr>
        <w:t>5</w:t>
      </w:r>
      <w:proofErr w:type="gramStart"/>
      <w:r w:rsidR="00180DE3" w:rsidRPr="00514D6B">
        <w:rPr>
          <w:rFonts w:asciiTheme="majorBidi" w:hAnsiTheme="majorBidi" w:cstheme="majorBidi"/>
          <w:b/>
          <w:bCs/>
          <w:sz w:val="28"/>
          <w:szCs w:val="28"/>
        </w:rPr>
        <w:t>:</w:t>
      </w:r>
      <w:proofErr w:type="gramEnd"/>
      <w:r w:rsidR="00180DE3" w:rsidRPr="00514D6B">
        <w:rPr>
          <w:rFonts w:asciiTheme="majorBidi" w:hAnsiTheme="majorBidi" w:cstheme="majorBidi"/>
          <w:b/>
          <w:bCs/>
          <w:sz w:val="28"/>
          <w:szCs w:val="28"/>
        </w:rPr>
        <w:br/>
      </w:r>
      <w:r w:rsidR="00B47D41" w:rsidRPr="00514D6B">
        <w:rPr>
          <w:rFonts w:asciiTheme="majorBidi" w:hAnsiTheme="majorBidi" w:cstheme="majorBidi"/>
          <w:b/>
          <w:bCs/>
          <w:sz w:val="28"/>
          <w:szCs w:val="28"/>
        </w:rPr>
        <w:t>Infrastructure: Kindly confirm that all infrastructure-related items such as networking, connectivity, cables, and servers will be provided by the end user</w:t>
      </w:r>
      <w:r w:rsidR="00B47D41" w:rsidRPr="00514D6B">
        <w:rPr>
          <w:rFonts w:asciiTheme="majorBidi" w:hAnsiTheme="majorBidi" w:cstheme="majorBidi"/>
          <w:b/>
          <w:bCs/>
          <w:sz w:val="28"/>
          <w:szCs w:val="28"/>
          <w:rtl/>
        </w:rPr>
        <w:t>.</w:t>
      </w:r>
    </w:p>
    <w:p w14:paraId="4B6551BE" w14:textId="2D971426" w:rsidR="002A29C0" w:rsidRPr="00514D6B" w:rsidRDefault="002A29C0" w:rsidP="00514D6B">
      <w:pPr>
        <w:bidi w:val="0"/>
        <w:jc w:val="both"/>
        <w:rPr>
          <w:rFonts w:asciiTheme="majorBidi" w:hAnsiTheme="majorBidi" w:cstheme="majorBidi"/>
          <w:sz w:val="28"/>
          <w:szCs w:val="28"/>
        </w:rPr>
      </w:pPr>
      <w:r w:rsidRPr="00514D6B">
        <w:rPr>
          <w:rFonts w:asciiTheme="majorBidi" w:hAnsiTheme="majorBidi" w:cstheme="majorBidi"/>
          <w:sz w:val="28"/>
          <w:szCs w:val="28"/>
        </w:rPr>
        <w:lastRenderedPageBreak/>
        <w:t xml:space="preserve">The responsibility for infrastructure-related items, such as networking, connectivity, cables, and servers, will lie with each respective governmental entity. </w:t>
      </w:r>
    </w:p>
    <w:p w14:paraId="07BF4998" w14:textId="77777777" w:rsidR="002A29C0" w:rsidRPr="00514D6B" w:rsidRDefault="002A29C0" w:rsidP="00514D6B">
      <w:pPr>
        <w:bidi w:val="0"/>
        <w:jc w:val="both"/>
        <w:rPr>
          <w:rFonts w:asciiTheme="majorBidi" w:hAnsiTheme="majorBidi" w:cstheme="majorBidi"/>
          <w:sz w:val="28"/>
          <w:szCs w:val="28"/>
        </w:rPr>
      </w:pPr>
    </w:p>
    <w:p w14:paraId="3381DD88" w14:textId="2081B002" w:rsidR="001C1555" w:rsidRPr="00514D6B" w:rsidRDefault="00FE0466" w:rsidP="00514D6B">
      <w:pPr>
        <w:bidi w:val="0"/>
        <w:jc w:val="both"/>
        <w:rPr>
          <w:rFonts w:asciiTheme="majorBidi" w:hAnsiTheme="majorBidi" w:cstheme="majorBidi"/>
          <w:b/>
          <w:bCs/>
          <w:sz w:val="28"/>
          <w:szCs w:val="28"/>
        </w:rPr>
      </w:pPr>
      <w:r>
        <w:rPr>
          <w:rFonts w:asciiTheme="majorBidi" w:hAnsiTheme="majorBidi" w:cstheme="majorBidi"/>
          <w:b/>
          <w:bCs/>
          <w:sz w:val="28"/>
          <w:szCs w:val="28"/>
        </w:rPr>
        <w:t>Question</w:t>
      </w:r>
      <w:r w:rsidR="009528DB" w:rsidRPr="00514D6B">
        <w:rPr>
          <w:rFonts w:asciiTheme="majorBidi" w:hAnsiTheme="majorBidi" w:cstheme="majorBidi"/>
          <w:b/>
          <w:bCs/>
          <w:sz w:val="28"/>
          <w:szCs w:val="28"/>
        </w:rPr>
        <w:t>6</w:t>
      </w:r>
      <w:proofErr w:type="gramStart"/>
      <w:r w:rsidR="009528DB" w:rsidRPr="00514D6B">
        <w:rPr>
          <w:rFonts w:asciiTheme="majorBidi" w:hAnsiTheme="majorBidi" w:cstheme="majorBidi"/>
          <w:b/>
          <w:bCs/>
          <w:sz w:val="28"/>
          <w:szCs w:val="28"/>
        </w:rPr>
        <w:t>:</w:t>
      </w:r>
      <w:proofErr w:type="gramEnd"/>
      <w:r w:rsidR="009528DB" w:rsidRPr="00514D6B">
        <w:rPr>
          <w:rFonts w:asciiTheme="majorBidi" w:hAnsiTheme="majorBidi" w:cstheme="majorBidi"/>
          <w:b/>
          <w:bCs/>
          <w:sz w:val="28"/>
          <w:szCs w:val="28"/>
        </w:rPr>
        <w:br/>
      </w:r>
      <w:r w:rsidR="00B47D41" w:rsidRPr="00514D6B">
        <w:rPr>
          <w:rFonts w:asciiTheme="majorBidi" w:hAnsiTheme="majorBidi" w:cstheme="majorBidi"/>
          <w:b/>
          <w:bCs/>
          <w:sz w:val="28"/>
          <w:szCs w:val="28"/>
        </w:rPr>
        <w:t xml:space="preserve">Employee Enrollment: On Page 45, Paragraph 3, it is stated that the bidder needs to enroll all employees at each location. However, another paragraph mentions that the bidder will only provide training on the enrollment process, and each facility will handle its own enrollment. Please clarify this point as enrolling all employees ourselves would significantly increase the </w:t>
      </w:r>
      <w:proofErr w:type="gramStart"/>
      <w:r w:rsidR="00B47D41" w:rsidRPr="00514D6B">
        <w:rPr>
          <w:rFonts w:asciiTheme="majorBidi" w:hAnsiTheme="majorBidi" w:cstheme="majorBidi"/>
          <w:b/>
          <w:bCs/>
          <w:sz w:val="28"/>
          <w:szCs w:val="28"/>
        </w:rPr>
        <w:t>manpower</w:t>
      </w:r>
      <w:proofErr w:type="gramEnd"/>
      <w:r w:rsidR="00B47D41" w:rsidRPr="00514D6B">
        <w:rPr>
          <w:rFonts w:asciiTheme="majorBidi" w:hAnsiTheme="majorBidi" w:cstheme="majorBidi"/>
          <w:b/>
          <w:bCs/>
          <w:sz w:val="28"/>
          <w:szCs w:val="28"/>
        </w:rPr>
        <w:t xml:space="preserve"> cost</w:t>
      </w:r>
      <w:r w:rsidR="00B47D41" w:rsidRPr="00514D6B">
        <w:rPr>
          <w:rFonts w:asciiTheme="majorBidi" w:hAnsiTheme="majorBidi" w:cstheme="majorBidi"/>
          <w:b/>
          <w:bCs/>
          <w:sz w:val="28"/>
          <w:szCs w:val="28"/>
          <w:rtl/>
        </w:rPr>
        <w:t>.</w:t>
      </w:r>
    </w:p>
    <w:p w14:paraId="03F3EB7C" w14:textId="566D9AC6" w:rsidR="007B5F1F" w:rsidRPr="00514D6B" w:rsidRDefault="001F7E09" w:rsidP="00514D6B">
      <w:pPr>
        <w:bidi w:val="0"/>
        <w:jc w:val="both"/>
        <w:rPr>
          <w:rFonts w:asciiTheme="majorBidi" w:hAnsiTheme="majorBidi" w:cstheme="majorBidi"/>
          <w:sz w:val="28"/>
          <w:szCs w:val="28"/>
        </w:rPr>
      </w:pPr>
      <w:r w:rsidRPr="00514D6B">
        <w:rPr>
          <w:rFonts w:asciiTheme="majorBidi" w:hAnsiTheme="majorBidi" w:cstheme="majorBidi"/>
          <w:sz w:val="28"/>
          <w:szCs w:val="28"/>
        </w:rPr>
        <w:t>I</w:t>
      </w:r>
      <w:r w:rsidR="007B5F1F" w:rsidRPr="00514D6B">
        <w:rPr>
          <w:rFonts w:asciiTheme="majorBidi" w:hAnsiTheme="majorBidi" w:cstheme="majorBidi"/>
          <w:sz w:val="28"/>
          <w:szCs w:val="28"/>
        </w:rPr>
        <w:t>n addition to providing training, the bidder will also support the designated representative(s) in each governmental entity with the enrollment of employees.</w:t>
      </w:r>
    </w:p>
    <w:sectPr w:rsidR="007B5F1F" w:rsidRPr="00514D6B" w:rsidSect="009508DC">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555"/>
    <w:rsid w:val="00047A80"/>
    <w:rsid w:val="00067054"/>
    <w:rsid w:val="00067C8B"/>
    <w:rsid w:val="0017499A"/>
    <w:rsid w:val="00180DE3"/>
    <w:rsid w:val="001C1555"/>
    <w:rsid w:val="001C1D85"/>
    <w:rsid w:val="001F7E09"/>
    <w:rsid w:val="002A0E3E"/>
    <w:rsid w:val="002A29C0"/>
    <w:rsid w:val="002C0E20"/>
    <w:rsid w:val="002E05FE"/>
    <w:rsid w:val="00313BFD"/>
    <w:rsid w:val="003A652F"/>
    <w:rsid w:val="003D712E"/>
    <w:rsid w:val="004611E7"/>
    <w:rsid w:val="00474EF8"/>
    <w:rsid w:val="004D1B7C"/>
    <w:rsid w:val="00502C35"/>
    <w:rsid w:val="00507FDE"/>
    <w:rsid w:val="00513435"/>
    <w:rsid w:val="00514D6B"/>
    <w:rsid w:val="0052390E"/>
    <w:rsid w:val="00675105"/>
    <w:rsid w:val="00702EE0"/>
    <w:rsid w:val="00703D54"/>
    <w:rsid w:val="007B5F1F"/>
    <w:rsid w:val="007D5DCB"/>
    <w:rsid w:val="00835BD8"/>
    <w:rsid w:val="00857197"/>
    <w:rsid w:val="009508DC"/>
    <w:rsid w:val="009528DB"/>
    <w:rsid w:val="00A72C69"/>
    <w:rsid w:val="00A757D2"/>
    <w:rsid w:val="00AF4621"/>
    <w:rsid w:val="00B47D41"/>
    <w:rsid w:val="00BB0380"/>
    <w:rsid w:val="00CE403E"/>
    <w:rsid w:val="00D04922"/>
    <w:rsid w:val="00DA771D"/>
    <w:rsid w:val="00E0515B"/>
    <w:rsid w:val="00F036BF"/>
    <w:rsid w:val="00FD0135"/>
    <w:rsid w:val="00FE04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BF0F"/>
  <w15:chartTrackingRefBased/>
  <w15:docId w15:val="{89AFFE04-2593-4A7B-9BB2-B5792F0F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1C1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555"/>
    <w:rPr>
      <w:rFonts w:eastAsiaTheme="majorEastAsia" w:cstheme="majorBidi"/>
      <w:color w:val="272727" w:themeColor="text1" w:themeTint="D8"/>
    </w:rPr>
  </w:style>
  <w:style w:type="paragraph" w:styleId="Title">
    <w:name w:val="Title"/>
    <w:basedOn w:val="Normal"/>
    <w:next w:val="Normal"/>
    <w:link w:val="TitleChar"/>
    <w:uiPriority w:val="10"/>
    <w:qFormat/>
    <w:rsid w:val="001C1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555"/>
    <w:pPr>
      <w:spacing w:before="160"/>
      <w:jc w:val="center"/>
    </w:pPr>
    <w:rPr>
      <w:i/>
      <w:iCs/>
      <w:color w:val="404040" w:themeColor="text1" w:themeTint="BF"/>
    </w:rPr>
  </w:style>
  <w:style w:type="character" w:customStyle="1" w:styleId="QuoteChar">
    <w:name w:val="Quote Char"/>
    <w:basedOn w:val="DefaultParagraphFont"/>
    <w:link w:val="Quote"/>
    <w:uiPriority w:val="29"/>
    <w:rsid w:val="001C1555"/>
    <w:rPr>
      <w:i/>
      <w:iCs/>
      <w:color w:val="404040" w:themeColor="text1" w:themeTint="BF"/>
    </w:rPr>
  </w:style>
  <w:style w:type="paragraph" w:styleId="ListParagraph">
    <w:name w:val="List Paragraph"/>
    <w:basedOn w:val="Normal"/>
    <w:uiPriority w:val="34"/>
    <w:qFormat/>
    <w:rsid w:val="001C1555"/>
    <w:pPr>
      <w:ind w:left="720"/>
      <w:contextualSpacing/>
    </w:pPr>
  </w:style>
  <w:style w:type="character" w:styleId="IntenseEmphasis">
    <w:name w:val="Intense Emphasis"/>
    <w:basedOn w:val="DefaultParagraphFont"/>
    <w:uiPriority w:val="21"/>
    <w:qFormat/>
    <w:rsid w:val="001C1555"/>
    <w:rPr>
      <w:i/>
      <w:iCs/>
      <w:color w:val="0F4761" w:themeColor="accent1" w:themeShade="BF"/>
    </w:rPr>
  </w:style>
  <w:style w:type="paragraph" w:styleId="IntenseQuote">
    <w:name w:val="Intense Quote"/>
    <w:basedOn w:val="Normal"/>
    <w:next w:val="Normal"/>
    <w:link w:val="IntenseQuoteChar"/>
    <w:uiPriority w:val="30"/>
    <w:qFormat/>
    <w:rsid w:val="001C1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555"/>
    <w:rPr>
      <w:i/>
      <w:iCs/>
      <w:color w:val="0F4761" w:themeColor="accent1" w:themeShade="BF"/>
    </w:rPr>
  </w:style>
  <w:style w:type="character" w:styleId="IntenseReference">
    <w:name w:val="Intense Reference"/>
    <w:basedOn w:val="DefaultParagraphFont"/>
    <w:uiPriority w:val="32"/>
    <w:qFormat/>
    <w:rsid w:val="001C1555"/>
    <w:rPr>
      <w:b/>
      <w:bCs/>
      <w:smallCaps/>
      <w:color w:val="0F4761" w:themeColor="accent1" w:themeShade="BF"/>
      <w:spacing w:val="5"/>
    </w:rPr>
  </w:style>
  <w:style w:type="paragraph" w:styleId="NormalWeb">
    <w:name w:val="Normal (Web)"/>
    <w:basedOn w:val="Normal"/>
    <w:uiPriority w:val="99"/>
    <w:semiHidden/>
    <w:unhideWhenUsed/>
    <w:rsid w:val="00AF4621"/>
    <w:rPr>
      <w:rFonts w:ascii="Times New Roman" w:hAnsi="Times New Roman" w:cs="Times New Roman"/>
    </w:rPr>
  </w:style>
  <w:style w:type="paragraph" w:styleId="BalloonText">
    <w:name w:val="Balloon Text"/>
    <w:basedOn w:val="Normal"/>
    <w:link w:val="BalloonTextChar"/>
    <w:uiPriority w:val="99"/>
    <w:semiHidden/>
    <w:unhideWhenUsed/>
    <w:rsid w:val="00514D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D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496668">
      <w:bodyDiv w:val="1"/>
      <w:marLeft w:val="0"/>
      <w:marRight w:val="0"/>
      <w:marTop w:val="0"/>
      <w:marBottom w:val="0"/>
      <w:divBdr>
        <w:top w:val="none" w:sz="0" w:space="0" w:color="auto"/>
        <w:left w:val="none" w:sz="0" w:space="0" w:color="auto"/>
        <w:bottom w:val="none" w:sz="0" w:space="0" w:color="auto"/>
        <w:right w:val="none" w:sz="0" w:space="0" w:color="auto"/>
      </w:divBdr>
    </w:div>
    <w:div w:id="734209089">
      <w:bodyDiv w:val="1"/>
      <w:marLeft w:val="0"/>
      <w:marRight w:val="0"/>
      <w:marTop w:val="0"/>
      <w:marBottom w:val="0"/>
      <w:divBdr>
        <w:top w:val="none" w:sz="0" w:space="0" w:color="auto"/>
        <w:left w:val="none" w:sz="0" w:space="0" w:color="auto"/>
        <w:bottom w:val="none" w:sz="0" w:space="0" w:color="auto"/>
        <w:right w:val="none" w:sz="0" w:space="0" w:color="auto"/>
      </w:divBdr>
    </w:div>
    <w:div w:id="148959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Semaan</dc:creator>
  <cp:keywords/>
  <dc:description/>
  <cp:lastModifiedBy>Micheline Moubarak</cp:lastModifiedBy>
  <cp:revision>2</cp:revision>
  <dcterms:created xsi:type="dcterms:W3CDTF">2024-09-20T05:42:00Z</dcterms:created>
  <dcterms:modified xsi:type="dcterms:W3CDTF">2024-09-20T05:42:00Z</dcterms:modified>
</cp:coreProperties>
</file>