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CCE14" w14:textId="18A22CF2" w:rsidR="00287190" w:rsidRPr="00515432" w:rsidRDefault="00287190" w:rsidP="00515432">
      <w:pPr>
        <w:spacing w:line="204" w:lineRule="auto"/>
        <w:ind w:left="1" w:hanging="3"/>
        <w:jc w:val="center"/>
        <w:rPr>
          <w:b/>
          <w:bCs/>
          <w:sz w:val="24"/>
          <w:szCs w:val="24"/>
        </w:rPr>
      </w:pPr>
      <w:r w:rsidRPr="00515432">
        <w:rPr>
          <w:b/>
          <w:bCs/>
          <w:sz w:val="24"/>
          <w:szCs w:val="24"/>
          <w:rtl/>
        </w:rPr>
        <w:t xml:space="preserve">دعوة للإعلان عن </w:t>
      </w:r>
      <w:r w:rsidRPr="00515432">
        <w:rPr>
          <w:rFonts w:hint="cs"/>
          <w:b/>
          <w:bCs/>
          <w:sz w:val="24"/>
          <w:szCs w:val="24"/>
          <w:rtl/>
        </w:rPr>
        <w:t>مناقصة عمومية</w:t>
      </w:r>
    </w:p>
    <w:p w14:paraId="54DACC07" w14:textId="02DEE3FE" w:rsidR="00287190" w:rsidRPr="00515432" w:rsidRDefault="00287190" w:rsidP="00515432">
      <w:pPr>
        <w:spacing w:line="204" w:lineRule="auto"/>
        <w:ind w:hanging="2"/>
        <w:jc w:val="center"/>
        <w:rPr>
          <w:b/>
        </w:rPr>
      </w:pPr>
      <w:r w:rsidRPr="00515432">
        <w:rPr>
          <w:b/>
          <w:rtl/>
        </w:rPr>
        <w:t>عملًا بالمذكرة رقم 4/</w:t>
      </w:r>
      <w:r w:rsidRPr="00515432">
        <w:rPr>
          <w:rFonts w:ascii="Sakkal Majalla" w:eastAsia="Sakkal Majalla" w:hAnsi="Sakkal Majalla"/>
          <w:b/>
          <w:rtl/>
        </w:rPr>
        <w:t>ه</w:t>
      </w:r>
      <w:r w:rsidRPr="00515432">
        <w:rPr>
          <w:b/>
          <w:rtl/>
        </w:rPr>
        <w:t>.ش.ع/2022</w:t>
      </w:r>
    </w:p>
    <w:p w14:paraId="51A477CA" w14:textId="3B2B4D2F" w:rsidR="00287190" w:rsidRPr="00515432" w:rsidRDefault="00287190" w:rsidP="00335620">
      <w:pPr>
        <w:spacing w:line="204" w:lineRule="auto"/>
        <w:ind w:hanging="2"/>
        <w:jc w:val="center"/>
        <w:rPr>
          <w:b/>
          <w:bCs/>
          <w:sz w:val="24"/>
          <w:szCs w:val="24"/>
          <w:rtl/>
        </w:rPr>
      </w:pPr>
      <w:r w:rsidRPr="00515432">
        <w:rPr>
          <w:b/>
          <w:rtl/>
        </w:rPr>
        <w:t>الصادرة عن رئيس هيئة الشراء العام بتاريخ 19/8/2022</w:t>
      </w:r>
      <w:r w:rsidR="00F55ACC" w:rsidRPr="00515432">
        <w:rPr>
          <w:rFonts w:hint="cs"/>
          <w:b/>
          <w:bCs/>
          <w:sz w:val="24"/>
          <w:szCs w:val="24"/>
          <w:rtl/>
        </w:rPr>
        <w:t xml:space="preserve"> </w:t>
      </w:r>
    </w:p>
    <w:p w14:paraId="5F4D80CB" w14:textId="5EA6D759" w:rsidR="00F55ACC" w:rsidRPr="00515432" w:rsidRDefault="00F55ACC" w:rsidP="00335620">
      <w:pPr>
        <w:tabs>
          <w:tab w:val="center" w:pos="4680"/>
        </w:tabs>
        <w:spacing w:line="204" w:lineRule="auto"/>
        <w:ind w:left="720" w:hanging="720"/>
        <w:jc w:val="center"/>
        <w:rPr>
          <w:rFonts w:ascii="Arial" w:eastAsia="SimSun" w:hAnsi="Arial" w:cs="Arial"/>
          <w:b/>
          <w:bCs/>
          <w:color w:val="000000" w:themeColor="text1"/>
          <w:sz w:val="24"/>
          <w:szCs w:val="24"/>
          <w:rtl/>
          <w:lang w:eastAsia="zh-CN"/>
        </w:rPr>
      </w:pPr>
      <w:r w:rsidRPr="00515432">
        <w:rPr>
          <w:rFonts w:ascii="Arial" w:eastAsia="SimSun" w:hAnsi="Arial" w:cs="Arial"/>
          <w:b/>
          <w:bCs/>
          <w:color w:val="000000" w:themeColor="text1"/>
          <w:sz w:val="24"/>
          <w:szCs w:val="24"/>
          <w:rtl/>
          <w:lang w:eastAsia="zh-CN"/>
        </w:rPr>
        <w:t xml:space="preserve"> [</w:t>
      </w:r>
      <w:r w:rsidR="00C303E1" w:rsidRPr="00515432">
        <w:rPr>
          <w:rFonts w:ascii="Arial" w:eastAsia="SimSun" w:hAnsi="Arial" w:cs="Arial" w:hint="cs"/>
          <w:b/>
          <w:bCs/>
          <w:color w:val="000000" w:themeColor="text1"/>
          <w:sz w:val="24"/>
          <w:szCs w:val="24"/>
          <w:rtl/>
          <w:lang w:eastAsia="zh-CN" w:bidi="ar-LB"/>
        </w:rPr>
        <w:t xml:space="preserve">هيئة </w:t>
      </w:r>
      <w:r w:rsidR="00515432">
        <w:rPr>
          <w:rFonts w:ascii="Arial" w:eastAsia="SimSun" w:hAnsi="Arial" w:cs="Arial" w:hint="cs"/>
          <w:b/>
          <w:bCs/>
          <w:color w:val="000000" w:themeColor="text1"/>
          <w:sz w:val="24"/>
          <w:szCs w:val="24"/>
          <w:rtl/>
          <w:lang w:eastAsia="zh-CN" w:bidi="ar-LB"/>
        </w:rPr>
        <w:t>أ</w:t>
      </w:r>
      <w:r w:rsidR="00C303E1" w:rsidRPr="00515432">
        <w:rPr>
          <w:rFonts w:ascii="Arial" w:eastAsia="SimSun" w:hAnsi="Arial" w:cs="Arial" w:hint="cs"/>
          <w:b/>
          <w:bCs/>
          <w:color w:val="000000" w:themeColor="text1"/>
          <w:sz w:val="24"/>
          <w:szCs w:val="24"/>
          <w:rtl/>
          <w:lang w:eastAsia="zh-CN" w:bidi="ar-LB"/>
        </w:rPr>
        <w:t>وجيرو</w:t>
      </w:r>
      <w:r w:rsidRPr="00515432">
        <w:rPr>
          <w:rFonts w:ascii="Arial" w:eastAsia="SimSun" w:hAnsi="Arial" w:cs="Arial"/>
          <w:b/>
          <w:bCs/>
          <w:color w:val="000000" w:themeColor="text1"/>
          <w:sz w:val="24"/>
          <w:szCs w:val="24"/>
          <w:rtl/>
          <w:lang w:eastAsia="zh-CN"/>
        </w:rPr>
        <w:t>]</w:t>
      </w:r>
    </w:p>
    <w:p w14:paraId="7CE71EC3" w14:textId="7EB7D99E" w:rsidR="00F55ACC" w:rsidRPr="00515432" w:rsidRDefault="00F55ACC" w:rsidP="00335620">
      <w:pPr>
        <w:spacing w:line="204" w:lineRule="auto"/>
        <w:ind w:left="-7" w:firstLine="7"/>
        <w:jc w:val="center"/>
        <w:rPr>
          <w:rFonts w:ascii="Arial" w:eastAsia="SimSun" w:hAnsi="Arial" w:cs="Arial"/>
          <w:i/>
          <w:iCs/>
          <w:color w:val="000000" w:themeColor="text1"/>
          <w:sz w:val="24"/>
          <w:szCs w:val="24"/>
          <w:lang w:eastAsia="zh-CN"/>
        </w:rPr>
      </w:pPr>
      <w:r w:rsidRPr="00515432">
        <w:rPr>
          <w:rFonts w:ascii="Arial" w:eastAsia="SimSun" w:hAnsi="Arial" w:cs="Arial"/>
          <w:b/>
          <w:bCs/>
          <w:color w:val="000000" w:themeColor="text1"/>
          <w:sz w:val="24"/>
          <w:szCs w:val="24"/>
          <w:rtl/>
          <w:lang w:eastAsia="zh-CN"/>
        </w:rPr>
        <w:t>اسم المناقصة</w:t>
      </w:r>
      <w:r w:rsidRPr="00515432">
        <w:rPr>
          <w:rFonts w:ascii="Arial" w:eastAsia="SimSun" w:hAnsi="Arial" w:cs="Arial" w:hint="cs"/>
          <w:b/>
          <w:bCs/>
          <w:color w:val="000000" w:themeColor="text1"/>
          <w:sz w:val="24"/>
          <w:szCs w:val="24"/>
          <w:rtl/>
          <w:lang w:eastAsia="zh-CN"/>
        </w:rPr>
        <w:t>:</w:t>
      </w:r>
      <w:r w:rsidRPr="00515432">
        <w:rPr>
          <w:rFonts w:ascii="Arial" w:eastAsia="SimSun" w:hAnsi="Arial" w:cs="Arial"/>
          <w:color w:val="000000" w:themeColor="text1"/>
          <w:sz w:val="24"/>
          <w:szCs w:val="24"/>
          <w:rtl/>
          <w:lang w:eastAsia="zh-CN"/>
        </w:rPr>
        <w:t xml:space="preserve"> </w:t>
      </w:r>
      <w:r w:rsidR="00C303E1" w:rsidRPr="00515432">
        <w:rPr>
          <w:rFonts w:ascii="Arial" w:eastAsia="SimSun" w:hAnsi="Arial" w:cs="Arial"/>
          <w:color w:val="000000" w:themeColor="text1"/>
          <w:sz w:val="24"/>
          <w:szCs w:val="24"/>
          <w:rtl/>
          <w:lang w:eastAsia="zh-CN"/>
        </w:rPr>
        <w:t>[</w:t>
      </w:r>
      <w:r w:rsidR="00C303E1" w:rsidRPr="00515432">
        <w:rPr>
          <w:rFonts w:hint="cs"/>
          <w:color w:val="000000"/>
          <w:sz w:val="22"/>
          <w:szCs w:val="22"/>
          <w:rtl/>
        </w:rPr>
        <w:t>تأمين المراكز الهاتفية بالإضافة الى الشبكة الهاتفية ضد جميع المخاطر</w:t>
      </w:r>
      <w:r w:rsidRPr="00515432">
        <w:rPr>
          <w:rFonts w:ascii="Arial" w:eastAsia="SimSun" w:hAnsi="Arial" w:cs="Arial"/>
          <w:color w:val="000000" w:themeColor="text1"/>
          <w:sz w:val="24"/>
          <w:szCs w:val="24"/>
          <w:rtl/>
          <w:lang w:eastAsia="zh-CN"/>
        </w:rPr>
        <w:t>]</w:t>
      </w:r>
    </w:p>
    <w:p w14:paraId="703F4153" w14:textId="586DA244" w:rsidR="00C66809" w:rsidRPr="00515432" w:rsidRDefault="00F55ACC" w:rsidP="00335620">
      <w:pPr>
        <w:tabs>
          <w:tab w:val="center" w:pos="4680"/>
        </w:tabs>
        <w:spacing w:line="204" w:lineRule="auto"/>
        <w:ind w:left="720" w:hanging="720"/>
        <w:jc w:val="center"/>
        <w:rPr>
          <w:rFonts w:ascii="Arial" w:eastAsia="SimSun" w:hAnsi="Arial" w:cs="Arial"/>
          <w:b/>
          <w:bCs/>
          <w:color w:val="000000" w:themeColor="text1"/>
          <w:sz w:val="24"/>
          <w:szCs w:val="24"/>
          <w:rtl/>
          <w:lang w:eastAsia="zh-CN"/>
        </w:rPr>
      </w:pPr>
      <w:r w:rsidRPr="00515432">
        <w:rPr>
          <w:rFonts w:ascii="Arial" w:eastAsia="SimSun" w:hAnsi="Arial" w:cs="Arial"/>
          <w:b/>
          <w:bCs/>
          <w:color w:val="000000" w:themeColor="text1"/>
          <w:sz w:val="24"/>
          <w:szCs w:val="24"/>
          <w:rtl/>
          <w:lang w:eastAsia="zh-CN"/>
        </w:rPr>
        <w:t>رقم المناقصة:</w:t>
      </w:r>
      <w:r w:rsidRPr="00515432">
        <w:rPr>
          <w:rFonts w:ascii="Arial" w:eastAsia="SimSun" w:hAnsi="Arial" w:cs="Arial"/>
          <w:i/>
          <w:iCs/>
          <w:color w:val="000000" w:themeColor="text1"/>
          <w:sz w:val="24"/>
          <w:szCs w:val="24"/>
          <w:rtl/>
          <w:lang w:eastAsia="zh-CN"/>
        </w:rPr>
        <w:t xml:space="preserve"> </w:t>
      </w:r>
      <w:r w:rsidR="00C66809" w:rsidRPr="00515432">
        <w:rPr>
          <w:rFonts w:ascii="Arial" w:eastAsia="SimSun" w:hAnsi="Arial" w:cs="Arial"/>
          <w:color w:val="000000" w:themeColor="text1"/>
          <w:sz w:val="24"/>
          <w:szCs w:val="24"/>
          <w:rtl/>
          <w:lang w:eastAsia="zh-CN"/>
        </w:rPr>
        <w:t>[</w:t>
      </w:r>
      <w:r w:rsidR="00C66809" w:rsidRPr="00515432">
        <w:rPr>
          <w:rFonts w:ascii="Arial" w:eastAsia="SimSun" w:hAnsi="Arial" w:cs="Arial" w:hint="cs"/>
          <w:color w:val="000000" w:themeColor="text1"/>
          <w:sz w:val="24"/>
          <w:szCs w:val="24"/>
          <w:rtl/>
          <w:lang w:eastAsia="zh-CN" w:bidi="ar-LB"/>
        </w:rPr>
        <w:t>24019</w:t>
      </w:r>
      <w:r w:rsidR="00C66809" w:rsidRPr="00515432">
        <w:rPr>
          <w:rFonts w:ascii="Arial" w:eastAsia="SimSun" w:hAnsi="Arial" w:cs="Arial"/>
          <w:color w:val="000000" w:themeColor="text1"/>
          <w:sz w:val="24"/>
          <w:szCs w:val="24"/>
          <w:rtl/>
          <w:lang w:eastAsia="zh-CN"/>
        </w:rPr>
        <w:t>]</w:t>
      </w:r>
    </w:p>
    <w:tbl>
      <w:tblPr>
        <w:tblStyle w:val="a0"/>
        <w:bidiVisual/>
        <w:tblW w:w="11199" w:type="dxa"/>
        <w:tblInd w:w="15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135"/>
        <w:gridCol w:w="9064"/>
      </w:tblGrid>
      <w:tr w:rsidR="00B235FD" w:rsidRPr="00515432" w14:paraId="650FA6B5" w14:textId="77777777" w:rsidTr="008E008E">
        <w:trPr>
          <w:trHeight w:val="332"/>
          <w:tblHeader/>
        </w:trPr>
        <w:tc>
          <w:tcPr>
            <w:tcW w:w="11199" w:type="dxa"/>
            <w:gridSpan w:val="2"/>
            <w:tcBorders>
              <w:top w:val="single" w:sz="4" w:space="0" w:color="000000"/>
              <w:bottom w:val="single" w:sz="4" w:space="0" w:color="000000"/>
            </w:tcBorders>
            <w:shd w:val="clear" w:color="auto" w:fill="F2F2F2" w:themeFill="background1" w:themeFillShade="F2"/>
            <w:vAlign w:val="center"/>
          </w:tcPr>
          <w:p w14:paraId="3BB9E193" w14:textId="77777777" w:rsidR="00B235FD" w:rsidRPr="00515432" w:rsidRDefault="00CA7C6C" w:rsidP="00856AA4">
            <w:pPr>
              <w:spacing w:line="240" w:lineRule="auto"/>
              <w:ind w:hanging="2"/>
              <w:jc w:val="center"/>
              <w:rPr>
                <w:bCs/>
                <w:color w:val="000000"/>
                <w:sz w:val="22"/>
                <w:szCs w:val="22"/>
              </w:rPr>
            </w:pPr>
            <w:r w:rsidRPr="00515432">
              <w:rPr>
                <w:bCs/>
                <w:color w:val="000000"/>
                <w:sz w:val="22"/>
                <w:szCs w:val="22"/>
                <w:rtl/>
              </w:rPr>
              <w:t>معلومات عن الصفقة</w:t>
            </w:r>
          </w:p>
        </w:tc>
      </w:tr>
      <w:tr w:rsidR="00035D19" w:rsidRPr="00515432" w14:paraId="133A0B2B" w14:textId="77777777" w:rsidTr="008E008E">
        <w:tc>
          <w:tcPr>
            <w:tcW w:w="2135" w:type="dxa"/>
            <w:tcBorders>
              <w:top w:val="dotted" w:sz="4" w:space="0" w:color="000000"/>
              <w:bottom w:val="dotted" w:sz="4" w:space="0" w:color="000000"/>
              <w:right w:val="single" w:sz="4" w:space="0" w:color="000000"/>
            </w:tcBorders>
            <w:vAlign w:val="center"/>
          </w:tcPr>
          <w:p w14:paraId="7875D658" w14:textId="76F22DDF" w:rsidR="00035D19" w:rsidRPr="00515432" w:rsidRDefault="00035D19" w:rsidP="008D3049">
            <w:pPr>
              <w:spacing w:line="240" w:lineRule="auto"/>
              <w:ind w:firstLine="0"/>
              <w:jc w:val="both"/>
              <w:rPr>
                <w:color w:val="000000"/>
                <w:sz w:val="22"/>
                <w:szCs w:val="22"/>
                <w:rtl/>
              </w:rPr>
            </w:pPr>
            <w:r w:rsidRPr="00515432">
              <w:rPr>
                <w:rFonts w:hint="cs"/>
                <w:color w:val="000000"/>
                <w:sz w:val="22"/>
                <w:szCs w:val="22"/>
                <w:rtl/>
              </w:rPr>
              <w:t>مصدر تمويل المناقصة</w:t>
            </w:r>
          </w:p>
        </w:tc>
        <w:tc>
          <w:tcPr>
            <w:tcW w:w="9064" w:type="dxa"/>
            <w:tcBorders>
              <w:top w:val="dotted" w:sz="4" w:space="0" w:color="000000"/>
              <w:left w:val="single" w:sz="4" w:space="0" w:color="000000"/>
              <w:bottom w:val="dotted" w:sz="4" w:space="0" w:color="000000"/>
            </w:tcBorders>
            <w:vAlign w:val="center"/>
          </w:tcPr>
          <w:p w14:paraId="5BACE780" w14:textId="4680DB3B" w:rsidR="00035D19" w:rsidRPr="00515432" w:rsidRDefault="00DF1793" w:rsidP="007F36D7">
            <w:pPr>
              <w:spacing w:line="240" w:lineRule="auto"/>
              <w:ind w:hanging="2"/>
              <w:jc w:val="both"/>
              <w:rPr>
                <w:rFonts w:asciiTheme="minorBidi" w:hAnsiTheme="minorBidi" w:cstheme="minorBidi"/>
                <w:color w:val="000000" w:themeColor="text1"/>
                <w:sz w:val="22"/>
                <w:szCs w:val="22"/>
                <w:rtl/>
              </w:rPr>
            </w:pPr>
            <w:r w:rsidRPr="00515432">
              <w:rPr>
                <w:rFonts w:asciiTheme="minorBidi" w:eastAsia="SimSun" w:hAnsiTheme="minorBidi" w:cstheme="minorBidi" w:hint="cs"/>
                <w:color w:val="000000" w:themeColor="text1"/>
                <w:sz w:val="22"/>
                <w:szCs w:val="22"/>
                <w:rtl/>
                <w:lang w:eastAsia="zh-CN" w:bidi="ar-LB"/>
              </w:rPr>
              <w:t>موازنة هيئة أوجيرو.</w:t>
            </w:r>
            <w:r w:rsidR="00035D19" w:rsidRPr="00515432">
              <w:rPr>
                <w:rFonts w:asciiTheme="minorBidi" w:eastAsia="SimSun" w:hAnsiTheme="minorBidi" w:cstheme="minorBidi"/>
                <w:color w:val="000000" w:themeColor="text1"/>
                <w:sz w:val="22"/>
                <w:szCs w:val="22"/>
                <w:rtl/>
                <w:lang w:eastAsia="zh-CN"/>
              </w:rPr>
              <w:t xml:space="preserve"> </w:t>
            </w:r>
          </w:p>
        </w:tc>
      </w:tr>
      <w:tr w:rsidR="00B235FD" w:rsidRPr="00515432" w14:paraId="69E2AAAB" w14:textId="77777777" w:rsidTr="008E008E">
        <w:trPr>
          <w:trHeight w:val="606"/>
        </w:trPr>
        <w:tc>
          <w:tcPr>
            <w:tcW w:w="2135" w:type="dxa"/>
            <w:tcBorders>
              <w:top w:val="dotted" w:sz="4" w:space="0" w:color="000000"/>
              <w:bottom w:val="dotted" w:sz="4" w:space="0" w:color="000000"/>
              <w:right w:val="single" w:sz="4" w:space="0" w:color="000000"/>
            </w:tcBorders>
            <w:vAlign w:val="center"/>
          </w:tcPr>
          <w:p w14:paraId="24F89ECE" w14:textId="77777777" w:rsidR="00F65409" w:rsidRPr="00515432" w:rsidRDefault="00CA7C6C" w:rsidP="008D3049">
            <w:pPr>
              <w:spacing w:line="240" w:lineRule="auto"/>
              <w:ind w:firstLine="0"/>
              <w:jc w:val="both"/>
              <w:rPr>
                <w:rFonts w:ascii="Arial" w:hAnsi="Arial" w:cs="Arial"/>
                <w:color w:val="000000"/>
                <w:sz w:val="22"/>
                <w:szCs w:val="22"/>
              </w:rPr>
            </w:pPr>
            <w:r w:rsidRPr="00515432">
              <w:rPr>
                <w:rFonts w:ascii="Arial" w:hAnsi="Arial" w:cs="Arial"/>
                <w:color w:val="000000"/>
                <w:sz w:val="22"/>
                <w:szCs w:val="22"/>
                <w:rtl/>
              </w:rPr>
              <w:t>وصف الصفقة</w:t>
            </w:r>
          </w:p>
        </w:tc>
        <w:tc>
          <w:tcPr>
            <w:tcW w:w="9064" w:type="dxa"/>
            <w:tcBorders>
              <w:top w:val="dotted" w:sz="4" w:space="0" w:color="000000"/>
              <w:left w:val="single" w:sz="4" w:space="0" w:color="000000"/>
              <w:bottom w:val="dotted" w:sz="4" w:space="0" w:color="000000"/>
            </w:tcBorders>
            <w:vAlign w:val="center"/>
          </w:tcPr>
          <w:p w14:paraId="70F10892" w14:textId="41FF1BAF" w:rsidR="00B235FD" w:rsidRPr="00515432" w:rsidRDefault="00C66809" w:rsidP="00856AA4">
            <w:pPr>
              <w:spacing w:after="120" w:line="264" w:lineRule="auto"/>
              <w:ind w:firstLine="0"/>
              <w:jc w:val="both"/>
              <w:rPr>
                <w:rFonts w:ascii="Arial" w:eastAsia="SimSun" w:hAnsi="Arial" w:cs="Arial"/>
                <w:color w:val="000000" w:themeColor="text1"/>
                <w:sz w:val="22"/>
                <w:szCs w:val="22"/>
                <w:lang w:eastAsia="zh-CN"/>
              </w:rPr>
            </w:pPr>
            <w:r w:rsidRPr="00515432">
              <w:rPr>
                <w:rFonts w:ascii="Arial" w:hAnsi="Arial" w:cs="Arial"/>
                <w:color w:val="000000"/>
                <w:sz w:val="22"/>
                <w:szCs w:val="22"/>
                <w:rtl/>
              </w:rPr>
              <w:t>تخضع هذه المناقصة لأحكام وشروط  قانون الشراء العام، ودفتر الشروط الخاصة العائد لهذه المناقصة. وتشمل تأمين المراكز الهاتفية بالإضافة الى الشبكة الهاتفي</w:t>
            </w:r>
            <w:r w:rsidR="00515432" w:rsidRPr="00515432">
              <w:rPr>
                <w:rFonts w:ascii="Arial" w:hAnsi="Arial" w:cs="Arial"/>
                <w:color w:val="000000"/>
                <w:sz w:val="22"/>
                <w:szCs w:val="22"/>
                <w:rtl/>
              </w:rPr>
              <w:t xml:space="preserve">ة ضد جميع المخاطر وفقاً للشروط </w:t>
            </w:r>
            <w:r w:rsidRPr="00515432">
              <w:rPr>
                <w:rFonts w:ascii="Arial" w:hAnsi="Arial" w:cs="Arial"/>
                <w:color w:val="000000"/>
                <w:sz w:val="22"/>
                <w:szCs w:val="22"/>
                <w:rtl/>
              </w:rPr>
              <w:t>الفنية المرفقة بدفتر الشروط، وذلك في مهلة سنة واحدة</w:t>
            </w:r>
            <w:r w:rsidRPr="00515432">
              <w:rPr>
                <w:rFonts w:ascii="Arial" w:hAnsi="Arial" w:cs="Arial"/>
                <w:sz w:val="22"/>
                <w:szCs w:val="22"/>
                <w:rtl/>
              </w:rPr>
              <w:t xml:space="preserve"> </w:t>
            </w:r>
            <w:r w:rsidRPr="00515432">
              <w:rPr>
                <w:rFonts w:ascii="Arial" w:hAnsi="Arial" w:cs="Arial"/>
                <w:color w:val="000000"/>
                <w:sz w:val="22"/>
                <w:szCs w:val="22"/>
                <w:rtl/>
              </w:rPr>
              <w:t>قابلة للتجديد.</w:t>
            </w:r>
          </w:p>
        </w:tc>
      </w:tr>
      <w:tr w:rsidR="00B235FD" w:rsidRPr="00515432" w14:paraId="079430FA" w14:textId="77777777" w:rsidTr="008E008E">
        <w:trPr>
          <w:trHeight w:val="70"/>
        </w:trPr>
        <w:tc>
          <w:tcPr>
            <w:tcW w:w="2135" w:type="dxa"/>
            <w:tcBorders>
              <w:top w:val="dotted" w:sz="4" w:space="0" w:color="000000"/>
              <w:bottom w:val="dotted" w:sz="4" w:space="0" w:color="000000"/>
              <w:right w:val="single" w:sz="4" w:space="0" w:color="000000"/>
            </w:tcBorders>
            <w:vAlign w:val="center"/>
          </w:tcPr>
          <w:p w14:paraId="37BA5609" w14:textId="77777777" w:rsidR="00B235FD" w:rsidRPr="00515432" w:rsidRDefault="00CA7C6C" w:rsidP="00967D45">
            <w:pPr>
              <w:spacing w:line="240" w:lineRule="auto"/>
              <w:ind w:firstLine="0"/>
              <w:jc w:val="both"/>
              <w:rPr>
                <w:rFonts w:ascii="Arial" w:hAnsi="Arial" w:cs="Arial"/>
                <w:color w:val="000000"/>
                <w:sz w:val="22"/>
                <w:szCs w:val="22"/>
              </w:rPr>
            </w:pPr>
            <w:r w:rsidRPr="00515432">
              <w:rPr>
                <w:rFonts w:ascii="Arial" w:hAnsi="Arial" w:cs="Arial"/>
                <w:color w:val="000000"/>
                <w:sz w:val="22"/>
                <w:szCs w:val="22"/>
                <w:rtl/>
              </w:rPr>
              <w:t>نوع التلزيم</w:t>
            </w:r>
          </w:p>
        </w:tc>
        <w:tc>
          <w:tcPr>
            <w:tcW w:w="9064" w:type="dxa"/>
            <w:tcBorders>
              <w:top w:val="dotted" w:sz="4" w:space="0" w:color="000000"/>
              <w:left w:val="single" w:sz="4" w:space="0" w:color="000000"/>
              <w:bottom w:val="dotted" w:sz="4" w:space="0" w:color="000000"/>
            </w:tcBorders>
            <w:vAlign w:val="center"/>
          </w:tcPr>
          <w:p w14:paraId="0283710A" w14:textId="1A6A3093" w:rsidR="00035D19" w:rsidRPr="00515432" w:rsidRDefault="00CA7C6C" w:rsidP="00C66809">
            <w:pPr>
              <w:spacing w:line="240" w:lineRule="auto"/>
              <w:ind w:hanging="2"/>
              <w:jc w:val="both"/>
              <w:rPr>
                <w:rFonts w:ascii="Arial" w:hAnsi="Arial" w:cs="Arial"/>
                <w:i/>
                <w:iCs/>
                <w:color w:val="595959" w:themeColor="text1" w:themeTint="A6"/>
                <w:sz w:val="22"/>
                <w:szCs w:val="22"/>
                <w:rtl/>
                <w:lang w:bidi="ar-LB"/>
              </w:rPr>
            </w:pPr>
            <w:r w:rsidRPr="00515432">
              <w:rPr>
                <w:rFonts w:ascii="Arial" w:hAnsi="Arial" w:cs="Arial"/>
                <w:i/>
                <w:iCs/>
                <w:color w:val="000000" w:themeColor="text1"/>
                <w:sz w:val="22"/>
                <w:szCs w:val="22"/>
                <w:rtl/>
              </w:rPr>
              <w:t>خدمات</w:t>
            </w:r>
            <w:r w:rsidR="0080148A" w:rsidRPr="00515432">
              <w:rPr>
                <w:rFonts w:ascii="Arial" w:hAnsi="Arial" w:cs="Arial" w:hint="cs"/>
                <w:i/>
                <w:iCs/>
                <w:color w:val="000000" w:themeColor="text1"/>
                <w:sz w:val="22"/>
                <w:szCs w:val="22"/>
                <w:rtl/>
              </w:rPr>
              <w:t>.</w:t>
            </w:r>
          </w:p>
        </w:tc>
      </w:tr>
      <w:tr w:rsidR="00B235FD" w:rsidRPr="00515432" w14:paraId="5E772F79" w14:textId="77777777" w:rsidTr="008E008E">
        <w:trPr>
          <w:trHeight w:val="70"/>
        </w:trPr>
        <w:tc>
          <w:tcPr>
            <w:tcW w:w="2135" w:type="dxa"/>
            <w:tcBorders>
              <w:top w:val="dotted" w:sz="4" w:space="0" w:color="000000"/>
              <w:bottom w:val="dotted" w:sz="4" w:space="0" w:color="000000"/>
              <w:right w:val="single" w:sz="4" w:space="0" w:color="000000"/>
            </w:tcBorders>
            <w:vAlign w:val="center"/>
          </w:tcPr>
          <w:p w14:paraId="5B279DF8" w14:textId="77777777" w:rsidR="00B235FD" w:rsidRPr="00515432" w:rsidRDefault="00CA7C6C" w:rsidP="00051B21">
            <w:pPr>
              <w:spacing w:line="240" w:lineRule="auto"/>
              <w:ind w:firstLine="0"/>
              <w:jc w:val="both"/>
              <w:rPr>
                <w:rFonts w:ascii="Arial" w:hAnsi="Arial" w:cs="Arial"/>
                <w:color w:val="000000"/>
                <w:sz w:val="22"/>
                <w:szCs w:val="22"/>
                <w:rtl/>
                <w:lang w:bidi="ar-LB"/>
              </w:rPr>
            </w:pPr>
            <w:r w:rsidRPr="00515432">
              <w:rPr>
                <w:rFonts w:ascii="Arial" w:hAnsi="Arial" w:cs="Arial"/>
                <w:color w:val="000000"/>
                <w:sz w:val="22"/>
                <w:szCs w:val="22"/>
                <w:rtl/>
              </w:rPr>
              <w:t xml:space="preserve">طريقة </w:t>
            </w:r>
            <w:r w:rsidR="00051B21" w:rsidRPr="00515432">
              <w:rPr>
                <w:rFonts w:ascii="Arial" w:hAnsi="Arial" w:cs="Arial"/>
                <w:color w:val="000000"/>
                <w:sz w:val="22"/>
                <w:szCs w:val="22"/>
                <w:rtl/>
                <w:lang w:bidi="ar-LB"/>
              </w:rPr>
              <w:t>التلزيم</w:t>
            </w:r>
          </w:p>
        </w:tc>
        <w:tc>
          <w:tcPr>
            <w:tcW w:w="9064" w:type="dxa"/>
            <w:tcBorders>
              <w:top w:val="dotted" w:sz="4" w:space="0" w:color="000000"/>
              <w:left w:val="single" w:sz="4" w:space="0" w:color="000000"/>
              <w:bottom w:val="dotted" w:sz="4" w:space="0" w:color="000000"/>
            </w:tcBorders>
            <w:vAlign w:val="center"/>
          </w:tcPr>
          <w:p w14:paraId="19E417F1" w14:textId="6B0E3092" w:rsidR="00B235FD" w:rsidRPr="00515432" w:rsidRDefault="00CA7C6C" w:rsidP="00C66809">
            <w:pPr>
              <w:spacing w:line="240" w:lineRule="auto"/>
              <w:ind w:hanging="2"/>
              <w:jc w:val="both"/>
              <w:rPr>
                <w:rFonts w:ascii="Arial" w:hAnsi="Arial" w:cs="Arial"/>
                <w:i/>
                <w:iCs/>
                <w:color w:val="000000" w:themeColor="text1"/>
                <w:sz w:val="22"/>
                <w:szCs w:val="22"/>
              </w:rPr>
            </w:pPr>
            <w:r w:rsidRPr="00515432">
              <w:rPr>
                <w:rFonts w:ascii="Arial" w:hAnsi="Arial" w:cs="Arial"/>
                <w:i/>
                <w:iCs/>
                <w:color w:val="000000" w:themeColor="text1"/>
                <w:sz w:val="22"/>
                <w:szCs w:val="22"/>
                <w:rtl/>
              </w:rPr>
              <w:t xml:space="preserve">مناقصة </w:t>
            </w:r>
            <w:r w:rsidR="00657504" w:rsidRPr="00515432">
              <w:rPr>
                <w:rFonts w:ascii="Arial" w:hAnsi="Arial" w:cs="Arial"/>
                <w:i/>
                <w:iCs/>
                <w:color w:val="000000" w:themeColor="text1"/>
                <w:sz w:val="22"/>
                <w:szCs w:val="22"/>
                <w:rtl/>
              </w:rPr>
              <w:t>عمومية</w:t>
            </w:r>
            <w:r w:rsidR="00C66809" w:rsidRPr="00515432">
              <w:rPr>
                <w:rFonts w:ascii="Arial" w:hAnsi="Arial" w:cs="Arial"/>
                <w:i/>
                <w:iCs/>
                <w:color w:val="000000" w:themeColor="text1"/>
                <w:sz w:val="22"/>
                <w:szCs w:val="22"/>
                <w:rtl/>
              </w:rPr>
              <w:t xml:space="preserve"> </w:t>
            </w:r>
            <w:r w:rsidR="00D40723" w:rsidRPr="00515432">
              <w:rPr>
                <w:rFonts w:ascii="Arial" w:hAnsi="Arial" w:cs="Arial"/>
                <w:i/>
                <w:iCs/>
                <w:color w:val="000000" w:themeColor="text1"/>
                <w:sz w:val="22"/>
                <w:szCs w:val="22"/>
                <w:rtl/>
              </w:rPr>
              <w:t>على أساس</w:t>
            </w:r>
            <w:r w:rsidR="002E4633" w:rsidRPr="00515432">
              <w:rPr>
                <w:rFonts w:ascii="Arial" w:hAnsi="Arial" w:cs="Arial"/>
                <w:i/>
                <w:iCs/>
                <w:color w:val="000000" w:themeColor="text1"/>
                <w:sz w:val="22"/>
                <w:szCs w:val="22"/>
                <w:rtl/>
              </w:rPr>
              <w:t xml:space="preserve"> </w:t>
            </w:r>
            <w:r w:rsidR="00C66809" w:rsidRPr="00515432">
              <w:rPr>
                <w:rFonts w:ascii="Arial" w:hAnsi="Arial" w:cs="Arial"/>
                <w:i/>
                <w:iCs/>
                <w:color w:val="000000" w:themeColor="text1"/>
                <w:sz w:val="22"/>
                <w:szCs w:val="22"/>
                <w:rtl/>
              </w:rPr>
              <w:t>تقديم أسعار</w:t>
            </w:r>
            <w:r w:rsidR="0080148A" w:rsidRPr="00515432">
              <w:rPr>
                <w:rFonts w:ascii="Arial" w:hAnsi="Arial" w:cs="Arial" w:hint="cs"/>
                <w:i/>
                <w:iCs/>
                <w:color w:val="000000" w:themeColor="text1"/>
                <w:sz w:val="22"/>
                <w:szCs w:val="22"/>
                <w:rtl/>
              </w:rPr>
              <w:t>.</w:t>
            </w:r>
            <w:r w:rsidR="00E36313" w:rsidRPr="00515432">
              <w:rPr>
                <w:rFonts w:ascii="Arial" w:hAnsi="Arial" w:cs="Arial"/>
                <w:i/>
                <w:iCs/>
                <w:color w:val="000000" w:themeColor="text1"/>
                <w:sz w:val="22"/>
                <w:szCs w:val="22"/>
                <w:rtl/>
              </w:rPr>
              <w:t xml:space="preserve"> </w:t>
            </w:r>
          </w:p>
        </w:tc>
      </w:tr>
      <w:tr w:rsidR="00B235FD" w:rsidRPr="00515432" w14:paraId="7E61F910" w14:textId="77777777" w:rsidTr="008E008E">
        <w:trPr>
          <w:trHeight w:val="70"/>
        </w:trPr>
        <w:tc>
          <w:tcPr>
            <w:tcW w:w="2135" w:type="dxa"/>
            <w:tcBorders>
              <w:top w:val="dotted" w:sz="4" w:space="0" w:color="000000"/>
              <w:bottom w:val="dotted" w:sz="4" w:space="0" w:color="000000"/>
              <w:right w:val="single" w:sz="4" w:space="0" w:color="000000"/>
            </w:tcBorders>
            <w:vAlign w:val="center"/>
          </w:tcPr>
          <w:p w14:paraId="1D651445" w14:textId="77777777" w:rsidR="00B235FD" w:rsidRPr="00515432" w:rsidRDefault="00B907AE" w:rsidP="00967D45">
            <w:pPr>
              <w:spacing w:line="240" w:lineRule="auto"/>
              <w:ind w:firstLine="0"/>
              <w:jc w:val="both"/>
              <w:rPr>
                <w:rFonts w:ascii="Arial" w:hAnsi="Arial" w:cs="Arial"/>
                <w:color w:val="000000"/>
                <w:sz w:val="22"/>
                <w:szCs w:val="22"/>
                <w:rtl/>
                <w:lang w:bidi="ar-LB"/>
              </w:rPr>
            </w:pPr>
            <w:r w:rsidRPr="00515432">
              <w:rPr>
                <w:rFonts w:ascii="Arial" w:hAnsi="Arial" w:cs="Arial"/>
                <w:color w:val="000000"/>
                <w:sz w:val="22"/>
                <w:szCs w:val="22"/>
                <w:rtl/>
                <w:lang w:bidi="ar-LB"/>
              </w:rPr>
              <w:t>ارساء التلزيم</w:t>
            </w:r>
          </w:p>
        </w:tc>
        <w:tc>
          <w:tcPr>
            <w:tcW w:w="9064" w:type="dxa"/>
            <w:tcBorders>
              <w:top w:val="dotted" w:sz="4" w:space="0" w:color="000000"/>
              <w:left w:val="single" w:sz="4" w:space="0" w:color="000000"/>
              <w:bottom w:val="dotted" w:sz="4" w:space="0" w:color="000000"/>
            </w:tcBorders>
            <w:vAlign w:val="center"/>
          </w:tcPr>
          <w:p w14:paraId="49C75057" w14:textId="243BF412" w:rsidR="00B235FD" w:rsidRPr="00515432" w:rsidRDefault="0080148A" w:rsidP="00C66809">
            <w:pPr>
              <w:spacing w:line="240" w:lineRule="auto"/>
              <w:ind w:hanging="2"/>
              <w:jc w:val="both"/>
              <w:rPr>
                <w:rFonts w:ascii="Arial" w:hAnsi="Arial" w:cs="Arial"/>
                <w:i/>
                <w:iCs/>
                <w:color w:val="000000" w:themeColor="text1"/>
                <w:sz w:val="22"/>
                <w:szCs w:val="22"/>
              </w:rPr>
            </w:pPr>
            <w:r w:rsidRPr="00515432">
              <w:rPr>
                <w:color w:val="000000"/>
                <w:sz w:val="22"/>
                <w:szCs w:val="22"/>
                <w:rtl/>
              </w:rPr>
              <w:t>السعر الأدنى</w:t>
            </w:r>
            <w:r w:rsidRPr="00515432">
              <w:rPr>
                <w:rFonts w:hint="cs"/>
                <w:color w:val="000000"/>
                <w:sz w:val="22"/>
                <w:szCs w:val="22"/>
                <w:rtl/>
              </w:rPr>
              <w:t xml:space="preserve"> للصفقة.</w:t>
            </w:r>
          </w:p>
        </w:tc>
      </w:tr>
      <w:tr w:rsidR="00035D19" w:rsidRPr="00515432" w14:paraId="27E4DD35" w14:textId="77777777" w:rsidTr="008E008E">
        <w:trPr>
          <w:trHeight w:val="70"/>
        </w:trPr>
        <w:tc>
          <w:tcPr>
            <w:tcW w:w="2135" w:type="dxa"/>
            <w:tcBorders>
              <w:top w:val="dotted" w:sz="4" w:space="0" w:color="000000"/>
              <w:bottom w:val="dotted" w:sz="4" w:space="0" w:color="000000"/>
              <w:right w:val="single" w:sz="4" w:space="0" w:color="000000"/>
            </w:tcBorders>
            <w:vAlign w:val="center"/>
          </w:tcPr>
          <w:p w14:paraId="4B74E2FC" w14:textId="2D8860EA" w:rsidR="00035D19" w:rsidRPr="00515432" w:rsidRDefault="00035D19" w:rsidP="00967D45">
            <w:pPr>
              <w:spacing w:line="240" w:lineRule="auto"/>
              <w:ind w:firstLine="0"/>
              <w:jc w:val="both"/>
              <w:rPr>
                <w:rFonts w:ascii="Arial" w:hAnsi="Arial" w:cs="Arial"/>
                <w:color w:val="000000"/>
                <w:sz w:val="22"/>
                <w:szCs w:val="22"/>
                <w:rtl/>
                <w:lang w:bidi="ar-LB"/>
              </w:rPr>
            </w:pPr>
            <w:r w:rsidRPr="00515432">
              <w:rPr>
                <w:rFonts w:ascii="Arial" w:hAnsi="Arial" w:cs="Arial"/>
                <w:color w:val="000000"/>
                <w:sz w:val="22"/>
                <w:szCs w:val="22"/>
                <w:rtl/>
                <w:lang w:bidi="ar-LB"/>
              </w:rPr>
              <w:t>المجموعات</w:t>
            </w:r>
          </w:p>
        </w:tc>
        <w:tc>
          <w:tcPr>
            <w:tcW w:w="9064" w:type="dxa"/>
            <w:tcBorders>
              <w:top w:val="dotted" w:sz="4" w:space="0" w:color="000000"/>
              <w:left w:val="single" w:sz="4" w:space="0" w:color="000000"/>
              <w:bottom w:val="dotted" w:sz="4" w:space="0" w:color="000000"/>
            </w:tcBorders>
            <w:vAlign w:val="center"/>
          </w:tcPr>
          <w:p w14:paraId="5E34BA88" w14:textId="3554E8CE" w:rsidR="00035D19" w:rsidRPr="00515432" w:rsidRDefault="00C66809" w:rsidP="00C66809">
            <w:pPr>
              <w:spacing w:line="240" w:lineRule="auto"/>
              <w:ind w:hanging="2"/>
              <w:jc w:val="both"/>
              <w:rPr>
                <w:rFonts w:ascii="Arial" w:hAnsi="Arial" w:cs="Arial"/>
                <w:i/>
                <w:iCs/>
                <w:color w:val="000000" w:themeColor="text1"/>
                <w:sz w:val="22"/>
                <w:szCs w:val="22"/>
                <w:rtl/>
              </w:rPr>
            </w:pPr>
            <w:r w:rsidRPr="00515432">
              <w:rPr>
                <w:rFonts w:ascii="Arial" w:hAnsi="Arial" w:cs="Arial"/>
                <w:i/>
                <w:iCs/>
                <w:color w:val="000000" w:themeColor="text1"/>
                <w:sz w:val="22"/>
                <w:szCs w:val="22"/>
                <w:rtl/>
              </w:rPr>
              <w:t>تتكون المناقصة من مجموعة واحدة.</w:t>
            </w:r>
          </w:p>
        </w:tc>
      </w:tr>
      <w:tr w:rsidR="00E92CB6" w:rsidRPr="00515432" w14:paraId="0EBDC215" w14:textId="77777777" w:rsidTr="008E008E">
        <w:trPr>
          <w:trHeight w:val="70"/>
        </w:trPr>
        <w:tc>
          <w:tcPr>
            <w:tcW w:w="2135" w:type="dxa"/>
            <w:tcBorders>
              <w:top w:val="dotted" w:sz="4" w:space="0" w:color="000000"/>
              <w:bottom w:val="dotted" w:sz="4" w:space="0" w:color="000000"/>
              <w:right w:val="single" w:sz="4" w:space="0" w:color="000000"/>
            </w:tcBorders>
            <w:vAlign w:val="center"/>
          </w:tcPr>
          <w:p w14:paraId="327F1947" w14:textId="5A3FE8A5" w:rsidR="00E92CB6" w:rsidRPr="00515432" w:rsidRDefault="00E92CB6" w:rsidP="00967D45">
            <w:pPr>
              <w:spacing w:line="240" w:lineRule="auto"/>
              <w:ind w:firstLine="0"/>
              <w:jc w:val="both"/>
              <w:rPr>
                <w:rFonts w:ascii="Arial" w:hAnsi="Arial" w:cs="Arial"/>
                <w:color w:val="000000"/>
                <w:sz w:val="22"/>
                <w:szCs w:val="22"/>
                <w:rtl/>
                <w:lang w:bidi="ar-LB"/>
              </w:rPr>
            </w:pPr>
            <w:r w:rsidRPr="00515432">
              <w:rPr>
                <w:rFonts w:ascii="Arial" w:hAnsi="Arial" w:cs="Arial"/>
                <w:color w:val="000000"/>
                <w:sz w:val="22"/>
                <w:szCs w:val="22"/>
                <w:rtl/>
                <w:lang w:bidi="ar-LB"/>
              </w:rPr>
              <w:t>استخدام الإتفاق الإطاري</w:t>
            </w:r>
          </w:p>
        </w:tc>
        <w:tc>
          <w:tcPr>
            <w:tcW w:w="9064" w:type="dxa"/>
            <w:tcBorders>
              <w:top w:val="dotted" w:sz="4" w:space="0" w:color="000000"/>
              <w:left w:val="single" w:sz="4" w:space="0" w:color="000000"/>
              <w:bottom w:val="dotted" w:sz="4" w:space="0" w:color="000000"/>
            </w:tcBorders>
            <w:vAlign w:val="center"/>
          </w:tcPr>
          <w:p w14:paraId="50F98059" w14:textId="7DD18CA9" w:rsidR="00E92CB6" w:rsidRPr="00515432" w:rsidRDefault="008F29AA" w:rsidP="00C66809">
            <w:pPr>
              <w:spacing w:line="240" w:lineRule="auto"/>
              <w:ind w:firstLine="0"/>
              <w:jc w:val="both"/>
              <w:rPr>
                <w:rFonts w:ascii="Arial" w:hAnsi="Arial" w:cs="Arial"/>
                <w:i/>
                <w:iCs/>
                <w:color w:val="000000" w:themeColor="text1"/>
                <w:sz w:val="22"/>
                <w:szCs w:val="22"/>
                <w:rtl/>
              </w:rPr>
            </w:pPr>
            <w:r w:rsidRPr="00515432">
              <w:rPr>
                <w:rFonts w:ascii="Arial" w:hAnsi="Arial" w:cs="Arial"/>
                <w:i/>
                <w:iCs/>
                <w:color w:val="000000" w:themeColor="text1"/>
                <w:sz w:val="22"/>
                <w:szCs w:val="22"/>
                <w:rtl/>
              </w:rPr>
              <w:t xml:space="preserve">لا </w:t>
            </w:r>
            <w:r w:rsidR="00E92CB6" w:rsidRPr="00515432">
              <w:rPr>
                <w:rFonts w:ascii="Arial" w:hAnsi="Arial" w:cs="Arial"/>
                <w:i/>
                <w:iCs/>
                <w:color w:val="000000" w:themeColor="text1"/>
                <w:sz w:val="22"/>
                <w:szCs w:val="22"/>
                <w:rtl/>
              </w:rPr>
              <w:t>ينطبق</w:t>
            </w:r>
            <w:r w:rsidR="0080148A" w:rsidRPr="00515432">
              <w:rPr>
                <w:rFonts w:ascii="Arial" w:hAnsi="Arial" w:cs="Arial" w:hint="cs"/>
                <w:i/>
                <w:iCs/>
                <w:color w:val="000000" w:themeColor="text1"/>
                <w:sz w:val="22"/>
                <w:szCs w:val="22"/>
                <w:rtl/>
              </w:rPr>
              <w:t>.</w:t>
            </w:r>
          </w:p>
        </w:tc>
      </w:tr>
      <w:tr w:rsidR="00A049F7" w:rsidRPr="00515432" w14:paraId="4A9C6BE8" w14:textId="77777777" w:rsidTr="008E008E">
        <w:trPr>
          <w:trHeight w:val="70"/>
        </w:trPr>
        <w:tc>
          <w:tcPr>
            <w:tcW w:w="2135" w:type="dxa"/>
            <w:tcBorders>
              <w:top w:val="dotted" w:sz="4" w:space="0" w:color="000000"/>
              <w:bottom w:val="dotted" w:sz="4" w:space="0" w:color="000000"/>
              <w:right w:val="single" w:sz="4" w:space="0" w:color="000000"/>
            </w:tcBorders>
            <w:vAlign w:val="center"/>
          </w:tcPr>
          <w:p w14:paraId="0F9CC464" w14:textId="77777777" w:rsidR="00A049F7" w:rsidRPr="00515432" w:rsidRDefault="00A049F7" w:rsidP="00072D48">
            <w:pPr>
              <w:spacing w:line="240" w:lineRule="auto"/>
              <w:ind w:firstLine="0"/>
              <w:jc w:val="both"/>
              <w:rPr>
                <w:rFonts w:ascii="Arial" w:hAnsi="Arial" w:cs="Arial"/>
                <w:color w:val="000000"/>
                <w:sz w:val="22"/>
                <w:szCs w:val="22"/>
                <w:rtl/>
              </w:rPr>
            </w:pPr>
            <w:r w:rsidRPr="00515432">
              <w:rPr>
                <w:rFonts w:ascii="Arial" w:hAnsi="Arial" w:cs="Arial"/>
                <w:color w:val="000000"/>
                <w:sz w:val="22"/>
                <w:szCs w:val="22"/>
                <w:rtl/>
              </w:rPr>
              <w:t>القيمة التقديرية للمشروع</w:t>
            </w:r>
          </w:p>
        </w:tc>
        <w:tc>
          <w:tcPr>
            <w:tcW w:w="9064" w:type="dxa"/>
            <w:tcBorders>
              <w:top w:val="dotted" w:sz="4" w:space="0" w:color="000000"/>
              <w:left w:val="single" w:sz="4" w:space="0" w:color="000000"/>
              <w:bottom w:val="dotted" w:sz="4" w:space="0" w:color="000000"/>
            </w:tcBorders>
            <w:vAlign w:val="center"/>
          </w:tcPr>
          <w:p w14:paraId="0C26E143" w14:textId="55F2AE61" w:rsidR="00A049F7" w:rsidRPr="00515432" w:rsidRDefault="00C66809" w:rsidP="00C66809">
            <w:pPr>
              <w:spacing w:line="240" w:lineRule="auto"/>
              <w:ind w:left="-2" w:firstLine="0"/>
              <w:jc w:val="both"/>
              <w:rPr>
                <w:rFonts w:ascii="Arial" w:hAnsi="Arial" w:cs="Arial"/>
                <w:i/>
                <w:iCs/>
                <w:color w:val="000000" w:themeColor="text1"/>
                <w:sz w:val="22"/>
                <w:szCs w:val="22"/>
                <w:rtl/>
              </w:rPr>
            </w:pPr>
            <w:r w:rsidRPr="00515432">
              <w:rPr>
                <w:rFonts w:ascii="Arial" w:hAnsi="Arial" w:cs="Arial"/>
                <w:color w:val="000000"/>
                <w:sz w:val="22"/>
                <w:szCs w:val="22"/>
                <w:rtl/>
              </w:rPr>
              <w:t>تم وضع قيمة تقديرية للمشروع.</w:t>
            </w:r>
          </w:p>
        </w:tc>
      </w:tr>
      <w:tr w:rsidR="00B235FD" w:rsidRPr="00515432" w14:paraId="011F917C" w14:textId="77777777" w:rsidTr="008E008E">
        <w:trPr>
          <w:trHeight w:val="70"/>
        </w:trPr>
        <w:tc>
          <w:tcPr>
            <w:tcW w:w="2135" w:type="dxa"/>
            <w:tcBorders>
              <w:top w:val="dotted" w:sz="4" w:space="0" w:color="000000"/>
              <w:bottom w:val="dotted" w:sz="4" w:space="0" w:color="000000"/>
              <w:right w:val="single" w:sz="4" w:space="0" w:color="000000"/>
            </w:tcBorders>
            <w:vAlign w:val="center"/>
          </w:tcPr>
          <w:p w14:paraId="6DE46F55" w14:textId="77777777" w:rsidR="00B235FD" w:rsidRPr="00515432" w:rsidRDefault="00CA7C6C" w:rsidP="00967D45">
            <w:pPr>
              <w:spacing w:line="240" w:lineRule="auto"/>
              <w:ind w:firstLine="0"/>
              <w:jc w:val="both"/>
              <w:rPr>
                <w:rFonts w:ascii="Arial" w:hAnsi="Arial" w:cs="Arial"/>
                <w:color w:val="000000"/>
                <w:sz w:val="22"/>
                <w:szCs w:val="22"/>
              </w:rPr>
            </w:pPr>
            <w:r w:rsidRPr="00515432">
              <w:rPr>
                <w:rFonts w:ascii="Arial" w:hAnsi="Arial" w:cs="Arial"/>
                <w:color w:val="000000"/>
                <w:sz w:val="22"/>
                <w:szCs w:val="22"/>
                <w:rtl/>
              </w:rPr>
              <w:t>بدل دفتر الشروط</w:t>
            </w:r>
          </w:p>
        </w:tc>
        <w:tc>
          <w:tcPr>
            <w:tcW w:w="9064" w:type="dxa"/>
            <w:tcBorders>
              <w:top w:val="dotted" w:sz="4" w:space="0" w:color="000000"/>
              <w:left w:val="single" w:sz="4" w:space="0" w:color="000000"/>
              <w:bottom w:val="dotted" w:sz="4" w:space="0" w:color="000000"/>
            </w:tcBorders>
            <w:vAlign w:val="center"/>
          </w:tcPr>
          <w:p w14:paraId="6F8FF7BA" w14:textId="442816A2" w:rsidR="00B235FD" w:rsidRPr="00515432" w:rsidRDefault="00C66809" w:rsidP="007F36D7">
            <w:pPr>
              <w:spacing w:line="240" w:lineRule="auto"/>
              <w:ind w:hanging="2"/>
              <w:jc w:val="both"/>
              <w:rPr>
                <w:rFonts w:ascii="Arial" w:hAnsi="Arial" w:cs="Arial"/>
                <w:i/>
                <w:iCs/>
                <w:color w:val="000000" w:themeColor="text1"/>
                <w:sz w:val="22"/>
                <w:szCs w:val="22"/>
              </w:rPr>
            </w:pPr>
            <w:r w:rsidRPr="00515432">
              <w:rPr>
                <w:rFonts w:ascii="Arial" w:hAnsi="Arial" w:cs="Arial"/>
                <w:sz w:val="22"/>
                <w:szCs w:val="22"/>
                <w:rtl/>
              </w:rPr>
              <w:t>/100/$ ( فقط مئة دولار أميركي لا غير) غير قابلة للردّ.</w:t>
            </w:r>
          </w:p>
        </w:tc>
      </w:tr>
      <w:tr w:rsidR="00B235FD" w:rsidRPr="00515432" w14:paraId="3B378DB8" w14:textId="77777777" w:rsidTr="008E008E">
        <w:trPr>
          <w:trHeight w:val="70"/>
        </w:trPr>
        <w:tc>
          <w:tcPr>
            <w:tcW w:w="2135" w:type="dxa"/>
            <w:tcBorders>
              <w:top w:val="dotted" w:sz="4" w:space="0" w:color="000000"/>
              <w:bottom w:val="dotted" w:sz="4" w:space="0" w:color="000000"/>
              <w:right w:val="single" w:sz="4" w:space="0" w:color="000000"/>
            </w:tcBorders>
            <w:vAlign w:val="center"/>
          </w:tcPr>
          <w:p w14:paraId="331CFFB7" w14:textId="77777777" w:rsidR="00B235FD" w:rsidRPr="00515432" w:rsidRDefault="00297452" w:rsidP="00967D45">
            <w:pPr>
              <w:spacing w:line="240" w:lineRule="auto"/>
              <w:ind w:firstLine="0"/>
              <w:jc w:val="both"/>
              <w:rPr>
                <w:rFonts w:ascii="Arial" w:hAnsi="Arial" w:cs="Arial"/>
                <w:color w:val="000000"/>
                <w:sz w:val="22"/>
                <w:szCs w:val="22"/>
              </w:rPr>
            </w:pPr>
            <w:r w:rsidRPr="00515432">
              <w:rPr>
                <w:rFonts w:ascii="Arial" w:hAnsi="Arial" w:cs="Arial"/>
                <w:color w:val="000000"/>
                <w:sz w:val="22"/>
                <w:szCs w:val="22"/>
                <w:rtl/>
              </w:rPr>
              <w:t>لغات أخرى</w:t>
            </w:r>
          </w:p>
        </w:tc>
        <w:tc>
          <w:tcPr>
            <w:tcW w:w="9064" w:type="dxa"/>
            <w:tcBorders>
              <w:top w:val="dotted" w:sz="4" w:space="0" w:color="000000"/>
              <w:left w:val="single" w:sz="4" w:space="0" w:color="000000"/>
              <w:bottom w:val="dotted" w:sz="4" w:space="0" w:color="000000"/>
            </w:tcBorders>
            <w:shd w:val="clear" w:color="auto" w:fill="auto"/>
            <w:vAlign w:val="center"/>
          </w:tcPr>
          <w:p w14:paraId="7A8AD5C3" w14:textId="76D641A7" w:rsidR="00B235FD" w:rsidRPr="00515432" w:rsidRDefault="00CA7C6C" w:rsidP="00C66809">
            <w:pPr>
              <w:spacing w:line="240" w:lineRule="auto"/>
              <w:ind w:hanging="2"/>
              <w:jc w:val="both"/>
              <w:rPr>
                <w:rFonts w:ascii="Arial" w:hAnsi="Arial" w:cs="Arial"/>
                <w:i/>
                <w:iCs/>
                <w:color w:val="000000" w:themeColor="text1"/>
                <w:sz w:val="22"/>
                <w:szCs w:val="22"/>
              </w:rPr>
            </w:pPr>
            <w:r w:rsidRPr="00515432">
              <w:rPr>
                <w:rFonts w:ascii="Arial" w:hAnsi="Arial" w:cs="Arial"/>
                <w:i/>
                <w:iCs/>
                <w:color w:val="000000" w:themeColor="text1"/>
                <w:sz w:val="22"/>
                <w:szCs w:val="22"/>
                <w:rtl/>
              </w:rPr>
              <w:t xml:space="preserve">ان دفتر الشروط متوفر </w:t>
            </w:r>
            <w:r w:rsidR="00035D19" w:rsidRPr="00515432">
              <w:rPr>
                <w:rFonts w:ascii="Arial" w:hAnsi="Arial" w:cs="Arial"/>
                <w:i/>
                <w:iCs/>
                <w:color w:val="000000" w:themeColor="text1"/>
                <w:sz w:val="22"/>
                <w:szCs w:val="22"/>
                <w:rtl/>
              </w:rPr>
              <w:t xml:space="preserve">باللغة </w:t>
            </w:r>
            <w:r w:rsidR="00C66809" w:rsidRPr="00515432">
              <w:rPr>
                <w:rFonts w:ascii="Arial" w:hAnsi="Arial" w:cs="Arial"/>
                <w:i/>
                <w:iCs/>
                <w:color w:val="000000" w:themeColor="text1"/>
                <w:sz w:val="22"/>
                <w:szCs w:val="22"/>
                <w:rtl/>
              </w:rPr>
              <w:t>العربية</w:t>
            </w:r>
            <w:r w:rsidR="0080148A" w:rsidRPr="00515432">
              <w:rPr>
                <w:rFonts w:ascii="Arial" w:hAnsi="Arial" w:cs="Arial" w:hint="cs"/>
                <w:i/>
                <w:iCs/>
                <w:color w:val="000000" w:themeColor="text1"/>
                <w:sz w:val="22"/>
                <w:szCs w:val="22"/>
                <w:rtl/>
              </w:rPr>
              <w:t>.</w:t>
            </w:r>
          </w:p>
        </w:tc>
      </w:tr>
      <w:tr w:rsidR="00657504" w:rsidRPr="00515432" w14:paraId="308CEB4C" w14:textId="77777777" w:rsidTr="008E008E">
        <w:trPr>
          <w:trHeight w:val="382"/>
        </w:trPr>
        <w:tc>
          <w:tcPr>
            <w:tcW w:w="2135" w:type="dxa"/>
            <w:tcBorders>
              <w:top w:val="dotted" w:sz="4" w:space="0" w:color="000000"/>
              <w:bottom w:val="single" w:sz="4" w:space="0" w:color="000000"/>
              <w:right w:val="single" w:sz="4" w:space="0" w:color="000000"/>
            </w:tcBorders>
            <w:vAlign w:val="center"/>
          </w:tcPr>
          <w:p w14:paraId="5D448F0E" w14:textId="77777777" w:rsidR="00B235FD" w:rsidRPr="00515432" w:rsidRDefault="00CA7C6C" w:rsidP="00967D45">
            <w:pPr>
              <w:spacing w:line="240" w:lineRule="auto"/>
              <w:ind w:firstLine="0"/>
              <w:jc w:val="both"/>
              <w:rPr>
                <w:rFonts w:ascii="Arial" w:hAnsi="Arial" w:cs="Arial"/>
                <w:color w:val="000000" w:themeColor="text1"/>
                <w:sz w:val="22"/>
                <w:szCs w:val="22"/>
              </w:rPr>
            </w:pPr>
            <w:r w:rsidRPr="00515432">
              <w:rPr>
                <w:rFonts w:ascii="Arial" w:hAnsi="Arial" w:cs="Arial"/>
                <w:color w:val="000000" w:themeColor="text1"/>
                <w:sz w:val="22"/>
                <w:szCs w:val="22"/>
                <w:rtl/>
              </w:rPr>
              <w:t>معايير وإجراءات</w:t>
            </w:r>
          </w:p>
        </w:tc>
        <w:tc>
          <w:tcPr>
            <w:tcW w:w="9064" w:type="dxa"/>
            <w:tcBorders>
              <w:top w:val="dotted" w:sz="4" w:space="0" w:color="000000"/>
              <w:left w:val="single" w:sz="4" w:space="0" w:color="000000"/>
              <w:bottom w:val="single" w:sz="4" w:space="0" w:color="000000"/>
            </w:tcBorders>
            <w:vAlign w:val="center"/>
          </w:tcPr>
          <w:p w14:paraId="2A30E34E" w14:textId="3FFDDDB9" w:rsidR="00B235FD" w:rsidRPr="00515432" w:rsidRDefault="002564F0" w:rsidP="007F36D7">
            <w:pPr>
              <w:spacing w:line="240" w:lineRule="auto"/>
              <w:ind w:hanging="2"/>
              <w:jc w:val="both"/>
              <w:rPr>
                <w:rFonts w:ascii="Arial" w:hAnsi="Arial" w:cs="Arial"/>
                <w:i/>
                <w:iCs/>
                <w:color w:val="000000" w:themeColor="text1"/>
                <w:sz w:val="22"/>
                <w:szCs w:val="22"/>
              </w:rPr>
            </w:pPr>
            <w:r w:rsidRPr="00515432">
              <w:rPr>
                <w:rFonts w:ascii="Arial" w:hAnsi="Arial" w:cs="Arial"/>
                <w:color w:val="000000"/>
                <w:sz w:val="22"/>
                <w:szCs w:val="22"/>
                <w:rtl/>
              </w:rPr>
              <w:t>تحدد المادة 6 من دفتر الشروط الخاصة (معايير شروط العارضين) المعايير والإجراءات التي تستخدم للتأكد من مؤهلات العارضين، ولأيّ أدلة مستندية أو معلومات أخرى يجب على العارضين أن يقدّموها لإثبات مؤهلاتهم وكذلك طريقة تقييم العروض.</w:t>
            </w:r>
          </w:p>
        </w:tc>
      </w:tr>
    </w:tbl>
    <w:tbl>
      <w:tblPr>
        <w:tblStyle w:val="a2"/>
        <w:bidiVisual/>
        <w:tblW w:w="11199"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9073"/>
      </w:tblGrid>
      <w:tr w:rsidR="00657504" w:rsidRPr="00515432" w14:paraId="1498EBE7" w14:textId="77777777" w:rsidTr="008E008E">
        <w:trPr>
          <w:trHeight w:val="350"/>
          <w:tblHeader/>
        </w:trPr>
        <w:tc>
          <w:tcPr>
            <w:tcW w:w="11199" w:type="dxa"/>
            <w:gridSpan w:val="2"/>
            <w:tcBorders>
              <w:top w:val="single" w:sz="4" w:space="0" w:color="000000"/>
              <w:bottom w:val="single" w:sz="4" w:space="0" w:color="000000"/>
            </w:tcBorders>
            <w:shd w:val="clear" w:color="auto" w:fill="F2F2F2" w:themeFill="background1" w:themeFillShade="F2"/>
            <w:vAlign w:val="center"/>
          </w:tcPr>
          <w:p w14:paraId="7A99AB5C" w14:textId="77777777" w:rsidR="00657504" w:rsidRPr="00515432" w:rsidRDefault="00657504" w:rsidP="009152E5">
            <w:pPr>
              <w:spacing w:line="240" w:lineRule="auto"/>
              <w:ind w:hanging="2"/>
              <w:jc w:val="center"/>
              <w:rPr>
                <w:bCs/>
                <w:color w:val="000000" w:themeColor="text1"/>
                <w:sz w:val="22"/>
                <w:szCs w:val="22"/>
              </w:rPr>
            </w:pPr>
            <w:r w:rsidRPr="00515432">
              <w:rPr>
                <w:bCs/>
                <w:color w:val="000000" w:themeColor="text1"/>
                <w:sz w:val="22"/>
                <w:szCs w:val="22"/>
                <w:rtl/>
              </w:rPr>
              <w:t>ضمان العرض</w:t>
            </w:r>
          </w:p>
        </w:tc>
      </w:tr>
      <w:tr w:rsidR="00657504" w:rsidRPr="00515432" w14:paraId="1A86B460" w14:textId="77777777" w:rsidTr="00335620">
        <w:trPr>
          <w:trHeight w:val="350"/>
        </w:trPr>
        <w:tc>
          <w:tcPr>
            <w:tcW w:w="2126" w:type="dxa"/>
            <w:tcBorders>
              <w:bottom w:val="dotted" w:sz="4" w:space="0" w:color="000000"/>
              <w:right w:val="single" w:sz="4" w:space="0" w:color="000000"/>
            </w:tcBorders>
            <w:vAlign w:val="center"/>
          </w:tcPr>
          <w:p w14:paraId="35EA32E9" w14:textId="77777777" w:rsidR="00657504" w:rsidRPr="00515432" w:rsidRDefault="00657504" w:rsidP="00856AA4">
            <w:pPr>
              <w:spacing w:line="240" w:lineRule="auto"/>
              <w:ind w:hanging="2"/>
              <w:jc w:val="left"/>
              <w:rPr>
                <w:color w:val="000000" w:themeColor="text1"/>
                <w:sz w:val="22"/>
                <w:szCs w:val="22"/>
              </w:rPr>
            </w:pPr>
            <w:r w:rsidRPr="00515432">
              <w:rPr>
                <w:color w:val="000000" w:themeColor="text1"/>
                <w:sz w:val="22"/>
                <w:szCs w:val="22"/>
                <w:rtl/>
              </w:rPr>
              <w:t>قيمة ضمان العرض</w:t>
            </w:r>
          </w:p>
        </w:tc>
        <w:tc>
          <w:tcPr>
            <w:tcW w:w="9073" w:type="dxa"/>
            <w:tcBorders>
              <w:left w:val="single" w:sz="4" w:space="0" w:color="000000"/>
              <w:bottom w:val="dotted" w:sz="4" w:space="0" w:color="000000"/>
            </w:tcBorders>
            <w:vAlign w:val="center"/>
          </w:tcPr>
          <w:p w14:paraId="74AFECAF" w14:textId="17E40D36" w:rsidR="00657504" w:rsidRPr="00515432" w:rsidRDefault="00657504" w:rsidP="00335620">
            <w:pPr>
              <w:spacing w:line="240" w:lineRule="auto"/>
              <w:ind w:hanging="2"/>
              <w:jc w:val="both"/>
              <w:rPr>
                <w:rFonts w:asciiTheme="minorBidi" w:hAnsiTheme="minorBidi" w:cstheme="minorBidi"/>
                <w:i/>
                <w:iCs/>
                <w:color w:val="000000" w:themeColor="text1"/>
                <w:sz w:val="24"/>
                <w:szCs w:val="24"/>
              </w:rPr>
            </w:pPr>
            <w:r w:rsidRPr="00515432">
              <w:rPr>
                <w:rFonts w:asciiTheme="minorBidi" w:hAnsiTheme="minorBidi" w:cstheme="minorBidi"/>
                <w:color w:val="000000" w:themeColor="text1"/>
                <w:sz w:val="24"/>
                <w:szCs w:val="24"/>
                <w:rtl/>
              </w:rPr>
              <w:t xml:space="preserve">يجب ان يرفق مع كل عرض </w:t>
            </w:r>
            <w:r w:rsidRPr="00515432">
              <w:rPr>
                <w:rFonts w:asciiTheme="minorBidi" w:hAnsiTheme="minorBidi" w:cstheme="minorBidi" w:hint="cs"/>
                <w:color w:val="000000" w:themeColor="text1"/>
                <w:sz w:val="24"/>
                <w:szCs w:val="24"/>
                <w:rtl/>
              </w:rPr>
              <w:t>ضمان العرض</w:t>
            </w:r>
            <w:r w:rsidRPr="00515432">
              <w:rPr>
                <w:rFonts w:asciiTheme="minorBidi" w:hAnsiTheme="minorBidi" w:cstheme="minorBidi"/>
                <w:color w:val="000000" w:themeColor="text1"/>
                <w:sz w:val="24"/>
                <w:szCs w:val="24"/>
                <w:rtl/>
              </w:rPr>
              <w:t xml:space="preserve"> بموجب كتاب ضمان مصرفي غير قابل للرجوع عنه صادر عن مصرف مقبول من مصرف لبنان يبين أنه قابل للدفع عند الطلب، أو نقداً يُدفع إلى صندوق الخزينة أو إلى صندوق </w:t>
            </w:r>
            <w:r w:rsidR="002564F0" w:rsidRPr="00515432">
              <w:rPr>
                <w:rFonts w:asciiTheme="minorBidi" w:hAnsiTheme="minorBidi" w:cstheme="minorBidi" w:hint="cs"/>
                <w:color w:val="000000" w:themeColor="text1"/>
                <w:sz w:val="24"/>
                <w:szCs w:val="24"/>
                <w:rtl/>
              </w:rPr>
              <w:t>هيئة أوجيرو</w:t>
            </w:r>
            <w:r w:rsidRPr="00515432">
              <w:rPr>
                <w:rFonts w:asciiTheme="minorBidi" w:hAnsiTheme="minorBidi" w:cstheme="minorBidi"/>
                <w:color w:val="000000" w:themeColor="text1"/>
                <w:sz w:val="24"/>
                <w:szCs w:val="24"/>
                <w:rtl/>
              </w:rPr>
              <w:t xml:space="preserve"> </w:t>
            </w:r>
            <w:r w:rsidRPr="00515432">
              <w:rPr>
                <w:rFonts w:asciiTheme="minorBidi" w:hAnsiTheme="minorBidi" w:cstheme="minorBidi" w:hint="cs"/>
                <w:color w:val="000000" w:themeColor="text1"/>
                <w:sz w:val="24"/>
                <w:szCs w:val="24"/>
                <w:rtl/>
              </w:rPr>
              <w:t>بقيمة</w:t>
            </w:r>
            <w:r w:rsidR="002564F0" w:rsidRPr="00515432">
              <w:rPr>
                <w:rFonts w:asciiTheme="minorBidi" w:hAnsiTheme="minorBidi" w:cstheme="minorBidi" w:hint="cs"/>
                <w:color w:val="000000" w:themeColor="text1"/>
                <w:sz w:val="24"/>
                <w:szCs w:val="24"/>
                <w:rtl/>
              </w:rPr>
              <w:t xml:space="preserve"> </w:t>
            </w:r>
            <w:r w:rsidR="002564F0" w:rsidRPr="00515432">
              <w:rPr>
                <w:rFonts w:hint="cs"/>
                <w:sz w:val="24"/>
                <w:szCs w:val="22"/>
                <w:rtl/>
              </w:rPr>
              <w:t xml:space="preserve">/5،000/$ </w:t>
            </w:r>
            <w:r w:rsidR="002564F0" w:rsidRPr="00515432">
              <w:rPr>
                <w:sz w:val="24"/>
                <w:szCs w:val="22"/>
                <w:rtl/>
              </w:rPr>
              <w:t xml:space="preserve">(فقط </w:t>
            </w:r>
            <w:r w:rsidR="008E008E">
              <w:rPr>
                <w:rFonts w:hint="cs"/>
                <w:sz w:val="24"/>
                <w:szCs w:val="22"/>
                <w:rtl/>
              </w:rPr>
              <w:t xml:space="preserve"> خمسة </w:t>
            </w:r>
            <w:r w:rsidR="002564F0" w:rsidRPr="00515432">
              <w:rPr>
                <w:rFonts w:hint="cs"/>
                <w:sz w:val="24"/>
                <w:szCs w:val="22"/>
                <w:rtl/>
              </w:rPr>
              <w:t>آلاف دولار أميركي</w:t>
            </w:r>
            <w:r w:rsidR="002564F0" w:rsidRPr="00515432">
              <w:rPr>
                <w:sz w:val="24"/>
                <w:szCs w:val="22"/>
                <w:rtl/>
              </w:rPr>
              <w:t xml:space="preserve"> لا غير</w:t>
            </w:r>
            <w:r w:rsidR="002564F0" w:rsidRPr="00515432">
              <w:rPr>
                <w:rFonts w:hint="cs"/>
                <w:sz w:val="24"/>
                <w:szCs w:val="22"/>
                <w:rtl/>
              </w:rPr>
              <w:t>) للصفقة.</w:t>
            </w:r>
          </w:p>
        </w:tc>
      </w:tr>
      <w:tr w:rsidR="00657504" w:rsidRPr="00515432" w14:paraId="6210880C" w14:textId="77777777" w:rsidTr="00335620">
        <w:trPr>
          <w:trHeight w:val="413"/>
        </w:trPr>
        <w:tc>
          <w:tcPr>
            <w:tcW w:w="2126" w:type="dxa"/>
            <w:tcBorders>
              <w:top w:val="dotted" w:sz="4" w:space="0" w:color="000000"/>
              <w:right w:val="single" w:sz="4" w:space="0" w:color="000000"/>
            </w:tcBorders>
            <w:vAlign w:val="center"/>
          </w:tcPr>
          <w:p w14:paraId="5AF26ADB" w14:textId="77777777" w:rsidR="00657504" w:rsidRPr="00515432" w:rsidRDefault="00657504" w:rsidP="00856AA4">
            <w:pPr>
              <w:spacing w:line="240" w:lineRule="auto"/>
              <w:ind w:hanging="2"/>
              <w:jc w:val="left"/>
              <w:rPr>
                <w:color w:val="000000" w:themeColor="text1"/>
                <w:sz w:val="22"/>
                <w:szCs w:val="22"/>
              </w:rPr>
            </w:pPr>
            <w:r w:rsidRPr="00515432">
              <w:rPr>
                <w:color w:val="000000" w:themeColor="text1"/>
                <w:sz w:val="22"/>
                <w:szCs w:val="22"/>
                <w:rtl/>
              </w:rPr>
              <w:t>مدة صلاحية ضمان العرض</w:t>
            </w:r>
          </w:p>
        </w:tc>
        <w:tc>
          <w:tcPr>
            <w:tcW w:w="9073" w:type="dxa"/>
            <w:tcBorders>
              <w:top w:val="dotted" w:sz="4" w:space="0" w:color="000000"/>
              <w:left w:val="single" w:sz="4" w:space="0" w:color="000000"/>
            </w:tcBorders>
            <w:vAlign w:val="center"/>
          </w:tcPr>
          <w:p w14:paraId="3B55B514" w14:textId="71B40609" w:rsidR="00657504" w:rsidRPr="00515432" w:rsidRDefault="002564F0" w:rsidP="00856AA4">
            <w:pPr>
              <w:spacing w:line="240" w:lineRule="auto"/>
              <w:ind w:hanging="2"/>
              <w:jc w:val="left"/>
              <w:rPr>
                <w:rFonts w:asciiTheme="minorBidi" w:hAnsiTheme="minorBidi" w:cstheme="minorBidi"/>
                <w:i/>
                <w:iCs/>
                <w:color w:val="595959" w:themeColor="text1" w:themeTint="A6"/>
                <w:sz w:val="22"/>
                <w:szCs w:val="22"/>
              </w:rPr>
            </w:pPr>
            <w:r w:rsidRPr="00515432">
              <w:rPr>
                <w:color w:val="000000"/>
                <w:sz w:val="22"/>
                <w:szCs w:val="22"/>
                <w:rtl/>
              </w:rPr>
              <w:t>تحد</w:t>
            </w:r>
            <w:r w:rsidRPr="00515432">
              <w:rPr>
                <w:rFonts w:hint="cs"/>
                <w:color w:val="000000"/>
                <w:sz w:val="22"/>
                <w:szCs w:val="22"/>
                <w:rtl/>
              </w:rPr>
              <w:t>د</w:t>
            </w:r>
            <w:r w:rsidRPr="00515432">
              <w:rPr>
                <w:color w:val="000000"/>
                <w:sz w:val="22"/>
                <w:szCs w:val="22"/>
                <w:rtl/>
              </w:rPr>
              <w:t xml:space="preserve"> مدة صلاحية ضمان العرض بزيادة 28 </w:t>
            </w:r>
            <w:r w:rsidRPr="00515432">
              <w:rPr>
                <w:rFonts w:hint="cs"/>
                <w:color w:val="000000"/>
                <w:sz w:val="22"/>
                <w:szCs w:val="22"/>
                <w:rtl/>
              </w:rPr>
              <w:t xml:space="preserve">يوماً </w:t>
            </w:r>
            <w:r w:rsidRPr="00515432">
              <w:rPr>
                <w:color w:val="000000"/>
                <w:sz w:val="22"/>
                <w:szCs w:val="22"/>
                <w:rtl/>
              </w:rPr>
              <w:t>على الاقل ع</w:t>
            </w:r>
            <w:r w:rsidRPr="00515432">
              <w:rPr>
                <w:rFonts w:hint="cs"/>
                <w:color w:val="000000"/>
                <w:sz w:val="22"/>
                <w:szCs w:val="22"/>
                <w:rtl/>
              </w:rPr>
              <w:t>لى</w:t>
            </w:r>
            <w:r w:rsidRPr="00515432">
              <w:rPr>
                <w:color w:val="000000"/>
                <w:sz w:val="22"/>
                <w:szCs w:val="22"/>
                <w:rtl/>
              </w:rPr>
              <w:t xml:space="preserve"> مدة صلاحية العرض</w:t>
            </w:r>
            <w:r w:rsidRPr="00515432">
              <w:rPr>
                <w:rFonts w:hint="cs"/>
                <w:color w:val="000000"/>
                <w:sz w:val="22"/>
                <w:szCs w:val="22"/>
                <w:rtl/>
              </w:rPr>
              <w:t>.</w:t>
            </w:r>
          </w:p>
        </w:tc>
      </w:tr>
    </w:tbl>
    <w:tbl>
      <w:tblPr>
        <w:bidiVisual/>
        <w:tblW w:w="11233"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2092"/>
        <w:gridCol w:w="34"/>
        <w:gridCol w:w="9039"/>
        <w:gridCol w:w="34"/>
      </w:tblGrid>
      <w:tr w:rsidR="00120426" w:rsidRPr="00515432" w14:paraId="484E90DB" w14:textId="77777777" w:rsidTr="00335620">
        <w:trPr>
          <w:gridAfter w:val="1"/>
          <w:wAfter w:w="34" w:type="dxa"/>
          <w:trHeight w:val="275"/>
          <w:tblHeader/>
        </w:trPr>
        <w:tc>
          <w:tcPr>
            <w:tcW w:w="11199" w:type="dxa"/>
            <w:gridSpan w:val="4"/>
            <w:tcBorders>
              <w:bottom w:val="single" w:sz="4" w:space="0" w:color="000000"/>
            </w:tcBorders>
            <w:shd w:val="clear" w:color="auto" w:fill="F2F2F2" w:themeFill="background1" w:themeFillShade="F2"/>
            <w:vAlign w:val="center"/>
          </w:tcPr>
          <w:p w14:paraId="50397BC8" w14:textId="4B55E0B7" w:rsidR="00120426" w:rsidRPr="00515432" w:rsidRDefault="00120426" w:rsidP="009152E5">
            <w:pPr>
              <w:spacing w:line="240" w:lineRule="auto"/>
              <w:ind w:firstLine="0"/>
              <w:jc w:val="center"/>
              <w:rPr>
                <w:sz w:val="22"/>
                <w:szCs w:val="22"/>
                <w:rtl/>
              </w:rPr>
            </w:pPr>
            <w:r w:rsidRPr="00515432">
              <w:rPr>
                <w:bCs/>
                <w:color w:val="000000"/>
                <w:sz w:val="22"/>
                <w:szCs w:val="22"/>
                <w:rtl/>
              </w:rPr>
              <w:t>تواريخ</w:t>
            </w:r>
            <w:r w:rsidR="00035D19" w:rsidRPr="00515432">
              <w:rPr>
                <w:rFonts w:hint="cs"/>
                <w:bCs/>
                <w:color w:val="000000"/>
                <w:sz w:val="22"/>
                <w:szCs w:val="22"/>
                <w:rtl/>
              </w:rPr>
              <w:t xml:space="preserve"> و</w:t>
            </w:r>
            <w:r w:rsidRPr="00515432">
              <w:rPr>
                <w:bCs/>
                <w:color w:val="000000"/>
                <w:sz w:val="22"/>
                <w:szCs w:val="22"/>
                <w:rtl/>
              </w:rPr>
              <w:t>مهل</w:t>
            </w:r>
          </w:p>
        </w:tc>
      </w:tr>
      <w:tr w:rsidR="00120426" w:rsidRPr="00515432" w14:paraId="325B8F45" w14:textId="77777777" w:rsidTr="00335620">
        <w:trPr>
          <w:gridAfter w:val="1"/>
          <w:wAfter w:w="34" w:type="dxa"/>
          <w:trHeight w:val="350"/>
        </w:trPr>
        <w:tc>
          <w:tcPr>
            <w:tcW w:w="2126" w:type="dxa"/>
            <w:gridSpan w:val="2"/>
            <w:tcBorders>
              <w:bottom w:val="dotted" w:sz="4" w:space="0" w:color="000000"/>
              <w:right w:val="single" w:sz="4" w:space="0" w:color="000000"/>
            </w:tcBorders>
            <w:vAlign w:val="center"/>
          </w:tcPr>
          <w:p w14:paraId="0917FC4D" w14:textId="77777777" w:rsidR="00120426" w:rsidRPr="00515432" w:rsidRDefault="00120426" w:rsidP="00287190">
            <w:pPr>
              <w:spacing w:line="240" w:lineRule="auto"/>
              <w:ind w:firstLine="0"/>
              <w:jc w:val="left"/>
              <w:rPr>
                <w:color w:val="000000"/>
                <w:sz w:val="22"/>
                <w:szCs w:val="22"/>
                <w:rtl/>
                <w:lang w:bidi="ar-LB"/>
              </w:rPr>
            </w:pPr>
            <w:r w:rsidRPr="00515432">
              <w:rPr>
                <w:rFonts w:hint="cs"/>
                <w:color w:val="000000"/>
                <w:sz w:val="22"/>
                <w:szCs w:val="22"/>
                <w:rtl/>
                <w:lang w:bidi="ar-LB"/>
              </w:rPr>
              <w:t>موعد جلسة التلزيم (فتح العروض)</w:t>
            </w:r>
          </w:p>
        </w:tc>
        <w:tc>
          <w:tcPr>
            <w:tcW w:w="9073" w:type="dxa"/>
            <w:gridSpan w:val="2"/>
            <w:tcBorders>
              <w:left w:val="single" w:sz="4" w:space="0" w:color="000000"/>
              <w:bottom w:val="dotted" w:sz="4" w:space="0" w:color="000000"/>
            </w:tcBorders>
            <w:vAlign w:val="center"/>
          </w:tcPr>
          <w:p w14:paraId="64B29719" w14:textId="7072EA21" w:rsidR="00120426" w:rsidRPr="00515432" w:rsidRDefault="002564F0" w:rsidP="005837F9">
            <w:pPr>
              <w:spacing w:line="240" w:lineRule="auto"/>
              <w:ind w:hanging="2"/>
              <w:jc w:val="left"/>
              <w:rPr>
                <w:rFonts w:asciiTheme="minorBidi" w:hAnsiTheme="minorBidi" w:cstheme="minorBidi"/>
                <w:i/>
                <w:iCs/>
                <w:color w:val="595959" w:themeColor="text1" w:themeTint="A6"/>
                <w:sz w:val="22"/>
                <w:szCs w:val="22"/>
              </w:rPr>
            </w:pPr>
            <w:r w:rsidRPr="00515432">
              <w:rPr>
                <w:rFonts w:hint="cs"/>
                <w:color w:val="000000"/>
                <w:sz w:val="22"/>
                <w:szCs w:val="22"/>
                <w:rtl/>
              </w:rPr>
              <w:t>تاريخ</w:t>
            </w:r>
            <w:r w:rsidRPr="00515432">
              <w:rPr>
                <w:color w:val="000000"/>
                <w:sz w:val="22"/>
                <w:szCs w:val="22"/>
                <w:rtl/>
              </w:rPr>
              <w:t xml:space="preserve"> </w:t>
            </w:r>
            <w:r w:rsidR="005837F9">
              <w:rPr>
                <w:rFonts w:hint="cs"/>
                <w:color w:val="000000"/>
                <w:sz w:val="22"/>
                <w:szCs w:val="22"/>
                <w:rtl/>
              </w:rPr>
              <w:t>25</w:t>
            </w:r>
            <w:r w:rsidRPr="00515432">
              <w:rPr>
                <w:rFonts w:hint="cs"/>
                <w:color w:val="000000"/>
                <w:sz w:val="22"/>
                <w:szCs w:val="22"/>
                <w:rtl/>
              </w:rPr>
              <w:t>/</w:t>
            </w:r>
            <w:r w:rsidR="00DF1793" w:rsidRPr="00515432">
              <w:rPr>
                <w:rFonts w:hint="cs"/>
                <w:color w:val="000000"/>
                <w:sz w:val="22"/>
                <w:szCs w:val="22"/>
                <w:rtl/>
              </w:rPr>
              <w:t>6</w:t>
            </w:r>
            <w:r w:rsidRPr="00515432">
              <w:rPr>
                <w:rFonts w:hint="cs"/>
                <w:color w:val="000000"/>
                <w:sz w:val="22"/>
                <w:szCs w:val="22"/>
                <w:rtl/>
              </w:rPr>
              <w:t xml:space="preserve">/2025 </w:t>
            </w:r>
            <w:r w:rsidRPr="00515432">
              <w:rPr>
                <w:color w:val="000000"/>
                <w:sz w:val="22"/>
                <w:szCs w:val="22"/>
                <w:rtl/>
              </w:rPr>
              <w:t xml:space="preserve">على الساعة </w:t>
            </w:r>
            <w:r w:rsidRPr="00515432">
              <w:rPr>
                <w:rFonts w:hint="cs"/>
                <w:color w:val="000000"/>
                <w:sz w:val="22"/>
                <w:szCs w:val="22"/>
                <w:rtl/>
              </w:rPr>
              <w:t>12:30 ظهراً</w:t>
            </w:r>
            <w:r w:rsidR="0080148A" w:rsidRPr="00515432">
              <w:rPr>
                <w:rFonts w:hint="cs"/>
                <w:color w:val="000000"/>
                <w:sz w:val="22"/>
                <w:szCs w:val="22"/>
                <w:rtl/>
              </w:rPr>
              <w:t>.</w:t>
            </w:r>
          </w:p>
        </w:tc>
      </w:tr>
      <w:tr w:rsidR="00120426" w:rsidRPr="00515432" w14:paraId="0F7AB7CC" w14:textId="77777777" w:rsidTr="00335620">
        <w:trPr>
          <w:gridAfter w:val="1"/>
          <w:wAfter w:w="34" w:type="dxa"/>
          <w:trHeight w:val="350"/>
        </w:trPr>
        <w:tc>
          <w:tcPr>
            <w:tcW w:w="2126" w:type="dxa"/>
            <w:gridSpan w:val="2"/>
            <w:tcBorders>
              <w:top w:val="dotted" w:sz="4" w:space="0" w:color="000000"/>
              <w:bottom w:val="dotted" w:sz="4" w:space="0" w:color="000000"/>
              <w:right w:val="single" w:sz="4" w:space="0" w:color="000000"/>
            </w:tcBorders>
            <w:vAlign w:val="center"/>
          </w:tcPr>
          <w:p w14:paraId="7D942733" w14:textId="77777777" w:rsidR="00120426" w:rsidRPr="00515432" w:rsidRDefault="00120426" w:rsidP="00287190">
            <w:pPr>
              <w:spacing w:line="240" w:lineRule="auto"/>
              <w:ind w:firstLine="0"/>
              <w:jc w:val="left"/>
              <w:rPr>
                <w:color w:val="000000"/>
                <w:sz w:val="22"/>
                <w:szCs w:val="22"/>
              </w:rPr>
            </w:pPr>
            <w:r w:rsidRPr="00515432">
              <w:rPr>
                <w:color w:val="000000"/>
                <w:sz w:val="22"/>
                <w:szCs w:val="22"/>
                <w:rtl/>
              </w:rPr>
              <w:t xml:space="preserve">الموعد النهائي </w:t>
            </w:r>
            <w:r w:rsidRPr="00515432">
              <w:rPr>
                <w:rFonts w:hint="cs"/>
                <w:color w:val="000000"/>
                <w:sz w:val="22"/>
                <w:szCs w:val="22"/>
                <w:rtl/>
              </w:rPr>
              <w:t>لتقديم</w:t>
            </w:r>
            <w:r w:rsidRPr="00515432">
              <w:rPr>
                <w:color w:val="000000"/>
                <w:sz w:val="22"/>
                <w:szCs w:val="22"/>
                <w:rtl/>
              </w:rPr>
              <w:t xml:space="preserve"> العروض</w:t>
            </w:r>
          </w:p>
        </w:tc>
        <w:tc>
          <w:tcPr>
            <w:tcW w:w="9073" w:type="dxa"/>
            <w:gridSpan w:val="2"/>
            <w:tcBorders>
              <w:top w:val="dotted" w:sz="4" w:space="0" w:color="000000"/>
              <w:left w:val="single" w:sz="4" w:space="0" w:color="000000"/>
              <w:bottom w:val="dotted" w:sz="4" w:space="0" w:color="000000"/>
            </w:tcBorders>
            <w:vAlign w:val="center"/>
          </w:tcPr>
          <w:p w14:paraId="13D9395F" w14:textId="1E8A0181" w:rsidR="00657504" w:rsidRPr="00515432" w:rsidRDefault="00657504" w:rsidP="004E29FA">
            <w:pPr>
              <w:spacing w:line="240" w:lineRule="auto"/>
              <w:ind w:hanging="2"/>
              <w:jc w:val="both"/>
              <w:rPr>
                <w:rFonts w:asciiTheme="minorBidi" w:hAnsiTheme="minorBidi" w:cstheme="minorBidi"/>
                <w:color w:val="000000" w:themeColor="text1"/>
                <w:sz w:val="24"/>
                <w:szCs w:val="24"/>
              </w:rPr>
            </w:pPr>
            <w:r w:rsidRPr="00515432">
              <w:rPr>
                <w:rFonts w:asciiTheme="minorBidi" w:eastAsia="SimSun" w:hAnsiTheme="minorBidi" w:cstheme="minorBidi"/>
                <w:color w:val="000000" w:themeColor="text1"/>
                <w:sz w:val="24"/>
                <w:szCs w:val="24"/>
                <w:rtl/>
                <w:lang w:eastAsia="zh-CN"/>
              </w:rPr>
              <w:t>سيتم رفض العرض الذي يصل بعد التاريخ والساعة المحددين كموعد نهائي لتقديم العروض، وسيتم فتح العروض بحضور ممثلي العارضين الذين يرغبون في ذلك في العنوان المبين أدناه</w:t>
            </w:r>
            <w:r w:rsidRPr="00515432">
              <w:rPr>
                <w:rFonts w:asciiTheme="minorBidi" w:hAnsiTheme="minorBidi" w:cstheme="minorBidi"/>
                <w:color w:val="000000" w:themeColor="text1"/>
                <w:sz w:val="24"/>
                <w:szCs w:val="24"/>
                <w:rtl/>
              </w:rPr>
              <w:t xml:space="preserve"> في</w:t>
            </w:r>
            <w:r w:rsidR="008E008E">
              <w:rPr>
                <w:rFonts w:hint="cs"/>
                <w:color w:val="000000"/>
                <w:sz w:val="22"/>
                <w:szCs w:val="22"/>
                <w:rtl/>
              </w:rPr>
              <w:t xml:space="preserve"> تاريخ</w:t>
            </w:r>
            <w:r w:rsidR="0080148A" w:rsidRPr="00515432">
              <w:rPr>
                <w:rFonts w:hint="cs"/>
                <w:color w:val="000000"/>
                <w:sz w:val="22"/>
                <w:szCs w:val="22"/>
                <w:rtl/>
              </w:rPr>
              <w:t xml:space="preserve"> </w:t>
            </w:r>
            <w:r w:rsidR="004E29FA">
              <w:rPr>
                <w:rFonts w:hint="cs"/>
                <w:color w:val="000000"/>
                <w:sz w:val="22"/>
                <w:szCs w:val="22"/>
                <w:rtl/>
              </w:rPr>
              <w:t>25</w:t>
            </w:r>
            <w:bookmarkStart w:id="0" w:name="_GoBack"/>
            <w:bookmarkEnd w:id="0"/>
            <w:r w:rsidR="002564F0" w:rsidRPr="00515432">
              <w:rPr>
                <w:rFonts w:hint="cs"/>
                <w:color w:val="000000"/>
                <w:sz w:val="22"/>
                <w:szCs w:val="22"/>
                <w:rtl/>
              </w:rPr>
              <w:t>/</w:t>
            </w:r>
            <w:r w:rsidR="00DF1793" w:rsidRPr="00515432">
              <w:rPr>
                <w:rFonts w:hint="cs"/>
                <w:color w:val="000000"/>
                <w:sz w:val="22"/>
                <w:szCs w:val="22"/>
                <w:rtl/>
              </w:rPr>
              <w:t>6</w:t>
            </w:r>
            <w:r w:rsidR="002564F0" w:rsidRPr="00515432">
              <w:rPr>
                <w:rFonts w:hint="cs"/>
                <w:color w:val="000000"/>
                <w:sz w:val="22"/>
                <w:szCs w:val="22"/>
                <w:rtl/>
              </w:rPr>
              <w:t xml:space="preserve">/2025 </w:t>
            </w:r>
            <w:r w:rsidR="002564F0" w:rsidRPr="00515432">
              <w:rPr>
                <w:color w:val="000000"/>
                <w:sz w:val="22"/>
                <w:szCs w:val="22"/>
                <w:rtl/>
              </w:rPr>
              <w:t xml:space="preserve">على الساعة </w:t>
            </w:r>
            <w:r w:rsidR="002564F0" w:rsidRPr="00515432">
              <w:rPr>
                <w:rFonts w:hint="cs"/>
                <w:color w:val="000000"/>
                <w:sz w:val="22"/>
                <w:szCs w:val="22"/>
                <w:rtl/>
              </w:rPr>
              <w:t>12:00 ظهراً</w:t>
            </w:r>
            <w:r w:rsidR="008E008E">
              <w:rPr>
                <w:rFonts w:hint="cs"/>
                <w:color w:val="000000"/>
                <w:sz w:val="22"/>
                <w:szCs w:val="22"/>
                <w:rtl/>
              </w:rPr>
              <w:t>.</w:t>
            </w:r>
          </w:p>
        </w:tc>
      </w:tr>
      <w:tr w:rsidR="00120426" w:rsidRPr="00515432" w14:paraId="08D1BF71" w14:textId="77777777" w:rsidTr="00335620">
        <w:trPr>
          <w:gridAfter w:val="1"/>
          <w:wAfter w:w="34" w:type="dxa"/>
          <w:trHeight w:val="350"/>
        </w:trPr>
        <w:tc>
          <w:tcPr>
            <w:tcW w:w="2126" w:type="dxa"/>
            <w:gridSpan w:val="2"/>
            <w:tcBorders>
              <w:top w:val="dotted" w:sz="4" w:space="0" w:color="000000"/>
              <w:bottom w:val="single" w:sz="4" w:space="0" w:color="auto"/>
              <w:right w:val="single" w:sz="4" w:space="0" w:color="000000"/>
            </w:tcBorders>
            <w:vAlign w:val="center"/>
          </w:tcPr>
          <w:p w14:paraId="71E9CF1E" w14:textId="77777777" w:rsidR="00120426" w:rsidRPr="00515432" w:rsidRDefault="00120426" w:rsidP="00287190">
            <w:pPr>
              <w:spacing w:line="240" w:lineRule="auto"/>
              <w:ind w:firstLine="0"/>
              <w:jc w:val="left"/>
              <w:rPr>
                <w:color w:val="000000"/>
                <w:sz w:val="22"/>
                <w:szCs w:val="22"/>
                <w:rtl/>
              </w:rPr>
            </w:pPr>
            <w:r w:rsidRPr="00515432">
              <w:rPr>
                <w:rFonts w:hint="cs"/>
                <w:color w:val="000000"/>
                <w:sz w:val="22"/>
                <w:szCs w:val="22"/>
                <w:rtl/>
                <w:lang w:bidi="ar-LB"/>
              </w:rPr>
              <w:t>تخفيض مدة الإعلان</w:t>
            </w:r>
          </w:p>
        </w:tc>
        <w:tc>
          <w:tcPr>
            <w:tcW w:w="9073" w:type="dxa"/>
            <w:gridSpan w:val="2"/>
            <w:tcBorders>
              <w:top w:val="dotted" w:sz="4" w:space="0" w:color="000000"/>
              <w:left w:val="single" w:sz="4" w:space="0" w:color="000000"/>
              <w:bottom w:val="single" w:sz="4" w:space="0" w:color="auto"/>
            </w:tcBorders>
            <w:vAlign w:val="center"/>
          </w:tcPr>
          <w:p w14:paraId="31BBB313" w14:textId="0CCBDABF" w:rsidR="00120426" w:rsidRPr="00515432" w:rsidRDefault="002564F0" w:rsidP="00287190">
            <w:pPr>
              <w:spacing w:line="240" w:lineRule="auto"/>
              <w:ind w:hanging="2"/>
              <w:jc w:val="left"/>
              <w:rPr>
                <w:rFonts w:asciiTheme="minorBidi" w:eastAsia="SimSun" w:hAnsiTheme="minorBidi" w:cstheme="minorBidi"/>
                <w:i/>
                <w:iCs/>
                <w:color w:val="000000" w:themeColor="text1"/>
                <w:sz w:val="24"/>
                <w:szCs w:val="24"/>
                <w:rtl/>
                <w:lang w:eastAsia="zh-CN"/>
              </w:rPr>
            </w:pPr>
            <w:r w:rsidRPr="00515432">
              <w:rPr>
                <w:rFonts w:hint="cs"/>
                <w:color w:val="000000"/>
                <w:sz w:val="22"/>
                <w:szCs w:val="22"/>
                <w:rtl/>
              </w:rPr>
              <w:t>لم يتم تخفيض مدة الإعلان.</w:t>
            </w:r>
          </w:p>
        </w:tc>
      </w:tr>
      <w:tr w:rsidR="002564F0" w:rsidRPr="00515432" w14:paraId="13CB34BB" w14:textId="77777777" w:rsidTr="00335620">
        <w:trPr>
          <w:gridAfter w:val="1"/>
          <w:wAfter w:w="34" w:type="dxa"/>
          <w:trHeight w:val="417"/>
        </w:trPr>
        <w:tc>
          <w:tcPr>
            <w:tcW w:w="2126" w:type="dxa"/>
            <w:gridSpan w:val="2"/>
            <w:tcBorders>
              <w:top w:val="single" w:sz="4" w:space="0" w:color="auto"/>
              <w:bottom w:val="dotted" w:sz="4" w:space="0" w:color="000000"/>
              <w:right w:val="single" w:sz="4" w:space="0" w:color="000000"/>
            </w:tcBorders>
            <w:vAlign w:val="center"/>
          </w:tcPr>
          <w:p w14:paraId="71A9F5DD" w14:textId="77777777" w:rsidR="002564F0" w:rsidRPr="00515432" w:rsidRDefault="002564F0" w:rsidP="00287190">
            <w:pPr>
              <w:spacing w:line="240" w:lineRule="auto"/>
              <w:ind w:firstLine="0"/>
              <w:jc w:val="left"/>
              <w:rPr>
                <w:color w:val="000000"/>
                <w:sz w:val="22"/>
                <w:szCs w:val="22"/>
              </w:rPr>
            </w:pPr>
            <w:r w:rsidRPr="00515432">
              <w:rPr>
                <w:color w:val="000000"/>
                <w:sz w:val="22"/>
                <w:szCs w:val="22"/>
                <w:rtl/>
              </w:rPr>
              <w:t>الموعد النهائ</w:t>
            </w:r>
            <w:r w:rsidRPr="00515432">
              <w:rPr>
                <w:rFonts w:hint="cs"/>
                <w:color w:val="000000"/>
                <w:sz w:val="22"/>
                <w:szCs w:val="22"/>
                <w:rtl/>
                <w:lang w:bidi="ar-LB"/>
              </w:rPr>
              <w:t xml:space="preserve">ي لتقديم </w:t>
            </w:r>
            <w:r w:rsidRPr="00515432">
              <w:rPr>
                <w:color w:val="000000"/>
                <w:sz w:val="22"/>
                <w:szCs w:val="22"/>
                <w:rtl/>
              </w:rPr>
              <w:t>طلبات الاستيضاح</w:t>
            </w:r>
          </w:p>
        </w:tc>
        <w:tc>
          <w:tcPr>
            <w:tcW w:w="9073" w:type="dxa"/>
            <w:gridSpan w:val="2"/>
            <w:tcBorders>
              <w:top w:val="single" w:sz="4" w:space="0" w:color="auto"/>
              <w:left w:val="single" w:sz="4" w:space="0" w:color="000000"/>
              <w:bottom w:val="dotted" w:sz="4" w:space="0" w:color="000000"/>
            </w:tcBorders>
            <w:vAlign w:val="center"/>
          </w:tcPr>
          <w:p w14:paraId="55A41BCC" w14:textId="1834AA51" w:rsidR="002564F0" w:rsidRPr="00515432" w:rsidRDefault="002564F0" w:rsidP="005837F9">
            <w:pPr>
              <w:spacing w:line="240" w:lineRule="auto"/>
              <w:ind w:hanging="2"/>
              <w:jc w:val="left"/>
              <w:rPr>
                <w:color w:val="595959" w:themeColor="text1" w:themeTint="A6"/>
                <w:sz w:val="22"/>
                <w:szCs w:val="22"/>
              </w:rPr>
            </w:pPr>
            <w:r w:rsidRPr="00515432">
              <w:rPr>
                <w:rFonts w:hint="cs"/>
                <w:color w:val="000000"/>
                <w:sz w:val="22"/>
                <w:szCs w:val="22"/>
                <w:rtl/>
              </w:rPr>
              <w:t xml:space="preserve">تاريخ </w:t>
            </w:r>
            <w:r w:rsidR="005837F9">
              <w:rPr>
                <w:rFonts w:hint="cs"/>
                <w:color w:val="000000"/>
                <w:sz w:val="22"/>
                <w:szCs w:val="22"/>
                <w:rtl/>
              </w:rPr>
              <w:t>15</w:t>
            </w:r>
            <w:r w:rsidRPr="00515432">
              <w:rPr>
                <w:rFonts w:hint="cs"/>
                <w:color w:val="000000"/>
                <w:sz w:val="22"/>
                <w:szCs w:val="22"/>
                <w:rtl/>
              </w:rPr>
              <w:t>/</w:t>
            </w:r>
            <w:r w:rsidR="00DF1793" w:rsidRPr="00515432">
              <w:rPr>
                <w:rFonts w:hint="cs"/>
                <w:color w:val="000000"/>
                <w:sz w:val="22"/>
                <w:szCs w:val="22"/>
                <w:rtl/>
              </w:rPr>
              <w:t>6</w:t>
            </w:r>
            <w:r w:rsidRPr="00515432">
              <w:rPr>
                <w:rFonts w:hint="cs"/>
                <w:color w:val="000000"/>
                <w:sz w:val="22"/>
                <w:szCs w:val="22"/>
                <w:rtl/>
              </w:rPr>
              <w:t xml:space="preserve">/2025 </w:t>
            </w:r>
            <w:r w:rsidRPr="00515432">
              <w:rPr>
                <w:color w:val="000000"/>
                <w:sz w:val="22"/>
                <w:szCs w:val="22"/>
                <w:rtl/>
              </w:rPr>
              <w:t xml:space="preserve">على الساعة </w:t>
            </w:r>
            <w:r w:rsidRPr="00515432">
              <w:rPr>
                <w:rFonts w:hint="cs"/>
                <w:color w:val="000000"/>
                <w:sz w:val="22"/>
                <w:szCs w:val="22"/>
                <w:rtl/>
              </w:rPr>
              <w:t>12:00 ظهراً</w:t>
            </w:r>
            <w:r w:rsidR="008E008E">
              <w:rPr>
                <w:rFonts w:hint="cs"/>
                <w:color w:val="000000"/>
                <w:sz w:val="22"/>
                <w:szCs w:val="22"/>
                <w:rtl/>
              </w:rPr>
              <w:t>.</w:t>
            </w:r>
          </w:p>
        </w:tc>
      </w:tr>
      <w:tr w:rsidR="002564F0" w:rsidRPr="00515432" w14:paraId="07B72034" w14:textId="77777777" w:rsidTr="00335620">
        <w:trPr>
          <w:gridAfter w:val="1"/>
          <w:wAfter w:w="34" w:type="dxa"/>
          <w:trHeight w:val="70"/>
        </w:trPr>
        <w:tc>
          <w:tcPr>
            <w:tcW w:w="2126" w:type="dxa"/>
            <w:gridSpan w:val="2"/>
            <w:tcBorders>
              <w:top w:val="dotted" w:sz="4" w:space="0" w:color="000000"/>
              <w:bottom w:val="single" w:sz="4" w:space="0" w:color="auto"/>
              <w:right w:val="single" w:sz="4" w:space="0" w:color="000000"/>
            </w:tcBorders>
            <w:vAlign w:val="center"/>
          </w:tcPr>
          <w:p w14:paraId="75B2B8AE" w14:textId="77777777" w:rsidR="002564F0" w:rsidRPr="00515432" w:rsidRDefault="002564F0" w:rsidP="00287190">
            <w:pPr>
              <w:spacing w:line="240" w:lineRule="auto"/>
              <w:ind w:firstLine="0"/>
              <w:jc w:val="left"/>
              <w:rPr>
                <w:color w:val="000000"/>
                <w:sz w:val="22"/>
                <w:szCs w:val="22"/>
              </w:rPr>
            </w:pPr>
            <w:r w:rsidRPr="00515432">
              <w:rPr>
                <w:color w:val="000000"/>
                <w:sz w:val="22"/>
                <w:szCs w:val="22"/>
                <w:rtl/>
              </w:rPr>
              <w:t>الموعد النهائي للرد على طلبات الاستيضاح</w:t>
            </w:r>
          </w:p>
        </w:tc>
        <w:tc>
          <w:tcPr>
            <w:tcW w:w="9073" w:type="dxa"/>
            <w:gridSpan w:val="2"/>
            <w:tcBorders>
              <w:top w:val="dotted" w:sz="4" w:space="0" w:color="000000"/>
              <w:left w:val="single" w:sz="4" w:space="0" w:color="000000"/>
              <w:bottom w:val="single" w:sz="4" w:space="0" w:color="auto"/>
            </w:tcBorders>
            <w:vAlign w:val="center"/>
          </w:tcPr>
          <w:p w14:paraId="67BE39AA" w14:textId="60AEF6AF" w:rsidR="002564F0" w:rsidRPr="00515432" w:rsidRDefault="002564F0" w:rsidP="005837F9">
            <w:pPr>
              <w:spacing w:line="240" w:lineRule="auto"/>
              <w:ind w:hanging="2"/>
              <w:jc w:val="left"/>
              <w:rPr>
                <w:rFonts w:asciiTheme="minorBidi" w:eastAsia="SimSun" w:hAnsiTheme="minorBidi" w:cstheme="minorBidi"/>
                <w:i/>
                <w:iCs/>
                <w:color w:val="000000" w:themeColor="text1"/>
                <w:sz w:val="24"/>
                <w:szCs w:val="24"/>
                <w:lang w:eastAsia="zh-CN"/>
              </w:rPr>
            </w:pPr>
            <w:r w:rsidRPr="00515432">
              <w:rPr>
                <w:rFonts w:hint="cs"/>
                <w:color w:val="000000"/>
                <w:sz w:val="22"/>
                <w:szCs w:val="22"/>
                <w:rtl/>
              </w:rPr>
              <w:t xml:space="preserve">تاريخ </w:t>
            </w:r>
            <w:r w:rsidR="005837F9">
              <w:rPr>
                <w:rFonts w:hint="cs"/>
                <w:color w:val="000000"/>
                <w:sz w:val="22"/>
                <w:szCs w:val="22"/>
                <w:rtl/>
              </w:rPr>
              <w:t>19</w:t>
            </w:r>
            <w:r w:rsidRPr="00515432">
              <w:rPr>
                <w:rFonts w:hint="cs"/>
                <w:color w:val="000000"/>
                <w:sz w:val="22"/>
                <w:szCs w:val="22"/>
                <w:rtl/>
              </w:rPr>
              <w:t>/</w:t>
            </w:r>
            <w:r w:rsidR="00DF1793" w:rsidRPr="00515432">
              <w:rPr>
                <w:rFonts w:hint="cs"/>
                <w:color w:val="000000"/>
                <w:sz w:val="22"/>
                <w:szCs w:val="22"/>
                <w:rtl/>
              </w:rPr>
              <w:t>6</w:t>
            </w:r>
            <w:r w:rsidRPr="00515432">
              <w:rPr>
                <w:rFonts w:hint="cs"/>
                <w:color w:val="000000"/>
                <w:sz w:val="22"/>
                <w:szCs w:val="22"/>
                <w:rtl/>
              </w:rPr>
              <w:t xml:space="preserve">/2025 </w:t>
            </w:r>
            <w:r w:rsidRPr="00515432">
              <w:rPr>
                <w:color w:val="000000"/>
                <w:sz w:val="22"/>
                <w:szCs w:val="22"/>
                <w:rtl/>
              </w:rPr>
              <w:t xml:space="preserve">على الساعة </w:t>
            </w:r>
            <w:r w:rsidRPr="00515432">
              <w:rPr>
                <w:rFonts w:hint="cs"/>
                <w:color w:val="000000"/>
                <w:sz w:val="22"/>
                <w:szCs w:val="22"/>
                <w:rtl/>
              </w:rPr>
              <w:t>12:00 ظهراً</w:t>
            </w:r>
            <w:r w:rsidR="008E008E">
              <w:rPr>
                <w:rFonts w:hint="cs"/>
                <w:color w:val="000000"/>
                <w:sz w:val="22"/>
                <w:szCs w:val="22"/>
                <w:rtl/>
              </w:rPr>
              <w:t>.</w:t>
            </w:r>
          </w:p>
        </w:tc>
      </w:tr>
      <w:tr w:rsidR="00120426" w:rsidRPr="00515432" w14:paraId="70C0E3D7" w14:textId="77777777" w:rsidTr="00335620">
        <w:trPr>
          <w:gridAfter w:val="1"/>
          <w:wAfter w:w="34" w:type="dxa"/>
          <w:trHeight w:val="70"/>
        </w:trPr>
        <w:tc>
          <w:tcPr>
            <w:tcW w:w="2126" w:type="dxa"/>
            <w:gridSpan w:val="2"/>
            <w:tcBorders>
              <w:top w:val="single" w:sz="4" w:space="0" w:color="auto"/>
              <w:bottom w:val="single" w:sz="4" w:space="0" w:color="auto"/>
              <w:right w:val="single" w:sz="4" w:space="0" w:color="000000"/>
            </w:tcBorders>
            <w:vAlign w:val="center"/>
          </w:tcPr>
          <w:p w14:paraId="175B1E85" w14:textId="77777777" w:rsidR="00120426" w:rsidRPr="00515432" w:rsidRDefault="00120426" w:rsidP="00287190">
            <w:pPr>
              <w:spacing w:line="240" w:lineRule="auto"/>
              <w:ind w:firstLine="0"/>
              <w:jc w:val="left"/>
              <w:rPr>
                <w:color w:val="000000"/>
                <w:sz w:val="22"/>
                <w:szCs w:val="22"/>
              </w:rPr>
            </w:pPr>
            <w:r w:rsidRPr="00515432">
              <w:rPr>
                <w:color w:val="000000"/>
                <w:sz w:val="22"/>
                <w:szCs w:val="22"/>
                <w:rtl/>
              </w:rPr>
              <w:t>مدة صلاحية العرض</w:t>
            </w:r>
          </w:p>
        </w:tc>
        <w:tc>
          <w:tcPr>
            <w:tcW w:w="9073" w:type="dxa"/>
            <w:gridSpan w:val="2"/>
            <w:tcBorders>
              <w:top w:val="single" w:sz="4" w:space="0" w:color="auto"/>
              <w:left w:val="single" w:sz="4" w:space="0" w:color="000000"/>
              <w:bottom w:val="single" w:sz="4" w:space="0" w:color="auto"/>
            </w:tcBorders>
            <w:vAlign w:val="center"/>
          </w:tcPr>
          <w:p w14:paraId="4C799E76" w14:textId="22B06BBF" w:rsidR="00120426" w:rsidRPr="00515432" w:rsidRDefault="002564F0" w:rsidP="00287190">
            <w:pPr>
              <w:spacing w:line="240" w:lineRule="auto"/>
              <w:ind w:hanging="2"/>
              <w:jc w:val="left"/>
              <w:rPr>
                <w:rFonts w:asciiTheme="minorBidi" w:eastAsia="SimSun" w:hAnsiTheme="minorBidi" w:cstheme="minorBidi"/>
                <w:i/>
                <w:iCs/>
                <w:color w:val="000000" w:themeColor="text1"/>
                <w:sz w:val="24"/>
                <w:szCs w:val="24"/>
                <w:lang w:eastAsia="zh-CN"/>
              </w:rPr>
            </w:pPr>
            <w:r w:rsidRPr="00515432">
              <w:rPr>
                <w:rFonts w:hint="cs"/>
                <w:color w:val="000000"/>
                <w:sz w:val="22"/>
                <w:szCs w:val="22"/>
                <w:rtl/>
              </w:rPr>
              <w:t>30 يوماً كحد أدنى من التاريخ النهائي لتقديم العروض.</w:t>
            </w:r>
          </w:p>
        </w:tc>
      </w:tr>
      <w:tr w:rsidR="00657504" w:rsidRPr="00515432" w14:paraId="3F95888F" w14:textId="77777777" w:rsidTr="00335620">
        <w:tblPrEx>
          <w:jc w:val="right"/>
          <w:tblInd w:w="0" w:type="dxa"/>
        </w:tblPrEx>
        <w:trPr>
          <w:gridBefore w:val="1"/>
          <w:wBefore w:w="34" w:type="dxa"/>
          <w:trHeight w:val="422"/>
          <w:tblHeader/>
          <w:jc w:val="right"/>
        </w:trPr>
        <w:tc>
          <w:tcPr>
            <w:tcW w:w="11199" w:type="dxa"/>
            <w:gridSpan w:val="4"/>
            <w:tcBorders>
              <w:bottom w:val="single" w:sz="4" w:space="0" w:color="000000"/>
            </w:tcBorders>
            <w:shd w:val="clear" w:color="auto" w:fill="F2F2F2" w:themeFill="background1" w:themeFillShade="F2"/>
            <w:vAlign w:val="center"/>
          </w:tcPr>
          <w:p w14:paraId="5D5C78DC" w14:textId="0D42C671" w:rsidR="00657504" w:rsidRPr="00515432" w:rsidRDefault="00657504" w:rsidP="009152E5">
            <w:pPr>
              <w:spacing w:line="240" w:lineRule="auto"/>
              <w:ind w:firstLine="0"/>
              <w:jc w:val="center"/>
              <w:rPr>
                <w:sz w:val="22"/>
                <w:szCs w:val="22"/>
                <w:rtl/>
              </w:rPr>
            </w:pPr>
            <w:r w:rsidRPr="00515432">
              <w:rPr>
                <w:rFonts w:hint="cs"/>
                <w:bCs/>
                <w:color w:val="000000"/>
                <w:sz w:val="22"/>
                <w:szCs w:val="22"/>
                <w:rtl/>
              </w:rPr>
              <w:t>أماكن</w:t>
            </w:r>
          </w:p>
        </w:tc>
      </w:tr>
      <w:tr w:rsidR="00657504" w:rsidRPr="00515432" w14:paraId="39D20945" w14:textId="77777777" w:rsidTr="00335620">
        <w:tblPrEx>
          <w:jc w:val="right"/>
          <w:tblInd w:w="0" w:type="dxa"/>
        </w:tblPrEx>
        <w:trPr>
          <w:gridBefore w:val="1"/>
          <w:wBefore w:w="34" w:type="dxa"/>
          <w:trHeight w:val="70"/>
          <w:jc w:val="right"/>
        </w:trPr>
        <w:tc>
          <w:tcPr>
            <w:tcW w:w="2126" w:type="dxa"/>
            <w:gridSpan w:val="2"/>
            <w:tcBorders>
              <w:top w:val="single" w:sz="4" w:space="0" w:color="auto"/>
              <w:bottom w:val="dotted" w:sz="4" w:space="0" w:color="000000"/>
              <w:right w:val="single" w:sz="4" w:space="0" w:color="000000"/>
            </w:tcBorders>
            <w:vAlign w:val="center"/>
          </w:tcPr>
          <w:p w14:paraId="235B3138" w14:textId="77777777" w:rsidR="00657504" w:rsidRPr="00515432" w:rsidRDefault="00657504" w:rsidP="00287190">
            <w:pPr>
              <w:spacing w:line="240" w:lineRule="auto"/>
              <w:ind w:firstLine="0"/>
              <w:jc w:val="left"/>
              <w:rPr>
                <w:color w:val="000000"/>
                <w:sz w:val="22"/>
                <w:szCs w:val="22"/>
              </w:rPr>
            </w:pPr>
            <w:r w:rsidRPr="00515432">
              <w:rPr>
                <w:color w:val="000000"/>
                <w:sz w:val="22"/>
                <w:szCs w:val="22"/>
                <w:rtl/>
              </w:rPr>
              <w:t>مكان استلام دفتر الشروط</w:t>
            </w:r>
          </w:p>
        </w:tc>
        <w:tc>
          <w:tcPr>
            <w:tcW w:w="9073" w:type="dxa"/>
            <w:gridSpan w:val="2"/>
            <w:tcBorders>
              <w:top w:val="single" w:sz="4" w:space="0" w:color="auto"/>
              <w:left w:val="single" w:sz="4" w:space="0" w:color="000000"/>
              <w:bottom w:val="dotted" w:sz="4" w:space="0" w:color="000000"/>
            </w:tcBorders>
            <w:vAlign w:val="center"/>
          </w:tcPr>
          <w:p w14:paraId="7C7BF0CE" w14:textId="74758C3A" w:rsidR="00657504" w:rsidRPr="00515432" w:rsidRDefault="00657504" w:rsidP="00335620">
            <w:pPr>
              <w:spacing w:line="240" w:lineRule="auto"/>
              <w:ind w:firstLine="0"/>
              <w:jc w:val="both"/>
              <w:rPr>
                <w:rFonts w:asciiTheme="minorBidi" w:eastAsia="SimSun" w:hAnsiTheme="minorBidi" w:cs="Arial"/>
                <w:color w:val="000000" w:themeColor="text1"/>
                <w:sz w:val="24"/>
                <w:szCs w:val="24"/>
                <w:rtl/>
                <w:lang w:eastAsia="zh-CN"/>
              </w:rPr>
            </w:pPr>
            <w:r w:rsidRPr="00515432">
              <w:rPr>
                <w:rFonts w:asciiTheme="minorBidi" w:eastAsia="SimSun" w:hAnsiTheme="minorBidi" w:cs="Arial"/>
                <w:color w:val="000000" w:themeColor="text1"/>
                <w:sz w:val="24"/>
                <w:szCs w:val="24"/>
                <w:rtl/>
                <w:lang w:eastAsia="zh-CN"/>
              </w:rPr>
              <w:t xml:space="preserve">يمكنكم </w:t>
            </w:r>
            <w:r w:rsidRPr="00515432">
              <w:rPr>
                <w:rFonts w:asciiTheme="minorBidi" w:eastAsia="SimSun" w:hAnsiTheme="minorBidi" w:cs="Arial" w:hint="cs"/>
                <w:color w:val="000000" w:themeColor="text1"/>
                <w:sz w:val="24"/>
                <w:szCs w:val="24"/>
                <w:rtl/>
                <w:lang w:eastAsia="zh-CN"/>
              </w:rPr>
              <w:t>الاطلاع</w:t>
            </w:r>
            <w:r w:rsidRPr="00515432">
              <w:rPr>
                <w:rFonts w:asciiTheme="minorBidi" w:eastAsia="SimSun" w:hAnsiTheme="minorBidi" w:cs="Arial"/>
                <w:color w:val="000000" w:themeColor="text1"/>
                <w:sz w:val="24"/>
                <w:szCs w:val="24"/>
                <w:rtl/>
                <w:lang w:eastAsia="zh-CN"/>
              </w:rPr>
              <w:t xml:space="preserve"> على دفتر الشروط الخاص بالصفقة عبر المنصة الإلكترونية المركزية لدى هيئة الشراء العام </w:t>
            </w:r>
            <w:hyperlink r:id="rId7" w:history="1">
              <w:r w:rsidRPr="00335620">
                <w:rPr>
                  <w:rFonts w:asciiTheme="minorBidi" w:eastAsia="SimSun" w:hAnsiTheme="minorBidi" w:cs="Arial"/>
                  <w:color w:val="000000" w:themeColor="text1"/>
                  <w:sz w:val="22"/>
                  <w:szCs w:val="22"/>
                  <w:lang w:eastAsia="zh-CN"/>
                </w:rPr>
                <w:t>https://www.ppa.gov.lb</w:t>
              </w:r>
            </w:hyperlink>
            <w:r w:rsidRPr="00515432">
              <w:rPr>
                <w:rFonts w:asciiTheme="minorBidi" w:eastAsia="SimSun" w:hAnsiTheme="minorBidi" w:cs="Arial" w:hint="cs"/>
                <w:color w:val="000000" w:themeColor="text1"/>
                <w:sz w:val="24"/>
                <w:szCs w:val="24"/>
                <w:rtl/>
                <w:lang w:eastAsia="zh-CN"/>
              </w:rPr>
              <w:t xml:space="preserve"> </w:t>
            </w:r>
            <w:r w:rsidRPr="00515432">
              <w:rPr>
                <w:rFonts w:asciiTheme="minorBidi" w:eastAsia="SimSun" w:hAnsiTheme="minorBidi" w:cs="Arial"/>
                <w:color w:val="000000" w:themeColor="text1"/>
                <w:sz w:val="24"/>
                <w:szCs w:val="24"/>
                <w:rtl/>
                <w:lang w:eastAsia="zh-CN"/>
              </w:rPr>
              <w:t>–</w:t>
            </w:r>
            <w:r w:rsidRPr="00515432">
              <w:rPr>
                <w:rFonts w:asciiTheme="minorBidi" w:eastAsia="SimSun" w:hAnsiTheme="minorBidi" w:cs="Arial" w:hint="cs"/>
                <w:color w:val="000000" w:themeColor="text1"/>
                <w:sz w:val="24"/>
                <w:szCs w:val="24"/>
                <w:rtl/>
                <w:lang w:eastAsia="zh-CN"/>
              </w:rPr>
              <w:t xml:space="preserve"> تحت عنوان "فرص التلزيم"، ويستلم دفتر الشروط من </w:t>
            </w:r>
            <w:r w:rsidR="0080148A" w:rsidRPr="00515432">
              <w:rPr>
                <w:rFonts w:asciiTheme="minorBidi" w:eastAsia="SimSun" w:hAnsiTheme="minorBidi" w:cs="Arial"/>
                <w:color w:val="000000" w:themeColor="text1"/>
                <w:sz w:val="24"/>
                <w:szCs w:val="24"/>
                <w:rtl/>
                <w:lang w:eastAsia="zh-CN"/>
              </w:rPr>
              <w:t>مركز هيئة اوجيرو الرئيسي في بئر حسن – مقابل المدينة الرياضية، الطابق الأول - الغرفة 118</w:t>
            </w:r>
            <w:r w:rsidR="0080148A" w:rsidRPr="00515432">
              <w:rPr>
                <w:rFonts w:asciiTheme="minorBidi" w:eastAsia="SimSun" w:hAnsiTheme="minorBidi" w:cs="Arial" w:hint="cs"/>
                <w:color w:val="000000" w:themeColor="text1"/>
                <w:sz w:val="24"/>
                <w:szCs w:val="24"/>
                <w:rtl/>
                <w:lang w:eastAsia="zh-CN"/>
              </w:rPr>
              <w:t xml:space="preserve"> </w:t>
            </w:r>
            <w:r w:rsidR="0080148A" w:rsidRPr="00515432">
              <w:rPr>
                <w:rFonts w:asciiTheme="minorBidi" w:eastAsia="SimSun" w:hAnsiTheme="minorBidi" w:cs="Arial"/>
                <w:color w:val="000000" w:themeColor="text1"/>
                <w:sz w:val="24"/>
                <w:szCs w:val="24"/>
                <w:rtl/>
                <w:lang w:eastAsia="zh-CN"/>
              </w:rPr>
              <w:t xml:space="preserve">وعلى الموقع الالكتروني لهيئة </w:t>
            </w:r>
            <w:r w:rsidR="0080148A" w:rsidRPr="00515432">
              <w:rPr>
                <w:rFonts w:asciiTheme="minorBidi" w:eastAsia="SimSun" w:hAnsiTheme="minorBidi" w:cs="Arial" w:hint="cs"/>
                <w:color w:val="000000" w:themeColor="text1"/>
                <w:sz w:val="24"/>
                <w:szCs w:val="24"/>
                <w:rtl/>
                <w:lang w:eastAsia="zh-CN"/>
              </w:rPr>
              <w:t xml:space="preserve">أوجيرو </w:t>
            </w:r>
            <w:r w:rsidR="0080148A" w:rsidRPr="00515432">
              <w:rPr>
                <w:rFonts w:asciiTheme="minorBidi" w:eastAsia="SimSun" w:hAnsiTheme="minorBidi" w:cs="Arial" w:hint="cs"/>
                <w:color w:val="000000" w:themeColor="text1"/>
                <w:sz w:val="22"/>
                <w:szCs w:val="22"/>
                <w:rtl/>
                <w:lang w:eastAsia="zh-CN"/>
              </w:rPr>
              <w:t>"</w:t>
            </w:r>
            <w:r w:rsidR="0080148A" w:rsidRPr="00515432">
              <w:rPr>
                <w:rFonts w:asciiTheme="minorBidi" w:eastAsia="SimSun" w:hAnsiTheme="minorBidi" w:cs="Arial"/>
                <w:color w:val="000000" w:themeColor="text1"/>
                <w:sz w:val="22"/>
                <w:szCs w:val="22"/>
                <w:lang w:eastAsia="zh-CN"/>
              </w:rPr>
              <w:t>www.ogero.gov.lb</w:t>
            </w:r>
            <w:r w:rsidR="0080148A" w:rsidRPr="00515432">
              <w:rPr>
                <w:rFonts w:asciiTheme="minorBidi" w:eastAsia="SimSun" w:hAnsiTheme="minorBidi" w:cs="Arial" w:hint="cs"/>
                <w:color w:val="000000" w:themeColor="text1"/>
                <w:sz w:val="22"/>
                <w:szCs w:val="22"/>
                <w:rtl/>
                <w:lang w:eastAsia="zh-CN"/>
              </w:rPr>
              <w:t>"</w:t>
            </w:r>
            <w:r w:rsidR="0080148A" w:rsidRPr="00515432">
              <w:rPr>
                <w:rFonts w:asciiTheme="minorBidi" w:eastAsia="SimSun" w:hAnsiTheme="minorBidi" w:cs="Arial" w:hint="cs"/>
                <w:color w:val="000000" w:themeColor="text1"/>
                <w:sz w:val="24"/>
                <w:szCs w:val="24"/>
                <w:rtl/>
                <w:lang w:eastAsia="zh-CN"/>
              </w:rPr>
              <w:t>.</w:t>
            </w:r>
          </w:p>
        </w:tc>
      </w:tr>
      <w:tr w:rsidR="00657504" w:rsidRPr="00515432" w14:paraId="7251372E" w14:textId="77777777" w:rsidTr="00335620">
        <w:tblPrEx>
          <w:jc w:val="right"/>
          <w:tblInd w:w="0" w:type="dxa"/>
        </w:tblPrEx>
        <w:trPr>
          <w:gridBefore w:val="1"/>
          <w:wBefore w:w="34" w:type="dxa"/>
          <w:trHeight w:val="70"/>
          <w:jc w:val="right"/>
        </w:trPr>
        <w:tc>
          <w:tcPr>
            <w:tcW w:w="2126" w:type="dxa"/>
            <w:gridSpan w:val="2"/>
            <w:tcBorders>
              <w:top w:val="dotted" w:sz="4" w:space="0" w:color="000000"/>
              <w:bottom w:val="dotted" w:sz="4" w:space="0" w:color="000000"/>
              <w:right w:val="single" w:sz="4" w:space="0" w:color="000000"/>
            </w:tcBorders>
            <w:vAlign w:val="center"/>
          </w:tcPr>
          <w:p w14:paraId="49BA6E43" w14:textId="77777777" w:rsidR="00657504" w:rsidRPr="00515432" w:rsidRDefault="00657504" w:rsidP="00287190">
            <w:pPr>
              <w:spacing w:line="240" w:lineRule="auto"/>
              <w:ind w:firstLine="0"/>
              <w:jc w:val="left"/>
              <w:rPr>
                <w:color w:val="000000"/>
                <w:sz w:val="22"/>
                <w:szCs w:val="22"/>
              </w:rPr>
            </w:pPr>
            <w:r w:rsidRPr="00515432">
              <w:rPr>
                <w:color w:val="000000"/>
                <w:sz w:val="22"/>
                <w:szCs w:val="22"/>
                <w:rtl/>
              </w:rPr>
              <w:t xml:space="preserve">مكان تقديم العروض </w:t>
            </w:r>
          </w:p>
        </w:tc>
        <w:tc>
          <w:tcPr>
            <w:tcW w:w="9073" w:type="dxa"/>
            <w:gridSpan w:val="2"/>
            <w:tcBorders>
              <w:top w:val="dotted" w:sz="4" w:space="0" w:color="000000"/>
              <w:left w:val="single" w:sz="4" w:space="0" w:color="000000"/>
              <w:bottom w:val="dotted" w:sz="4" w:space="0" w:color="000000"/>
            </w:tcBorders>
            <w:vAlign w:val="center"/>
          </w:tcPr>
          <w:p w14:paraId="1024E426" w14:textId="2290AB7C" w:rsidR="00657504" w:rsidRPr="00515432" w:rsidRDefault="00657504" w:rsidP="00335620">
            <w:pPr>
              <w:spacing w:line="240" w:lineRule="auto"/>
              <w:ind w:hanging="2"/>
              <w:jc w:val="both"/>
              <w:rPr>
                <w:rFonts w:asciiTheme="minorBidi" w:eastAsia="SimSun" w:hAnsiTheme="minorBidi" w:cstheme="minorBidi"/>
                <w:color w:val="000000" w:themeColor="text1"/>
                <w:sz w:val="24"/>
                <w:szCs w:val="24"/>
                <w:lang w:eastAsia="zh-CN"/>
              </w:rPr>
            </w:pPr>
            <w:r w:rsidRPr="00515432">
              <w:rPr>
                <w:rFonts w:asciiTheme="minorBidi" w:eastAsia="SimSun" w:hAnsiTheme="minorBidi" w:cstheme="minorBidi"/>
                <w:color w:val="000000" w:themeColor="text1"/>
                <w:sz w:val="24"/>
                <w:szCs w:val="24"/>
                <w:rtl/>
                <w:lang w:eastAsia="zh-CN"/>
              </w:rPr>
              <w:t xml:space="preserve">تقدم العروض </w:t>
            </w:r>
            <w:r w:rsidRPr="00515432">
              <w:rPr>
                <w:rFonts w:asciiTheme="minorBidi" w:eastAsia="SimSun" w:hAnsiTheme="minorBidi" w:cstheme="minorBidi" w:hint="cs"/>
                <w:color w:val="000000" w:themeColor="text1"/>
                <w:sz w:val="24"/>
                <w:szCs w:val="24"/>
                <w:rtl/>
                <w:lang w:eastAsia="zh-CN"/>
              </w:rPr>
              <w:t>خطياً</w:t>
            </w:r>
            <w:r w:rsidRPr="00515432">
              <w:rPr>
                <w:rFonts w:asciiTheme="minorBidi" w:eastAsia="SimSun" w:hAnsiTheme="minorBidi" w:cstheme="minorBidi"/>
                <w:color w:val="000000" w:themeColor="text1"/>
                <w:sz w:val="24"/>
                <w:szCs w:val="24"/>
                <w:rtl/>
                <w:lang w:eastAsia="zh-CN"/>
              </w:rPr>
              <w:t xml:space="preserve"> في غلاف مختوم </w:t>
            </w:r>
            <w:r w:rsidR="0080148A" w:rsidRPr="00515432">
              <w:rPr>
                <w:rFonts w:asciiTheme="minorBidi" w:eastAsia="SimSun" w:hAnsiTheme="minorBidi" w:cstheme="minorBidi" w:hint="cs"/>
                <w:color w:val="000000" w:themeColor="text1"/>
                <w:sz w:val="24"/>
                <w:szCs w:val="24"/>
                <w:rtl/>
                <w:lang w:eastAsia="zh-CN" w:bidi="ar-LB"/>
              </w:rPr>
              <w:t xml:space="preserve">في </w:t>
            </w:r>
            <w:r w:rsidR="0080148A" w:rsidRPr="00515432">
              <w:rPr>
                <w:rFonts w:asciiTheme="minorBidi" w:eastAsia="SimSun" w:hAnsiTheme="minorBidi" w:cs="Arial"/>
                <w:color w:val="000000" w:themeColor="text1"/>
                <w:sz w:val="24"/>
                <w:szCs w:val="24"/>
                <w:rtl/>
                <w:lang w:eastAsia="zh-CN"/>
              </w:rPr>
              <w:t>مركز هيئة اوجيرو الرئيسي في بئر حسن – مقابل المدينة الرياضية، أمانة سر الهيئة في الطابق الثاني – الغرفة رقم 219</w:t>
            </w:r>
            <w:r w:rsidR="00335620">
              <w:rPr>
                <w:rFonts w:asciiTheme="minorBidi" w:eastAsia="SimSun" w:hAnsiTheme="minorBidi" w:cs="Arial" w:hint="cs"/>
                <w:color w:val="000000" w:themeColor="text1"/>
                <w:sz w:val="24"/>
                <w:szCs w:val="24"/>
                <w:rtl/>
                <w:lang w:eastAsia="zh-CN"/>
              </w:rPr>
              <w:t>.</w:t>
            </w:r>
          </w:p>
        </w:tc>
      </w:tr>
      <w:tr w:rsidR="00657504" w:rsidRPr="00515432" w14:paraId="4082D454" w14:textId="77777777" w:rsidTr="00335620">
        <w:tblPrEx>
          <w:jc w:val="right"/>
          <w:tblInd w:w="0" w:type="dxa"/>
        </w:tblPrEx>
        <w:trPr>
          <w:gridBefore w:val="1"/>
          <w:wBefore w:w="34" w:type="dxa"/>
          <w:trHeight w:val="70"/>
          <w:jc w:val="right"/>
        </w:trPr>
        <w:tc>
          <w:tcPr>
            <w:tcW w:w="2126" w:type="dxa"/>
            <w:gridSpan w:val="2"/>
            <w:tcBorders>
              <w:top w:val="dotted" w:sz="4" w:space="0" w:color="000000"/>
              <w:bottom w:val="dotted" w:sz="4" w:space="0" w:color="000000"/>
              <w:right w:val="single" w:sz="4" w:space="0" w:color="000000"/>
            </w:tcBorders>
            <w:vAlign w:val="center"/>
          </w:tcPr>
          <w:p w14:paraId="30BED473" w14:textId="77777777" w:rsidR="00657504" w:rsidRPr="00515432" w:rsidRDefault="00657504" w:rsidP="00287190">
            <w:pPr>
              <w:spacing w:line="240" w:lineRule="auto"/>
              <w:ind w:firstLine="0"/>
              <w:jc w:val="left"/>
              <w:rPr>
                <w:color w:val="000000"/>
                <w:sz w:val="22"/>
                <w:szCs w:val="22"/>
              </w:rPr>
            </w:pPr>
            <w:r w:rsidRPr="00515432">
              <w:rPr>
                <w:color w:val="000000"/>
                <w:sz w:val="22"/>
                <w:szCs w:val="22"/>
                <w:rtl/>
              </w:rPr>
              <w:t>مكان تقييم العروض</w:t>
            </w:r>
          </w:p>
        </w:tc>
        <w:tc>
          <w:tcPr>
            <w:tcW w:w="9073" w:type="dxa"/>
            <w:gridSpan w:val="2"/>
            <w:tcBorders>
              <w:top w:val="dotted" w:sz="4" w:space="0" w:color="000000"/>
              <w:left w:val="single" w:sz="4" w:space="0" w:color="000000"/>
              <w:bottom w:val="dotted" w:sz="4" w:space="0" w:color="000000"/>
            </w:tcBorders>
            <w:vAlign w:val="center"/>
          </w:tcPr>
          <w:p w14:paraId="23E91978" w14:textId="230F6A5F" w:rsidR="00657504" w:rsidRPr="00515432" w:rsidRDefault="00657504" w:rsidP="00335620">
            <w:pPr>
              <w:spacing w:line="240" w:lineRule="auto"/>
              <w:ind w:hanging="2"/>
              <w:jc w:val="both"/>
              <w:rPr>
                <w:rFonts w:asciiTheme="minorBidi" w:eastAsia="SimSun" w:hAnsiTheme="minorBidi" w:cstheme="minorBidi"/>
                <w:color w:val="000000" w:themeColor="text1"/>
                <w:sz w:val="24"/>
                <w:szCs w:val="24"/>
                <w:lang w:eastAsia="zh-CN"/>
              </w:rPr>
            </w:pPr>
            <w:r w:rsidRPr="00515432">
              <w:rPr>
                <w:rFonts w:asciiTheme="minorBidi" w:eastAsia="SimSun" w:hAnsiTheme="minorBidi" w:cstheme="minorBidi" w:hint="cs"/>
                <w:color w:val="000000" w:themeColor="text1"/>
                <w:sz w:val="24"/>
                <w:szCs w:val="24"/>
                <w:rtl/>
                <w:lang w:eastAsia="zh-CN"/>
              </w:rPr>
              <w:t xml:space="preserve">تُقَيّم العروض </w:t>
            </w:r>
            <w:r w:rsidR="0080148A" w:rsidRPr="00515432">
              <w:rPr>
                <w:rFonts w:asciiTheme="minorBidi" w:eastAsia="SimSun" w:hAnsiTheme="minorBidi" w:cstheme="minorBidi" w:hint="cs"/>
                <w:color w:val="000000" w:themeColor="text1"/>
                <w:sz w:val="24"/>
                <w:szCs w:val="24"/>
                <w:rtl/>
                <w:lang w:eastAsia="zh-CN"/>
              </w:rPr>
              <w:t xml:space="preserve">في </w:t>
            </w:r>
            <w:r w:rsidR="0080148A" w:rsidRPr="00515432">
              <w:rPr>
                <w:rFonts w:asciiTheme="minorBidi" w:eastAsia="SimSun" w:hAnsiTheme="minorBidi" w:cs="Arial"/>
                <w:color w:val="000000" w:themeColor="text1"/>
                <w:sz w:val="24"/>
                <w:szCs w:val="24"/>
                <w:rtl/>
                <w:lang w:eastAsia="zh-CN"/>
              </w:rPr>
              <w:t>مركز هيئة اوجيرو الرئيسي في بئر حسن – مقابل المدينة الرياضية، أمانة سر الهيئة في الطابق الثاني – الغرفة رقم 219</w:t>
            </w:r>
            <w:r w:rsidR="00335620">
              <w:rPr>
                <w:rFonts w:asciiTheme="minorBidi" w:eastAsia="SimSun" w:hAnsiTheme="minorBidi" w:cs="Arial" w:hint="cs"/>
                <w:color w:val="000000" w:themeColor="text1"/>
                <w:sz w:val="24"/>
                <w:szCs w:val="24"/>
                <w:rtl/>
                <w:lang w:eastAsia="zh-CN"/>
              </w:rPr>
              <w:t>.</w:t>
            </w:r>
          </w:p>
        </w:tc>
      </w:tr>
      <w:tr w:rsidR="00657504" w:rsidRPr="00515432" w14:paraId="41902E77" w14:textId="77777777" w:rsidTr="00335620">
        <w:tblPrEx>
          <w:jc w:val="right"/>
          <w:tblInd w:w="0" w:type="dxa"/>
        </w:tblPrEx>
        <w:trPr>
          <w:gridBefore w:val="1"/>
          <w:wBefore w:w="34" w:type="dxa"/>
          <w:trHeight w:val="70"/>
          <w:jc w:val="right"/>
        </w:trPr>
        <w:tc>
          <w:tcPr>
            <w:tcW w:w="2126" w:type="dxa"/>
            <w:gridSpan w:val="2"/>
            <w:tcBorders>
              <w:top w:val="dotted" w:sz="4" w:space="0" w:color="000000"/>
              <w:right w:val="single" w:sz="4" w:space="0" w:color="000000"/>
            </w:tcBorders>
            <w:vAlign w:val="center"/>
          </w:tcPr>
          <w:p w14:paraId="76187C25" w14:textId="77777777" w:rsidR="00657504" w:rsidRPr="00515432" w:rsidRDefault="00657504" w:rsidP="00287190">
            <w:pPr>
              <w:spacing w:line="240" w:lineRule="auto"/>
              <w:ind w:firstLine="0"/>
              <w:jc w:val="left"/>
              <w:rPr>
                <w:color w:val="000000"/>
                <w:sz w:val="22"/>
                <w:szCs w:val="22"/>
                <w:rtl/>
              </w:rPr>
            </w:pPr>
            <w:r w:rsidRPr="00515432">
              <w:rPr>
                <w:rFonts w:hint="cs"/>
                <w:color w:val="000000"/>
                <w:sz w:val="22"/>
                <w:szCs w:val="22"/>
                <w:rtl/>
              </w:rPr>
              <w:t>للحصول على المعلومات</w:t>
            </w:r>
          </w:p>
        </w:tc>
        <w:tc>
          <w:tcPr>
            <w:tcW w:w="9073" w:type="dxa"/>
            <w:gridSpan w:val="2"/>
            <w:tcBorders>
              <w:top w:val="dotted" w:sz="4" w:space="0" w:color="000000"/>
              <w:left w:val="single" w:sz="4" w:space="0" w:color="000000"/>
            </w:tcBorders>
            <w:vAlign w:val="center"/>
          </w:tcPr>
          <w:p w14:paraId="006F1BF5" w14:textId="36021A2A" w:rsidR="00657504" w:rsidRPr="00515432" w:rsidRDefault="00657504" w:rsidP="00335620">
            <w:pPr>
              <w:spacing w:after="120" w:line="264" w:lineRule="auto"/>
              <w:ind w:firstLine="0"/>
              <w:jc w:val="both"/>
              <w:rPr>
                <w:rFonts w:asciiTheme="minorBidi" w:eastAsia="SimSun" w:hAnsiTheme="minorBidi" w:cstheme="minorBidi"/>
                <w:color w:val="000000" w:themeColor="text1"/>
                <w:sz w:val="24"/>
                <w:szCs w:val="24"/>
                <w:rtl/>
                <w:lang w:eastAsia="zh-CN"/>
              </w:rPr>
            </w:pPr>
            <w:r w:rsidRPr="00515432">
              <w:rPr>
                <w:rFonts w:asciiTheme="minorBidi" w:eastAsia="SimSun" w:hAnsiTheme="minorBidi" w:cstheme="minorBidi" w:hint="cs"/>
                <w:color w:val="000000" w:themeColor="text1"/>
                <w:sz w:val="24"/>
                <w:szCs w:val="24"/>
                <w:rtl/>
                <w:lang w:eastAsia="zh-CN"/>
              </w:rPr>
              <w:t xml:space="preserve">يمكن للعارضين الحصول على معلومات إضافية حول المناقصة </w:t>
            </w:r>
            <w:r w:rsidR="0080148A" w:rsidRPr="00515432">
              <w:rPr>
                <w:rFonts w:ascii="Arial" w:eastAsia="Arial" w:hAnsi="Arial" w:cs="Arial" w:hint="cs"/>
                <w:color w:val="000000"/>
                <w:sz w:val="22"/>
                <w:szCs w:val="22"/>
                <w:rtl/>
              </w:rPr>
              <w:t>ف</w:t>
            </w:r>
            <w:r w:rsidR="0080148A" w:rsidRPr="00515432">
              <w:rPr>
                <w:rFonts w:ascii="Arial" w:eastAsia="Arial" w:hAnsi="Arial" w:cs="Arial"/>
                <w:color w:val="000000"/>
                <w:sz w:val="22"/>
                <w:szCs w:val="22"/>
                <w:rtl/>
              </w:rPr>
              <w:t xml:space="preserve">ي أي وقت مراجعة </w:t>
            </w:r>
            <w:r w:rsidR="0080148A" w:rsidRPr="00515432">
              <w:rPr>
                <w:rFonts w:ascii="Arial" w:eastAsia="Arial" w:hAnsi="Arial" w:cs="Arial" w:hint="cs"/>
                <w:color w:val="000000"/>
                <w:sz w:val="22"/>
                <w:szCs w:val="22"/>
                <w:rtl/>
              </w:rPr>
              <w:t xml:space="preserve">قطاع المناقصات والعقود في هيئة اوجيرو </w:t>
            </w:r>
            <w:r w:rsidR="0080148A" w:rsidRPr="00515432">
              <w:rPr>
                <w:rFonts w:asciiTheme="minorBidi" w:eastAsia="SimSun" w:hAnsiTheme="minorBidi" w:cs="Arial"/>
                <w:color w:val="000000" w:themeColor="text1"/>
                <w:sz w:val="24"/>
                <w:szCs w:val="24"/>
                <w:rtl/>
                <w:lang w:eastAsia="zh-CN"/>
              </w:rPr>
              <w:t xml:space="preserve">في بئر حسن – مقابل المدينة الرياضية، </w:t>
            </w:r>
            <w:r w:rsidR="0080148A" w:rsidRPr="00515432">
              <w:rPr>
                <w:rFonts w:ascii="Arial" w:eastAsia="Arial" w:hAnsi="Arial" w:cs="Arial"/>
                <w:color w:val="000000"/>
                <w:sz w:val="22"/>
                <w:szCs w:val="22"/>
                <w:rtl/>
              </w:rPr>
              <w:t xml:space="preserve">عبر التواصل على الرقم التالي </w:t>
            </w:r>
            <w:r w:rsidR="0080148A" w:rsidRPr="00515432">
              <w:rPr>
                <w:rFonts w:ascii="Arial" w:eastAsia="Arial" w:hAnsi="Arial" w:cs="Arial"/>
                <w:color w:val="000000"/>
                <w:sz w:val="22"/>
                <w:szCs w:val="22"/>
              </w:rPr>
              <w:t>01/826840</w:t>
            </w:r>
            <w:r w:rsidR="0080148A" w:rsidRPr="00515432">
              <w:rPr>
                <w:rFonts w:ascii="Arial" w:eastAsia="Arial" w:hAnsi="Arial" w:cs="Arial" w:hint="cs"/>
                <w:color w:val="000000"/>
                <w:sz w:val="22"/>
                <w:szCs w:val="22"/>
                <w:rtl/>
                <w:lang w:bidi="ar-LB"/>
              </w:rPr>
              <w:t xml:space="preserve"> </w:t>
            </w:r>
            <w:r w:rsidR="0080148A" w:rsidRPr="00515432">
              <w:rPr>
                <w:rFonts w:ascii="Arial" w:eastAsia="Arial" w:hAnsi="Arial" w:cs="Arial"/>
                <w:color w:val="000000"/>
                <w:sz w:val="22"/>
                <w:szCs w:val="22"/>
                <w:rtl/>
              </w:rPr>
              <w:t>أو عبر البريد الإلكتروني</w:t>
            </w:r>
            <w:r w:rsidR="0080148A" w:rsidRPr="00515432">
              <w:rPr>
                <w:rFonts w:asciiTheme="majorBidi" w:eastAsia="Arial" w:hAnsiTheme="majorBidi" w:cstheme="majorBidi"/>
                <w:color w:val="0070C0"/>
                <w:sz w:val="22"/>
                <w:szCs w:val="22"/>
              </w:rPr>
              <w:t xml:space="preserve"> marwa.zein@ogero.gov.lb, </w:t>
            </w:r>
            <w:hyperlink r:id="rId8" w:history="1">
              <w:r w:rsidR="00515432" w:rsidRPr="00515432">
                <w:rPr>
                  <w:rFonts w:asciiTheme="majorBidi" w:eastAsia="Arial" w:hAnsiTheme="majorBidi" w:cstheme="majorBidi"/>
                  <w:color w:val="0070C0"/>
                  <w:sz w:val="22"/>
                  <w:szCs w:val="22"/>
                </w:rPr>
                <w:t>ttarabay@ogero.gov.</w:t>
              </w:r>
            </w:hyperlink>
            <w:r w:rsidR="00515432" w:rsidRPr="00515432">
              <w:rPr>
                <w:rFonts w:asciiTheme="majorBidi" w:eastAsia="Arial" w:hAnsiTheme="majorBidi" w:cstheme="majorBidi"/>
                <w:color w:val="0070C0"/>
                <w:sz w:val="22"/>
                <w:szCs w:val="22"/>
              </w:rPr>
              <w:t>lb</w:t>
            </w:r>
            <w:r w:rsidR="0080148A" w:rsidRPr="00515432">
              <w:rPr>
                <w:rFonts w:asciiTheme="majorBidi" w:eastAsia="Arial" w:hAnsiTheme="majorBidi" w:cstheme="majorBidi"/>
                <w:color w:val="0070C0"/>
                <w:sz w:val="22"/>
                <w:szCs w:val="22"/>
              </w:rPr>
              <w:t xml:space="preserve"> </w:t>
            </w:r>
            <w:r w:rsidR="0080148A" w:rsidRPr="00515432">
              <w:rPr>
                <w:rFonts w:asciiTheme="majorBidi" w:eastAsia="Arial" w:hAnsiTheme="majorBidi" w:cstheme="majorBidi"/>
                <w:color w:val="0070C0"/>
                <w:sz w:val="22"/>
                <w:szCs w:val="22"/>
                <w:rtl/>
              </w:rPr>
              <w:t xml:space="preserve"> </w:t>
            </w:r>
          </w:p>
        </w:tc>
      </w:tr>
    </w:tbl>
    <w:p w14:paraId="6F427189" w14:textId="77777777" w:rsidR="00B235FD" w:rsidRPr="00515432" w:rsidRDefault="00B235FD" w:rsidP="00515432">
      <w:pPr>
        <w:spacing w:line="240" w:lineRule="auto"/>
        <w:ind w:firstLine="0"/>
        <w:jc w:val="left"/>
        <w:rPr>
          <w:sz w:val="18"/>
          <w:szCs w:val="18"/>
        </w:rPr>
      </w:pPr>
    </w:p>
    <w:sectPr w:rsidR="00B235FD" w:rsidRPr="00515432" w:rsidSect="00335620">
      <w:headerReference w:type="even" r:id="rId9"/>
      <w:headerReference w:type="default" r:id="rId10"/>
      <w:footerReference w:type="even" r:id="rId11"/>
      <w:footerReference w:type="default" r:id="rId12"/>
      <w:headerReference w:type="first" r:id="rId13"/>
      <w:footerReference w:type="first" r:id="rId14"/>
      <w:pgSz w:w="11906" w:h="16838"/>
      <w:pgMar w:top="1418" w:right="386" w:bottom="8" w:left="426" w:header="284"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8D735" w14:textId="77777777" w:rsidR="000637B8" w:rsidRDefault="000637B8">
      <w:pPr>
        <w:spacing w:line="240" w:lineRule="auto"/>
      </w:pPr>
      <w:r>
        <w:separator/>
      </w:r>
    </w:p>
  </w:endnote>
  <w:endnote w:type="continuationSeparator" w:id="0">
    <w:p w14:paraId="65A9F211" w14:textId="77777777" w:rsidR="000637B8" w:rsidRDefault="000637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abic Transparent">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E0DD" w14:textId="1143F3D4" w:rsidR="00B235FD" w:rsidRPr="008E20ED" w:rsidRDefault="00B235FD" w:rsidP="008E20ED">
    <w:pPr>
      <w:tabs>
        <w:tab w:val="center" w:pos="4680"/>
        <w:tab w:val="right" w:pos="9360"/>
      </w:tabs>
      <w:spacing w:line="240" w:lineRule="auto"/>
      <w:ind w:hanging="2"/>
      <w:jc w:val="both"/>
      <w:rPr>
        <w:color w:val="000000"/>
        <w:lang w:bidi="ar-L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111FE" w14:textId="77777777" w:rsidR="000637B8" w:rsidRDefault="000637B8">
      <w:pPr>
        <w:spacing w:line="240" w:lineRule="auto"/>
      </w:pPr>
      <w:r>
        <w:separator/>
      </w:r>
    </w:p>
  </w:footnote>
  <w:footnote w:type="continuationSeparator" w:id="0">
    <w:p w14:paraId="05F5B0C7" w14:textId="77777777" w:rsidR="000637B8" w:rsidRDefault="000637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8304F2"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8304F2"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A430" w14:textId="65CDF408" w:rsidR="002814AE" w:rsidRPr="002814AE" w:rsidRDefault="002814AE" w:rsidP="002814AE">
    <w:pPr>
      <w:pStyle w:val="Header"/>
      <w:tabs>
        <w:tab w:val="left" w:pos="10251"/>
      </w:tabs>
    </w:pPr>
    <w:r>
      <w:rPr>
        <w:noProof/>
        <w:lang w:eastAsia="en-US"/>
      </w:rPr>
      <mc:AlternateContent>
        <mc:Choice Requires="wps">
          <w:drawing>
            <wp:anchor distT="0" distB="0" distL="114300" distR="114300" simplePos="0" relativeHeight="251664384" behindDoc="0" locked="0" layoutInCell="1" allowOverlap="1" wp14:anchorId="7824078E" wp14:editId="327CFC0E">
              <wp:simplePos x="0" y="0"/>
              <wp:positionH relativeFrom="column">
                <wp:posOffset>3855085</wp:posOffset>
              </wp:positionH>
              <wp:positionV relativeFrom="paragraph">
                <wp:posOffset>4445</wp:posOffset>
              </wp:positionV>
              <wp:extent cx="2003425" cy="598170"/>
              <wp:effectExtent l="0" t="0" r="0" b="0"/>
              <wp:wrapSquare wrapText="bothSides"/>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598170"/>
                      </a:xfrm>
                      <a:prstGeom prst="rect">
                        <a:avLst/>
                      </a:prstGeom>
                      <a:noFill/>
                      <a:ln>
                        <a:noFill/>
                      </a:ln>
                    </wps:spPr>
                    <wps:txbx>
                      <w:txbxContent>
                        <w:p w14:paraId="5F03B392" w14:textId="77777777" w:rsidR="002814AE" w:rsidRPr="00856AA4" w:rsidRDefault="002814AE" w:rsidP="002814AE">
                          <w:pPr>
                            <w:pStyle w:val="Header"/>
                            <w:tabs>
                              <w:tab w:val="left" w:pos="2580"/>
                              <w:tab w:val="left" w:pos="3240"/>
                            </w:tabs>
                            <w:bidi/>
                            <w:spacing w:line="276" w:lineRule="auto"/>
                            <w:ind w:left="186"/>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2C0CD0F1" w14:textId="77777777" w:rsidR="002814AE" w:rsidRPr="00287190" w:rsidRDefault="002814AE" w:rsidP="002814AE">
                          <w:pPr>
                            <w:spacing w:line="276" w:lineRule="auto"/>
                            <w:ind w:left="328"/>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4078E" id="_x0000_t202" coordsize="21600,21600" o:spt="202" path="m,l,21600r21600,l21600,xe">
              <v:stroke joinstyle="miter"/>
              <v:path gradientshapeok="t" o:connecttype="rect"/>
            </v:shapetype>
            <v:shape id="Text Box 444779058" o:spid="_x0000_s1027" type="#_x0000_t202" style="position:absolute;margin-left:303.55pt;margin-top:.35pt;width:157.75pt;height:4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" filled="f" stroked="f">
              <v:textbox>
                <w:txbxContent>
                  <w:p w14:paraId="5F03B392" w14:textId="77777777" w:rsidR="002814AE" w:rsidRPr="00856AA4" w:rsidRDefault="002814AE" w:rsidP="002814AE">
                    <w:pPr>
                      <w:pStyle w:val="Header"/>
                      <w:tabs>
                        <w:tab w:val="left" w:pos="2580"/>
                        <w:tab w:val="left" w:pos="3240"/>
                      </w:tabs>
                      <w:bidi/>
                      <w:spacing w:line="276" w:lineRule="auto"/>
                      <w:ind w:left="186"/>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2C0CD0F1" w14:textId="77777777" w:rsidR="002814AE" w:rsidRPr="00287190" w:rsidRDefault="002814AE" w:rsidP="002814AE">
                    <w:pPr>
                      <w:spacing w:line="276" w:lineRule="auto"/>
                      <w:ind w:left="328"/>
                      <w:jc w:val="left"/>
                    </w:pPr>
                    <w:r>
                      <w:rPr>
                        <w:rFonts w:ascii="Arial" w:hAnsi="Arial" w:cs="Arial" w:hint="cs"/>
                        <w:color w:val="17365D" w:themeColor="text2" w:themeShade="BF"/>
                        <w:sz w:val="24"/>
                        <w:szCs w:val="24"/>
                        <w:rtl/>
                      </w:rPr>
                      <w:t>هيئة الشراء العام</w:t>
                    </w:r>
                  </w:p>
                </w:txbxContent>
              </v:textbox>
              <w10:wrap type="square"/>
            </v:shape>
          </w:pict>
        </mc:Fallback>
      </mc:AlternateContent>
    </w:r>
    <w:r>
      <w:rPr>
        <w:noProof/>
        <w:lang w:eastAsia="en-US"/>
      </w:rPr>
      <w:drawing>
        <wp:anchor distT="0" distB="0" distL="114300" distR="114300" simplePos="0" relativeHeight="251662336" behindDoc="0" locked="0" layoutInCell="1" allowOverlap="1" wp14:anchorId="2357481F" wp14:editId="2917CA86">
          <wp:simplePos x="0" y="0"/>
          <wp:positionH relativeFrom="column">
            <wp:posOffset>6304461</wp:posOffset>
          </wp:positionH>
          <wp:positionV relativeFrom="paragraph">
            <wp:posOffset>4717</wp:posOffset>
          </wp:positionV>
          <wp:extent cx="762000" cy="684952"/>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13" cy="6844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CC3">
      <w:rPr>
        <w:rFonts w:cs="Arabic Transparent"/>
        <w:b/>
        <w:bCs/>
        <w:noProof/>
        <w:color w:val="1F497D"/>
        <w:sz w:val="36"/>
        <w:szCs w:val="36"/>
        <w:lang w:eastAsia="en-US"/>
      </w:rPr>
      <w:drawing>
        <wp:inline distT="0" distB="0" distL="0" distR="0" wp14:anchorId="6C41E167" wp14:editId="17140288">
          <wp:extent cx="5921828" cy="696254"/>
          <wp:effectExtent l="0" t="0" r="317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1828" cy="696254"/>
                  </a:xfrm>
                  <a:prstGeom prst="rect">
                    <a:avLst/>
                  </a:prstGeom>
                  <a:noFill/>
                  <a:ln>
                    <a:noFill/>
                  </a:ln>
                </pic:spPr>
              </pic:pic>
            </a:graphicData>
          </a:graphic>
        </wp:inline>
      </w:drawing>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44CA5"/>
    <w:multiLevelType w:val="hybridMultilevel"/>
    <w:tmpl w:val="C5DAF20E"/>
    <w:lvl w:ilvl="0" w:tplc="8CBCAEFE">
      <w:start w:val="1"/>
      <w:numFmt w:val="bullet"/>
      <w:lvlText w:val=""/>
      <w:lvlJc w:val="left"/>
      <w:pPr>
        <w:ind w:left="358" w:hanging="360"/>
      </w:pPr>
      <w:rPr>
        <w:rFonts w:ascii="Symbol" w:eastAsia="Times New Roman" w:hAnsi="Symbol" w:cs="Times New Roman"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15:restartNumberingAfterBreak="0">
    <w:nsid w:val="322852A0"/>
    <w:multiLevelType w:val="multilevel"/>
    <w:tmpl w:val="C22EFE0E"/>
    <w:lvl w:ilvl="0">
      <w:start w:val="1"/>
      <w:numFmt w:val="decimal"/>
      <w:lvlText w:val="%1."/>
      <w:lvlJc w:val="left"/>
      <w:pPr>
        <w:ind w:left="3240" w:hanging="360"/>
      </w:pPr>
      <w:rPr>
        <w:rFonts w:hint="default"/>
        <w:i w:val="0"/>
        <w:iCs w:val="0"/>
        <w:color w:val="000000" w:themeColor="text1"/>
      </w:rPr>
    </w:lvl>
    <w:lvl w:ilvl="1">
      <w:start w:val="3"/>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673C33BC"/>
    <w:multiLevelType w:val="hybridMultilevel"/>
    <w:tmpl w:val="1820F022"/>
    <w:lvl w:ilvl="0" w:tplc="79D8D9DA">
      <w:start w:val="1"/>
      <w:numFmt w:val="bullet"/>
      <w:lvlText w:val=""/>
      <w:lvlJc w:val="left"/>
      <w:pPr>
        <w:ind w:left="359" w:hanging="360"/>
      </w:pPr>
      <w:rPr>
        <w:rFonts w:ascii="Symbol" w:eastAsia="Times New Roman" w:hAnsi="Symbol" w:cs="Times New Roman"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11012"/>
    <w:rsid w:val="00035D19"/>
    <w:rsid w:val="00051B21"/>
    <w:rsid w:val="00057E7A"/>
    <w:rsid w:val="000637B8"/>
    <w:rsid w:val="000B4C73"/>
    <w:rsid w:val="000C323F"/>
    <w:rsid w:val="000C4C75"/>
    <w:rsid w:val="000F5BBC"/>
    <w:rsid w:val="001176D5"/>
    <w:rsid w:val="00120426"/>
    <w:rsid w:val="00120841"/>
    <w:rsid w:val="00152117"/>
    <w:rsid w:val="0018466D"/>
    <w:rsid w:val="001B03BC"/>
    <w:rsid w:val="0021171F"/>
    <w:rsid w:val="00223934"/>
    <w:rsid w:val="00232E85"/>
    <w:rsid w:val="00241015"/>
    <w:rsid w:val="002564F0"/>
    <w:rsid w:val="00257D4C"/>
    <w:rsid w:val="002814AE"/>
    <w:rsid w:val="00287190"/>
    <w:rsid w:val="0029172A"/>
    <w:rsid w:val="00297452"/>
    <w:rsid w:val="002A5515"/>
    <w:rsid w:val="002B7048"/>
    <w:rsid w:val="002E4633"/>
    <w:rsid w:val="003045B3"/>
    <w:rsid w:val="00312085"/>
    <w:rsid w:val="00326E30"/>
    <w:rsid w:val="00335620"/>
    <w:rsid w:val="00376DEB"/>
    <w:rsid w:val="0038264B"/>
    <w:rsid w:val="00392B0F"/>
    <w:rsid w:val="00394738"/>
    <w:rsid w:val="003D35EC"/>
    <w:rsid w:val="003E6A30"/>
    <w:rsid w:val="00421691"/>
    <w:rsid w:val="004618A1"/>
    <w:rsid w:val="00493266"/>
    <w:rsid w:val="004A1335"/>
    <w:rsid w:val="004B062A"/>
    <w:rsid w:val="004C34D2"/>
    <w:rsid w:val="004D3180"/>
    <w:rsid w:val="004E29FA"/>
    <w:rsid w:val="00515432"/>
    <w:rsid w:val="0053774B"/>
    <w:rsid w:val="00560775"/>
    <w:rsid w:val="005837F9"/>
    <w:rsid w:val="005A0FD0"/>
    <w:rsid w:val="00600C24"/>
    <w:rsid w:val="00602315"/>
    <w:rsid w:val="00607625"/>
    <w:rsid w:val="00614D21"/>
    <w:rsid w:val="006321C0"/>
    <w:rsid w:val="00646963"/>
    <w:rsid w:val="00657504"/>
    <w:rsid w:val="0068607B"/>
    <w:rsid w:val="00693D36"/>
    <w:rsid w:val="00710D03"/>
    <w:rsid w:val="00724191"/>
    <w:rsid w:val="00732D41"/>
    <w:rsid w:val="00750C8B"/>
    <w:rsid w:val="007524D1"/>
    <w:rsid w:val="00774BCF"/>
    <w:rsid w:val="0079090C"/>
    <w:rsid w:val="00795C6E"/>
    <w:rsid w:val="007B68B9"/>
    <w:rsid w:val="007E2C66"/>
    <w:rsid w:val="007F36D7"/>
    <w:rsid w:val="007F6601"/>
    <w:rsid w:val="0080148A"/>
    <w:rsid w:val="00801DFC"/>
    <w:rsid w:val="00801F32"/>
    <w:rsid w:val="0081782A"/>
    <w:rsid w:val="00823E2E"/>
    <w:rsid w:val="008304F2"/>
    <w:rsid w:val="0083479E"/>
    <w:rsid w:val="00847FC2"/>
    <w:rsid w:val="00856AA4"/>
    <w:rsid w:val="008D3049"/>
    <w:rsid w:val="008E008E"/>
    <w:rsid w:val="008E20ED"/>
    <w:rsid w:val="008E70EB"/>
    <w:rsid w:val="008F29AA"/>
    <w:rsid w:val="008F7D3E"/>
    <w:rsid w:val="0091237C"/>
    <w:rsid w:val="009152E5"/>
    <w:rsid w:val="009168D1"/>
    <w:rsid w:val="0092753D"/>
    <w:rsid w:val="00940B28"/>
    <w:rsid w:val="00952F58"/>
    <w:rsid w:val="009552E8"/>
    <w:rsid w:val="009672A0"/>
    <w:rsid w:val="00967D45"/>
    <w:rsid w:val="00977899"/>
    <w:rsid w:val="00985382"/>
    <w:rsid w:val="009C1033"/>
    <w:rsid w:val="009D4EF8"/>
    <w:rsid w:val="00A049F7"/>
    <w:rsid w:val="00A16C78"/>
    <w:rsid w:val="00A23D1D"/>
    <w:rsid w:val="00A53F27"/>
    <w:rsid w:val="00A859BE"/>
    <w:rsid w:val="00A975FF"/>
    <w:rsid w:val="00AA2A6E"/>
    <w:rsid w:val="00AD3BE9"/>
    <w:rsid w:val="00AE0E36"/>
    <w:rsid w:val="00B111F4"/>
    <w:rsid w:val="00B235FD"/>
    <w:rsid w:val="00B2759D"/>
    <w:rsid w:val="00B27EA9"/>
    <w:rsid w:val="00B907AE"/>
    <w:rsid w:val="00BF1CAD"/>
    <w:rsid w:val="00BF4C1F"/>
    <w:rsid w:val="00C07FFD"/>
    <w:rsid w:val="00C23DB5"/>
    <w:rsid w:val="00C303E1"/>
    <w:rsid w:val="00C45470"/>
    <w:rsid w:val="00C66809"/>
    <w:rsid w:val="00C73A4F"/>
    <w:rsid w:val="00C75ED9"/>
    <w:rsid w:val="00C85061"/>
    <w:rsid w:val="00C86499"/>
    <w:rsid w:val="00CA4788"/>
    <w:rsid w:val="00CA7C6C"/>
    <w:rsid w:val="00CB7C89"/>
    <w:rsid w:val="00CC39DC"/>
    <w:rsid w:val="00CF4D51"/>
    <w:rsid w:val="00D12C75"/>
    <w:rsid w:val="00D14273"/>
    <w:rsid w:val="00D15312"/>
    <w:rsid w:val="00D27CBD"/>
    <w:rsid w:val="00D37A3E"/>
    <w:rsid w:val="00D40723"/>
    <w:rsid w:val="00D7469C"/>
    <w:rsid w:val="00D77AA6"/>
    <w:rsid w:val="00DF1793"/>
    <w:rsid w:val="00E30E9C"/>
    <w:rsid w:val="00E35D1F"/>
    <w:rsid w:val="00E36313"/>
    <w:rsid w:val="00E56044"/>
    <w:rsid w:val="00E60DD0"/>
    <w:rsid w:val="00E92CB6"/>
    <w:rsid w:val="00EC5F24"/>
    <w:rsid w:val="00EE328A"/>
    <w:rsid w:val="00EE738A"/>
    <w:rsid w:val="00EF3DB4"/>
    <w:rsid w:val="00F04DAC"/>
    <w:rsid w:val="00F55ACC"/>
    <w:rsid w:val="00F65409"/>
    <w:rsid w:val="00F82397"/>
    <w:rsid w:val="00FA293B"/>
    <w:rsid w:val="00FA408E"/>
    <w:rsid w:val="00FC5AA9"/>
    <w:rsid w:val="00FC5C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1A2FF"/>
  <w15:docId w15:val="{CA7DE11A-05F1-48DB-909B-348E1BC9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 w:type="paragraph" w:styleId="Revision">
    <w:name w:val="Revision"/>
    <w:hidden/>
    <w:uiPriority w:val="99"/>
    <w:semiHidden/>
    <w:rsid w:val="00035D19"/>
    <w:pPr>
      <w:bidi w:val="0"/>
      <w:spacing w:line="240" w:lineRule="auto"/>
      <w:ind w:firstLine="0"/>
      <w:jc w:val="left"/>
    </w:pPr>
  </w:style>
  <w:style w:type="paragraph" w:styleId="ListParagraph">
    <w:name w:val="List Paragraph"/>
    <w:basedOn w:val="Normal"/>
    <w:uiPriority w:val="34"/>
    <w:qFormat/>
    <w:rsid w:val="00657504"/>
    <w:pPr>
      <w:ind w:left="720"/>
      <w:contextualSpacing/>
    </w:pPr>
  </w:style>
  <w:style w:type="character" w:customStyle="1" w:styleId="UnresolvedMention">
    <w:name w:val="Unresolved Mention"/>
    <w:basedOn w:val="DefaultParagraphFont"/>
    <w:uiPriority w:val="99"/>
    <w:semiHidden/>
    <w:unhideWhenUsed/>
    <w:rsid w:val="00657504"/>
    <w:rPr>
      <w:color w:val="605E5C"/>
      <w:shd w:val="clear" w:color="auto" w:fill="E1DFDD"/>
    </w:rPr>
  </w:style>
  <w:style w:type="character" w:styleId="CommentReference">
    <w:name w:val="annotation reference"/>
    <w:basedOn w:val="DefaultParagraphFont"/>
    <w:uiPriority w:val="99"/>
    <w:semiHidden/>
    <w:unhideWhenUsed/>
    <w:rsid w:val="00657504"/>
    <w:rPr>
      <w:sz w:val="16"/>
      <w:szCs w:val="16"/>
    </w:rPr>
  </w:style>
  <w:style w:type="paragraph" w:styleId="CommentText">
    <w:name w:val="annotation text"/>
    <w:basedOn w:val="Normal"/>
    <w:link w:val="CommentTextChar"/>
    <w:uiPriority w:val="99"/>
    <w:semiHidden/>
    <w:unhideWhenUsed/>
    <w:rsid w:val="00657504"/>
    <w:pPr>
      <w:spacing w:line="240" w:lineRule="auto"/>
    </w:pPr>
  </w:style>
  <w:style w:type="character" w:customStyle="1" w:styleId="CommentTextChar">
    <w:name w:val="Comment Text Char"/>
    <w:basedOn w:val="DefaultParagraphFont"/>
    <w:link w:val="CommentText"/>
    <w:uiPriority w:val="99"/>
    <w:semiHidden/>
    <w:rsid w:val="00657504"/>
  </w:style>
  <w:style w:type="paragraph" w:styleId="CommentSubject">
    <w:name w:val="annotation subject"/>
    <w:basedOn w:val="CommentText"/>
    <w:next w:val="CommentText"/>
    <w:link w:val="CommentSubjectChar"/>
    <w:uiPriority w:val="99"/>
    <w:semiHidden/>
    <w:unhideWhenUsed/>
    <w:rsid w:val="00657504"/>
    <w:rPr>
      <w:b/>
      <w:bCs/>
    </w:rPr>
  </w:style>
  <w:style w:type="character" w:customStyle="1" w:styleId="CommentSubjectChar">
    <w:name w:val="Comment Subject Char"/>
    <w:basedOn w:val="CommentTextChar"/>
    <w:link w:val="CommentSubject"/>
    <w:uiPriority w:val="99"/>
    <w:semiHidden/>
    <w:rsid w:val="00657504"/>
    <w:rPr>
      <w:b/>
      <w:bCs/>
    </w:rPr>
  </w:style>
  <w:style w:type="paragraph" w:styleId="Header">
    <w:name w:val="header"/>
    <w:basedOn w:val="Normal"/>
    <w:link w:val="HeaderChar"/>
    <w:uiPriority w:val="99"/>
    <w:unhideWhenUsed/>
    <w:rsid w:val="00287190"/>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87190"/>
    <w:rPr>
      <w:rFonts w:asciiTheme="minorHAnsi" w:eastAsiaTheme="minorEastAsia" w:hAnsiTheme="minorHAnsi" w:cstheme="minorBidi"/>
      <w:sz w:val="22"/>
      <w:szCs w:val="22"/>
      <w:lang w:eastAsia="zh-CN"/>
    </w:rPr>
  </w:style>
  <w:style w:type="paragraph" w:styleId="BalloonText">
    <w:name w:val="Balloon Text"/>
    <w:basedOn w:val="Normal"/>
    <w:link w:val="BalloonTextChar"/>
    <w:uiPriority w:val="99"/>
    <w:semiHidden/>
    <w:unhideWhenUsed/>
    <w:rsid w:val="00C303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336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arabay@ogero.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pa.gov.lb"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Tony Tarabay</cp:lastModifiedBy>
  <cp:revision>2</cp:revision>
  <cp:lastPrinted>2025-05-20T10:19:00Z</cp:lastPrinted>
  <dcterms:created xsi:type="dcterms:W3CDTF">2025-05-27T07:50:00Z</dcterms:created>
  <dcterms:modified xsi:type="dcterms:W3CDTF">2025-05-27T07:50:00Z</dcterms:modified>
</cp:coreProperties>
</file>