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90B" w:rsidRDefault="002B090B" w:rsidP="002B090B">
      <w:pPr>
        <w:ind w:left="1" w:hanging="3"/>
        <w:jc w:val="both"/>
        <w:rPr>
          <w:rFonts w:ascii="Simplified Arabic" w:hAnsi="Simplified Arabic" w:cs="Simplified Arabic"/>
          <w:sz w:val="28"/>
          <w:szCs w:val="28"/>
        </w:rPr>
      </w:pPr>
      <w:r>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rsidR="002B090B" w:rsidRPr="007B07C4" w:rsidRDefault="002B090B" w:rsidP="002B090B">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2B090B" w:rsidRPr="007B07C4" w:rsidTr="00023315">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Cs/>
                <w:color w:val="000000"/>
                <w:sz w:val="24"/>
                <w:szCs w:val="24"/>
                <w:u w:val="single"/>
              </w:rPr>
            </w:pPr>
            <w:r w:rsidRPr="007B07C4">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lang w:bidi="ar-LB"/>
              </w:rPr>
            </w:pPr>
            <w:r w:rsidRPr="007B07C4">
              <w:rPr>
                <w:rFonts w:ascii="Simplified Arabic" w:hAnsi="Simplified Arabic" w:cs="Simplified Arabic"/>
                <w:color w:val="000000"/>
                <w:sz w:val="24"/>
                <w:szCs w:val="24"/>
                <w:rtl/>
                <w:lang w:bidi="ar-LB"/>
              </w:rPr>
              <w:t xml:space="preserve">مصلحة استثمار مرفأ طرابلس </w:t>
            </w:r>
          </w:p>
        </w:tc>
      </w:tr>
      <w:tr w:rsidR="002B090B" w:rsidRPr="007B07C4" w:rsidTr="00023315">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rsidR="002B090B" w:rsidRPr="007B07C4" w:rsidRDefault="002B090B" w:rsidP="002B090B">
      <w:pPr>
        <w:ind w:hanging="2"/>
        <w:jc w:val="both"/>
        <w:rPr>
          <w:rFonts w:ascii="Simplified Arabic" w:hAnsi="Simplified Arabic" w:cs="Simplified Arabic"/>
          <w:sz w:val="24"/>
          <w:szCs w:val="24"/>
          <w:rtl/>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2B090B" w:rsidRPr="007B07C4" w:rsidTr="00023315">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Cs/>
                <w:color w:val="000000"/>
                <w:sz w:val="24"/>
                <w:szCs w:val="24"/>
              </w:rPr>
            </w:pPr>
            <w:r w:rsidRPr="007B07C4">
              <w:rPr>
                <w:rFonts w:ascii="Simplified Arabic" w:hAnsi="Simplified Arabic" w:cs="Simplified Arabic"/>
                <w:bCs/>
                <w:color w:val="000000"/>
                <w:sz w:val="24"/>
                <w:szCs w:val="24"/>
                <w:rtl/>
              </w:rPr>
              <w:t>معلومات عن الصفقة</w:t>
            </w:r>
          </w:p>
        </w:tc>
      </w:tr>
      <w:tr w:rsidR="002B090B" w:rsidRPr="007B07C4" w:rsidTr="00023315">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rsidR="002B090B" w:rsidRPr="007B07C4" w:rsidRDefault="002B090B" w:rsidP="00023315">
            <w:pPr>
              <w:ind w:hanging="2"/>
              <w:jc w:val="both"/>
              <w:rPr>
                <w:rFonts w:ascii="Simplified Arabic" w:hAnsi="Simplified Arabic" w:cs="Simplified Arabic"/>
                <w:b/>
                <w:bCs/>
                <w:color w:val="000000"/>
                <w:sz w:val="24"/>
                <w:szCs w:val="24"/>
              </w:rPr>
            </w:pP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color w:val="000000"/>
                <w:sz w:val="24"/>
                <w:szCs w:val="24"/>
              </w:rPr>
            </w:pPr>
            <w:r>
              <w:rPr>
                <w:rFonts w:ascii="Simplified Arabic" w:hAnsi="Simplified Arabic" w:cs="Simplified Arabic" w:hint="cs"/>
                <w:sz w:val="24"/>
                <w:szCs w:val="24"/>
                <w:rtl/>
                <w:lang w:bidi="ar-LB"/>
              </w:rPr>
              <w:t xml:space="preserve">إنشاء تصوينتين في باحتي الترانزيت والأتراك في </w:t>
            </w:r>
            <w:r w:rsidRPr="007B07C4">
              <w:rPr>
                <w:rFonts w:ascii="Simplified Arabic" w:hAnsi="Simplified Arabic" w:cs="Simplified Arabic"/>
                <w:sz w:val="24"/>
                <w:szCs w:val="24"/>
                <w:rtl/>
                <w:lang w:bidi="ar-LB"/>
              </w:rPr>
              <w:t xml:space="preserve">مرفأ طرابلس   </w:t>
            </w:r>
          </w:p>
        </w:tc>
      </w:tr>
      <w:tr w:rsidR="002B090B" w:rsidRPr="007B07C4" w:rsidTr="00023315">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spacing w:before="60" w:after="60"/>
              <w:ind w:left="701"/>
              <w:jc w:val="both"/>
              <w:rPr>
                <w:rFonts w:ascii="Simplified Arabic" w:hAnsi="Simplified Arabic" w:cs="Simplified Arabic"/>
                <w:color w:val="000000"/>
                <w:sz w:val="24"/>
                <w:szCs w:val="24"/>
              </w:rPr>
            </w:pPr>
            <w:r>
              <w:rPr>
                <w:rFonts w:ascii="Simplified Arabic" w:hAnsi="Simplified Arabic" w:cs="Simplified Arabic" w:hint="cs"/>
                <w:sz w:val="24"/>
                <w:szCs w:val="24"/>
                <w:rtl/>
                <w:lang w:bidi="ar-LB"/>
              </w:rPr>
              <w:t xml:space="preserve">إنشاء تصوينتين في باحتي الترانزيت والأتراك في </w:t>
            </w:r>
            <w:r w:rsidRPr="007B07C4">
              <w:rPr>
                <w:rFonts w:ascii="Simplified Arabic" w:hAnsi="Simplified Arabic" w:cs="Simplified Arabic"/>
                <w:sz w:val="24"/>
                <w:szCs w:val="24"/>
                <w:rtl/>
                <w:lang w:bidi="ar-LB"/>
              </w:rPr>
              <w:t xml:space="preserve">مرفأ طرابلس   </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Pr>
                <w:rFonts w:ascii="Simplified Arabic" w:hAnsi="Simplified Arabic" w:cs="Simplified Arabic" w:hint="cs"/>
                <w:color w:val="000000"/>
                <w:sz w:val="24"/>
                <w:szCs w:val="24"/>
                <w:rtl/>
                <w:lang w:bidi="ar-LB"/>
              </w:rPr>
              <w:t xml:space="preserve">تنفيذ أشغال </w:t>
            </w:r>
            <w:r w:rsidRPr="007B07C4">
              <w:rPr>
                <w:rFonts w:ascii="Simplified Arabic" w:hAnsi="Simplified Arabic" w:cs="Simplified Arabic"/>
                <w:color w:val="000000"/>
                <w:sz w:val="24"/>
                <w:szCs w:val="24"/>
                <w:rtl/>
                <w:lang w:bidi="ar-LB"/>
              </w:rPr>
              <w:t xml:space="preserve"> </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lang w:bidi="ar-LB"/>
              </w:rPr>
            </w:pPr>
            <w:r w:rsidRPr="007B07C4">
              <w:rPr>
                <w:rFonts w:ascii="Simplified Arabic" w:hAnsi="Simplified Arabic" w:cs="Simplified Arabic"/>
                <w:b/>
                <w:bCs/>
                <w:color w:val="000000"/>
                <w:sz w:val="24"/>
                <w:szCs w:val="24"/>
                <w:rtl/>
              </w:rPr>
              <w:t xml:space="preserve">طريقة </w:t>
            </w:r>
            <w:r w:rsidRPr="007B07C4">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مناقصة عمومية على أساس تقديم أسعار بالدولار الاميركي النقدي.</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tabs>
                <w:tab w:val="left" w:pos="3645"/>
              </w:tabs>
              <w:jc w:val="both"/>
              <w:rPr>
                <w:rFonts w:ascii="Simplified Arabic" w:hAnsi="Simplified Arabic" w:cs="Simplified Arabic"/>
                <w:color w:val="000000"/>
                <w:sz w:val="24"/>
                <w:szCs w:val="24"/>
                <w:lang w:bidi="ar-LB"/>
              </w:rPr>
            </w:pPr>
            <w:r w:rsidRPr="007B07C4">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تم وضع قيمة تقديرية للمشروع  </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lang w:bidi="ar-LB"/>
              </w:rPr>
            </w:pPr>
            <w:r>
              <w:rPr>
                <w:rFonts w:ascii="Simplified Arabic" w:hAnsi="Simplified Arabic" w:cs="Simplified Arabic" w:hint="cs"/>
                <w:color w:val="000000"/>
                <w:sz w:val="24"/>
                <w:szCs w:val="24"/>
                <w:rtl/>
                <w:lang w:bidi="ar-LB"/>
              </w:rPr>
              <w:t>مجاني</w:t>
            </w:r>
          </w:p>
        </w:tc>
      </w:tr>
      <w:tr w:rsidR="002B090B" w:rsidRPr="007B07C4" w:rsidTr="00023315">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tl/>
              </w:rPr>
            </w:pPr>
            <w:r w:rsidRPr="007B07C4">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FF0000"/>
                <w:sz w:val="24"/>
                <w:szCs w:val="24"/>
              </w:rPr>
            </w:pPr>
            <w:r w:rsidRPr="007B07C4">
              <w:rPr>
                <w:rFonts w:ascii="Simplified Arabic" w:hAnsi="Simplified Arabic" w:cs="Simplified Arabic"/>
                <w:color w:val="000000"/>
                <w:sz w:val="24"/>
                <w:szCs w:val="24"/>
                <w:rtl/>
              </w:rPr>
              <w:t xml:space="preserve">ان </w:t>
            </w:r>
            <w:r w:rsidRPr="007B07C4">
              <w:rPr>
                <w:rFonts w:ascii="Simplified Arabic" w:hAnsi="Simplified Arabic" w:cs="Simplified Arabic"/>
                <w:sz w:val="24"/>
                <w:szCs w:val="24"/>
                <w:rtl/>
              </w:rPr>
              <w:t>دفتر الشروط</w:t>
            </w:r>
            <w:r w:rsidRPr="007B07C4">
              <w:rPr>
                <w:rFonts w:ascii="Simplified Arabic" w:hAnsi="Simplified Arabic" w:cs="Simplified Arabic"/>
                <w:color w:val="000000"/>
                <w:sz w:val="24"/>
                <w:szCs w:val="24"/>
                <w:rtl/>
              </w:rPr>
              <w:t xml:space="preserve"> متوفر باللغة العربية </w:t>
            </w:r>
          </w:p>
        </w:tc>
      </w:tr>
      <w:tr w:rsidR="002B090B" w:rsidRPr="007B07C4" w:rsidTr="001D78F0">
        <w:tblPrEx>
          <w:tblBorders>
            <w:insideH w:val="single" w:sz="4" w:space="0" w:color="000000"/>
            <w:insideV w:val="single" w:sz="4" w:space="0" w:color="000000"/>
          </w:tblBorders>
        </w:tblPrEx>
        <w:trPr>
          <w:trHeight w:val="350"/>
        </w:trPr>
        <w:tc>
          <w:tcPr>
            <w:tcW w:w="2552" w:type="dxa"/>
            <w:tcBorders>
              <w:top w:val="single"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tl/>
                <w:lang w:bidi="ar-LB"/>
              </w:rPr>
            </w:pPr>
            <w:r w:rsidRPr="007B07C4">
              <w:rPr>
                <w:rFonts w:ascii="Simplified Arabic" w:hAnsi="Simplified Arabic" w:cs="Simplified Arabic"/>
                <w:b/>
                <w:bCs/>
                <w:color w:val="000000"/>
                <w:sz w:val="24"/>
                <w:szCs w:val="24"/>
                <w:rtl/>
                <w:lang w:bidi="ar-LB"/>
              </w:rPr>
              <w:t xml:space="preserve">        معايير وإجراءآت </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rsidR="00994EC1" w:rsidRDefault="00994EC1" w:rsidP="00994EC1">
            <w:pPr>
              <w:pStyle w:val="BodyText"/>
              <w:spacing w:before="120" w:after="120"/>
              <w:jc w:val="both"/>
              <w:rPr>
                <w:rFonts w:cs="Simplified Arabic"/>
                <w:color w:val="000000"/>
                <w:szCs w:val="24"/>
                <w:rtl/>
                <w:lang w:eastAsia="fr-CA"/>
              </w:rPr>
            </w:pPr>
            <w:r>
              <w:rPr>
                <w:rFonts w:cs="Simplified Arabic"/>
                <w:color w:val="000000"/>
                <w:szCs w:val="24"/>
                <w:rtl/>
                <w:lang w:eastAsia="fr-CA"/>
              </w:rPr>
              <w:t>1- كتاب التعهد (التصريح) وفق النموذج المرفق موقّعًا وممهورًا من العارض مع طوابع بقيمة</w:t>
            </w:r>
            <w:r>
              <w:rPr>
                <w:rFonts w:cs="Simplified Arabic"/>
                <w:color w:val="000000"/>
                <w:szCs w:val="24"/>
                <w:rtl/>
                <w:lang w:eastAsia="fr-CA"/>
              </w:rPr>
              <w:br/>
              <w:t xml:space="preserve">50,000 ل.ل. فقط خمسون ألف ليرة لبنانية ويتضمن التعهد، تأكيد العارض لإلتزامه بالسعر وبصلاحية العرض.                  </w:t>
            </w:r>
          </w:p>
          <w:p w:rsidR="00994EC1" w:rsidRDefault="00994EC1" w:rsidP="00994EC1">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 xml:space="preserve">2- </w:t>
            </w:r>
            <w:r>
              <w:rPr>
                <w:rFonts w:cs="Simplified Arabic"/>
                <w:color w:val="000000"/>
                <w:szCs w:val="24"/>
                <w:rtl/>
                <w:lang w:eastAsia="fr-CA" w:bidi="ar-LB"/>
              </w:rPr>
              <w:t>ضمان العرض</w:t>
            </w:r>
            <w:r>
              <w:rPr>
                <w:rFonts w:cs="Simplified Arabic"/>
                <w:color w:val="000000"/>
                <w:szCs w:val="24"/>
                <w:rtl/>
                <w:lang w:eastAsia="fr-CA"/>
              </w:rPr>
              <w:t>.</w:t>
            </w:r>
          </w:p>
          <w:p w:rsidR="00994EC1" w:rsidRDefault="00994EC1" w:rsidP="00994EC1">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3- نسخة عن عقد تأسيس الشركة في حال وجودها.</w:t>
            </w:r>
          </w:p>
          <w:p w:rsidR="00994EC1" w:rsidRDefault="00994EC1" w:rsidP="00994EC1">
            <w:pPr>
              <w:pStyle w:val="BodyText"/>
              <w:spacing w:before="120" w:after="60"/>
              <w:ind w:left="-19"/>
              <w:jc w:val="both"/>
              <w:rPr>
                <w:rFonts w:cs="Simplified Arabic"/>
                <w:color w:val="000000"/>
                <w:szCs w:val="24"/>
                <w:rtl/>
                <w:lang w:eastAsia="fr-CA"/>
              </w:rPr>
            </w:pPr>
            <w:r>
              <w:rPr>
                <w:rFonts w:cs="Simplified Arabic"/>
                <w:color w:val="000000"/>
                <w:szCs w:val="24"/>
                <w:rtl/>
                <w:lang w:eastAsia="fr-CA"/>
              </w:rPr>
              <w:t xml:space="preserve">4- 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rsidR="00994EC1" w:rsidRDefault="00994EC1" w:rsidP="00994EC1">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5- 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rsidR="00994EC1" w:rsidRDefault="00994EC1" w:rsidP="00994EC1">
            <w:pPr>
              <w:pStyle w:val="BodyText"/>
              <w:spacing w:before="60" w:after="60"/>
              <w:ind w:left="-19"/>
              <w:jc w:val="both"/>
              <w:rPr>
                <w:rFonts w:cs="Simplified Arabic"/>
                <w:color w:val="000000"/>
                <w:szCs w:val="24"/>
                <w:lang w:eastAsia="fr-CA"/>
              </w:rPr>
            </w:pPr>
            <w:r>
              <w:rPr>
                <w:rFonts w:cs="Simplified Arabic"/>
                <w:color w:val="000000"/>
                <w:szCs w:val="24"/>
                <w:rtl/>
                <w:lang w:eastAsia="fr-CA"/>
              </w:rPr>
              <w:t xml:space="preserve">6- </w:t>
            </w:r>
            <w:r>
              <w:rPr>
                <w:rFonts w:cs="Simplified Arabic"/>
                <w:color w:val="000000"/>
                <w:szCs w:val="24"/>
                <w:rtl/>
                <w:lang w:eastAsia="fr-CA" w:bidi="ar-LB"/>
              </w:rPr>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w:t>
            </w:r>
          </w:p>
          <w:p w:rsidR="00994EC1" w:rsidRDefault="00994EC1" w:rsidP="00994EC1">
            <w:pPr>
              <w:pStyle w:val="BodyText"/>
              <w:ind w:left="-19"/>
              <w:jc w:val="both"/>
              <w:rPr>
                <w:rFonts w:cs="Simplified Arabic"/>
                <w:color w:val="000000"/>
                <w:szCs w:val="24"/>
                <w:rtl/>
                <w:lang w:eastAsia="fr-CA" w:bidi="ar-LB"/>
              </w:rPr>
            </w:pPr>
            <w:r>
              <w:rPr>
                <w:rFonts w:cs="Simplified Arabic"/>
                <w:color w:val="000000"/>
                <w:szCs w:val="24"/>
                <w:rtl/>
                <w:lang w:eastAsia="fr-CA"/>
              </w:rPr>
              <w:lastRenderedPageBreak/>
              <w:t>7- 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rsidR="00994EC1" w:rsidRDefault="00994EC1" w:rsidP="00E202E2">
            <w:pPr>
              <w:pStyle w:val="BodyText"/>
              <w:spacing w:before="60" w:after="60"/>
              <w:ind w:left="-19"/>
              <w:jc w:val="both"/>
              <w:rPr>
                <w:rFonts w:cs="Simplified Arabic"/>
                <w:szCs w:val="24"/>
                <w:lang w:eastAsia="fr-CA"/>
              </w:rPr>
            </w:pPr>
            <w:r>
              <w:rPr>
                <w:rFonts w:cs="Simplified Arabic"/>
                <w:szCs w:val="24"/>
                <w:rtl/>
                <w:lang w:eastAsia="fr-CA"/>
              </w:rPr>
              <w:t xml:space="preserve">8- </w:t>
            </w:r>
            <w:r w:rsidR="00E202E2">
              <w:rPr>
                <w:rFonts w:cs="Simplified Arabic" w:hint="cs"/>
                <w:color w:val="000000"/>
                <w:szCs w:val="24"/>
                <w:rtl/>
                <w:lang w:eastAsia="fr-CA" w:bidi="ar-LB"/>
              </w:rPr>
              <w:t>ا</w:t>
            </w:r>
            <w:r w:rsidR="00E202E2">
              <w:rPr>
                <w:rFonts w:cs="Simplified Arabic"/>
                <w:color w:val="000000"/>
                <w:szCs w:val="24"/>
                <w:rtl/>
                <w:lang w:eastAsia="fr-CA" w:bidi="ar-LB"/>
              </w:rPr>
              <w:t>لخرائط مؤشّرٌ وموقــــّعٌ على جميعها بإمضاء وختم العارض.</w:t>
            </w:r>
          </w:p>
          <w:p w:rsidR="00994EC1" w:rsidRDefault="00994EC1" w:rsidP="007E6DA2">
            <w:pPr>
              <w:spacing w:before="60"/>
              <w:ind w:left="-19"/>
              <w:rPr>
                <w:rFonts w:cs="Simplified Arabic"/>
                <w:color w:val="000000"/>
                <w:sz w:val="24"/>
                <w:szCs w:val="24"/>
                <w:rtl/>
              </w:rPr>
            </w:pPr>
            <w:bookmarkStart w:id="0" w:name="_Hlk142518490"/>
            <w:r>
              <w:rPr>
                <w:rFonts w:cs="Simplified Arabic"/>
                <w:color w:val="000000"/>
                <w:szCs w:val="24"/>
                <w:rtl/>
                <w:lang w:eastAsia="fr-CA" w:bidi="ar-LB"/>
              </w:rPr>
              <w:t xml:space="preserve">9- إفادة </w:t>
            </w:r>
            <w:bookmarkStart w:id="1" w:name="_Hlk124424528"/>
            <w:r>
              <w:rPr>
                <w:rFonts w:cs="Simplified Arabic"/>
                <w:color w:val="000000"/>
                <w:szCs w:val="24"/>
                <w:rtl/>
                <w:lang w:eastAsia="fr-CA" w:bidi="ar-LB"/>
              </w:rPr>
              <w:t xml:space="preserve">تثبت بأن العارض قد سبق له </w:t>
            </w:r>
            <w:bookmarkEnd w:id="0"/>
            <w:bookmarkEnd w:id="1"/>
            <w:r>
              <w:rPr>
                <w:rFonts w:cs="Simplified Arabic"/>
                <w:color w:val="000000"/>
                <w:sz w:val="24"/>
                <w:szCs w:val="24"/>
                <w:rtl/>
              </w:rPr>
              <w:t xml:space="preserve">أن نفذ أعمال إنشاء الطرقات أو البنى التحتية، </w:t>
            </w:r>
            <w:r>
              <w:rPr>
                <w:rFonts w:cs="Simplified Arabic"/>
                <w:color w:val="000000"/>
                <w:szCs w:val="24"/>
                <w:rtl/>
                <w:lang w:eastAsia="fr-CA" w:bidi="ar-LB"/>
              </w:rPr>
              <w:t>ما لا يقل عن ثلاثة مشاريع، ولا تقل</w:t>
            </w:r>
            <w:r>
              <w:rPr>
                <w:rFonts w:cs="Simplified Arabic"/>
                <w:color w:val="000000"/>
                <w:sz w:val="24"/>
                <w:szCs w:val="24"/>
                <w:rtl/>
              </w:rPr>
              <w:t xml:space="preserve"> قيمتها مجتمعةً عن مليون دولاراً أميركياً لا غير.</w:t>
            </w:r>
          </w:p>
          <w:p w:rsidR="00994EC1" w:rsidRDefault="00994EC1" w:rsidP="00994EC1">
            <w:pPr>
              <w:spacing w:before="60"/>
              <w:ind w:left="-19"/>
              <w:rPr>
                <w:rFonts w:cs="Simplified Arabic"/>
                <w:color w:val="000000"/>
                <w:szCs w:val="24"/>
                <w:rtl/>
                <w:lang w:eastAsia="fr-CA" w:bidi="ar-LB"/>
              </w:rPr>
            </w:pPr>
            <w:r>
              <w:rPr>
                <w:rFonts w:cs="Simplified Arabic"/>
                <w:color w:val="000000"/>
                <w:szCs w:val="24"/>
                <w:rtl/>
                <w:lang w:eastAsia="fr-CA" w:bidi="ar-LB"/>
              </w:rPr>
              <w:t xml:space="preserve"> 10</w:t>
            </w:r>
            <w:r>
              <w:rPr>
                <w:rFonts w:cs="Simplified Arabic"/>
                <w:color w:val="000000"/>
                <w:szCs w:val="24"/>
                <w:rtl/>
                <w:lang w:eastAsia="fr-CA"/>
              </w:rPr>
              <w:t>- إف</w:t>
            </w:r>
            <w:r>
              <w:rPr>
                <w:rFonts w:cs="Simplified Arabic"/>
                <w:color w:val="000000"/>
                <w:szCs w:val="24"/>
                <w:rtl/>
                <w:lang w:eastAsia="fr-CA" w:bidi="ar-LB"/>
              </w:rPr>
              <w:t xml:space="preserve">ادة عدم إقصاء صادرة عن مصلحة إستثمار مرفأ طرابلس لا يعود تاريخها لأكثر من ثلاثة أشهر من تاريخ جلسة </w:t>
            </w:r>
          </w:p>
          <w:p w:rsidR="00994EC1" w:rsidRDefault="00994EC1" w:rsidP="00994EC1">
            <w:pPr>
              <w:pStyle w:val="BodyText"/>
              <w:ind w:left="-19"/>
              <w:jc w:val="both"/>
              <w:rPr>
                <w:rFonts w:cs="Simplified Arabic"/>
                <w:color w:val="000000"/>
                <w:szCs w:val="24"/>
                <w:rtl/>
                <w:lang w:eastAsia="fr-CA" w:bidi="ar-LB"/>
              </w:rPr>
            </w:pPr>
            <w:r>
              <w:rPr>
                <w:rFonts w:cs="Simplified Arabic"/>
                <w:color w:val="000000"/>
                <w:szCs w:val="24"/>
                <w:rtl/>
                <w:lang w:eastAsia="fr-CA" w:bidi="ar-LB"/>
              </w:rPr>
              <w:t xml:space="preserve">      التلزيم.</w:t>
            </w:r>
          </w:p>
          <w:p w:rsidR="00994EC1" w:rsidRDefault="00994EC1" w:rsidP="00994EC1">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11- عقد الشراكة القانوني مصدق ومسجل لدى كاتب العدل (في حال توجبه لهذا الإلتزام) يصرح فيه الشركاء انهم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rsidR="00994EC1" w:rsidRDefault="00994EC1" w:rsidP="00994EC1">
            <w:pPr>
              <w:jc w:val="both"/>
              <w:rPr>
                <w:rFonts w:cs="Simplified Arabic"/>
                <w:noProof w:val="0"/>
                <w:color w:val="000000"/>
                <w:sz w:val="24"/>
                <w:szCs w:val="24"/>
                <w:rtl/>
                <w:lang w:val="fr-CA" w:eastAsia="fr-CA"/>
              </w:rPr>
            </w:pPr>
            <w:bookmarkStart w:id="2" w:name="_Hlk142518679"/>
            <w:r>
              <w:rPr>
                <w:rFonts w:cs="Simplified Arabic"/>
                <w:noProof w:val="0"/>
                <w:color w:val="000000"/>
                <w:sz w:val="24"/>
                <w:szCs w:val="24"/>
                <w:rtl/>
                <w:lang w:val="fr-CA" w:eastAsia="fr-CA"/>
              </w:rPr>
              <w:t>12- التفويض القانوني إذا وقّع العرض شخص غير الشخص الذي يملك حق التوقيع عن العارض بحسب الإذاعة التجارية, مصدق لدى كاتب بالعدل.</w:t>
            </w:r>
          </w:p>
          <w:p w:rsidR="00994EC1" w:rsidRDefault="00994EC1" w:rsidP="00994EC1">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13- إفادة شاملة صادرة عن السجل التجاري تبيّن: المؤسسين، الأعضاء، المساهمين، المفوضين بالتوقيع، المدير، رأس المال، نشاط العارض، الوقوعات الجارية.</w:t>
            </w:r>
          </w:p>
          <w:p w:rsidR="00994EC1" w:rsidRDefault="00994EC1" w:rsidP="00994EC1">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14- إفادة صادرة عن المحكمة المختصة (السجل التجاري) تُثبت أن العارض ليس في حالة إفلاس وتصفية.</w:t>
            </w:r>
          </w:p>
          <w:p w:rsidR="00994EC1" w:rsidRDefault="00994EC1" w:rsidP="00994EC1">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15- سجل عدلي للمفوض بالتوقيع أو "من يمثله قانوناً" لا يتعدى تاريخه الثلاثة أشهر من تاريخ جلسة التلزيم، خالٍ من أي حكم شائن.</w:t>
            </w:r>
          </w:p>
          <w:p w:rsidR="00994EC1" w:rsidRDefault="00994EC1" w:rsidP="00994EC1">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16-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rsidR="00994EC1" w:rsidRDefault="00994EC1" w:rsidP="00994EC1">
            <w:pPr>
              <w:spacing w:before="60"/>
              <w:jc w:val="both"/>
              <w:rPr>
                <w:rFonts w:cs="Simplified Arabic"/>
                <w:color w:val="000000"/>
                <w:szCs w:val="24"/>
                <w:rtl/>
                <w:lang w:eastAsia="fr-CA" w:bidi="ar-LB"/>
              </w:rPr>
            </w:pPr>
            <w:r>
              <w:rPr>
                <w:rFonts w:cs="Simplified Arabic"/>
                <w:noProof w:val="0"/>
                <w:color w:val="000000"/>
                <w:sz w:val="24"/>
                <w:szCs w:val="24"/>
                <w:rtl/>
                <w:lang w:val="fr-CA" w:eastAsia="fr-CA"/>
              </w:rPr>
              <w:t>17- نموذج تصريح النزاهة الصادر عن هيئة الشراء العام.</w:t>
            </w:r>
          </w:p>
          <w:p w:rsidR="00994EC1" w:rsidRDefault="00994EC1" w:rsidP="00994EC1">
            <w:pPr>
              <w:pStyle w:val="BodyText"/>
              <w:ind w:left="-19"/>
              <w:jc w:val="both"/>
              <w:rPr>
                <w:rFonts w:cs="Simplified Arabic"/>
                <w:color w:val="000000"/>
                <w:szCs w:val="24"/>
                <w:rtl/>
                <w:lang w:eastAsia="fr-CA" w:bidi="ar-LB"/>
              </w:rPr>
            </w:pPr>
            <w:bookmarkStart w:id="3" w:name="_Hlk142490506"/>
            <w:bookmarkEnd w:id="2"/>
            <w:r>
              <w:rPr>
                <w:rFonts w:cs="Simplified Arabic"/>
                <w:color w:val="000000"/>
                <w:szCs w:val="24"/>
                <w:rtl/>
                <w:lang w:eastAsia="fr-CA"/>
              </w:rPr>
              <w:t xml:space="preserve">18 - </w:t>
            </w:r>
            <w:bookmarkEnd w:id="3"/>
            <w:r>
              <w:rPr>
                <w:rFonts w:cs="Simplified Arabic"/>
                <w:color w:val="000000"/>
                <w:szCs w:val="24"/>
                <w:rtl/>
                <w:lang w:eastAsia="fr-CA" w:bidi="ar-LB"/>
              </w:rPr>
              <w:t>دفتر الشروط القانوني والإداري مؤشّرٌ وموقــــّعٌ على جميع صفحاته بإمضاء وختم العارض.</w:t>
            </w:r>
          </w:p>
          <w:p w:rsidR="00994EC1" w:rsidRDefault="00994EC1" w:rsidP="00ED75F5">
            <w:pPr>
              <w:pStyle w:val="BodyText"/>
              <w:ind w:left="-19"/>
              <w:jc w:val="both"/>
              <w:rPr>
                <w:rFonts w:cs="Simplified Arabic"/>
                <w:color w:val="000000"/>
                <w:szCs w:val="24"/>
                <w:rtl/>
                <w:lang w:eastAsia="fr-CA" w:bidi="ar-LB"/>
              </w:rPr>
            </w:pPr>
            <w:r>
              <w:rPr>
                <w:rFonts w:cs="Simplified Arabic"/>
                <w:color w:val="000000"/>
                <w:szCs w:val="24"/>
                <w:rtl/>
                <w:lang w:eastAsia="fr-CA" w:bidi="ar-LB"/>
              </w:rPr>
              <w:t xml:space="preserve">19 – تعهد بتأمين المعدات المذكورة في المادة 36 من </w:t>
            </w:r>
            <w:r w:rsidR="00ED75F5">
              <w:rPr>
                <w:rFonts w:cs="Simplified Arabic" w:hint="cs"/>
                <w:color w:val="000000"/>
                <w:szCs w:val="24"/>
                <w:rtl/>
                <w:lang w:eastAsia="fr-CA" w:bidi="ar-LB"/>
              </w:rPr>
              <w:t xml:space="preserve">دفتر الشروط </w:t>
            </w:r>
            <w:bookmarkStart w:id="4" w:name="_GoBack"/>
            <w:bookmarkEnd w:id="4"/>
            <w:r>
              <w:rPr>
                <w:rFonts w:cs="Simplified Arabic"/>
                <w:color w:val="000000"/>
                <w:szCs w:val="24"/>
                <w:rtl/>
                <w:lang w:eastAsia="fr-CA" w:bidi="ar-LB"/>
              </w:rPr>
              <w:t xml:space="preserve">. </w:t>
            </w:r>
          </w:p>
          <w:p w:rsidR="00994EC1" w:rsidRDefault="00994EC1" w:rsidP="00994EC1">
            <w:pPr>
              <w:pStyle w:val="BodyText"/>
              <w:ind w:left="-19"/>
              <w:jc w:val="both"/>
              <w:rPr>
                <w:rFonts w:cs="Simplified Arabic"/>
                <w:color w:val="000000"/>
                <w:szCs w:val="24"/>
                <w:rtl/>
                <w:lang w:eastAsia="fr-CA" w:bidi="ar-LB"/>
              </w:rPr>
            </w:pPr>
            <w:r>
              <w:rPr>
                <w:rFonts w:cs="Simplified Arabic"/>
                <w:color w:val="000000"/>
                <w:szCs w:val="24"/>
                <w:rtl/>
                <w:lang w:eastAsia="fr-CA" w:bidi="ar-LB"/>
              </w:rPr>
              <w:t>20- دفتر المواصفات الفنية مؤشّرٌ وموقــــّعٌ على جميع صفحاته بإمضاء وختم العارض.</w:t>
            </w:r>
          </w:p>
          <w:p w:rsidR="002B090B" w:rsidRPr="007B07C4" w:rsidRDefault="002B090B" w:rsidP="00994EC1">
            <w:pPr>
              <w:pStyle w:val="BodyText"/>
              <w:ind w:left="-19"/>
              <w:jc w:val="both"/>
              <w:rPr>
                <w:rFonts w:ascii="Simplified Arabic" w:hAnsi="Simplified Arabic" w:cs="Simplified Arabic"/>
                <w:color w:val="000000"/>
                <w:szCs w:val="24"/>
                <w:rtl/>
                <w:lang w:eastAsia="fr-CA" w:bidi="ar-LB"/>
              </w:rPr>
            </w:pPr>
          </w:p>
        </w:tc>
      </w:tr>
      <w:tr w:rsidR="002B090B" w:rsidRPr="007B07C4" w:rsidTr="001D78F0">
        <w:tblPrEx>
          <w:tblBorders>
            <w:insideH w:val="single" w:sz="4" w:space="0" w:color="000000"/>
            <w:insideV w:val="single" w:sz="4" w:space="0" w:color="000000"/>
          </w:tblBorders>
        </w:tblPrEx>
        <w:trPr>
          <w:trHeight w:val="683"/>
        </w:trPr>
        <w:tc>
          <w:tcPr>
            <w:tcW w:w="2552" w:type="dxa"/>
            <w:tcBorders>
              <w:top w:val="single"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404040"/>
                <w:sz w:val="24"/>
                <w:szCs w:val="24"/>
                <w:rtl/>
                <w:lang w:bidi="ar-LB"/>
              </w:rPr>
            </w:pPr>
            <w:r w:rsidRPr="007B07C4">
              <w:rPr>
                <w:rFonts w:ascii="Simplified Arabic" w:hAnsi="Simplified Arabic" w:cs="Simplified Arabic"/>
                <w:b/>
                <w:bCs/>
                <w:color w:val="404040"/>
                <w:sz w:val="24"/>
                <w:szCs w:val="24"/>
                <w:rtl/>
                <w:lang w:bidi="ar-LB"/>
              </w:rPr>
              <w:lastRenderedPageBreak/>
              <w:t>موعد جلسة التلزيم (فتح العروض)</w:t>
            </w:r>
          </w:p>
        </w:tc>
        <w:tc>
          <w:tcPr>
            <w:tcW w:w="7753" w:type="dxa"/>
            <w:gridSpan w:val="2"/>
            <w:tcBorders>
              <w:top w:val="single" w:sz="4" w:space="0" w:color="000000"/>
              <w:left w:val="single" w:sz="4" w:space="0" w:color="000000"/>
              <w:bottom w:val="dotted" w:sz="4" w:space="0" w:color="000000"/>
              <w:right w:val="single" w:sz="4" w:space="0" w:color="000000"/>
            </w:tcBorders>
            <w:vAlign w:val="center"/>
            <w:hideMark/>
          </w:tcPr>
          <w:p w:rsidR="002B090B" w:rsidRPr="00161896" w:rsidRDefault="00161896" w:rsidP="00161896">
            <w:pPr>
              <w:ind w:hanging="2"/>
              <w:jc w:val="both"/>
              <w:rPr>
                <w:rFonts w:ascii="Simplified Arabic" w:hAnsi="Simplified Arabic" w:cs="Simplified Arabic"/>
                <w:color w:val="000000"/>
                <w:sz w:val="24"/>
                <w:szCs w:val="24"/>
              </w:rPr>
            </w:pPr>
            <w:r w:rsidRPr="00161896">
              <w:rPr>
                <w:rFonts w:cs="Simplified Arabic" w:hint="cs"/>
                <w:color w:val="0D0D0D"/>
                <w:sz w:val="24"/>
                <w:szCs w:val="24"/>
                <w:rtl/>
              </w:rPr>
              <w:t xml:space="preserve">الخميس </w:t>
            </w:r>
            <w:r w:rsidRPr="00161896">
              <w:rPr>
                <w:rFonts w:cs="Simplified Arabic"/>
                <w:color w:val="0D0D0D"/>
                <w:sz w:val="24"/>
                <w:szCs w:val="24"/>
                <w:rtl/>
              </w:rPr>
              <w:t>الواقع فيه</w:t>
            </w:r>
            <w:r w:rsidRPr="00161896">
              <w:rPr>
                <w:rFonts w:cs="Simplified Arabic" w:hint="cs"/>
                <w:color w:val="0D0D0D"/>
                <w:sz w:val="24"/>
                <w:szCs w:val="24"/>
                <w:rtl/>
              </w:rPr>
              <w:t xml:space="preserve"> 7/3/2024 </w:t>
            </w:r>
            <w:r w:rsidRPr="00161896">
              <w:rPr>
                <w:rFonts w:cs="Simplified Arabic"/>
                <w:color w:val="0D0D0D"/>
                <w:sz w:val="24"/>
                <w:szCs w:val="24"/>
                <w:rtl/>
              </w:rPr>
              <w:t>عند الساعة الثانية عشر</w:t>
            </w:r>
            <w:r w:rsidRPr="00161896">
              <w:rPr>
                <w:rFonts w:cs="Simplified Arabic" w:hint="cs"/>
                <w:color w:val="0D0D0D"/>
                <w:sz w:val="24"/>
                <w:szCs w:val="24"/>
                <w:rtl/>
              </w:rPr>
              <w:t xml:space="preserve"> </w:t>
            </w:r>
            <w:r w:rsidRPr="00161896">
              <w:rPr>
                <w:rFonts w:cs="Simplified Arabic"/>
                <w:color w:val="0D0D0D"/>
                <w:sz w:val="24"/>
                <w:szCs w:val="24"/>
                <w:rtl/>
              </w:rPr>
              <w:t>ظهراً .</w:t>
            </w:r>
          </w:p>
        </w:tc>
      </w:tr>
      <w:tr w:rsidR="002B090B" w:rsidRPr="007B07C4" w:rsidTr="001D78F0">
        <w:tblPrEx>
          <w:tblBorders>
            <w:insideH w:val="single" w:sz="4" w:space="0" w:color="000000"/>
            <w:insideV w:val="single" w:sz="4" w:space="0" w:color="000000"/>
          </w:tblBorders>
        </w:tblPrEx>
        <w:trPr>
          <w:trHeight w:val="125"/>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left="-2"/>
              <w:jc w:val="both"/>
              <w:rPr>
                <w:rFonts w:ascii="Simplified Arabic" w:hAnsi="Simplified Arabic" w:cs="Simplified Arabic"/>
                <w:b/>
                <w:bCs/>
                <w:color w:val="404040"/>
                <w:sz w:val="24"/>
                <w:szCs w:val="24"/>
                <w:lang w:bidi="ar-LB"/>
              </w:rPr>
            </w:pPr>
            <w:r w:rsidRPr="007B07C4">
              <w:rPr>
                <w:rFonts w:ascii="Simplified Arabic" w:hAnsi="Simplified Arabic" w:cs="Simplified Arabic"/>
                <w:b/>
                <w:bCs/>
                <w:color w:val="404040"/>
                <w:sz w:val="24"/>
                <w:szCs w:val="24"/>
                <w:rtl/>
                <w:lang w:bidi="ar-LB"/>
              </w:rPr>
              <w:lastRenderedPageBreak/>
              <w:t>تاريخ نشر الاعلان على المنصة الالكترونية المركزية لدى هيئة الشراء العام (خاص بهيئة الشراء العام)</w:t>
            </w:r>
          </w:p>
        </w:tc>
        <w:tc>
          <w:tcPr>
            <w:tcW w:w="7753" w:type="dxa"/>
            <w:gridSpan w:val="2"/>
            <w:tcBorders>
              <w:top w:val="dotted" w:sz="4" w:space="0" w:color="000000"/>
              <w:left w:val="single" w:sz="4" w:space="0" w:color="000000"/>
              <w:bottom w:val="dotted" w:sz="4" w:space="0" w:color="000000"/>
              <w:right w:val="single" w:sz="4" w:space="0" w:color="000000"/>
            </w:tcBorders>
            <w:vAlign w:val="center"/>
          </w:tcPr>
          <w:p w:rsidR="002B090B" w:rsidRPr="007B07C4" w:rsidRDefault="002B090B" w:rsidP="00023315">
            <w:pPr>
              <w:ind w:hanging="2"/>
              <w:jc w:val="both"/>
              <w:rPr>
                <w:rFonts w:ascii="Simplified Arabic" w:hAnsi="Simplified Arabic" w:cs="Simplified Arabic"/>
                <w:color w:val="000000"/>
                <w:sz w:val="24"/>
                <w:szCs w:val="24"/>
              </w:rPr>
            </w:pPr>
          </w:p>
        </w:tc>
      </w:tr>
      <w:tr w:rsidR="001D78F0"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D78F0" w:rsidRPr="007B07C4" w:rsidRDefault="001D78F0" w:rsidP="001D78F0">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w:t>
            </w:r>
            <w:r w:rsidRPr="007B07C4">
              <w:rPr>
                <w:rFonts w:ascii="Simplified Arabic" w:hAnsi="Simplified Arabic" w:cs="Simplified Arabic"/>
                <w:b/>
                <w:bCs/>
                <w:color w:val="404040"/>
                <w:sz w:val="24"/>
                <w:szCs w:val="24"/>
                <w:rtl/>
                <w:lang w:bidi="ar-LB"/>
              </w:rPr>
              <w:t xml:space="preserve">ي لتقديم </w:t>
            </w:r>
            <w:r w:rsidRPr="007B07C4">
              <w:rPr>
                <w:rFonts w:ascii="Simplified Arabic" w:hAnsi="Simplified Arabic" w:cs="Simplified Arabic"/>
                <w:b/>
                <w:bCs/>
                <w:color w:val="404040"/>
                <w:sz w:val="24"/>
                <w:szCs w:val="24"/>
                <w:rtl/>
              </w:rPr>
              <w:t>طلبات الاستيضاح</w:t>
            </w:r>
          </w:p>
        </w:tc>
        <w:tc>
          <w:tcPr>
            <w:tcW w:w="7753" w:type="dxa"/>
            <w:gridSpan w:val="2"/>
            <w:tcBorders>
              <w:top w:val="dotted" w:sz="4" w:space="0" w:color="000000"/>
              <w:left w:val="single" w:sz="4" w:space="0" w:color="000000"/>
              <w:bottom w:val="dotted" w:sz="4" w:space="0" w:color="000000"/>
              <w:right w:val="single" w:sz="4" w:space="0" w:color="000000"/>
            </w:tcBorders>
            <w:vAlign w:val="center"/>
          </w:tcPr>
          <w:p w:rsidR="001D78F0" w:rsidRDefault="001D78F0" w:rsidP="001D78F0">
            <w:pPr>
              <w:jc w:val="both"/>
              <w:rPr>
                <w:rFonts w:ascii="Simplified Arabic" w:hAnsi="Simplified Arabic" w:cs="Simplified Arabic"/>
                <w:color w:val="404040"/>
                <w:sz w:val="24"/>
                <w:szCs w:val="24"/>
                <w:lang w:bidi="ar-LB"/>
              </w:rPr>
            </w:pPr>
            <w:r>
              <w:rPr>
                <w:rFonts w:ascii="Simplified Arabic" w:hAnsi="Simplified Arabic" w:cs="Simplified Arabic"/>
                <w:color w:val="404040"/>
                <w:sz w:val="24"/>
                <w:szCs w:val="24"/>
                <w:rtl/>
                <w:lang w:bidi="ar-LB"/>
              </w:rPr>
              <w:t>يوم الثلاثاء الواقع فيه 20/2/2024</w:t>
            </w:r>
          </w:p>
        </w:tc>
      </w:tr>
      <w:tr w:rsidR="001D78F0"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1D78F0" w:rsidRPr="007B07C4" w:rsidRDefault="001D78F0" w:rsidP="001D78F0">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للرد على طلبات الاستيضاح</w:t>
            </w:r>
          </w:p>
        </w:tc>
        <w:tc>
          <w:tcPr>
            <w:tcW w:w="7753" w:type="dxa"/>
            <w:gridSpan w:val="2"/>
            <w:tcBorders>
              <w:top w:val="dotted" w:sz="4" w:space="0" w:color="000000"/>
              <w:left w:val="single" w:sz="4" w:space="0" w:color="000000"/>
              <w:bottom w:val="dotted" w:sz="4" w:space="0" w:color="000000"/>
              <w:right w:val="single" w:sz="4" w:space="0" w:color="000000"/>
            </w:tcBorders>
            <w:vAlign w:val="center"/>
          </w:tcPr>
          <w:p w:rsidR="001D78F0" w:rsidRDefault="001D78F0" w:rsidP="001D78F0">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 xml:space="preserve">يوم الجمعة الواقع فيه 23/2/2024 </w:t>
            </w:r>
          </w:p>
        </w:tc>
      </w:tr>
      <w:tr w:rsidR="002B090B"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الموعد النهائي لتقديم العروض</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161896" w:rsidRDefault="00161896" w:rsidP="00161896">
            <w:pPr>
              <w:ind w:hanging="2"/>
              <w:jc w:val="both"/>
              <w:rPr>
                <w:rFonts w:ascii="Simplified Arabic" w:hAnsi="Simplified Arabic" w:cs="Simplified Arabic"/>
                <w:color w:val="000000"/>
                <w:sz w:val="24"/>
                <w:szCs w:val="24"/>
                <w:highlight w:val="green"/>
              </w:rPr>
            </w:pPr>
            <w:r w:rsidRPr="00161896">
              <w:rPr>
                <w:rFonts w:cs="Simplified Arabic" w:hint="cs"/>
                <w:color w:val="0D0D0D"/>
                <w:sz w:val="24"/>
                <w:szCs w:val="24"/>
                <w:rtl/>
              </w:rPr>
              <w:t xml:space="preserve">الخميس </w:t>
            </w:r>
            <w:r w:rsidRPr="00161896">
              <w:rPr>
                <w:rFonts w:cs="Simplified Arabic"/>
                <w:color w:val="0D0D0D"/>
                <w:sz w:val="24"/>
                <w:szCs w:val="24"/>
                <w:rtl/>
              </w:rPr>
              <w:t>الواقع فيه</w:t>
            </w:r>
            <w:r w:rsidRPr="00161896">
              <w:rPr>
                <w:rFonts w:cs="Simplified Arabic" w:hint="cs"/>
                <w:color w:val="0D0D0D"/>
                <w:sz w:val="24"/>
                <w:szCs w:val="24"/>
                <w:rtl/>
              </w:rPr>
              <w:t xml:space="preserve"> 7/3/2024 قبل </w:t>
            </w:r>
            <w:r w:rsidRPr="00161896">
              <w:rPr>
                <w:rFonts w:cs="Simplified Arabic"/>
                <w:color w:val="0D0D0D"/>
                <w:sz w:val="24"/>
                <w:szCs w:val="24"/>
                <w:rtl/>
              </w:rPr>
              <w:t>الساعة الثانية عشر</w:t>
            </w:r>
            <w:r w:rsidRPr="00161896">
              <w:rPr>
                <w:rFonts w:cs="Simplified Arabic" w:hint="cs"/>
                <w:color w:val="0D0D0D"/>
                <w:sz w:val="24"/>
                <w:szCs w:val="24"/>
                <w:rtl/>
              </w:rPr>
              <w:t xml:space="preserve"> </w:t>
            </w:r>
            <w:r w:rsidRPr="00161896">
              <w:rPr>
                <w:rFonts w:cs="Simplified Arabic"/>
                <w:color w:val="0D0D0D"/>
                <w:sz w:val="24"/>
                <w:szCs w:val="24"/>
                <w:rtl/>
              </w:rPr>
              <w:t>ظهراً .</w:t>
            </w:r>
          </w:p>
        </w:tc>
      </w:tr>
      <w:tr w:rsidR="002B090B"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مكان استلام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161896">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قلم مصلحة استثمار مرفأ طرابلس (طرابلس  الضم والفرز – بناية رويال ط1 جانب نقابة المهندسين) اعتباراً من يوم</w:t>
            </w:r>
            <w:r>
              <w:rPr>
                <w:rFonts w:ascii="Simplified Arabic" w:hAnsi="Simplified Arabic" w:cs="Simplified Arabic" w:hint="cs"/>
                <w:color w:val="000000"/>
                <w:sz w:val="24"/>
                <w:szCs w:val="24"/>
                <w:rtl/>
              </w:rPr>
              <w:t xml:space="preserve"> </w:t>
            </w:r>
            <w:r w:rsidRPr="007B07C4">
              <w:rPr>
                <w:rFonts w:ascii="Simplified Arabic" w:hAnsi="Simplified Arabic" w:cs="Simplified Arabic"/>
                <w:color w:val="000000"/>
                <w:sz w:val="24"/>
                <w:szCs w:val="24"/>
                <w:rtl/>
              </w:rPr>
              <w:t>الإثنين الواقع فيه</w:t>
            </w:r>
            <w:r w:rsidR="00161896">
              <w:rPr>
                <w:rFonts w:ascii="Simplified Arabic" w:hAnsi="Simplified Arabic" w:cs="Simplified Arabic" w:hint="cs"/>
                <w:color w:val="000000"/>
                <w:sz w:val="24"/>
                <w:szCs w:val="24"/>
                <w:rtl/>
              </w:rPr>
              <w:t xml:space="preserve"> 5/2/2024 </w:t>
            </w:r>
            <w:r>
              <w:rPr>
                <w:rFonts w:ascii="Simplified Arabic" w:hAnsi="Simplified Arabic" w:cs="Simplified Arabic" w:hint="cs"/>
                <w:color w:val="000000"/>
                <w:sz w:val="24"/>
                <w:szCs w:val="24"/>
                <w:rtl/>
              </w:rPr>
              <w:t xml:space="preserve"> </w:t>
            </w:r>
            <w:r w:rsidRPr="007B07C4">
              <w:rPr>
                <w:rFonts w:ascii="Simplified Arabic" w:hAnsi="Simplified Arabic" w:cs="Simplified Arabic"/>
                <w:color w:val="000000"/>
                <w:sz w:val="24"/>
                <w:szCs w:val="24"/>
                <w:rtl/>
              </w:rPr>
              <w:t xml:space="preserve">   </w:t>
            </w:r>
          </w:p>
        </w:tc>
      </w:tr>
      <w:tr w:rsidR="002B090B"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000000"/>
                <w:sz w:val="24"/>
                <w:szCs w:val="24"/>
              </w:rPr>
            </w:pPr>
            <w:r w:rsidRPr="007B07C4">
              <w:rPr>
                <w:rFonts w:ascii="Simplified Arabic" w:hAnsi="Simplified Arabic" w:cs="Simplified Arabic"/>
                <w:b/>
                <w:bCs/>
                <w:color w:val="000000"/>
                <w:sz w:val="24"/>
                <w:szCs w:val="24"/>
                <w:rtl/>
              </w:rPr>
              <w:t xml:space="preserve">مكان تقديم العروض </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000000"/>
                <w:sz w:val="24"/>
                <w:szCs w:val="24"/>
              </w:rPr>
            </w:pPr>
            <w:r w:rsidRPr="007B07C4">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2B090B" w:rsidRPr="007B07C4" w:rsidTr="001D78F0">
        <w:tblPrEx>
          <w:tblBorders>
            <w:insideH w:val="single" w:sz="4" w:space="0" w:color="000000"/>
            <w:insideV w:val="single" w:sz="4" w:space="0" w:color="000000"/>
          </w:tblBorders>
        </w:tblPrEx>
        <w:trPr>
          <w:trHeight w:val="70"/>
        </w:trPr>
        <w:tc>
          <w:tcPr>
            <w:tcW w:w="2552" w:type="dxa"/>
            <w:tcBorders>
              <w:top w:val="dotted"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مكان تقييم العروض</w:t>
            </w:r>
          </w:p>
        </w:tc>
        <w:tc>
          <w:tcPr>
            <w:tcW w:w="7753" w:type="dxa"/>
            <w:gridSpan w:val="2"/>
            <w:tcBorders>
              <w:top w:val="dotted"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color w:val="404040"/>
                <w:sz w:val="24"/>
                <w:szCs w:val="24"/>
              </w:rPr>
            </w:pPr>
            <w:r w:rsidRPr="007B07C4">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2B090B" w:rsidRPr="007B07C4" w:rsidTr="00023315">
        <w:tblPrEx>
          <w:tblBorders>
            <w:insideH w:val="single" w:sz="4" w:space="0" w:color="000000"/>
            <w:insideV w:val="single" w:sz="4" w:space="0" w:color="000000"/>
          </w:tblBorders>
        </w:tblPrEx>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Cs/>
                <w:color w:val="404040"/>
                <w:sz w:val="24"/>
                <w:szCs w:val="24"/>
              </w:rPr>
            </w:pPr>
            <w:r w:rsidRPr="007B07C4">
              <w:rPr>
                <w:rFonts w:ascii="Simplified Arabic" w:hAnsi="Simplified Arabic" w:cs="Simplified Arabic"/>
                <w:bCs/>
                <w:color w:val="404040"/>
                <w:sz w:val="24"/>
                <w:szCs w:val="24"/>
                <w:rtl/>
              </w:rPr>
              <w:t>ضمان العرض</w:t>
            </w:r>
          </w:p>
        </w:tc>
      </w:tr>
      <w:tr w:rsidR="002B090B" w:rsidRPr="007B07C4" w:rsidTr="00023315">
        <w:tblPrEx>
          <w:tblBorders>
            <w:insideH w:val="single" w:sz="4" w:space="0" w:color="000000"/>
            <w:insideV w:val="single" w:sz="4" w:space="0" w:color="000000"/>
          </w:tblBorders>
        </w:tblPrEx>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10000 $</w:t>
            </w:r>
            <w:r w:rsidRPr="007B07C4">
              <w:rPr>
                <w:rFonts w:ascii="Simplified Arabic" w:hAnsi="Simplified Arabic" w:cs="Simplified Arabic"/>
                <w:color w:val="404040"/>
                <w:sz w:val="24"/>
                <w:szCs w:val="24"/>
              </w:rPr>
              <w:t xml:space="preserve"> </w:t>
            </w:r>
            <w:r w:rsidRPr="007B07C4">
              <w:rPr>
                <w:rFonts w:ascii="Simplified Arabic" w:hAnsi="Simplified Arabic" w:cs="Simplified Arabic"/>
                <w:color w:val="404040"/>
                <w:sz w:val="24"/>
                <w:szCs w:val="24"/>
                <w:rtl/>
                <w:lang w:bidi="ar-LB"/>
              </w:rPr>
              <w:t xml:space="preserve"> (فقط </w:t>
            </w:r>
            <w:r>
              <w:rPr>
                <w:rFonts w:ascii="Simplified Arabic" w:hAnsi="Simplified Arabic" w:cs="Simplified Arabic" w:hint="cs"/>
                <w:color w:val="404040"/>
                <w:sz w:val="24"/>
                <w:szCs w:val="24"/>
                <w:rtl/>
                <w:lang w:bidi="ar-LB"/>
              </w:rPr>
              <w:t xml:space="preserve">عشرة آلاف </w:t>
            </w:r>
            <w:r w:rsidRPr="007B07C4">
              <w:rPr>
                <w:rFonts w:ascii="Simplified Arabic" w:hAnsi="Simplified Arabic" w:cs="Simplified Arabic"/>
                <w:color w:val="404040"/>
                <w:sz w:val="24"/>
                <w:szCs w:val="24"/>
                <w:rtl/>
                <w:lang w:bidi="ar-LB"/>
              </w:rPr>
              <w:t>دولار أميركي )</w:t>
            </w:r>
          </w:p>
        </w:tc>
      </w:tr>
      <w:tr w:rsidR="002B090B" w:rsidRPr="007B07C4" w:rsidTr="00023315">
        <w:tblPrEx>
          <w:tblBorders>
            <w:insideH w:val="single" w:sz="4" w:space="0" w:color="000000"/>
            <w:insideV w:val="single" w:sz="4" w:space="0" w:color="000000"/>
          </w:tblBorders>
        </w:tblPrEx>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ind w:hanging="2"/>
              <w:jc w:val="both"/>
              <w:rPr>
                <w:rFonts w:ascii="Simplified Arabic" w:hAnsi="Simplified Arabic" w:cs="Simplified Arabic"/>
                <w:b/>
                <w:bCs/>
                <w:color w:val="404040"/>
                <w:sz w:val="24"/>
                <w:szCs w:val="24"/>
              </w:rPr>
            </w:pPr>
            <w:r w:rsidRPr="007B07C4">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rsidR="002B090B" w:rsidRPr="007B07C4" w:rsidRDefault="002B090B" w:rsidP="00023315">
            <w:pPr>
              <w:jc w:val="both"/>
              <w:rPr>
                <w:rFonts w:ascii="Simplified Arabic" w:hAnsi="Simplified Arabic" w:cs="Simplified Arabic"/>
                <w:b/>
                <w:bCs/>
                <w:color w:val="404040"/>
                <w:sz w:val="24"/>
                <w:szCs w:val="24"/>
              </w:rPr>
            </w:pPr>
            <w:r>
              <w:rPr>
                <w:rFonts w:ascii="Simplified Arabic" w:hAnsi="Simplified Arabic" w:cs="Simplified Arabic" w:hint="cs"/>
                <w:b/>
                <w:bCs/>
                <w:color w:val="404040"/>
                <w:sz w:val="24"/>
                <w:szCs w:val="24"/>
                <w:rtl/>
              </w:rPr>
              <w:t xml:space="preserve">أربعة أشهر </w:t>
            </w:r>
          </w:p>
        </w:tc>
      </w:tr>
      <w:tr w:rsidR="002B090B" w:rsidRPr="007B07C4" w:rsidTr="00023315">
        <w:tblPrEx>
          <w:tblBorders>
            <w:insideH w:val="single" w:sz="4" w:space="0" w:color="000000"/>
            <w:insideV w:val="single" w:sz="4" w:space="0" w:color="000000"/>
          </w:tblBorders>
        </w:tblPrEx>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rsidR="002B090B" w:rsidRPr="007B07C4" w:rsidRDefault="002B090B" w:rsidP="00023315">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يمكنكم الإطلاع على دفتر الشروط الخاص بالصفقة عبر المنص</w:t>
            </w:r>
            <w:r w:rsidRPr="007B07C4">
              <w:rPr>
                <w:rFonts w:ascii="Simplified Arabic" w:eastAsia="Arial" w:hAnsi="Simplified Arabic" w:cs="Simplified Arabic"/>
                <w:color w:val="000000"/>
                <w:sz w:val="24"/>
                <w:szCs w:val="24"/>
                <w:rtl/>
                <w:lang w:bidi="ar-LB"/>
              </w:rPr>
              <w:t>ة</w:t>
            </w:r>
            <w:r w:rsidRPr="007B07C4">
              <w:rPr>
                <w:rFonts w:ascii="Simplified Arabic" w:eastAsia="Arial" w:hAnsi="Simplified Arabic" w:cs="Simplified Arabic"/>
                <w:color w:val="000000"/>
                <w:sz w:val="24"/>
                <w:szCs w:val="24"/>
                <w:rtl/>
              </w:rPr>
              <w:t xml:space="preserve"> الإلكترونية المركزية لدى هيئة الشراء العام </w:t>
            </w:r>
            <w:r w:rsidRPr="007B07C4">
              <w:rPr>
                <w:rFonts w:ascii="Simplified Arabic" w:eastAsia="Arial" w:hAnsi="Simplified Arabic" w:cs="Simplified Arabic"/>
                <w:color w:val="000000"/>
                <w:sz w:val="24"/>
                <w:szCs w:val="24"/>
              </w:rPr>
              <w:t>ppa.gov.lb</w:t>
            </w:r>
          </w:p>
          <w:p w:rsidR="002B090B" w:rsidRPr="007B07C4" w:rsidRDefault="002B090B" w:rsidP="00023315">
            <w:pPr>
              <w:ind w:hanging="2"/>
              <w:jc w:val="both"/>
              <w:rPr>
                <w:rFonts w:ascii="Simplified Arabic" w:eastAsia="Arial" w:hAnsi="Simplified Arabic" w:cs="Simplified Arabic"/>
                <w:color w:val="000000"/>
                <w:sz w:val="24"/>
                <w:szCs w:val="24"/>
              </w:rPr>
            </w:pPr>
            <w:r w:rsidRPr="007B07C4">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sidRPr="007B07C4">
              <w:rPr>
                <w:rFonts w:ascii="Simplified Arabic" w:eastAsia="Arial" w:hAnsi="Simplified Arabic" w:cs="Simplified Arabic"/>
                <w:color w:val="000000"/>
                <w:sz w:val="24"/>
                <w:szCs w:val="24"/>
              </w:rPr>
              <w:t>26/413 609</w:t>
            </w:r>
            <w:r w:rsidRPr="007B07C4">
              <w:rPr>
                <w:rFonts w:ascii="Simplified Arabic" w:eastAsia="Arial" w:hAnsi="Simplified Arabic" w:cs="Simplified Arabic"/>
                <w:color w:val="000000"/>
                <w:sz w:val="24"/>
                <w:szCs w:val="24"/>
                <w:rtl/>
                <w:lang w:bidi="ar-LB"/>
              </w:rPr>
              <w:t xml:space="preserve">  </w:t>
            </w:r>
            <w:r w:rsidRPr="007B07C4">
              <w:rPr>
                <w:rFonts w:ascii="Simplified Arabic" w:eastAsia="Arial" w:hAnsi="Simplified Arabic" w:cs="Simplified Arabic"/>
                <w:color w:val="000000"/>
                <w:sz w:val="24"/>
                <w:szCs w:val="24"/>
                <w:rtl/>
              </w:rPr>
              <w:t xml:space="preserve">أو عبر البريد الإلكتروني </w:t>
            </w:r>
            <w:r w:rsidRPr="007B07C4">
              <w:rPr>
                <w:rFonts w:ascii="Simplified Arabic" w:eastAsia="Arial" w:hAnsi="Simplified Arabic" w:cs="Simplified Arabic"/>
                <w:color w:val="000000"/>
                <w:sz w:val="24"/>
                <w:szCs w:val="24"/>
              </w:rPr>
              <w:t>gracehabib1@hotmail.com</w:t>
            </w:r>
          </w:p>
        </w:tc>
      </w:tr>
    </w:tbl>
    <w:p w:rsidR="00A234AE" w:rsidRPr="002B090B" w:rsidRDefault="00A234AE"/>
    <w:sectPr w:rsidR="00A234AE" w:rsidRPr="002B0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90B"/>
    <w:rsid w:val="00161896"/>
    <w:rsid w:val="001D78F0"/>
    <w:rsid w:val="002B090B"/>
    <w:rsid w:val="0059705A"/>
    <w:rsid w:val="00760BAF"/>
    <w:rsid w:val="007E6DA2"/>
    <w:rsid w:val="00994EC1"/>
    <w:rsid w:val="00A234AE"/>
    <w:rsid w:val="00E202E2"/>
    <w:rsid w:val="00E51981"/>
    <w:rsid w:val="00ED75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0C288-5022-4A3D-BCA9-4E601207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90B"/>
    <w:pPr>
      <w:bidi/>
    </w:pPr>
    <w:rPr>
      <w:rFonts w:cs="Traditional Arabic"/>
      <w:noProof/>
    </w:rPr>
  </w:style>
  <w:style w:type="paragraph" w:styleId="Heading1">
    <w:name w:val="heading 1"/>
    <w:basedOn w:val="Normal"/>
    <w:next w:val="Normal"/>
    <w:link w:val="Heading1Char"/>
    <w:uiPriority w:val="9"/>
    <w:qFormat/>
    <w:rsid w:val="00E51981"/>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E51981"/>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semiHidden/>
    <w:unhideWhenUsed/>
    <w:qFormat/>
    <w:rsid w:val="00760BAF"/>
    <w:pPr>
      <w:keepNext/>
      <w:spacing w:before="240" w:after="60"/>
      <w:outlineLvl w:val="2"/>
    </w:pPr>
    <w:rPr>
      <w:rFonts w:asciiTheme="majorHAnsi" w:eastAsiaTheme="majorEastAsia" w:hAnsiTheme="majorHAnsi" w:cstheme="majorBidi"/>
      <w:b/>
      <w:bCs/>
      <w:noProof w:val="0"/>
      <w:sz w:val="26"/>
      <w:szCs w:val="26"/>
    </w:rPr>
  </w:style>
  <w:style w:type="paragraph" w:styleId="Heading4">
    <w:name w:val="heading 4"/>
    <w:basedOn w:val="Normal"/>
    <w:next w:val="Normal"/>
    <w:link w:val="Heading4Char"/>
    <w:qFormat/>
    <w:rsid w:val="00E51981"/>
    <w:pPr>
      <w:keepNext/>
      <w:spacing w:before="240" w:after="60"/>
      <w:outlineLvl w:val="3"/>
    </w:pPr>
    <w:rPr>
      <w:rFonts w:cs="Times New Roman"/>
      <w:b/>
      <w:bCs/>
      <w:noProof w:val="0"/>
      <w:sz w:val="28"/>
      <w:szCs w:val="28"/>
    </w:rPr>
  </w:style>
  <w:style w:type="paragraph" w:styleId="Heading5">
    <w:name w:val="heading 5"/>
    <w:basedOn w:val="Normal"/>
    <w:next w:val="Normal"/>
    <w:link w:val="Heading5Char"/>
    <w:unhideWhenUsed/>
    <w:qFormat/>
    <w:rsid w:val="00E51981"/>
    <w:pPr>
      <w:spacing w:before="240" w:after="60"/>
      <w:outlineLvl w:val="4"/>
    </w:pPr>
    <w:rPr>
      <w:rFonts w:ascii="Calibri" w:hAnsi="Calibri" w:cs="Arial"/>
      <w:b/>
      <w:bCs/>
      <w:i/>
      <w:iCs/>
      <w:noProof w:val="0"/>
      <w:sz w:val="26"/>
      <w:szCs w:val="26"/>
    </w:rPr>
  </w:style>
  <w:style w:type="paragraph" w:styleId="Heading6">
    <w:name w:val="heading 6"/>
    <w:basedOn w:val="Normal"/>
    <w:next w:val="Normal"/>
    <w:link w:val="Heading6Char"/>
    <w:qFormat/>
    <w:rsid w:val="00E51981"/>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E51981"/>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51981"/>
    <w:rPr>
      <w:rFonts w:ascii="Arial" w:hAnsi="Arial" w:cs="Arial"/>
      <w:b/>
      <w:bCs/>
      <w:i/>
      <w:iCs/>
      <w:sz w:val="28"/>
      <w:szCs w:val="28"/>
    </w:rPr>
  </w:style>
  <w:style w:type="character" w:customStyle="1" w:styleId="Heading4Char">
    <w:name w:val="Heading 4 Char"/>
    <w:link w:val="Heading4"/>
    <w:rsid w:val="00E51981"/>
    <w:rPr>
      <w:b/>
      <w:bCs/>
      <w:sz w:val="28"/>
      <w:szCs w:val="28"/>
    </w:rPr>
  </w:style>
  <w:style w:type="character" w:customStyle="1" w:styleId="Heading6Char">
    <w:name w:val="Heading 6 Char"/>
    <w:link w:val="Heading6"/>
    <w:rsid w:val="00E51981"/>
    <w:rPr>
      <w:b/>
      <w:bCs/>
      <w:sz w:val="22"/>
      <w:szCs w:val="22"/>
    </w:rPr>
  </w:style>
  <w:style w:type="character" w:customStyle="1" w:styleId="Heading7Char">
    <w:name w:val="Heading 7 Char"/>
    <w:link w:val="Heading7"/>
    <w:rsid w:val="00E51981"/>
    <w:rPr>
      <w:szCs w:val="28"/>
    </w:rPr>
  </w:style>
  <w:style w:type="paragraph" w:styleId="ListParagraph">
    <w:name w:val="List Paragraph"/>
    <w:aliases w:val="List - Numbered"/>
    <w:basedOn w:val="Normal"/>
    <w:link w:val="ListParagraphChar"/>
    <w:uiPriority w:val="34"/>
    <w:qFormat/>
    <w:rsid w:val="00E51981"/>
    <w:pPr>
      <w:bidi w:val="0"/>
      <w:spacing w:after="200" w:line="276" w:lineRule="auto"/>
      <w:ind w:left="720"/>
      <w:contextualSpacing/>
    </w:pPr>
    <w:rPr>
      <w:rFonts w:ascii="Calibri" w:eastAsia="Calibri" w:hAnsi="Calibri" w:cs="Arial"/>
      <w:noProof w:val="0"/>
      <w:sz w:val="22"/>
      <w:szCs w:val="22"/>
    </w:rPr>
  </w:style>
  <w:style w:type="character" w:customStyle="1" w:styleId="Heading3Char">
    <w:name w:val="Heading 3 Char"/>
    <w:basedOn w:val="DefaultParagraphFont"/>
    <w:link w:val="Heading3"/>
    <w:semiHidden/>
    <w:rsid w:val="00760BAF"/>
    <w:rPr>
      <w:rFonts w:asciiTheme="majorHAnsi" w:eastAsiaTheme="majorEastAsia" w:hAnsiTheme="majorHAnsi" w:cstheme="majorBidi"/>
      <w:b/>
      <w:bCs/>
      <w:sz w:val="26"/>
      <w:szCs w:val="26"/>
    </w:rPr>
  </w:style>
  <w:style w:type="character" w:customStyle="1" w:styleId="ListParagraphChar">
    <w:name w:val="List Paragraph Char"/>
    <w:aliases w:val="List - Numbered Char"/>
    <w:link w:val="ListParagraph"/>
    <w:uiPriority w:val="34"/>
    <w:locked/>
    <w:rsid w:val="00E51981"/>
    <w:rPr>
      <w:rFonts w:ascii="Calibri" w:eastAsia="Calibri" w:hAnsi="Calibri" w:cs="Arial"/>
      <w:sz w:val="22"/>
      <w:szCs w:val="22"/>
    </w:rPr>
  </w:style>
  <w:style w:type="character" w:customStyle="1" w:styleId="Heading1Char">
    <w:name w:val="Heading 1 Char"/>
    <w:link w:val="Heading1"/>
    <w:uiPriority w:val="9"/>
    <w:rsid w:val="00E51981"/>
    <w:rPr>
      <w:rFonts w:ascii="Calibri Light" w:hAnsi="Calibri Light"/>
      <w:b/>
      <w:bCs/>
      <w:kern w:val="32"/>
      <w:sz w:val="32"/>
      <w:szCs w:val="32"/>
    </w:rPr>
  </w:style>
  <w:style w:type="character" w:customStyle="1" w:styleId="Heading5Char">
    <w:name w:val="Heading 5 Char"/>
    <w:link w:val="Heading5"/>
    <w:rsid w:val="00E51981"/>
    <w:rPr>
      <w:rFonts w:ascii="Calibri" w:hAnsi="Calibri" w:cs="Arial"/>
      <w:b/>
      <w:bCs/>
      <w:i/>
      <w:iCs/>
      <w:sz w:val="26"/>
      <w:szCs w:val="26"/>
    </w:rPr>
  </w:style>
  <w:style w:type="character" w:styleId="Emphasis">
    <w:name w:val="Emphasis"/>
    <w:qFormat/>
    <w:rsid w:val="00E51981"/>
    <w:rPr>
      <w:i/>
      <w:iCs/>
    </w:rPr>
  </w:style>
  <w:style w:type="paragraph" w:styleId="BodyText">
    <w:name w:val="Body Text"/>
    <w:basedOn w:val="Normal"/>
    <w:link w:val="BodyTextChar"/>
    <w:rsid w:val="002B090B"/>
    <w:pPr>
      <w:jc w:val="lowKashida"/>
    </w:pPr>
    <w:rPr>
      <w:noProof w:val="0"/>
      <w:sz w:val="24"/>
      <w:szCs w:val="28"/>
      <w:lang w:val="fr-CA"/>
    </w:rPr>
  </w:style>
  <w:style w:type="character" w:customStyle="1" w:styleId="BodyTextChar">
    <w:name w:val="Body Text Char"/>
    <w:basedOn w:val="DefaultParagraphFont"/>
    <w:link w:val="BodyText"/>
    <w:rsid w:val="002B090B"/>
    <w:rPr>
      <w:rFonts w:cs="Traditional Arabic"/>
      <w:sz w:val="24"/>
      <w:szCs w:val="28"/>
      <w:lang w:val="fr-CA"/>
    </w:rPr>
  </w:style>
  <w:style w:type="paragraph" w:styleId="BalloonText">
    <w:name w:val="Balloon Text"/>
    <w:basedOn w:val="Normal"/>
    <w:link w:val="BalloonTextChar"/>
    <w:uiPriority w:val="99"/>
    <w:semiHidden/>
    <w:unhideWhenUsed/>
    <w:rsid w:val="00161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96"/>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27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2024-02-01T07:39:00Z</cp:lastPrinted>
  <dcterms:created xsi:type="dcterms:W3CDTF">2024-01-25T08:19:00Z</dcterms:created>
  <dcterms:modified xsi:type="dcterms:W3CDTF">2024-02-01T07:39:00Z</dcterms:modified>
</cp:coreProperties>
</file>