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2886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86"/>
      </w:tblGrid>
      <w:tr w:rsidR="00F6071F" w:rsidRPr="00507CB8" w:rsidTr="00036492">
        <w:tc>
          <w:tcPr>
            <w:tcW w:w="2886" w:type="dxa"/>
          </w:tcPr>
          <w:p w:rsidR="00F6071F" w:rsidRPr="00507CB8" w:rsidRDefault="00F6071F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507CB8">
              <w:rPr>
                <w:b/>
                <w:bCs/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F6071F" w:rsidRPr="00507CB8" w:rsidRDefault="006C3E9F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>
              <w:rPr>
                <w:b/>
                <w:bCs/>
                <w:i/>
                <w:color w:val="000000"/>
                <w:sz w:val="32"/>
                <w:szCs w:val="32"/>
              </w:rPr>
              <w:t>MIC2 S.A.L</w:t>
            </w:r>
          </w:p>
        </w:tc>
      </w:tr>
    </w:tbl>
    <w:p w:rsidR="00F6071F" w:rsidRPr="00507CB8" w:rsidRDefault="00F6071F" w:rsidP="00F6071F">
      <w:pPr>
        <w:spacing w:line="360" w:lineRule="auto"/>
        <w:jc w:val="both"/>
        <w:rPr>
          <w:b/>
          <w:bCs/>
          <w:sz w:val="32"/>
          <w:szCs w:val="32"/>
          <w:rtl/>
        </w:rPr>
      </w:pPr>
      <w:r w:rsidRPr="00507CB8">
        <w:rPr>
          <w:rFonts w:ascii="Simplified Arabic" w:eastAsia="Simplified Arabic" w:hAnsi="Simplified Arabic" w:cs="Simplified Arabic" w:hint="cs"/>
          <w:bCs/>
          <w:sz w:val="28"/>
          <w:szCs w:val="28"/>
          <w:rtl/>
        </w:rPr>
        <w:t>القرار</w:t>
      </w:r>
      <w:r w:rsidRPr="00507CB8">
        <w:rPr>
          <w:rFonts w:ascii="Simplified Arabic" w:eastAsia="Simplified Arabic" w:hAnsi="Simplified Arabic" w:cs="Simplified Arabic"/>
          <w:bCs/>
          <w:sz w:val="28"/>
          <w:szCs w:val="28"/>
          <w:rtl/>
        </w:rPr>
        <w:t xml:space="preserve">: </w:t>
      </w:r>
      <w:r w:rsidRPr="00507CB8">
        <w:rPr>
          <w:rFonts w:ascii="Simplified Arabic" w:eastAsia="Simplified Arabic" w:hAnsi="Simplified Arabic" w:cs="Simplified Arabic" w:hint="cs"/>
          <w:b/>
          <w:sz w:val="28"/>
          <w:szCs w:val="28"/>
          <w:rtl/>
        </w:rPr>
        <w:t>(رقم وتاريخ القرار بحسب سجل اجراءات الشراء)</w:t>
      </w:r>
    </w:p>
    <w:p w:rsidR="00CF09EC" w:rsidRPr="00507CB8" w:rsidRDefault="00155B63" w:rsidP="008E161A">
      <w:pPr>
        <w:jc w:val="center"/>
        <w:rPr>
          <w:rFonts w:ascii="Simplified Arabic" w:eastAsia="Simplified Arabic" w:hAnsi="Simplified Arabic" w:cs="Simplified Arabic"/>
          <w:bCs/>
          <w:sz w:val="36"/>
          <w:szCs w:val="36"/>
          <w:lang w:bidi="ar-LB"/>
        </w:rPr>
      </w:pPr>
      <w:r w:rsidRPr="00507CB8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اشعار</w:t>
      </w:r>
      <w:r w:rsidR="00F6071F" w:rsidRPr="00507CB8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 xml:space="preserve"> بنشر قرار</w:t>
      </w:r>
    </w:p>
    <w:p w:rsidR="00D20FB7" w:rsidRPr="00507CB8" w:rsidRDefault="00155B63" w:rsidP="008E161A">
      <w:pPr>
        <w:spacing w:after="240" w:line="276" w:lineRule="auto"/>
        <w:jc w:val="center"/>
        <w:rPr>
          <w:rFonts w:ascii="Simplified Arabic" w:eastAsia="Simplified Arabic" w:hAnsi="Simplified Arabic" w:cs="Simplified Arabic"/>
          <w:bCs/>
          <w:sz w:val="36"/>
          <w:szCs w:val="36"/>
          <w:rtl/>
          <w:lang w:bidi="ar-LB"/>
        </w:rPr>
      </w:pPr>
      <w:r w:rsidRPr="00507CB8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تمديد الموعد النهائي لتقديم العروض</w:t>
      </w:r>
    </w:p>
    <w:tbl>
      <w:tblPr>
        <w:tblStyle w:val="a"/>
        <w:bidiVisual/>
        <w:tblW w:w="10793" w:type="dxa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7"/>
        <w:gridCol w:w="4426"/>
      </w:tblGrid>
      <w:tr w:rsidR="00D20FB7" w:rsidRPr="00507CB8" w:rsidTr="00203E76">
        <w:trPr>
          <w:trHeight w:val="699"/>
        </w:trPr>
        <w:tc>
          <w:tcPr>
            <w:tcW w:w="10793" w:type="dxa"/>
            <w:gridSpan w:val="2"/>
            <w:vAlign w:val="center"/>
          </w:tcPr>
          <w:p w:rsidR="00155B63" w:rsidRPr="00507CB8" w:rsidRDefault="00155B63" w:rsidP="00203E76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</w:pPr>
            <w:r w:rsidRPr="00507CB8">
              <w:rPr>
                <w:rFonts w:ascii="Simplified Arabic" w:eastAsia="Simplified Arabic" w:hAnsi="Simplified Arabic" w:cs="Simplified Arabic" w:hint="cs"/>
                <w:bCs/>
                <w:sz w:val="28"/>
                <w:szCs w:val="28"/>
                <w:rtl/>
              </w:rPr>
              <w:t xml:space="preserve">الموضوع: </w:t>
            </w:r>
            <w:r w:rsidRPr="00507CB8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تمديد الموعد النهائي لتقديم العروض العائد لتلزيم (</w:t>
            </w:r>
            <w:r w:rsidR="003A0B4E" w:rsidRPr="00507CB8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مناقصة عمومية</w:t>
            </w:r>
            <w:r w:rsidR="00330839" w:rsidRPr="00330839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203E76" w:rsidRPr="00203E7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Diesel Supply RFP</w:t>
            </w:r>
            <w:r w:rsidR="00B43D80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Pr="00507CB8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).</w:t>
            </w:r>
          </w:p>
          <w:p w:rsidR="00155B63" w:rsidRPr="00507CB8" w:rsidRDefault="00155B63" w:rsidP="00203E76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</w:rPr>
            </w:pPr>
            <w:r w:rsidRPr="00507CB8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المرجع:</w:t>
            </w:r>
            <w:r w:rsidRPr="00507CB8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07CB8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الصفقة المعلن عنها على المنصة الإلكترونية المركزية لدى هيئة الشراء العام برقم (</w:t>
            </w:r>
            <w:r w:rsidR="00704FA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</w:t>
            </w:r>
            <w:r w:rsidR="00203E7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07/2024</w:t>
            </w:r>
            <w:r w:rsidRPr="00507CB8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  <w:r w:rsidR="00783CB3" w:rsidRPr="00507CB8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تاريخ (</w:t>
            </w:r>
            <w:r w:rsidR="00203E7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27</w:t>
            </w:r>
            <w:r w:rsidR="008A45ED" w:rsidRPr="00507C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203E7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Feb</w:t>
            </w:r>
            <w:r w:rsidR="008A45ED" w:rsidRPr="00507C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017098" w:rsidRPr="00507C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704FA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="00783CB3" w:rsidRPr="00507CB8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</w:p>
        </w:tc>
      </w:tr>
      <w:tr w:rsidR="00D20FB7" w:rsidRPr="00507CB8" w:rsidTr="00203E76">
        <w:trPr>
          <w:trHeight w:val="3487"/>
        </w:trPr>
        <w:tc>
          <w:tcPr>
            <w:tcW w:w="10793" w:type="dxa"/>
            <w:gridSpan w:val="2"/>
          </w:tcPr>
          <w:p w:rsidR="001C5A1E" w:rsidRPr="00507CB8" w:rsidRDefault="00956969" w:rsidP="00203E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07CB8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وبما أن آخر مهلة لتقديم العروض تنتهي بتاريخ (</w:t>
            </w:r>
            <w:r w:rsidR="00EF3F89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15</w:t>
            </w:r>
            <w:r w:rsidR="00EF3F89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April 2024</w:t>
            </w:r>
            <w:r w:rsidR="00EF3F89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11</w:t>
            </w:r>
            <w:r w:rsidR="00EF3F89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am</w:t>
            </w:r>
            <w:r w:rsidR="00155B63" w:rsidRPr="00507CB8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)،</w:t>
            </w:r>
            <w:r w:rsidR="00D4036A" w:rsidRPr="00507CB8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155B63" w:rsidRPr="00507CB8" w:rsidRDefault="00956969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507CB8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وعملًا بأحكام الفقرتين (4) و(5) من المادة 20 من قانون الشراء العام،</w:t>
            </w:r>
          </w:p>
          <w:p w:rsidR="00D20FB7" w:rsidRPr="00507CB8" w:rsidRDefault="00155B63" w:rsidP="00EF3F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507CB8">
              <w:rPr>
                <w:rFonts w:ascii="Simplified Arabic" w:eastAsia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</w:rPr>
              <w:t>يُمدد</w:t>
            </w:r>
            <w:r w:rsidR="00956969" w:rsidRPr="00507CB8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956969" w:rsidRPr="00507CB8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="00956969" w:rsidRPr="00507CB8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موعد النهائي لتقديم العروض لغاية تاريخ (</w:t>
            </w:r>
            <w:r w:rsidR="00EF3F89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25</w:t>
            </w:r>
            <w:r w:rsidR="006C3E9F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AC401E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Apr</w:t>
            </w:r>
            <w:r w:rsidR="00220822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il</w:t>
            </w:r>
            <w:r w:rsidR="00E76FF4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6C3E9F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2024</w:t>
            </w:r>
            <w:r w:rsidR="0076126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203E76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11</w:t>
            </w:r>
            <w:r w:rsidR="00CC47B4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am</w:t>
            </w:r>
            <w:r w:rsidR="00956969" w:rsidRPr="00507CB8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)، على أن تُعقد جلسة فض العروض بذات التاريخ عند الساعة (</w:t>
            </w:r>
            <w:r w:rsidR="00203E76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  <w:t>11:</w:t>
            </w:r>
            <w:r w:rsidR="00CC47B4" w:rsidRPr="00507C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am</w:t>
            </w:r>
            <w:r w:rsidR="00956969" w:rsidRPr="00507CB8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)، </w:t>
            </w:r>
            <w:r w:rsidR="00CF09EC" w:rsidRPr="00507CB8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>كما تُنشر</w:t>
            </w:r>
            <w:r w:rsidR="00956969" w:rsidRPr="00507CB8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التعديلات على منصة هيئة الشراء العام.</w:t>
            </w:r>
          </w:p>
          <w:p w:rsidR="00CF09EC" w:rsidRPr="00507CB8" w:rsidRDefault="00CF09EC" w:rsidP="00EF3F89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r w:rsidRPr="00507CB8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لتقديم طلبات الإستيضاح:</w:t>
            </w:r>
            <w:r w:rsidRPr="00507CB8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507CB8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EF3F89">
              <w:rPr>
                <w:rFonts w:asciiTheme="minorBidi" w:hAnsiTheme="minorBidi" w:cstheme="minorBidi"/>
                <w:color w:val="000000"/>
                <w:sz w:val="24"/>
                <w:szCs w:val="24"/>
              </w:rPr>
              <w:t xml:space="preserve">19 </w:t>
            </w:r>
            <w:r w:rsidR="0053147E" w:rsidRPr="00EF3F89">
              <w:rPr>
                <w:rFonts w:asciiTheme="minorBidi" w:eastAsia="Simplified Arabic" w:hAnsiTheme="minorBidi" w:cstheme="minorBidi"/>
                <w:sz w:val="28"/>
                <w:szCs w:val="28"/>
              </w:rPr>
              <w:t>April</w:t>
            </w:r>
            <w:r w:rsidR="006C3E9F" w:rsidRPr="00EF3F89">
              <w:rPr>
                <w:rFonts w:asciiTheme="minorBidi" w:eastAsia="Simplified Arabic" w:hAnsiTheme="minorBidi" w:cstheme="minorBidi"/>
                <w:sz w:val="28"/>
                <w:szCs w:val="28"/>
              </w:rPr>
              <w:t xml:space="preserve"> 2024</w:t>
            </w:r>
            <w:r w:rsidR="000077C2" w:rsidRPr="00EF3F89">
              <w:rPr>
                <w:rFonts w:asciiTheme="minorBidi" w:eastAsia="Simplified Arabic" w:hAnsiTheme="minorBidi" w:cstheme="minorBidi"/>
                <w:sz w:val="28"/>
                <w:szCs w:val="28"/>
              </w:rPr>
              <w:t xml:space="preserve"> at 11:00 am</w:t>
            </w:r>
            <w:r w:rsidR="00EF3F89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Pr="00220822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220822">
              <w:rPr>
                <w:color w:val="000000"/>
                <w:sz w:val="24"/>
                <w:szCs w:val="24"/>
                <w:rtl/>
              </w:rPr>
              <w:br/>
            </w:r>
            <w:r w:rsidRPr="00220822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للرد على طلبات الإستي</w:t>
            </w:r>
            <w:r w:rsidR="00476107" w:rsidRPr="00220822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ض</w:t>
            </w:r>
            <w:r w:rsidRPr="00220822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اح:</w:t>
            </w:r>
            <w:r w:rsidRPr="00220822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220822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EF3F89">
              <w:rPr>
                <w:color w:val="000000"/>
                <w:sz w:val="24"/>
                <w:szCs w:val="24"/>
              </w:rPr>
              <w:t>1</w:t>
            </w:r>
            <w:r w:rsidR="0048581C">
              <w:rPr>
                <w:rFonts w:ascii="Simplified Arabic" w:eastAsia="Simplified Arabic" w:hAnsi="Simplified Arabic" w:cs="Simplified Arabic"/>
                <w:sz w:val="28"/>
                <w:szCs w:val="28"/>
              </w:rPr>
              <w:t>9</w:t>
            </w:r>
            <w:r w:rsidR="006C3E9F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48581C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April</w:t>
            </w:r>
            <w:r w:rsidR="006C3E9F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2024 </w:t>
            </w:r>
            <w:r w:rsidR="000077C2" w:rsidRPr="00220822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at 11</w:t>
            </w:r>
            <w:r w:rsidR="000077C2" w:rsidRPr="00507CB8">
              <w:rPr>
                <w:rFonts w:ascii="Simplified Arabic" w:eastAsia="Simplified Arabic" w:hAnsi="Simplified Arabic" w:cs="Simplified Arabic"/>
                <w:sz w:val="28"/>
                <w:szCs w:val="28"/>
              </w:rPr>
              <w:t>:00 am</w:t>
            </w:r>
            <w:r w:rsidRPr="00507CB8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507CB8">
              <w:rPr>
                <w:color w:val="000000"/>
                <w:sz w:val="24"/>
                <w:szCs w:val="24"/>
                <w:rtl/>
              </w:rPr>
              <w:br/>
            </w:r>
          </w:p>
          <w:p w:rsidR="00155B63" w:rsidRPr="00507CB8" w:rsidRDefault="00155B63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both"/>
              <w:rPr>
                <w:rFonts w:ascii="Simplified Arabic" w:eastAsia="Simplified Arabic" w:hAnsi="Simplified Arabic" w:cs="Simplified Arabic"/>
                <w:bCs/>
                <w:color w:val="000000"/>
                <w:sz w:val="28"/>
                <w:szCs w:val="28"/>
              </w:rPr>
            </w:pPr>
            <w:r w:rsidRPr="00507CB8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</w:rPr>
              <w:t>ينشر هذا القرار على المنصة الإلكترونية المركزية لدى هيئة الشراء العام.</w:t>
            </w:r>
          </w:p>
        </w:tc>
      </w:tr>
      <w:tr w:rsidR="00476107" w:rsidRPr="00AB4123" w:rsidTr="00203E76">
        <w:trPr>
          <w:trHeight w:val="2087"/>
        </w:trPr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107" w:rsidRPr="00507CB8" w:rsidRDefault="00476107" w:rsidP="00CF09EC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right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476107" w:rsidRPr="00507CB8" w:rsidRDefault="00476107" w:rsidP="00CC47B4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  <w:tc>
          <w:tcPr>
            <w:tcW w:w="4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tbl>
            <w:tblPr>
              <w:bidiVisual/>
              <w:tblW w:w="4140" w:type="dxa"/>
              <w:jc w:val="right"/>
              <w:tblLayout w:type="fixed"/>
              <w:tblLook w:val="0400" w:firstRow="0" w:lastRow="0" w:firstColumn="0" w:lastColumn="0" w:noHBand="0" w:noVBand="1"/>
            </w:tblPr>
            <w:tblGrid>
              <w:gridCol w:w="4140"/>
            </w:tblGrid>
            <w:tr w:rsidR="008E161A" w:rsidRPr="00507CB8" w:rsidTr="00246BD7">
              <w:trPr>
                <w:trHeight w:val="87"/>
                <w:jc w:val="right"/>
              </w:trPr>
              <w:tc>
                <w:tcPr>
                  <w:tcW w:w="4140" w:type="dxa"/>
                </w:tcPr>
                <w:p w:rsidR="008E161A" w:rsidRPr="00507CB8" w:rsidRDefault="00EF3F89" w:rsidP="00203E76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15 April 2024</w:t>
                  </w:r>
                  <w:bookmarkStart w:id="0" w:name="_GoBack"/>
                  <w:bookmarkEnd w:id="0"/>
                  <w:r w:rsidR="008E161A" w:rsidRPr="00507CB8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8E161A" w:rsidRPr="00CC47B4" w:rsidTr="00F2116A">
              <w:trPr>
                <w:trHeight w:val="990"/>
                <w:jc w:val="right"/>
              </w:trPr>
              <w:tc>
                <w:tcPr>
                  <w:tcW w:w="4140" w:type="dxa"/>
                </w:tcPr>
                <w:p w:rsidR="00CC47B4" w:rsidRPr="00507CB8" w:rsidRDefault="00CC47B4" w:rsidP="00CC47B4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 w:rsidRPr="00507CB8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Salem Itani </w:t>
                  </w:r>
                </w:p>
                <w:p w:rsidR="008E161A" w:rsidRPr="00F2116A" w:rsidRDefault="00CC47B4" w:rsidP="00F2116A">
                  <w:pPr>
                    <w:ind w:left="195"/>
                    <w:jc w:val="center"/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</w:pPr>
                  <w:r w:rsidRPr="00507CB8"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  <w:t>Chairman - Chief Executive Officer</w:t>
                  </w:r>
                </w:p>
              </w:tc>
            </w:tr>
          </w:tbl>
          <w:p w:rsidR="00476107" w:rsidRPr="008E161A" w:rsidRDefault="00476107" w:rsidP="008E161A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</w:tr>
    </w:tbl>
    <w:p w:rsidR="00D20FB7" w:rsidRPr="00AB4123" w:rsidRDefault="00D20FB7" w:rsidP="00CF09EC">
      <w:pPr>
        <w:spacing w:line="276" w:lineRule="auto"/>
        <w:rPr>
          <w:rFonts w:ascii="Simplified Arabic" w:eastAsia="Simplified Arabic" w:hAnsi="Simplified Arabic" w:cs="Simplified Arabic"/>
          <w:sz w:val="2"/>
          <w:szCs w:val="2"/>
        </w:rPr>
      </w:pPr>
    </w:p>
    <w:sectPr w:rsidR="00D20FB7" w:rsidRPr="00AB4123" w:rsidSect="000373A5">
      <w:pgSz w:w="11906" w:h="16838"/>
      <w:pgMar w:top="45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87"/>
    <w:multiLevelType w:val="multilevel"/>
    <w:tmpl w:val="F2FC3C7C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C94D7E"/>
    <w:multiLevelType w:val="hybridMultilevel"/>
    <w:tmpl w:val="60D89DA4"/>
    <w:lvl w:ilvl="0" w:tplc="51742846">
      <w:numFmt w:val="bullet"/>
      <w:lvlText w:val="-"/>
      <w:lvlJc w:val="left"/>
      <w:pPr>
        <w:ind w:left="358" w:hanging="360"/>
      </w:pPr>
      <w:rPr>
        <w:rFonts w:ascii="Simplified Arabic" w:eastAsia="Simplified Arabic" w:hAnsi="Simplified Arabic" w:cs="Simplified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681E1D6B"/>
    <w:multiLevelType w:val="hybridMultilevel"/>
    <w:tmpl w:val="37F04256"/>
    <w:lvl w:ilvl="0" w:tplc="C6C281B4">
      <w:numFmt w:val="bullet"/>
      <w:lvlText w:val="-"/>
      <w:lvlJc w:val="left"/>
      <w:pPr>
        <w:ind w:left="720" w:hanging="360"/>
      </w:pPr>
      <w:rPr>
        <w:rFonts w:ascii="Simplified Arabic" w:eastAsia="Simplified Arabic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B7"/>
    <w:rsid w:val="000077C2"/>
    <w:rsid w:val="00017098"/>
    <w:rsid w:val="000373A5"/>
    <w:rsid w:val="000A47C9"/>
    <w:rsid w:val="00130184"/>
    <w:rsid w:val="00155B63"/>
    <w:rsid w:val="001C5A1E"/>
    <w:rsid w:val="001D401C"/>
    <w:rsid w:val="00203E76"/>
    <w:rsid w:val="00220822"/>
    <w:rsid w:val="00246BD7"/>
    <w:rsid w:val="00272CB0"/>
    <w:rsid w:val="00305417"/>
    <w:rsid w:val="00315283"/>
    <w:rsid w:val="00330839"/>
    <w:rsid w:val="003A0B4E"/>
    <w:rsid w:val="00423E48"/>
    <w:rsid w:val="004278E3"/>
    <w:rsid w:val="00476107"/>
    <w:rsid w:val="004833C1"/>
    <w:rsid w:val="0048581C"/>
    <w:rsid w:val="004B209C"/>
    <w:rsid w:val="00507CB8"/>
    <w:rsid w:val="00513422"/>
    <w:rsid w:val="00526B34"/>
    <w:rsid w:val="0053147E"/>
    <w:rsid w:val="00565541"/>
    <w:rsid w:val="00594ED9"/>
    <w:rsid w:val="005B6588"/>
    <w:rsid w:val="006C3E9F"/>
    <w:rsid w:val="006D5E7A"/>
    <w:rsid w:val="00704FA3"/>
    <w:rsid w:val="00761263"/>
    <w:rsid w:val="007734E0"/>
    <w:rsid w:val="00783CB3"/>
    <w:rsid w:val="007848F7"/>
    <w:rsid w:val="007F77DE"/>
    <w:rsid w:val="007F7B78"/>
    <w:rsid w:val="008658C9"/>
    <w:rsid w:val="008836B9"/>
    <w:rsid w:val="008A187C"/>
    <w:rsid w:val="008A45ED"/>
    <w:rsid w:val="008E161A"/>
    <w:rsid w:val="009341B1"/>
    <w:rsid w:val="00952A3A"/>
    <w:rsid w:val="00956969"/>
    <w:rsid w:val="0099058F"/>
    <w:rsid w:val="00A93A0B"/>
    <w:rsid w:val="00AB4123"/>
    <w:rsid w:val="00AC401E"/>
    <w:rsid w:val="00AD4C78"/>
    <w:rsid w:val="00AE5862"/>
    <w:rsid w:val="00B01A22"/>
    <w:rsid w:val="00B43D80"/>
    <w:rsid w:val="00B96816"/>
    <w:rsid w:val="00BD5DAB"/>
    <w:rsid w:val="00CB6CFA"/>
    <w:rsid w:val="00CC47B4"/>
    <w:rsid w:val="00CF09EC"/>
    <w:rsid w:val="00D20FB7"/>
    <w:rsid w:val="00D4036A"/>
    <w:rsid w:val="00D47854"/>
    <w:rsid w:val="00D77D1C"/>
    <w:rsid w:val="00DC209F"/>
    <w:rsid w:val="00E6667C"/>
    <w:rsid w:val="00E6751F"/>
    <w:rsid w:val="00E76FF4"/>
    <w:rsid w:val="00EF3F89"/>
    <w:rsid w:val="00F10ED1"/>
    <w:rsid w:val="00F2116A"/>
    <w:rsid w:val="00F6071F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FEE0"/>
  <w15:docId w15:val="{AB71D67E-1C6B-4E62-B970-4E294A6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F09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A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Rajeh Kharouf</cp:lastModifiedBy>
  <cp:revision>236</cp:revision>
  <cp:lastPrinted>2024-02-06T06:27:00Z</cp:lastPrinted>
  <dcterms:created xsi:type="dcterms:W3CDTF">2023-07-12T09:59:00Z</dcterms:created>
  <dcterms:modified xsi:type="dcterms:W3CDTF">2024-04-15T07:17:00Z</dcterms:modified>
</cp:coreProperties>
</file>