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bookmarkStart w:id="0" w:name="_gjdgxs" w:colFirst="0" w:colLast="0"/>
      <w:bookmarkEnd w:id="0"/>
      <w:r w:rsidRPr="00C349E8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</w:rPr>
        <w:t>إ</w:t>
      </w: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شعار</w:t>
      </w:r>
    </w:p>
    <w:p w:rsidR="00F73D8F" w:rsidRPr="00C349E8" w:rsidRDefault="00D1379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/>
          <w:bCs/>
          <w:sz w:val="32"/>
          <w:szCs w:val="32"/>
        </w:rPr>
      </w:pPr>
      <w:r w:rsidRPr="00C349E8">
        <w:rPr>
          <w:rFonts w:ascii="Simplified Arabic" w:eastAsia="Simplified Arabic" w:hAnsi="Simplified Arabic" w:cs="Simplified Arabic"/>
          <w:b/>
          <w:bCs/>
          <w:sz w:val="32"/>
          <w:szCs w:val="32"/>
          <w:rtl/>
        </w:rPr>
        <w:t>بإجراء اتفاق رضائي</w:t>
      </w:r>
    </w:p>
    <w:p w:rsidR="00F73D8F" w:rsidRDefault="00F73D8F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430CB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val="en-GB"/>
              </w:rPr>
              <w:t>١٦٣١</w:t>
            </w:r>
            <w:r w:rsidR="00633DD0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  <w:lang w:val="en-GB"/>
              </w:rPr>
              <w:t>/ م ع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F51FAE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>٢٦/٤/٢٠٢٤</w:t>
            </w:r>
          </w:p>
        </w:tc>
      </w:tr>
    </w:tbl>
    <w:p w:rsidR="00F73D8F" w:rsidRDefault="00F73D8F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CB1294" w:rsidP="005B123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وزارة الداخلية والبلديات ة</w:t>
            </w:r>
            <w:bookmarkStart w:id="2" w:name="_GoBack"/>
            <w:bookmarkEnd w:id="2"/>
          </w:p>
        </w:tc>
      </w:tr>
      <w:tr w:rsidR="00F73D8F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5B11A9" w:rsidP="005B123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الحمرا مقابل مصرف لبنان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5B11A9" w:rsidP="005B123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قيادة الجيش _ مديرية الشؤون الجغرافية</w:t>
            </w:r>
          </w:p>
        </w:tc>
      </w:tr>
      <w:tr w:rsidR="00F73D8F">
        <w:tc>
          <w:tcPr>
            <w:tcW w:w="2283" w:type="dxa"/>
            <w:shd w:val="clear" w:color="auto" w:fill="auto"/>
            <w:vAlign w:val="center"/>
          </w:tcPr>
          <w:p w:rsidR="00F73D8F" w:rsidRPr="00C349E8" w:rsidRDefault="00D1379F">
            <w:pPr>
              <w:bidi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C349E8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73D8F" w:rsidRDefault="00FD1383" w:rsidP="005B123F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وفق الاعتمادات المتوفرة لهذا العقد ، باللليرة اللبنانية</w:t>
            </w:r>
          </w:p>
        </w:tc>
      </w:tr>
      <w:tr w:rsidR="00F73D8F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A7317B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٥) 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F73D8F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F73D8F" w:rsidRPr="00F77395" w:rsidRDefault="00F77395" w:rsidP="00F77395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val="en-GB"/>
              </w:rPr>
              <w:t xml:space="preserve">اعتماد معايير الامان المتفق عليها منعا من حصول تزوير </w:t>
            </w:r>
          </w:p>
          <w:p w:rsidR="00F73D8F" w:rsidRDefault="00D1379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ج- </w:t>
            </w:r>
          </w:p>
        </w:tc>
      </w:tr>
    </w:tbl>
    <w:p w:rsidR="00F73D8F" w:rsidRDefault="00D1379F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4" w:name="_3znysh7" w:colFirst="0" w:colLast="0"/>
      <w:bookmarkEnd w:id="4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D71E3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وزارة الداخلية والبلديات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D71E36">
        <w:rPr>
          <w:rFonts w:ascii="Simplified Arabic" w:eastAsia="Simplified Arabic" w:hAnsi="Simplified Arabic" w:cs="Simplified Arabic" w:hint="cs"/>
          <w:sz w:val="24"/>
          <w:szCs w:val="24"/>
          <w:rtl/>
        </w:rPr>
        <w:t>قيادة الجيش مديرية الشؤون الجغرافية</w:t>
      </w:r>
      <w:r>
        <w:rPr>
          <w:rFonts w:ascii="Simplified Arabic" w:eastAsia="Simplified Arabic" w:hAnsi="Simplified Arabic" w:cs="Simplified Arabic" w:hint="cs"/>
          <w:sz w:val="24"/>
          <w:szCs w:val="24"/>
          <w:rtl/>
        </w:rPr>
        <w:t>.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وذلك بغية </w:t>
      </w:r>
      <w:r w:rsidR="00D71E3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تامين بيانات قيد افرادية وعائلية واللواصق </w:t>
      </w:r>
      <w:r w:rsidR="000E635C">
        <w:rPr>
          <w:rFonts w:ascii="Simplified Arabic" w:eastAsia="Simplified Arabic" w:hAnsi="Simplified Arabic" w:cs="Simplified Arabic" w:hint="cs"/>
          <w:sz w:val="24"/>
          <w:szCs w:val="24"/>
          <w:rtl/>
        </w:rPr>
        <w:t>على ان تكون الكمية القصوى</w:t>
      </w:r>
      <w:r w:rsidR="004118F6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١٠ مليون بيان و٥ مليون لاصق </w:t>
      </w:r>
      <w:r w:rsidR="00BE5419">
        <w:rPr>
          <w:rFonts w:ascii="Simplified Arabic" w:eastAsia="Simplified Arabic" w:hAnsi="Simplified Arabic" w:cs="Simplified Arabic" w:hint="cs"/>
          <w:sz w:val="24"/>
          <w:szCs w:val="24"/>
          <w:rtl/>
        </w:rPr>
        <w:t>على تسلم في مستودع المديرية العامة للاحوال الشخصية</w:t>
      </w:r>
      <w:r w:rsidR="00952B8E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على مراحل</w:t>
      </w:r>
      <w:r w:rsidR="00BE5419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وذلك </w:t>
      </w:r>
      <w:r w:rsidR="00952B8E">
        <w:rPr>
          <w:rFonts w:ascii="Simplified Arabic" w:eastAsia="Simplified Arabic" w:hAnsi="Simplified Arabic" w:cs="Simplified Arabic" w:hint="cs"/>
          <w:sz w:val="24"/>
          <w:szCs w:val="24"/>
          <w:rtl/>
        </w:rPr>
        <w:t>خلال</w:t>
      </w:r>
      <w:r w:rsidR="00BE5419">
        <w:rPr>
          <w:rFonts w:ascii="Simplified Arabic" w:eastAsia="Simplified Arabic" w:hAnsi="Simplified Arabic" w:cs="Simplified Arabic" w:hint="cs"/>
          <w:sz w:val="24"/>
          <w:szCs w:val="24"/>
          <w:rtl/>
        </w:rPr>
        <w:t xml:space="preserve"> مهلة اقصاه</w:t>
      </w:r>
      <w:r w:rsidR="00377AB0">
        <w:rPr>
          <w:rFonts w:ascii="Simplified Arabic" w:eastAsia="Simplified Arabic" w:hAnsi="Simplified Arabic" w:cs="Simplified Arabic"/>
          <w:sz w:val="24"/>
          <w:szCs w:val="24"/>
          <w:rtl/>
          <w:lang w:val="en-GB"/>
        </w:rPr>
        <w:t>ا ٣١/١٢/٢٠٢٤</w:t>
      </w:r>
    </w:p>
    <w:p w:rsidR="00F73D8F" w:rsidRDefault="00F73D8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F73D8F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F73D8F" w:rsidP="00377AB0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bookmarkStart w:id="5" w:name="_2et92p0" w:colFirst="0" w:colLast="0"/>
            <w:bookmarkEnd w:id="5"/>
          </w:p>
        </w:tc>
      </w:tr>
      <w:tr w:rsidR="00F73D8F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0D5EAC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المدير العام للاحوال الشخصية</w:t>
            </w:r>
            <w:r w:rsidR="00B256A9">
              <w:rPr>
                <w:rFonts w:ascii="Simplified Arabic" w:eastAsia="Simplified Arabic" w:hAnsi="Simplified Arabic" w:cs="Simplified Arabic"/>
                <w:sz w:val="24"/>
                <w:szCs w:val="24"/>
                <w:rtl/>
                <w:lang w:val="en-GB"/>
              </w:rPr>
              <w:t xml:space="preserve"> بالتكليف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B256A9">
            <w:pPr>
              <w:bidi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  <w:lang w:val="en-GB"/>
              </w:rPr>
              <w:t xml:space="preserve">نجوى سويدان </w:t>
            </w:r>
          </w:p>
        </w:tc>
      </w:tr>
      <w:tr w:rsidR="00F73D8F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D8F" w:rsidRDefault="00F73D8F" w:rsidP="00B256A9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</w:tbl>
    <w:p w:rsidR="00F73D8F" w:rsidRDefault="00F73D8F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F73D8F">
      <w:footerReference w:type="default" r:id="rId7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2E" w:rsidRDefault="00B64D2E">
      <w:pPr>
        <w:spacing w:after="0" w:line="240" w:lineRule="auto"/>
      </w:pPr>
      <w:r>
        <w:separator/>
      </w:r>
    </w:p>
  </w:endnote>
  <w:endnote w:type="continuationSeparator" w:id="0">
    <w:p w:rsidR="00B64D2E" w:rsidRDefault="00B6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D8F" w:rsidRPr="00C349E8" w:rsidRDefault="00C349E8" w:rsidP="00C349E8">
    <w:pPr>
      <w:tabs>
        <w:tab w:val="center" w:pos="4680"/>
        <w:tab w:val="right" w:pos="9360"/>
      </w:tabs>
      <w:bidi/>
      <w:spacing w:line="240" w:lineRule="auto"/>
      <w:ind w:hanging="2"/>
      <w:jc w:val="both"/>
      <w:rPr>
        <w:color w:val="000000"/>
        <w:sz w:val="20"/>
        <w:szCs w:val="20"/>
        <w:lang w:bidi="ar-LB"/>
      </w:rPr>
    </w:pPr>
    <w:r w:rsidRPr="00C349E8">
      <w:rPr>
        <w:rFonts w:cs="Times New Roman" w:hint="cs"/>
        <w:color w:val="000000"/>
        <w:sz w:val="20"/>
        <w:szCs w:val="20"/>
        <w:rtl/>
        <w:lang w:bidi="ar-LB"/>
      </w:rPr>
      <w:t xml:space="preserve">يُرجى ارسال هذا النموذج بصيغة </w:t>
    </w:r>
    <w:r w:rsidRPr="00C349E8">
      <w:rPr>
        <w:color w:val="000000"/>
        <w:sz w:val="20"/>
        <w:szCs w:val="20"/>
        <w:lang w:bidi="ar-LB"/>
      </w:rPr>
      <w:t>word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hint="cs"/>
        <w:color w:val="000000"/>
        <w:sz w:val="20"/>
        <w:szCs w:val="20"/>
        <w:rtl/>
        <w:lang w:bidi="ar-LB"/>
      </w:rPr>
      <w:t xml:space="preserve">+ </w:t>
    </w:r>
    <w:r w:rsidRPr="00C349E8">
      <w:rPr>
        <w:color w:val="000000"/>
        <w:sz w:val="20"/>
        <w:szCs w:val="20"/>
        <w:lang w:bidi="ar-LB"/>
      </w:rPr>
      <w:t>pdf</w:t>
    </w:r>
    <w:r w:rsidRPr="00C349E8">
      <w:rPr>
        <w:color w:val="000000"/>
        <w:sz w:val="20"/>
        <w:szCs w:val="20"/>
        <w:rtl/>
        <w:lang w:bidi="ar-LB"/>
      </w:rPr>
      <w:t xml:space="preserve"> </w:t>
    </w:r>
    <w:r w:rsidRPr="00C349E8">
      <w:rPr>
        <w:rFonts w:cs="Times New Roman" w:hint="cs"/>
        <w:color w:val="000000"/>
        <w:sz w:val="20"/>
        <w:szCs w:val="20"/>
        <w:rtl/>
        <w:lang w:bidi="ar-LB"/>
      </w:rPr>
      <w:t xml:space="preserve">على البريد الالكتروني لهيئة الشراء العام </w:t>
    </w:r>
    <w:hyperlink r:id="rId1" w:history="1">
      <w:r w:rsidRPr="00C349E8">
        <w:rPr>
          <w:rStyle w:val="Hyperlink"/>
          <w:sz w:val="20"/>
          <w:szCs w:val="20"/>
          <w:lang w:bidi="ar-LB"/>
        </w:rPr>
        <w:t>contact@ppa.gov.lb</w:t>
      </w:r>
    </w:hyperlink>
    <w:r w:rsidRPr="00C349E8">
      <w:rPr>
        <w:rFonts w:cs="Times New Roman" w:hint="cs"/>
        <w:color w:val="000000"/>
        <w:sz w:val="20"/>
        <w:szCs w:val="20"/>
        <w:rtl/>
        <w:lang w:bidi="ar-LB"/>
      </w:rPr>
      <w:t xml:space="preserve"> بعد تعبئته من قبل الجهة الشارية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2E" w:rsidRDefault="00B64D2E">
      <w:pPr>
        <w:spacing w:after="0" w:line="240" w:lineRule="auto"/>
      </w:pPr>
      <w:r>
        <w:separator/>
      </w:r>
    </w:p>
  </w:footnote>
  <w:footnote w:type="continuationSeparator" w:id="0">
    <w:p w:rsidR="00B64D2E" w:rsidRDefault="00B64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C79DC"/>
    <w:multiLevelType w:val="hybridMultilevel"/>
    <w:tmpl w:val="AAE0C78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8F"/>
    <w:rsid w:val="000D5EAC"/>
    <w:rsid w:val="000E635C"/>
    <w:rsid w:val="00377AB0"/>
    <w:rsid w:val="004118F6"/>
    <w:rsid w:val="00430CBF"/>
    <w:rsid w:val="005B11A9"/>
    <w:rsid w:val="005B123F"/>
    <w:rsid w:val="00633DD0"/>
    <w:rsid w:val="006D75B1"/>
    <w:rsid w:val="007E6F5D"/>
    <w:rsid w:val="00905DEC"/>
    <w:rsid w:val="00952B8E"/>
    <w:rsid w:val="00A66EC1"/>
    <w:rsid w:val="00A7317B"/>
    <w:rsid w:val="00B256A9"/>
    <w:rsid w:val="00B64D2E"/>
    <w:rsid w:val="00BE5419"/>
    <w:rsid w:val="00C349E8"/>
    <w:rsid w:val="00C97A73"/>
    <w:rsid w:val="00CB1294"/>
    <w:rsid w:val="00CB2366"/>
    <w:rsid w:val="00D1379F"/>
    <w:rsid w:val="00D71E36"/>
    <w:rsid w:val="00E10004"/>
    <w:rsid w:val="00F51FAE"/>
    <w:rsid w:val="00F73D8F"/>
    <w:rsid w:val="00F77395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1500B7-8717-439B-9DA2-BF4B0E2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9E8"/>
  </w:style>
  <w:style w:type="paragraph" w:styleId="Footer">
    <w:name w:val="footer"/>
    <w:basedOn w:val="Normal"/>
    <w:link w:val="FooterChar"/>
    <w:uiPriority w:val="99"/>
    <w:unhideWhenUsed/>
    <w:rsid w:val="00C349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9E8"/>
  </w:style>
  <w:style w:type="character" w:styleId="Hyperlink">
    <w:name w:val="Hyperlink"/>
    <w:basedOn w:val="DefaultParagraphFont"/>
    <w:uiPriority w:val="99"/>
    <w:semiHidden/>
    <w:unhideWhenUsed/>
    <w:rsid w:val="00C349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sahar</cp:lastModifiedBy>
  <cp:revision>3</cp:revision>
  <dcterms:created xsi:type="dcterms:W3CDTF">2024-05-22T09:53:00Z</dcterms:created>
  <dcterms:modified xsi:type="dcterms:W3CDTF">2024-05-22T10:17:00Z</dcterms:modified>
</cp:coreProperties>
</file>