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3945AB" w:rsidR="00B235FD" w:rsidRDefault="00DE37C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بلدية كفرسلوان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645CEB9" w:rsidR="00B235FD" w:rsidRDefault="00DE37C7" w:rsidP="00DE37C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كفرسلوان- جبل لبنان-المتن الأعلى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2F64922D" w:rsidR="00B235FD" w:rsidRDefault="007113A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2024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color w:val="000000"/>
                <w:sz w:val="24"/>
                <w:szCs w:val="24"/>
              </w:rPr>
              <w:t>30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color w:val="000000"/>
                <w:sz w:val="24"/>
                <w:szCs w:val="24"/>
              </w:rPr>
              <w:t>10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8938686" w:rsidR="00B235FD" w:rsidRDefault="00507A7F" w:rsidP="00507A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إعادة ت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 xml:space="preserve">لزيم إستثمار كروز الصنوبر ضمن مشاعات بلدية كفرسلوان لموسم العام </w:t>
            </w:r>
            <w:r w:rsidR="007113AE">
              <w:rPr>
                <w:color w:val="000000"/>
                <w:sz w:val="24"/>
                <w:szCs w:val="24"/>
              </w:rPr>
              <w:t>2024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A94258" w14:textId="19ABA58A" w:rsidR="00B235FD" w:rsidRDefault="00BC238D" w:rsidP="00BC2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كروز الصنوبر ضمن مشاعات بلدية كفرسلوان لموسم </w:t>
            </w:r>
            <w:r w:rsidR="00507A7F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بطريقة المزاد عن طريق الظرف المختوم .</w:t>
            </w:r>
          </w:p>
          <w:p w14:paraId="678737C0" w14:textId="77777777" w:rsidR="00BC238D" w:rsidRDefault="00BC238D" w:rsidP="00BC23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مكان الكروز : مشاع بلدية كفرسلوان منطقة جوار الحوز العقارية المحلة المعروفة بالأرز في العقارات: 739-740-722-728-736-764-770-772-786.</w:t>
            </w:r>
          </w:p>
          <w:p w14:paraId="35694EFD" w14:textId="77777777" w:rsidR="00BC238D" w:rsidRDefault="00BC238D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ومشاع عموم أهالي بلدة كفرسلوان</w:t>
            </w:r>
            <w:r w:rsidR="006414E1">
              <w:rPr>
                <w:rFonts w:hint="cs"/>
                <w:color w:val="000000"/>
                <w:sz w:val="24"/>
                <w:szCs w:val="24"/>
                <w:rtl/>
              </w:rPr>
              <w:t xml:space="preserve"> منطقة كفرسلوان العقارية المحلة المعروفة بالغواب بالعقار رقم  213.</w:t>
            </w:r>
          </w:p>
          <w:p w14:paraId="40E032C9" w14:textId="5ABD358D" w:rsidR="006414E1" w:rsidRPr="008D3049" w:rsidRDefault="006414E1" w:rsidP="006414E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والمحلة المعروفة بشحار الحلبي في العقار رقم 1738.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240808AB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D3C60FA" w:rsidR="00B235FD" w:rsidRDefault="00DE37C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استثمار كروز الصنوبر ضمن مشاع بلدية كفرسلوان.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19FC671F" w:rsidR="00B235FD" w:rsidRDefault="00DE37C7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مزاد بطريقة الظرف المختوم.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B28820F" w:rsidR="00B235FD" w:rsidRDefault="00CA7C6C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639F82C0" w:rsidR="00A049F7" w:rsidRDefault="00DE37C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326FDF17" w:rsidR="00B235FD" w:rsidRDefault="00DE37C7" w:rsidP="00DE37C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قيمة بدبل لدفتر الشروط لكن يدفع مبلغ /50.000.000/ل.ل. خمسون مليون ليرة لبنانية كتأمين لكل مشارك بالمزاد .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D9304E4" w:rsidR="00B235FD" w:rsidRDefault="00CA7C6C" w:rsidP="00DE37C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DE37C7">
              <w:rPr>
                <w:rFonts w:hint="cs"/>
                <w:color w:val="000000"/>
                <w:sz w:val="24"/>
                <w:szCs w:val="24"/>
                <w:rtl/>
              </w:rPr>
              <w:t>باللغة العربية.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C2F7AB1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15F0568" w14:textId="7C2B909E" w:rsidR="003D672E" w:rsidRDefault="00362625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التلزيم يوم 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الإثنين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الموافق في </w:t>
            </w:r>
            <w:r w:rsidR="00507A7F">
              <w:rPr>
                <w:color w:val="000000"/>
                <w:sz w:val="24"/>
                <w:szCs w:val="24"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7113AE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من قبل الظهر.</w:t>
            </w:r>
          </w:p>
          <w:p w14:paraId="62B4C021" w14:textId="1B44D235" w:rsidR="003D672E" w:rsidRDefault="00362625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تفتح العروض فورا" بعد إنتهاء تقديم العروض.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2A04CFFE" w:rsidR="003D672E" w:rsidRDefault="00507A7F" w:rsidP="004C36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4C363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  <w:r w:rsidR="007113AE">
              <w:rPr>
                <w:color w:val="000000"/>
                <w:sz w:val="24"/>
                <w:szCs w:val="24"/>
              </w:rPr>
              <w:t>2024</w:t>
            </w:r>
            <w:r w:rsidR="0036262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DD45E2A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07D975D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D128868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4B07F238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3CAD4F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كفرسلوان-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القصر البلدي.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663BBE8A" w:rsidR="003D672E" w:rsidRDefault="003D672E" w:rsidP="0089077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89077F">
              <w:rPr>
                <w:rFonts w:hint="cs"/>
                <w:color w:val="000000"/>
                <w:rtl/>
              </w:rPr>
              <w:t>بلدية كفرسلوان.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1E7060D3" w:rsidR="003D672E" w:rsidRDefault="0089077F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كفرسلوان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كفرسلوان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الثاني.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452877CD" w:rsidR="00B235FD" w:rsidRDefault="0089077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العملة اللبنانية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3C88DD0C"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1144ADBB" w:rsidR="00E30E9C" w:rsidRDefault="00E30E9C" w:rsidP="0089077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71FD007C" w14:textId="77777777" w:rsidR="0089077F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البلدية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</w:p>
          <w:p w14:paraId="0B6F91FB" w14:textId="6CB41F8F" w:rsidR="00B235FD" w:rsidRDefault="00CA7C6C" w:rsidP="0089077F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89077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570002-28أو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عبر البريد الإلكتروني</w:t>
            </w:r>
            <w:r w:rsidR="0089077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kfarselwanmunicipality@gmail.com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64BE2" w14:textId="77777777" w:rsidR="000567E3" w:rsidRDefault="000567E3">
      <w:pPr>
        <w:spacing w:line="240" w:lineRule="auto"/>
      </w:pPr>
      <w:r>
        <w:separator/>
      </w:r>
    </w:p>
  </w:endnote>
  <w:endnote w:type="continuationSeparator" w:id="0">
    <w:p w14:paraId="58DFCB9D" w14:textId="77777777" w:rsidR="000567E3" w:rsidRDefault="00056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10211" w14:textId="77777777" w:rsidR="000567E3" w:rsidRDefault="000567E3">
      <w:pPr>
        <w:spacing w:line="240" w:lineRule="auto"/>
      </w:pPr>
      <w:r>
        <w:separator/>
      </w:r>
    </w:p>
  </w:footnote>
  <w:footnote w:type="continuationSeparator" w:id="0">
    <w:p w14:paraId="2E90EAFF" w14:textId="77777777" w:rsidR="000567E3" w:rsidRDefault="00056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57715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57715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67E3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262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4C3639"/>
    <w:rsid w:val="00507A7F"/>
    <w:rsid w:val="005359E0"/>
    <w:rsid w:val="0053774B"/>
    <w:rsid w:val="00552663"/>
    <w:rsid w:val="00557715"/>
    <w:rsid w:val="00560775"/>
    <w:rsid w:val="005A0FD0"/>
    <w:rsid w:val="005D4461"/>
    <w:rsid w:val="006022A6"/>
    <w:rsid w:val="00602315"/>
    <w:rsid w:val="00607625"/>
    <w:rsid w:val="00614D21"/>
    <w:rsid w:val="006414E1"/>
    <w:rsid w:val="00646963"/>
    <w:rsid w:val="00666294"/>
    <w:rsid w:val="006828F5"/>
    <w:rsid w:val="00693D36"/>
    <w:rsid w:val="00710D03"/>
    <w:rsid w:val="007113A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9077F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C4A6F"/>
    <w:rsid w:val="009D4EF8"/>
    <w:rsid w:val="00A025E7"/>
    <w:rsid w:val="00A049F7"/>
    <w:rsid w:val="00A1405B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C238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B50C8"/>
    <w:rsid w:val="00DE37C7"/>
    <w:rsid w:val="00E02009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  <w:style w:type="paragraph" w:styleId="BalloonText">
    <w:name w:val="Balloon Text"/>
    <w:basedOn w:val="Normal"/>
    <w:link w:val="BalloonTextChar"/>
    <w:uiPriority w:val="99"/>
    <w:semiHidden/>
    <w:unhideWhenUsed/>
    <w:rsid w:val="006022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95</cp:revision>
  <cp:lastPrinted>2023-10-30T11:56:00Z</cp:lastPrinted>
  <dcterms:created xsi:type="dcterms:W3CDTF">2022-08-25T08:33:00Z</dcterms:created>
  <dcterms:modified xsi:type="dcterms:W3CDTF">2024-12-04T07:33:00Z</dcterms:modified>
</cp:coreProperties>
</file>