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A823FE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A823FE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A823FE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A823FE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A823FE" w:rsidRDefault="00A86BD5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A823FE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 SAL</w:t>
                  </w:r>
                </w:p>
              </w:tc>
            </w:tr>
          </w:tbl>
          <w:p w:rsidR="002914A1" w:rsidRPr="00A823FE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A823FE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Pr="007F65FC" w:rsidRDefault="0080537F" w:rsidP="007F65FC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7F65FC">
        <w:rPr>
          <w:b/>
          <w:bCs/>
          <w:sz w:val="32"/>
          <w:szCs w:val="32"/>
          <w:rtl/>
        </w:rPr>
        <w:t>قرار</w:t>
      </w:r>
      <w:r w:rsidR="00695EB8" w:rsidRPr="007F65FC">
        <w:rPr>
          <w:rFonts w:hint="cs"/>
          <w:b/>
          <w:bCs/>
          <w:sz w:val="32"/>
          <w:szCs w:val="32"/>
          <w:rtl/>
        </w:rPr>
        <w:t xml:space="preserve"> رقم </w:t>
      </w:r>
      <w:r w:rsidR="007F65FC" w:rsidRPr="007F65FC">
        <w:rPr>
          <w:b/>
          <w:bCs/>
          <w:color w:val="000000"/>
          <w:sz w:val="32"/>
          <w:szCs w:val="32"/>
        </w:rPr>
        <w:t>1368</w:t>
      </w:r>
      <w:r w:rsidR="0011204F" w:rsidRPr="007F65FC">
        <w:rPr>
          <w:b/>
          <w:bCs/>
          <w:color w:val="000000"/>
          <w:sz w:val="32"/>
          <w:szCs w:val="32"/>
        </w:rPr>
        <w:t>/1/M</w:t>
      </w:r>
      <w:r w:rsidR="00F47D87" w:rsidRPr="007F65FC">
        <w:rPr>
          <w:b/>
          <w:bCs/>
          <w:color w:val="000000"/>
          <w:sz w:val="32"/>
          <w:szCs w:val="32"/>
        </w:rPr>
        <w:t xml:space="preserve"> Dated </w:t>
      </w:r>
      <w:r w:rsidR="00F66F5D" w:rsidRPr="007F65FC">
        <w:rPr>
          <w:b/>
          <w:bCs/>
          <w:color w:val="000000"/>
          <w:sz w:val="32"/>
          <w:szCs w:val="32"/>
        </w:rPr>
        <w:t>March 28, 2025</w:t>
      </w:r>
      <w:r w:rsidR="00DA7CC6" w:rsidRPr="007F65FC">
        <w:rPr>
          <w:b/>
          <w:bCs/>
          <w:color w:val="000000"/>
          <w:sz w:val="32"/>
          <w:szCs w:val="32"/>
        </w:rPr>
        <w:t xml:space="preserve"> </w:t>
      </w:r>
    </w:p>
    <w:p w:rsidR="00F1388A" w:rsidRPr="00A823FE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A823FE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A823FE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A823FE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A823FE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8D4CE0" w:rsidRDefault="0080537F" w:rsidP="0027278E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sz w:val="27"/>
                <w:szCs w:val="27"/>
                <w:rtl/>
              </w:rPr>
            </w:pPr>
            <w:r w:rsidRPr="008D4CE0">
              <w:rPr>
                <w:rFonts w:asciiTheme="majorBidi" w:hAnsiTheme="majorBidi" w:cstheme="majorBidi"/>
                <w:b/>
                <w:bCs/>
                <w:sz w:val="27"/>
                <w:szCs w:val="27"/>
                <w:rtl/>
              </w:rPr>
              <w:t>الموضوع</w:t>
            </w:r>
            <w:r w:rsidRPr="008D4CE0">
              <w:rPr>
                <w:rFonts w:asciiTheme="majorBidi" w:hAnsiTheme="majorBidi" w:cstheme="majorBidi"/>
                <w:sz w:val="27"/>
                <w:szCs w:val="27"/>
              </w:rPr>
              <w:t xml:space="preserve">: </w:t>
            </w:r>
            <w:r w:rsidRPr="008D4CE0">
              <w:rPr>
                <w:rFonts w:asciiTheme="majorBidi" w:hAnsiTheme="majorBidi" w:cstheme="majorBidi"/>
                <w:b/>
                <w:sz w:val="27"/>
                <w:szCs w:val="27"/>
                <w:rtl/>
              </w:rPr>
              <w:t>نتيجة (</w:t>
            </w:r>
            <w:r w:rsidR="0027278E" w:rsidRPr="0027278E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Electrical Spare Parts for MIC2's HQ, Data Center, Core Sites </w:t>
            </w:r>
            <w:r w:rsidR="0027278E" w:rsidRPr="0027278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RFQ</w:t>
            </w:r>
            <w:r w:rsidRPr="008D4CE0">
              <w:rPr>
                <w:rFonts w:asciiTheme="majorBidi" w:hAnsiTheme="majorBidi" w:cstheme="majorBidi"/>
                <w:b/>
                <w:sz w:val="27"/>
                <w:szCs w:val="27"/>
                <w:rtl/>
              </w:rPr>
              <w:t>)</w:t>
            </w:r>
          </w:p>
          <w:p w:rsidR="00F1388A" w:rsidRPr="008D4CE0" w:rsidRDefault="00F1388A" w:rsidP="00F00E2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Theme="majorBidi" w:hAnsiTheme="majorBidi" w:cstheme="majorBidi"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9178EE" w:rsidRDefault="009178EE" w:rsidP="00571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</w:rPr>
            </w:pPr>
          </w:p>
          <w:p w:rsidR="00F1388A" w:rsidRPr="008D4CE0" w:rsidRDefault="0080537F" w:rsidP="007D3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في تمام (</w:t>
            </w:r>
            <w:r w:rsidR="0082107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21/11/202</w:t>
            </w:r>
            <w:r w:rsidR="007D34D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4</w:t>
            </w:r>
            <w:bookmarkStart w:id="0" w:name="_GoBack"/>
            <w:bookmarkEnd w:id="0"/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 xml:space="preserve">) اجتمعت لجنة التلزيم </w:t>
            </w:r>
            <w:r w:rsidR="00092110"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  <w:lang w:bidi="ar-LB"/>
              </w:rPr>
              <w:t>و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استلمت الملف مع كامل محتوياته واطلعت على محضر العروض، وتبين أنه تقدم لهذا التلزيم (</w:t>
            </w:r>
            <w:r w:rsidR="0082107B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4</w:t>
            </w:r>
            <w:r w:rsidR="0041652E" w:rsidRPr="008D4CE0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 xml:space="preserve"> </w:t>
            </w:r>
            <w:r w:rsidR="00C449C0" w:rsidRPr="008D4CE0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Offers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)</w:t>
            </w:r>
            <w:r w:rsidR="00862C0D"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 xml:space="preserve"> </w:t>
            </w:r>
            <w:r w:rsidR="00BA7283"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؛</w:t>
            </w:r>
          </w:p>
          <w:p w:rsidR="00B66E61" w:rsidRDefault="0080537F" w:rsidP="0082107B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قامت لجنة التلزيم بتدقيق مستندات الغلاف </w:t>
            </w:r>
            <w:r w:rsidR="00E97283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الوحيد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لكل </w:t>
            </w:r>
            <w:r w:rsidR="002914A1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عرض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على حدة</w:t>
            </w:r>
            <w:r w:rsidR="002914A1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، و</w:t>
            </w:r>
            <w:r w:rsidR="002914A1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قد 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تم قبول (</w:t>
            </w:r>
            <w:r w:rsidR="0082107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4</w:t>
            </w:r>
            <w:r w:rsidR="00C449C0"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Offer</w:t>
            </w:r>
            <w:r w:rsidR="009A54B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s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)</w:t>
            </w:r>
            <w:r w:rsidR="002914A1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، وقد تم تحديد </w:t>
            </w:r>
          </w:p>
          <w:p w:rsidR="00B66E61" w:rsidRDefault="00B66E61" w:rsidP="00EB66AE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:rsidR="00B66E61" w:rsidRDefault="0080537F" w:rsidP="00EB66AE">
            <w:pPr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العر</w:t>
            </w:r>
            <w:r w:rsidR="00187DC5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و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ض الفائز</w:t>
            </w:r>
            <w:r w:rsidR="00187DC5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ة</w:t>
            </w:r>
            <w:r w:rsidR="00BA7283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؛</w:t>
            </w:r>
            <w:r w:rsid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C545C0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>وبعد تأكد الجهة الشارية من العر</w:t>
            </w:r>
            <w:r w:rsidR="00904E83">
              <w:rPr>
                <w:rFonts w:asciiTheme="majorBidi" w:hAnsiTheme="majorBidi" w:cstheme="majorBidi" w:hint="cs"/>
                <w:b/>
                <w:color w:val="000000"/>
                <w:sz w:val="28"/>
                <w:szCs w:val="28"/>
                <w:rtl/>
              </w:rPr>
              <w:t>و</w:t>
            </w:r>
            <w:r w:rsidR="00C545C0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>ض الفائز</w:t>
            </w:r>
            <w:r w:rsidR="00904E83">
              <w:rPr>
                <w:rFonts w:asciiTheme="majorBidi" w:hAnsiTheme="majorBidi" w:cstheme="majorBidi" w:hint="cs"/>
                <w:b/>
                <w:color w:val="000000"/>
                <w:sz w:val="28"/>
                <w:szCs w:val="28"/>
                <w:rtl/>
              </w:rPr>
              <w:t>ة</w:t>
            </w:r>
            <w:r w:rsidR="00C545C0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 xml:space="preserve"> عملًا بأحكام الفقر</w:t>
            </w:r>
            <w:r w:rsidR="00C545C0" w:rsidRPr="008D4CE0">
              <w:rPr>
                <w:rFonts w:asciiTheme="majorBidi" w:hAnsiTheme="majorBidi" w:cstheme="majorBidi"/>
                <w:b/>
                <w:sz w:val="28"/>
                <w:szCs w:val="28"/>
                <w:rtl/>
              </w:rPr>
              <w:t>ة</w:t>
            </w:r>
            <w:r w:rsidR="00C545C0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 xml:space="preserve"> (1) من المادة 24 من قانون الشراء العام،</w:t>
            </w:r>
          </w:p>
          <w:p w:rsidR="00B66E61" w:rsidRDefault="00B66E61" w:rsidP="00EB66AE">
            <w:pPr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</w:pPr>
          </w:p>
          <w:p w:rsidR="00311189" w:rsidRDefault="00C545C0" w:rsidP="00EB66AE">
            <w:pPr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</w:pPr>
            <w:r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 xml:space="preserve"> قررت ارساء التلزيم مؤقتًا على العارض</w:t>
            </w:r>
            <w:r w:rsidR="00904E83">
              <w:rPr>
                <w:rFonts w:asciiTheme="majorBidi" w:hAnsiTheme="majorBidi" w:cstheme="majorBidi" w:hint="cs"/>
                <w:b/>
                <w:color w:val="000000"/>
                <w:sz w:val="28"/>
                <w:szCs w:val="28"/>
                <w:rtl/>
              </w:rPr>
              <w:t>ين</w:t>
            </w:r>
            <w:r w:rsidR="00311189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:</w:t>
            </w:r>
          </w:p>
          <w:p w:rsidR="007F3687" w:rsidRPr="008D4CE0" w:rsidRDefault="007F3687" w:rsidP="00455D22">
            <w:pPr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</w:pPr>
          </w:p>
          <w:p w:rsidR="007F3687" w:rsidRDefault="007F3687" w:rsidP="007F3687">
            <w:pPr>
              <w:pStyle w:val="ListParagraph"/>
              <w:bidi w:val="0"/>
              <w:rPr>
                <w:rFonts w:ascii="Arial" w:hAnsi="Arial" w:cs="Arial"/>
                <w:color w:val="000000"/>
              </w:rPr>
            </w:pPr>
          </w:p>
          <w:tbl>
            <w:tblPr>
              <w:tblW w:w="10495" w:type="dxa"/>
              <w:tblLayout w:type="fixed"/>
              <w:tblLook w:val="04A0" w:firstRow="1" w:lastRow="0" w:firstColumn="1" w:lastColumn="0" w:noHBand="0" w:noVBand="1"/>
            </w:tblPr>
            <w:tblGrid>
              <w:gridCol w:w="1977"/>
              <w:gridCol w:w="1380"/>
              <w:gridCol w:w="1380"/>
              <w:gridCol w:w="1448"/>
              <w:gridCol w:w="1520"/>
              <w:gridCol w:w="1455"/>
              <w:gridCol w:w="1335"/>
            </w:tblGrid>
            <w:tr w:rsidR="00646A3B" w:rsidRPr="00646A3B" w:rsidTr="00D33FF5">
              <w:trPr>
                <w:trHeight w:val="514"/>
              </w:trPr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6A3B" w:rsidRPr="00646A3B" w:rsidRDefault="00646A3B" w:rsidP="00646A3B">
                  <w:pPr>
                    <w:bidi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46A3B">
                    <w:rPr>
                      <w:rFonts w:ascii="Calibri" w:hAnsi="Calibri" w:cs="Calibri"/>
                      <w:b/>
                      <w:bCs/>
                      <w:color w:val="000000"/>
                      <w:sz w:val="28"/>
                      <w:szCs w:val="28"/>
                    </w:rPr>
                    <w:t>Supplier</w:t>
                  </w:r>
                </w:p>
              </w:tc>
              <w:tc>
                <w:tcPr>
                  <w:tcW w:w="27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noWrap/>
                  <w:vAlign w:val="center"/>
                  <w:hideMark/>
                </w:tcPr>
                <w:p w:rsidR="00646A3B" w:rsidRPr="00646A3B" w:rsidRDefault="00646A3B" w:rsidP="005C474A">
                  <w:pPr>
                    <w:bidi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8"/>
                      <w:szCs w:val="28"/>
                    </w:rPr>
                  </w:pPr>
                  <w:proofErr w:type="spellStart"/>
                  <w:r w:rsidRPr="00646A3B">
                    <w:rPr>
                      <w:rFonts w:ascii="Calibri" w:hAnsi="Calibri" w:cs="Calibri"/>
                      <w:b/>
                      <w:bCs/>
                      <w:color w:val="000000"/>
                      <w:sz w:val="28"/>
                      <w:szCs w:val="28"/>
                    </w:rPr>
                    <w:t>Tarabay</w:t>
                  </w:r>
                  <w:proofErr w:type="spellEnd"/>
                  <w:r w:rsidR="00904E83">
                    <w:rPr>
                      <w:rFonts w:ascii="Calibri" w:hAnsi="Calibri" w:cs="Calibri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="005C474A">
                    <w:rPr>
                      <w:rFonts w:ascii="Calibri" w:hAnsi="Calibri" w:cs="Calibri"/>
                      <w:b/>
                      <w:bCs/>
                      <w:color w:val="000000"/>
                      <w:sz w:val="28"/>
                      <w:szCs w:val="28"/>
                    </w:rPr>
                    <w:t>Lighting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646A3B" w:rsidRPr="00646A3B" w:rsidRDefault="00646A3B" w:rsidP="005C474A">
                  <w:pPr>
                    <w:bidi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46A3B">
                    <w:rPr>
                      <w:rFonts w:ascii="Calibri" w:hAnsi="Calibri" w:cs="Calibri"/>
                      <w:b/>
                      <w:bCs/>
                      <w:color w:val="000000"/>
                      <w:sz w:val="28"/>
                      <w:szCs w:val="28"/>
                    </w:rPr>
                    <w:t>United</w:t>
                  </w:r>
                  <w:r w:rsidR="00904E83">
                    <w:rPr>
                      <w:rFonts w:ascii="Calibri" w:hAnsi="Calibri" w:cs="Calibri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="005C474A">
                    <w:rPr>
                      <w:rFonts w:ascii="Calibri" w:hAnsi="Calibri" w:cs="Calibri"/>
                      <w:b/>
                      <w:bCs/>
                      <w:color w:val="000000"/>
                      <w:sz w:val="28"/>
                      <w:szCs w:val="28"/>
                    </w:rPr>
                    <w:t>Lighting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646A3B" w:rsidRPr="00646A3B" w:rsidRDefault="00646A3B" w:rsidP="00646A3B">
                  <w:pPr>
                    <w:bidi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46A3B">
                    <w:rPr>
                      <w:rFonts w:ascii="Calibri" w:hAnsi="Calibri" w:cs="Calibri"/>
                      <w:b/>
                      <w:bCs/>
                      <w:color w:val="000000"/>
                      <w:sz w:val="28"/>
                      <w:szCs w:val="28"/>
                    </w:rPr>
                    <w:t>Hermes</w:t>
                  </w:r>
                  <w:r w:rsidR="005C474A">
                    <w:rPr>
                      <w:rFonts w:ascii="Calibri" w:hAnsi="Calibri" w:cs="Calibri"/>
                      <w:b/>
                      <w:bCs/>
                      <w:color w:val="000000"/>
                      <w:sz w:val="28"/>
                      <w:szCs w:val="28"/>
                    </w:rPr>
                    <w:t xml:space="preserve"> Trading</w:t>
                  </w:r>
                </w:p>
              </w:tc>
              <w:tc>
                <w:tcPr>
                  <w:tcW w:w="279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646A3B" w:rsidRPr="00646A3B" w:rsidRDefault="00646A3B" w:rsidP="00646A3B">
                  <w:pPr>
                    <w:bidi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46A3B">
                    <w:rPr>
                      <w:rFonts w:ascii="Calibri" w:hAnsi="Calibri" w:cs="Calibri"/>
                      <w:b/>
                      <w:bCs/>
                      <w:color w:val="000000"/>
                      <w:sz w:val="28"/>
                      <w:szCs w:val="28"/>
                    </w:rPr>
                    <w:t>Harb</w:t>
                  </w:r>
                  <w:r w:rsidR="005C474A">
                    <w:rPr>
                      <w:rFonts w:ascii="Calibri" w:hAnsi="Calibri" w:cs="Calibri"/>
                      <w:b/>
                      <w:bCs/>
                      <w:color w:val="000000"/>
                      <w:sz w:val="28"/>
                      <w:szCs w:val="28"/>
                    </w:rPr>
                    <w:t xml:space="preserve"> Electric</w:t>
                  </w:r>
                </w:p>
              </w:tc>
            </w:tr>
            <w:tr w:rsidR="00646A3B" w:rsidRPr="00646A3B" w:rsidTr="00D33FF5">
              <w:trPr>
                <w:trHeight w:val="308"/>
              </w:trPr>
              <w:tc>
                <w:tcPr>
                  <w:tcW w:w="1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6A3B" w:rsidRPr="00646A3B" w:rsidRDefault="00646A3B" w:rsidP="00646A3B">
                  <w:pPr>
                    <w:bidi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46A3B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Currency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6A3B" w:rsidRPr="00646A3B" w:rsidRDefault="00646A3B" w:rsidP="00646A3B">
                  <w:pPr>
                    <w:bidi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46A3B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 xml:space="preserve"> $ 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6A3B" w:rsidRPr="00646A3B" w:rsidRDefault="00646A3B" w:rsidP="00646A3B">
                  <w:pPr>
                    <w:bidi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46A3B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EURO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6A3B" w:rsidRPr="00646A3B" w:rsidRDefault="00646A3B" w:rsidP="00646A3B">
                  <w:pPr>
                    <w:bidi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46A3B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 xml:space="preserve"> $ 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6A3B" w:rsidRPr="00646A3B" w:rsidRDefault="00646A3B" w:rsidP="00646A3B">
                  <w:pPr>
                    <w:bidi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46A3B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EURO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6A3B" w:rsidRPr="00646A3B" w:rsidRDefault="00646A3B" w:rsidP="00646A3B">
                  <w:pPr>
                    <w:bidi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46A3B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 xml:space="preserve"> $ 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6A3B" w:rsidRPr="00646A3B" w:rsidRDefault="00646A3B" w:rsidP="00646A3B">
                  <w:pPr>
                    <w:bidi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46A3B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EURO</w:t>
                  </w:r>
                </w:p>
              </w:tc>
            </w:tr>
            <w:tr w:rsidR="00646A3B" w:rsidRPr="00646A3B" w:rsidTr="00D33FF5">
              <w:trPr>
                <w:trHeight w:val="411"/>
              </w:trPr>
              <w:tc>
                <w:tcPr>
                  <w:tcW w:w="1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6A3B" w:rsidRPr="00646A3B" w:rsidRDefault="00646A3B" w:rsidP="00646A3B">
                  <w:pPr>
                    <w:bidi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46A3B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Core Sites &amp; RSCs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6A3B" w:rsidRPr="00646A3B" w:rsidRDefault="00646A3B" w:rsidP="00646A3B">
                  <w:pPr>
                    <w:bidi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46A3B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939.0600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6A3B" w:rsidRPr="00646A3B" w:rsidRDefault="00646A3B" w:rsidP="00646A3B">
                  <w:pPr>
                    <w:bidi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46A3B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1,531.9716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6A3B" w:rsidRPr="00646A3B" w:rsidRDefault="00646A3B" w:rsidP="00646A3B">
                  <w:pPr>
                    <w:bidi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46A3B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14,451.4400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6A3B" w:rsidRPr="00646A3B" w:rsidRDefault="00646A3B" w:rsidP="00646A3B">
                  <w:pPr>
                    <w:bidi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46A3B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6A3B" w:rsidRPr="00646A3B" w:rsidRDefault="00646A3B" w:rsidP="00646A3B">
                  <w:pPr>
                    <w:bidi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46A3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6A3B" w:rsidRPr="00646A3B" w:rsidRDefault="00646A3B" w:rsidP="00646A3B">
                  <w:pPr>
                    <w:bidi w:val="0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646A3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646A3B" w:rsidRPr="00646A3B" w:rsidTr="00D33FF5">
              <w:trPr>
                <w:trHeight w:val="397"/>
              </w:trPr>
              <w:tc>
                <w:tcPr>
                  <w:tcW w:w="1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6A3B" w:rsidRPr="00646A3B" w:rsidRDefault="00646A3B" w:rsidP="00646A3B">
                  <w:pPr>
                    <w:bidi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46A3B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HQ &amp; Data Center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6A3B" w:rsidRPr="00646A3B" w:rsidRDefault="00646A3B" w:rsidP="00646A3B">
                  <w:pPr>
                    <w:bidi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46A3B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3,388.6440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6A3B" w:rsidRPr="00646A3B" w:rsidRDefault="00646A3B" w:rsidP="00646A3B">
                  <w:pPr>
                    <w:bidi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46A3B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6A3B" w:rsidRPr="00646A3B" w:rsidRDefault="00646A3B" w:rsidP="00646A3B">
                  <w:pPr>
                    <w:bidi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46A3B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6,846.7400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6A3B" w:rsidRPr="00646A3B" w:rsidRDefault="00646A3B" w:rsidP="00646A3B">
                  <w:pPr>
                    <w:bidi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46A3B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23,466.2086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6A3B" w:rsidRPr="00646A3B" w:rsidRDefault="00646A3B" w:rsidP="00646A3B">
                  <w:pPr>
                    <w:bidi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46A3B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5,766.0000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6A3B" w:rsidRPr="00646A3B" w:rsidRDefault="00646A3B" w:rsidP="00646A3B">
                  <w:pPr>
                    <w:bidi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46A3B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4,554.6000</w:t>
                  </w:r>
                </w:p>
              </w:tc>
            </w:tr>
            <w:tr w:rsidR="00646A3B" w:rsidRPr="00646A3B" w:rsidTr="00D33FF5">
              <w:trPr>
                <w:trHeight w:val="441"/>
              </w:trPr>
              <w:tc>
                <w:tcPr>
                  <w:tcW w:w="1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6A3B" w:rsidRPr="00646A3B" w:rsidRDefault="00646A3B" w:rsidP="00646A3B">
                  <w:pPr>
                    <w:bidi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46A3B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bottom"/>
                  <w:hideMark/>
                </w:tcPr>
                <w:p w:rsidR="00646A3B" w:rsidRPr="00646A3B" w:rsidRDefault="00646A3B" w:rsidP="00646A3B">
                  <w:pPr>
                    <w:bidi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46A3B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4,327.7040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bottom"/>
                  <w:hideMark/>
                </w:tcPr>
                <w:p w:rsidR="00646A3B" w:rsidRPr="00646A3B" w:rsidRDefault="00646A3B" w:rsidP="00646A3B">
                  <w:pPr>
                    <w:bidi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46A3B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1,531.9716</w:t>
                  </w:r>
                </w:p>
              </w:tc>
              <w:tc>
                <w:tcPr>
                  <w:tcW w:w="14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bottom"/>
                  <w:hideMark/>
                </w:tcPr>
                <w:p w:rsidR="00646A3B" w:rsidRPr="00646A3B" w:rsidRDefault="00646A3B" w:rsidP="00646A3B">
                  <w:pPr>
                    <w:bidi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46A3B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21,298.1800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bottom"/>
                  <w:hideMark/>
                </w:tcPr>
                <w:p w:rsidR="00646A3B" w:rsidRPr="00646A3B" w:rsidRDefault="00646A3B" w:rsidP="00646A3B">
                  <w:pPr>
                    <w:bidi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46A3B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23,466.2086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6A3B" w:rsidRPr="00646A3B" w:rsidRDefault="00646A3B" w:rsidP="00646A3B">
                  <w:pPr>
                    <w:bidi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46A3B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5,766.0000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6A3B" w:rsidRPr="00646A3B" w:rsidRDefault="00646A3B" w:rsidP="00646A3B">
                  <w:pPr>
                    <w:bidi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46A3B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4,554.6000</w:t>
                  </w:r>
                </w:p>
              </w:tc>
            </w:tr>
          </w:tbl>
          <w:p w:rsidR="007F3687" w:rsidRDefault="007F3687" w:rsidP="007F3687">
            <w:pPr>
              <w:pStyle w:val="ListParagraph"/>
              <w:bidi w:val="0"/>
              <w:rPr>
                <w:rFonts w:ascii="Arial" w:hAnsi="Arial" w:cs="Arial"/>
                <w:color w:val="000000"/>
              </w:rPr>
            </w:pPr>
          </w:p>
          <w:p w:rsidR="00646FAB" w:rsidRDefault="00646FAB" w:rsidP="00921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</w:pPr>
          </w:p>
          <w:p w:rsidR="008875FC" w:rsidRDefault="007F3687" w:rsidP="00921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sz w:val="27"/>
                <w:szCs w:val="27"/>
                <w:rtl/>
                <w:lang w:bidi="ar-LB"/>
              </w:rPr>
              <w:t>دون الضريبة على القيمة الم</w:t>
            </w:r>
            <w:r w:rsidR="00B32585">
              <w:rPr>
                <w:rFonts w:asciiTheme="majorBidi" w:hAnsiTheme="majorBidi" w:cstheme="majorBidi" w:hint="cs"/>
                <w:b/>
                <w:color w:val="000000"/>
                <w:sz w:val="27"/>
                <w:szCs w:val="27"/>
                <w:rtl/>
                <w:lang w:bidi="ar-LB"/>
              </w:rPr>
              <w:t>ضافة</w:t>
            </w:r>
          </w:p>
          <w:p w:rsidR="00B32585" w:rsidRPr="007F3687" w:rsidRDefault="00B32585" w:rsidP="00921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</w:pPr>
          </w:p>
          <w:p w:rsidR="00366D6D" w:rsidRPr="008D4CE0" w:rsidRDefault="00366D6D" w:rsidP="00016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016C5E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8 April</w:t>
            </w:r>
            <w:r w:rsidR="009A3652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 xml:space="preserve"> 2025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)، وتنتهي بتاريخ (</w:t>
            </w:r>
            <w:r w:rsidR="009A3652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2</w:t>
            </w:r>
            <w:r w:rsidR="00016C5E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3</w:t>
            </w:r>
            <w:r w:rsidR="00BF7747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 xml:space="preserve"> </w:t>
            </w:r>
            <w:r w:rsidR="00016C5E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April</w:t>
            </w:r>
            <w:r w:rsidR="00BF7747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 xml:space="preserve"> 2025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).</w:t>
            </w:r>
          </w:p>
          <w:p w:rsidR="00366D6D" w:rsidRPr="00FF269C" w:rsidRDefault="00366D6D" w:rsidP="00366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</w:pPr>
          </w:p>
          <w:p w:rsidR="00AC0F13" w:rsidRPr="008D4CE0" w:rsidRDefault="0080537F" w:rsidP="00DD1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Pr="008D4CE0" w:rsidRDefault="00BA7283" w:rsidP="00DD1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</w:pPr>
          </w:p>
          <w:p w:rsidR="009A3652" w:rsidRDefault="00187DC5" w:rsidP="009A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7 April</w:t>
            </w:r>
            <w:r w:rsidR="009A3652" w:rsidRPr="009A3652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 xml:space="preserve"> 2025</w:t>
            </w:r>
          </w:p>
          <w:p w:rsidR="009A3652" w:rsidRDefault="009A3652" w:rsidP="009A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</w:pPr>
          </w:p>
          <w:p w:rsidR="009A3652" w:rsidRDefault="0056552F" w:rsidP="009A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Salem Itani</w:t>
            </w:r>
            <w:r w:rsidR="00904CDA"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</w:t>
            </w:r>
          </w:p>
          <w:p w:rsidR="00B66E61" w:rsidRDefault="00904CDA" w:rsidP="009A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         </w:t>
            </w:r>
          </w:p>
          <w:p w:rsidR="00695EB8" w:rsidRPr="008D4CE0" w:rsidRDefault="00904CDA" w:rsidP="009A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  <w:rtl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  </w:t>
            </w:r>
          </w:p>
          <w:p w:rsidR="00AC0F13" w:rsidRPr="008D4CE0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color w:val="000000"/>
                <w:sz w:val="27"/>
                <w:szCs w:val="27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F1388A" w:rsidP="008F69C0">
      <w:pPr>
        <w:tabs>
          <w:tab w:val="left" w:pos="1099"/>
        </w:tabs>
        <w:rPr>
          <w:sz w:val="27"/>
          <w:szCs w:val="27"/>
        </w:rPr>
      </w:pP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B3B2C6A"/>
    <w:multiLevelType w:val="hybridMultilevel"/>
    <w:tmpl w:val="4AF62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F1549"/>
    <w:multiLevelType w:val="hybridMultilevel"/>
    <w:tmpl w:val="A548491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6FBB2036"/>
    <w:multiLevelType w:val="hybridMultilevel"/>
    <w:tmpl w:val="DBAE4C8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16C5E"/>
    <w:rsid w:val="000250E3"/>
    <w:rsid w:val="00056875"/>
    <w:rsid w:val="00081F8E"/>
    <w:rsid w:val="00092110"/>
    <w:rsid w:val="000A1A05"/>
    <w:rsid w:val="000B3579"/>
    <w:rsid w:val="0011204F"/>
    <w:rsid w:val="001164E2"/>
    <w:rsid w:val="0012364B"/>
    <w:rsid w:val="00187DC5"/>
    <w:rsid w:val="001B48FD"/>
    <w:rsid w:val="001D3DDC"/>
    <w:rsid w:val="00213338"/>
    <w:rsid w:val="00214DBD"/>
    <w:rsid w:val="0027278E"/>
    <w:rsid w:val="002914A1"/>
    <w:rsid w:val="002943B6"/>
    <w:rsid w:val="002C3AD4"/>
    <w:rsid w:val="00311189"/>
    <w:rsid w:val="003410AC"/>
    <w:rsid w:val="00366D6D"/>
    <w:rsid w:val="003807B7"/>
    <w:rsid w:val="0039023B"/>
    <w:rsid w:val="00394BD1"/>
    <w:rsid w:val="003A5EEE"/>
    <w:rsid w:val="003B1558"/>
    <w:rsid w:val="003B7BD9"/>
    <w:rsid w:val="003C6255"/>
    <w:rsid w:val="003D3A1E"/>
    <w:rsid w:val="00402E35"/>
    <w:rsid w:val="0041652E"/>
    <w:rsid w:val="00424AC0"/>
    <w:rsid w:val="00455D22"/>
    <w:rsid w:val="0048762A"/>
    <w:rsid w:val="004B2581"/>
    <w:rsid w:val="004B68F8"/>
    <w:rsid w:val="004B71AD"/>
    <w:rsid w:val="004E244E"/>
    <w:rsid w:val="004F31F9"/>
    <w:rsid w:val="00513845"/>
    <w:rsid w:val="0051487B"/>
    <w:rsid w:val="00537E1A"/>
    <w:rsid w:val="0056552F"/>
    <w:rsid w:val="00565564"/>
    <w:rsid w:val="00571068"/>
    <w:rsid w:val="00571C7F"/>
    <w:rsid w:val="00577D53"/>
    <w:rsid w:val="005A310F"/>
    <w:rsid w:val="005C0DD7"/>
    <w:rsid w:val="005C474A"/>
    <w:rsid w:val="005F616D"/>
    <w:rsid w:val="005F7AE3"/>
    <w:rsid w:val="00604CD7"/>
    <w:rsid w:val="00637172"/>
    <w:rsid w:val="00646A3B"/>
    <w:rsid w:val="00646FAB"/>
    <w:rsid w:val="00677116"/>
    <w:rsid w:val="00695EB8"/>
    <w:rsid w:val="006C4594"/>
    <w:rsid w:val="006D6493"/>
    <w:rsid w:val="006E03E6"/>
    <w:rsid w:val="00710F4A"/>
    <w:rsid w:val="00711D8B"/>
    <w:rsid w:val="00772F21"/>
    <w:rsid w:val="007841CA"/>
    <w:rsid w:val="007A05DB"/>
    <w:rsid w:val="007D34DB"/>
    <w:rsid w:val="007F3687"/>
    <w:rsid w:val="007F65FC"/>
    <w:rsid w:val="0080537F"/>
    <w:rsid w:val="00812AFE"/>
    <w:rsid w:val="00816A99"/>
    <w:rsid w:val="0082107B"/>
    <w:rsid w:val="00843C05"/>
    <w:rsid w:val="00862C0D"/>
    <w:rsid w:val="008875FC"/>
    <w:rsid w:val="008A28A2"/>
    <w:rsid w:val="008D4CE0"/>
    <w:rsid w:val="008F69C0"/>
    <w:rsid w:val="00903AE5"/>
    <w:rsid w:val="00904CDA"/>
    <w:rsid w:val="00904E83"/>
    <w:rsid w:val="009178EE"/>
    <w:rsid w:val="00921083"/>
    <w:rsid w:val="009A3652"/>
    <w:rsid w:val="009A54B8"/>
    <w:rsid w:val="009A5A91"/>
    <w:rsid w:val="009B5CA6"/>
    <w:rsid w:val="009E39F9"/>
    <w:rsid w:val="00A823FE"/>
    <w:rsid w:val="00A86BD5"/>
    <w:rsid w:val="00AC0F13"/>
    <w:rsid w:val="00B27127"/>
    <w:rsid w:val="00B32585"/>
    <w:rsid w:val="00B40014"/>
    <w:rsid w:val="00B66E61"/>
    <w:rsid w:val="00B75B95"/>
    <w:rsid w:val="00BA7283"/>
    <w:rsid w:val="00BA7ADB"/>
    <w:rsid w:val="00BF7747"/>
    <w:rsid w:val="00C27E3D"/>
    <w:rsid w:val="00C36B5B"/>
    <w:rsid w:val="00C449C0"/>
    <w:rsid w:val="00C545C0"/>
    <w:rsid w:val="00C73705"/>
    <w:rsid w:val="00C77C62"/>
    <w:rsid w:val="00CC001D"/>
    <w:rsid w:val="00CC0A7B"/>
    <w:rsid w:val="00CE68C0"/>
    <w:rsid w:val="00D04A50"/>
    <w:rsid w:val="00D21DFC"/>
    <w:rsid w:val="00D231DF"/>
    <w:rsid w:val="00D33FF5"/>
    <w:rsid w:val="00DA7CC6"/>
    <w:rsid w:val="00DD10E4"/>
    <w:rsid w:val="00DE6849"/>
    <w:rsid w:val="00E05D61"/>
    <w:rsid w:val="00E57F2D"/>
    <w:rsid w:val="00E97283"/>
    <w:rsid w:val="00EB66AE"/>
    <w:rsid w:val="00ED084B"/>
    <w:rsid w:val="00EE13EB"/>
    <w:rsid w:val="00F00E23"/>
    <w:rsid w:val="00F1388A"/>
    <w:rsid w:val="00F47D87"/>
    <w:rsid w:val="00F66F5D"/>
    <w:rsid w:val="00F87425"/>
    <w:rsid w:val="00F9004C"/>
    <w:rsid w:val="00FF047C"/>
    <w:rsid w:val="00FF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7AAB08AC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3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Majed Maassarani</dc:creator>
  <cp:lastModifiedBy>Majed Maassarani</cp:lastModifiedBy>
  <cp:revision>2</cp:revision>
  <dcterms:created xsi:type="dcterms:W3CDTF">2025-04-07T08:58:00Z</dcterms:created>
  <dcterms:modified xsi:type="dcterms:W3CDTF">2025-04-07T08:58:00Z</dcterms:modified>
</cp:coreProperties>
</file>