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 w:rsidRPr="00A012A9">
        <w:trPr>
          <w:trHeight w:val="530"/>
        </w:trPr>
        <w:tc>
          <w:tcPr>
            <w:tcW w:w="10170" w:type="dxa"/>
            <w:vAlign w:val="center"/>
          </w:tcPr>
          <w:p w:rsidR="00A009DB" w:rsidRPr="00A012A9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bidi="ar-LB"/>
              </w:rPr>
            </w:pPr>
            <w:r w:rsidRPr="00A012A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إسم الجهة الشارية</w:t>
            </w:r>
            <w:r w:rsidRPr="00A012A9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="007F2206" w:rsidRPr="00A012A9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 </w:t>
            </w:r>
            <w:r w:rsidR="007F2206" w:rsidRPr="00A012A9">
              <w:rPr>
                <w:rFonts w:asciiTheme="majorBidi" w:hAnsiTheme="majorBidi" w:cstheme="majorBidi"/>
                <w:sz w:val="28"/>
                <w:szCs w:val="28"/>
                <w:lang w:bidi="ar-LB"/>
              </w:rPr>
              <w:t>MIC2</w:t>
            </w:r>
          </w:p>
        </w:tc>
      </w:tr>
      <w:tr w:rsidR="00A009DB" w:rsidRPr="00A012A9">
        <w:trPr>
          <w:trHeight w:val="699"/>
        </w:trPr>
        <w:tc>
          <w:tcPr>
            <w:tcW w:w="10170" w:type="dxa"/>
            <w:vAlign w:val="center"/>
          </w:tcPr>
          <w:p w:rsidR="00A009DB" w:rsidRPr="00A012A9" w:rsidRDefault="007D26AD" w:rsidP="006F156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الموضوع</w:t>
            </w:r>
            <w:r w:rsidRPr="00A012A9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A012A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نتيجة (</w:t>
            </w:r>
            <w:r w:rsidR="0052583C">
              <w:rPr>
                <w:rFonts w:asciiTheme="majorBidi" w:hAnsiTheme="majorBidi" w:cstheme="majorBidi"/>
                <w:b/>
                <w:sz w:val="28"/>
                <w:szCs w:val="28"/>
              </w:rPr>
              <w:t>IBM Lenovo Support RFP</w:t>
            </w:r>
            <w:r w:rsidRPr="00A012A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) والمعلن عنها على المنصة الإلكترونية المركزية لدى هيئة الشراء العام بتاريخ (</w:t>
            </w:r>
            <w:r w:rsidR="006F1563">
              <w:rPr>
                <w:rFonts w:asciiTheme="majorBidi" w:hAnsiTheme="majorBidi" w:cstheme="majorBidi"/>
                <w:b/>
                <w:sz w:val="28"/>
                <w:szCs w:val="28"/>
              </w:rPr>
              <w:t>10 May 2023</w:t>
            </w:r>
            <w:r w:rsidRPr="00A012A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)</w:t>
            </w:r>
          </w:p>
          <w:p w:rsidR="00A009DB" w:rsidRPr="00A012A9" w:rsidRDefault="007D26AD" w:rsidP="005E4C4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المرجع</w:t>
            </w:r>
            <w:r w:rsidR="005E4C4C" w:rsidRPr="00A012A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012A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148CA" w:rsidRPr="00F148CA">
              <w:rPr>
                <w:rFonts w:asciiTheme="majorBidi" w:hAnsiTheme="majorBidi" w:cstheme="majorBidi"/>
                <w:b/>
                <w:sz w:val="28"/>
                <w:szCs w:val="28"/>
              </w:rPr>
              <w:t>ISS-23-00003</w:t>
            </w:r>
            <w:r w:rsidR="005E4C4C" w:rsidRPr="00F148C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:</w:t>
            </w:r>
          </w:p>
        </w:tc>
      </w:tr>
      <w:tr w:rsidR="00A009DB" w:rsidRPr="00A012A9">
        <w:trPr>
          <w:trHeight w:val="3487"/>
        </w:trPr>
        <w:tc>
          <w:tcPr>
            <w:tcW w:w="10170" w:type="dxa"/>
          </w:tcPr>
          <w:p w:rsidR="00A009DB" w:rsidRPr="00C97B13" w:rsidRDefault="007D26AD" w:rsidP="00346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في تمام (</w:t>
            </w:r>
            <w:r w:rsidR="00F148C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 June 2023</w:t>
            </w: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) اجتمعت لجنة التلزيم المشكّلة بموجب </w:t>
            </w:r>
            <w:r w:rsidRPr="00C97B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قرار (</w:t>
            </w:r>
            <w:r w:rsidR="005E4C4C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MIC2</w:t>
            </w:r>
            <w:r w:rsidR="001B2D52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 letter 2</w:t>
            </w:r>
            <w:r w:rsidR="0002259C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3-0</w:t>
            </w:r>
            <w:r w:rsidR="0034625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555</w:t>
            </w:r>
            <w:r w:rsidR="0002259C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B2D52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dated </w:t>
            </w:r>
            <w:r w:rsidR="0034625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14 June</w:t>
            </w:r>
            <w:bookmarkStart w:id="0" w:name="_GoBack"/>
            <w:bookmarkEnd w:id="0"/>
            <w:r w:rsidR="0002259C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2023</w:t>
            </w:r>
            <w:r w:rsidRPr="00C97B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) ؛ </w:t>
            </w:r>
          </w:p>
          <w:p w:rsidR="00A009DB" w:rsidRPr="00C97B13" w:rsidRDefault="007D26AD" w:rsidP="0072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C97B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التلزيم (</w:t>
            </w:r>
            <w:r w:rsidR="00722946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5E4C4C" w:rsidRPr="00C97B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Offers</w:t>
            </w:r>
            <w:r w:rsidRPr="00C97B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).</w:t>
            </w:r>
          </w:p>
          <w:p w:rsidR="00A009DB" w:rsidRPr="00A012A9" w:rsidRDefault="007D26AD" w:rsidP="0072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عارض على حدة، وتم قبول (</w:t>
            </w:r>
            <w:r w:rsidR="0072294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 Offers</w:t>
            </w: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 وقد تم تحديد العرض الفائز.</w:t>
            </w:r>
          </w:p>
          <w:p w:rsidR="00A009DB" w:rsidRPr="00A012A9" w:rsidRDefault="007D26AD" w:rsidP="00F148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F148CA" w:rsidRPr="00F148C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Computer Business Machines (CBM) S.A.L</w:t>
            </w:r>
            <w:r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)، عنوانه (</w:t>
            </w:r>
            <w:r w:rsidR="00F148CA" w:rsidRPr="00F148C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Street 11, CBM Building, </w:t>
            </w:r>
            <w:proofErr w:type="spellStart"/>
            <w:r w:rsidR="00F148CA" w:rsidRPr="00F148C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Fanar</w:t>
            </w:r>
            <w:proofErr w:type="spellEnd"/>
            <w:r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$</w:t>
            </w:r>
            <w:r w:rsidR="00F148C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123,800</w:t>
            </w:r>
            <w:r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A012A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.</w:t>
            </w:r>
          </w:p>
          <w:p w:rsidR="00A009DB" w:rsidRPr="00A012A9" w:rsidRDefault="007D26AD" w:rsidP="0072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72294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 July 2023</w:t>
            </w: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)، وتنتهي بتاريخ (</w:t>
            </w:r>
            <w:r w:rsidR="0072294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 August 2023</w:t>
            </w: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).</w:t>
            </w:r>
          </w:p>
          <w:p w:rsidR="00A009DB" w:rsidRPr="00A012A9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012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722946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July 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2259C"/>
    <w:rsid w:val="000B7C73"/>
    <w:rsid w:val="00103A3D"/>
    <w:rsid w:val="00153085"/>
    <w:rsid w:val="001B2D52"/>
    <w:rsid w:val="00277F94"/>
    <w:rsid w:val="002908D3"/>
    <w:rsid w:val="0034625A"/>
    <w:rsid w:val="003B75DA"/>
    <w:rsid w:val="00400E0D"/>
    <w:rsid w:val="004D67EA"/>
    <w:rsid w:val="0052583C"/>
    <w:rsid w:val="005D2D2D"/>
    <w:rsid w:val="005D6253"/>
    <w:rsid w:val="005E4C4C"/>
    <w:rsid w:val="006D5657"/>
    <w:rsid w:val="006F1563"/>
    <w:rsid w:val="00722946"/>
    <w:rsid w:val="007C3A11"/>
    <w:rsid w:val="007D26AD"/>
    <w:rsid w:val="007F2206"/>
    <w:rsid w:val="009043FE"/>
    <w:rsid w:val="00923C46"/>
    <w:rsid w:val="00983E55"/>
    <w:rsid w:val="00994464"/>
    <w:rsid w:val="00A009DB"/>
    <w:rsid w:val="00A012A9"/>
    <w:rsid w:val="00AC1283"/>
    <w:rsid w:val="00BA49C6"/>
    <w:rsid w:val="00BB3423"/>
    <w:rsid w:val="00BC7330"/>
    <w:rsid w:val="00C55F58"/>
    <w:rsid w:val="00C97B13"/>
    <w:rsid w:val="00D86DD4"/>
    <w:rsid w:val="00E35DA1"/>
    <w:rsid w:val="00F148CA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0C2B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140</cp:revision>
  <cp:lastPrinted>2023-02-01T12:18:00Z</cp:lastPrinted>
  <dcterms:created xsi:type="dcterms:W3CDTF">2023-02-01T12:19:00Z</dcterms:created>
  <dcterms:modified xsi:type="dcterms:W3CDTF">2023-07-18T09:25:00Z</dcterms:modified>
</cp:coreProperties>
</file>