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B0D85" w14:textId="77777777"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</w:rPr>
      </w:pPr>
    </w:p>
    <w:p w14:paraId="47828D25" w14:textId="77777777" w:rsidR="00B235FD" w:rsidRPr="00617BF6" w:rsidRDefault="00EB30B4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617BF6">
        <w:rPr>
          <w:rFonts w:hint="cs"/>
          <w:b/>
          <w:bCs/>
          <w:sz w:val="28"/>
          <w:szCs w:val="28"/>
          <w:rtl/>
        </w:rPr>
        <w:t>إعلان عن عملية شراء بطريقة</w:t>
      </w:r>
      <w:r w:rsidR="00CA7C6C" w:rsidRPr="00617BF6">
        <w:rPr>
          <w:b/>
          <w:bCs/>
          <w:sz w:val="28"/>
          <w:szCs w:val="28"/>
          <w:rtl/>
        </w:rPr>
        <w:t xml:space="preserve"> </w:t>
      </w:r>
      <w:r w:rsidR="002D7A72" w:rsidRPr="00617BF6">
        <w:rPr>
          <w:rFonts w:hint="cs"/>
          <w:b/>
          <w:bCs/>
          <w:sz w:val="28"/>
          <w:szCs w:val="28"/>
          <w:rtl/>
        </w:rPr>
        <w:t>طلب عروض الأسعار</w:t>
      </w:r>
    </w:p>
    <w:p w14:paraId="766D9895" w14:textId="77777777" w:rsidR="00B235FD" w:rsidRPr="00617BF6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 w:rsidRPr="00617BF6">
        <w:rPr>
          <w:b/>
          <w:sz w:val="22"/>
          <w:szCs w:val="22"/>
          <w:rtl/>
        </w:rPr>
        <w:t>عملًا بالمذكرة رقم 4/</w:t>
      </w:r>
      <w:r w:rsidRPr="00617BF6"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 w:rsidRPr="00617BF6">
        <w:rPr>
          <w:b/>
          <w:sz w:val="22"/>
          <w:szCs w:val="22"/>
          <w:rtl/>
        </w:rPr>
        <w:t>.ش.ع/2022</w:t>
      </w:r>
    </w:p>
    <w:p w14:paraId="65838BA8" w14:textId="77777777" w:rsidR="00B235FD" w:rsidRPr="00617BF6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 w:rsidRPr="00617BF6"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:rsidRPr="00617BF6" w14:paraId="7C4E6337" w14:textId="77777777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14:paraId="02918BDE" w14:textId="77777777" w:rsidR="00B235FD" w:rsidRPr="00617BF6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617BF6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24AF8357" w14:textId="7118C2FC" w:rsidR="00B235FD" w:rsidRPr="00617BF6" w:rsidRDefault="00EB6B1F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617BF6">
              <w:rPr>
                <w:color w:val="000000"/>
                <w:sz w:val="24"/>
                <w:szCs w:val="24"/>
              </w:rPr>
              <w:t>MIC2</w:t>
            </w:r>
            <w:r w:rsidR="00954768" w:rsidRPr="00617BF6">
              <w:rPr>
                <w:color w:val="000000"/>
                <w:sz w:val="24"/>
                <w:szCs w:val="24"/>
              </w:rPr>
              <w:t xml:space="preserve"> SAL</w:t>
            </w:r>
          </w:p>
        </w:tc>
      </w:tr>
      <w:tr w:rsidR="00B235FD" w:rsidRPr="00617BF6" w14:paraId="175F6D47" w14:textId="77777777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14:paraId="6641382E" w14:textId="77777777" w:rsidR="00B235FD" w:rsidRPr="00617BF6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17BF6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6726800" w14:textId="77777777" w:rsidR="00EB6B1F" w:rsidRPr="00617BF6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617BF6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6E0C77A7" w14:textId="77777777" w:rsidR="00EB6B1F" w:rsidRPr="00617BF6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617BF6"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7EC9794F" w14:textId="55BA22AF" w:rsidR="00EB6B1F" w:rsidRPr="00617BF6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617BF6">
              <w:rPr>
                <w:rFonts w:ascii="Arial" w:hAnsi="Arial" w:cs="Arial"/>
                <w:i/>
                <w:iCs/>
              </w:rPr>
              <w:t>Fouad Chehab Avenue, Bashoura Region,</w:t>
            </w:r>
          </w:p>
          <w:p w14:paraId="6F1518A5" w14:textId="123FDA97" w:rsidR="00B235FD" w:rsidRPr="00617BF6" w:rsidRDefault="00EB6B1F" w:rsidP="00EB6B1F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 w:rsidRPr="00617BF6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42EFEFAB" w14:textId="77777777" w:rsidR="00B235FD" w:rsidRPr="00617BF6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:rsidRPr="00617BF6" w14:paraId="32E2D4ED" w14:textId="77777777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CA59C7" w14:textId="77777777" w:rsidR="00B235FD" w:rsidRPr="00617BF6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617BF6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RPr="00617BF6" w14:paraId="1AA3F9A2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0F5353" w14:textId="77777777" w:rsidR="00B235FD" w:rsidRPr="00617BF6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617BF6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DFC7F14" w14:textId="2AC6FC2F" w:rsidR="00B235FD" w:rsidRPr="00617BF6" w:rsidRDefault="00F96BE8" w:rsidP="00BC4AC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F96BE8">
              <w:rPr>
                <w:color w:val="000000"/>
                <w:sz w:val="24"/>
                <w:szCs w:val="24"/>
              </w:rPr>
              <w:t>IIS-25-30825</w:t>
            </w:r>
          </w:p>
        </w:tc>
      </w:tr>
      <w:tr w:rsidR="00B235FD" w:rsidRPr="00617BF6" w14:paraId="19C0E97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AC8DC0" w14:textId="77777777" w:rsidR="00B235FD" w:rsidRPr="00617BF6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617BF6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9C6C6AF" w14:textId="0657947C" w:rsidR="00B235FD" w:rsidRPr="00617BF6" w:rsidRDefault="00F96BE8" w:rsidP="00501F37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Symantec Bluecoat Renewal 2025 RFQ</w:t>
            </w:r>
          </w:p>
        </w:tc>
      </w:tr>
      <w:tr w:rsidR="00B235FD" w:rsidRPr="00057E98" w14:paraId="2306D1CA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C83A91" w14:textId="77777777" w:rsidR="00F65409" w:rsidRPr="00617BF6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617BF6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4634F5C" w14:textId="53A98761" w:rsidR="000B0B1D" w:rsidRPr="00617BF6" w:rsidRDefault="00057E98" w:rsidP="00F96BE8">
            <w:pPr>
              <w:spacing w:before="360" w:after="120" w:line="360" w:lineRule="auto"/>
              <w:jc w:val="both"/>
              <w:rPr>
                <w:sz w:val="24"/>
                <w:szCs w:val="24"/>
              </w:rPr>
            </w:pPr>
            <w:r w:rsidRPr="00057E98">
              <w:rPr>
                <w:sz w:val="24"/>
                <w:szCs w:val="24"/>
              </w:rPr>
              <w:t>Symantec Bluecoat SWG proxy with advanced intelligence (per core), Renewal for a period of 1 year starting from 1 January 2026 until 31 December 2026 at midnight.</w:t>
            </w:r>
          </w:p>
          <w:p w14:paraId="547B8E16" w14:textId="31AC7BA2" w:rsidR="00B235FD" w:rsidRPr="00617BF6" w:rsidRDefault="00B235FD" w:rsidP="007F36D7">
            <w:pP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</w:tc>
      </w:tr>
      <w:tr w:rsidR="00B235FD" w:rsidRPr="00617BF6" w14:paraId="5AF41A2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AAE628" w14:textId="77777777" w:rsidR="00B235FD" w:rsidRPr="00617BF6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617BF6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24C7A13" w14:textId="29BB7772" w:rsidR="00B235FD" w:rsidRPr="00617BF6" w:rsidRDefault="00DB1842" w:rsidP="00617BF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617BF6">
              <w:rPr>
                <w:color w:val="000000"/>
                <w:sz w:val="24"/>
                <w:szCs w:val="24"/>
                <w:rtl/>
              </w:rPr>
              <w:t>خدمات، ...</w:t>
            </w:r>
          </w:p>
        </w:tc>
      </w:tr>
      <w:tr w:rsidR="00B235FD" w:rsidRPr="00617BF6" w14:paraId="40815D4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9CD9B5" w14:textId="77777777" w:rsidR="00B235FD" w:rsidRPr="00617BF6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617BF6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 w:rsidRPr="00617BF6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958D8C8" w14:textId="14FA7F67" w:rsidR="00B235FD" w:rsidRPr="00617BF6" w:rsidRDefault="002D7A72" w:rsidP="002470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617BF6">
              <w:rPr>
                <w:rFonts w:hint="cs"/>
                <w:color w:val="000000"/>
                <w:sz w:val="24"/>
                <w:szCs w:val="24"/>
                <w:rtl/>
              </w:rPr>
              <w:t>طلب عروض الأسعار</w:t>
            </w:r>
            <w:r w:rsidR="0029172A" w:rsidRPr="00617BF6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 w:rsidRPr="00617BF6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 w:rsidRPr="00617BF6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9A3962" w:rsidRPr="00617BF6" w14:paraId="3804D61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80AD3E" w14:textId="13A2148C" w:rsidR="009A3962" w:rsidRPr="00617BF6" w:rsidRDefault="009A3962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617BF6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إرساء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830934" w14:textId="17E68FB6" w:rsidR="009A3962" w:rsidRPr="00617BF6" w:rsidRDefault="009A3962" w:rsidP="002470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 w:rsidRPr="00617BF6">
              <w:rPr>
                <w:rFonts w:hint="cs"/>
                <w:color w:val="000000"/>
                <w:sz w:val="24"/>
                <w:szCs w:val="24"/>
                <w:rtl/>
              </w:rPr>
              <w:t xml:space="preserve">السعر الأدنى </w:t>
            </w:r>
            <w:r w:rsidR="0024709A" w:rsidRPr="00617BF6">
              <w:rPr>
                <w:rFonts w:hint="cs"/>
                <w:color w:val="000000"/>
                <w:sz w:val="24"/>
                <w:szCs w:val="24"/>
                <w:rtl/>
              </w:rPr>
              <w:t>و</w:t>
            </w:r>
            <w:r w:rsidRPr="00617BF6">
              <w:rPr>
                <w:rFonts w:hint="cs"/>
                <w:color w:val="000000"/>
                <w:sz w:val="24"/>
                <w:szCs w:val="24"/>
                <w:rtl/>
              </w:rPr>
              <w:t xml:space="preserve"> العرض الإقتصادي الأفضل </w:t>
            </w:r>
          </w:p>
        </w:tc>
      </w:tr>
      <w:tr w:rsidR="00A049F7" w:rsidRPr="00617BF6" w14:paraId="31668A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E53B59" w14:textId="77777777" w:rsidR="00A049F7" w:rsidRPr="00617BF6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617BF6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22A026" w14:textId="38C06673" w:rsidR="00A049F7" w:rsidRPr="00617BF6" w:rsidRDefault="00501F37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 w:rsidRPr="00617BF6"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:rsidRPr="00617BF6" w14:paraId="1A4DE56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5EE6300" w14:textId="77777777" w:rsidR="00B235FD" w:rsidRPr="00617BF6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617BF6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58CA18" w14:textId="77841B49" w:rsidR="00B235FD" w:rsidRPr="00617BF6" w:rsidRDefault="00501F3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617BF6"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:rsidRPr="00617BF6" w14:paraId="73B19803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670686" w14:textId="77777777" w:rsidR="00B235FD" w:rsidRPr="00617BF6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617BF6"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072158D" w14:textId="39F38470" w:rsidR="00B235FD" w:rsidRPr="00617BF6" w:rsidRDefault="00501F37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 w:rsidRPr="00617BF6"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:rsidRPr="00617BF6" w14:paraId="09A8DD0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21AA77" w14:textId="77777777" w:rsidR="00B235FD" w:rsidRPr="00617BF6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617BF6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9958F57" w14:textId="25471DB7" w:rsidR="00B235FD" w:rsidRPr="00617BF6" w:rsidRDefault="00501F3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617BF6">
              <w:rPr>
                <w:color w:val="000000"/>
                <w:sz w:val="24"/>
                <w:szCs w:val="24"/>
              </w:rPr>
              <w:t>N/A</w:t>
            </w:r>
          </w:p>
        </w:tc>
      </w:tr>
    </w:tbl>
    <w:p w14:paraId="2E3499B5" w14:textId="77777777" w:rsidR="00B235FD" w:rsidRPr="00617BF6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"/>
        <w:gridCol w:w="3472"/>
        <w:gridCol w:w="7675"/>
      </w:tblGrid>
      <w:tr w:rsidR="00801F32" w:rsidRPr="00617BF6" w14:paraId="28340DAC" w14:textId="77777777" w:rsidTr="001532FA">
        <w:trPr>
          <w:trHeight w:val="350"/>
          <w:jc w:val="right"/>
        </w:trPr>
        <w:tc>
          <w:tcPr>
            <w:tcW w:w="11185" w:type="dxa"/>
            <w:gridSpan w:val="3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2F97CC3" w14:textId="77777777" w:rsidR="00801F32" w:rsidRPr="00617BF6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617BF6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:rsidRPr="00617BF6" w14:paraId="0E47A41D" w14:textId="77777777" w:rsidTr="002D7A72">
        <w:trPr>
          <w:trHeight w:val="350"/>
          <w:jc w:val="right"/>
        </w:trPr>
        <w:tc>
          <w:tcPr>
            <w:tcW w:w="3510" w:type="dxa"/>
            <w:gridSpan w:val="2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6FFD483D" w14:textId="77777777" w:rsidR="009552E8" w:rsidRPr="00617BF6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617BF6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 w:rsidRPr="00617BF6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 w:rsidRPr="00617BF6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 w:rsidRPr="00617BF6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 w:rsidRPr="00617BF6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 w:rsidRPr="00617BF6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076023BC" w14:textId="7FF9326D" w:rsidR="00A172A5" w:rsidRPr="00617BF6" w:rsidRDefault="00057E98" w:rsidP="00617BF6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18 September 2025 at 11:30 AM </w:t>
            </w:r>
          </w:p>
        </w:tc>
      </w:tr>
      <w:tr w:rsidR="00057E98" w:rsidRPr="00617BF6" w14:paraId="7E08AFF8" w14:textId="77777777" w:rsidTr="00A172A5">
        <w:trPr>
          <w:trHeight w:val="350"/>
          <w:jc w:val="right"/>
        </w:trPr>
        <w:tc>
          <w:tcPr>
            <w:tcW w:w="35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6FA494" w14:textId="77777777" w:rsidR="00057E98" w:rsidRPr="00617BF6" w:rsidRDefault="00057E98" w:rsidP="00057E98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617BF6"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 w:rsidRPr="00617BF6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 w:rsidRPr="00617BF6"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9FA1A2" w14:textId="277E5585" w:rsidR="00057E98" w:rsidRPr="00617BF6" w:rsidRDefault="00057E98" w:rsidP="00057E9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18 September 2025 at 11:30 AM </w:t>
            </w:r>
          </w:p>
        </w:tc>
      </w:tr>
      <w:tr w:rsidR="00057E98" w:rsidRPr="00617BF6" w14:paraId="6B79535C" w14:textId="77777777" w:rsidTr="00C600EA">
        <w:trPr>
          <w:trHeight w:val="323"/>
          <w:jc w:val="right"/>
        </w:trPr>
        <w:tc>
          <w:tcPr>
            <w:tcW w:w="3510" w:type="dxa"/>
            <w:gridSpan w:val="2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5263DBD4" w14:textId="1A10B8F7" w:rsidR="00057E98" w:rsidRPr="00617BF6" w:rsidRDefault="00057E98" w:rsidP="00057E98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617BF6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BF54588" w14:textId="53B9282A" w:rsidR="00057E98" w:rsidRPr="00617BF6" w:rsidRDefault="00057E98" w:rsidP="00057E9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 w:rsidRPr="00617BF6">
              <w:rPr>
                <w:rFonts w:hint="cs"/>
                <w:color w:val="000000"/>
                <w:sz w:val="24"/>
                <w:szCs w:val="24"/>
                <w:rtl/>
              </w:rPr>
              <w:t>لم يتم تخفيض مدة الإعلان.</w:t>
            </w:r>
          </w:p>
        </w:tc>
      </w:tr>
      <w:tr w:rsidR="00057E98" w:rsidRPr="00617BF6" w14:paraId="712FC945" w14:textId="77777777" w:rsidTr="00A172A5">
        <w:trPr>
          <w:trHeight w:val="70"/>
          <w:jc w:val="right"/>
        </w:trPr>
        <w:tc>
          <w:tcPr>
            <w:tcW w:w="3510" w:type="dxa"/>
            <w:gridSpan w:val="2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E53C16B" w14:textId="77777777" w:rsidR="00057E98" w:rsidRPr="00617BF6" w:rsidRDefault="00057E98" w:rsidP="00057E98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617BF6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2CF2E15E" w14:textId="77777777" w:rsidR="00057E98" w:rsidRPr="00617BF6" w:rsidRDefault="00057E98" w:rsidP="00057E98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617BF6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CBC9B27" w14:textId="77777777" w:rsidR="00057E98" w:rsidRPr="00617BF6" w:rsidRDefault="00057E98" w:rsidP="00057E98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617BF6"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6A99165C" w14:textId="77777777" w:rsidR="00057E98" w:rsidRPr="00617BF6" w:rsidRDefault="00057E98" w:rsidP="00057E98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617BF6">
              <w:rPr>
                <w:rFonts w:ascii="Arial" w:hAnsi="Arial" w:cs="Arial"/>
                <w:i/>
                <w:iCs/>
              </w:rPr>
              <w:t>Fouad Chehab Avenue, Bashoura Region,</w:t>
            </w:r>
          </w:p>
          <w:p w14:paraId="5E2FF751" w14:textId="0DFBB68B" w:rsidR="00057E98" w:rsidRPr="00617BF6" w:rsidRDefault="00057E98" w:rsidP="00057E98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 w:rsidRPr="00617BF6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057E98" w:rsidRPr="00617BF6" w14:paraId="50CAF2D4" w14:textId="77777777" w:rsidTr="002D7A72">
        <w:trPr>
          <w:trHeight w:val="70"/>
          <w:jc w:val="right"/>
        </w:trPr>
        <w:tc>
          <w:tcPr>
            <w:tcW w:w="3510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1495D04" w14:textId="77777777" w:rsidR="00057E98" w:rsidRPr="00617BF6" w:rsidRDefault="00057E98" w:rsidP="00057E98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617BF6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BC02D18" w14:textId="77777777" w:rsidR="00057E98" w:rsidRPr="00617BF6" w:rsidRDefault="00057E98" w:rsidP="00057E98">
            <w:pPr>
              <w:pStyle w:val="NoSpacing"/>
              <w:jc w:val="right"/>
              <w:rPr>
                <w:color w:val="000000"/>
              </w:rPr>
            </w:pPr>
            <w:r w:rsidRPr="00617BF6"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617BF6">
              <w:rPr>
                <w:color w:val="000000"/>
                <w:rtl/>
              </w:rPr>
              <w:t xml:space="preserve">الجهة الشارية </w:t>
            </w:r>
          </w:p>
          <w:p w14:paraId="566B173C" w14:textId="62352458" w:rsidR="00057E98" w:rsidRPr="00617BF6" w:rsidRDefault="00057E98" w:rsidP="00057E98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617BF6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656732D2" w14:textId="77777777" w:rsidR="00057E98" w:rsidRPr="00617BF6" w:rsidRDefault="00057E98" w:rsidP="00057E98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617BF6"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43159887" w14:textId="77777777" w:rsidR="00057E98" w:rsidRPr="00617BF6" w:rsidRDefault="00057E98" w:rsidP="00057E98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617BF6">
              <w:rPr>
                <w:rFonts w:ascii="Arial" w:hAnsi="Arial" w:cs="Arial"/>
                <w:i/>
                <w:iCs/>
              </w:rPr>
              <w:t>Fouad Chehab Avenue, Bashoura Region,</w:t>
            </w:r>
          </w:p>
          <w:p w14:paraId="06825386" w14:textId="2E893EA6" w:rsidR="00057E98" w:rsidRPr="00617BF6" w:rsidRDefault="00057E98" w:rsidP="00057E98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 w:rsidRPr="00617BF6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057E98" w:rsidRPr="00617BF6" w14:paraId="148E8152" w14:textId="77777777" w:rsidTr="00617BF6">
        <w:trPr>
          <w:gridBefore w:val="1"/>
          <w:wBefore w:w="38" w:type="dxa"/>
          <w:trHeight w:val="70"/>
          <w:jc w:val="right"/>
        </w:trPr>
        <w:tc>
          <w:tcPr>
            <w:tcW w:w="3472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14D27CDE" w14:textId="77777777" w:rsidR="00057E98" w:rsidRPr="00617BF6" w:rsidRDefault="00057E98" w:rsidP="00057E98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617BF6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E83B92C" w14:textId="77777777" w:rsidR="00057E98" w:rsidRPr="00617BF6" w:rsidRDefault="00057E98" w:rsidP="00057E98">
            <w:pPr>
              <w:pStyle w:val="NoSpacing"/>
              <w:jc w:val="right"/>
              <w:rPr>
                <w:color w:val="000000"/>
              </w:rPr>
            </w:pPr>
            <w:r w:rsidRPr="00617BF6">
              <w:rPr>
                <w:color w:val="000000"/>
                <w:sz w:val="24"/>
                <w:szCs w:val="24"/>
                <w:rtl/>
              </w:rPr>
              <w:t>مكان تقييم العروض</w:t>
            </w:r>
            <w:r w:rsidRPr="00617BF6">
              <w:rPr>
                <w:color w:val="000000"/>
                <w:sz w:val="24"/>
                <w:szCs w:val="24"/>
              </w:rPr>
              <w:t xml:space="preserve"> </w:t>
            </w:r>
            <w:r w:rsidRPr="00617BF6">
              <w:rPr>
                <w:color w:val="000000"/>
                <w:rtl/>
              </w:rPr>
              <w:t xml:space="preserve">الجهة الشارية </w:t>
            </w:r>
            <w:r w:rsidRPr="00617BF6">
              <w:rPr>
                <w:color w:val="000000"/>
              </w:rPr>
              <w:t xml:space="preserve"> </w:t>
            </w:r>
          </w:p>
          <w:p w14:paraId="0EE2411F" w14:textId="241BEDEF" w:rsidR="00057E98" w:rsidRPr="00617BF6" w:rsidRDefault="00057E98" w:rsidP="00057E98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617BF6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18E90C85" w14:textId="77777777" w:rsidR="00057E98" w:rsidRPr="00617BF6" w:rsidRDefault="00057E98" w:rsidP="00057E98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617BF6"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3F91FE04" w14:textId="77777777" w:rsidR="00057E98" w:rsidRPr="00617BF6" w:rsidRDefault="00057E98" w:rsidP="00057E98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617BF6">
              <w:rPr>
                <w:rFonts w:ascii="Arial" w:hAnsi="Arial" w:cs="Arial"/>
                <w:i/>
                <w:iCs/>
              </w:rPr>
              <w:t>Fouad Chehab Avenue, Bashoura Region,</w:t>
            </w:r>
          </w:p>
          <w:p w14:paraId="6A0D1FEC" w14:textId="5ECAC607" w:rsidR="00057E98" w:rsidRPr="00617BF6" w:rsidRDefault="00057E98" w:rsidP="00057E98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 w:rsidRPr="00617BF6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50BAA796" w14:textId="23BBFD63" w:rsidR="00206B49" w:rsidRPr="00617BF6" w:rsidRDefault="00206B49"/>
    <w:tbl>
      <w:tblPr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206B49" w:rsidRPr="00617BF6" w14:paraId="1AADCD1E" w14:textId="77777777" w:rsidTr="00206B49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7664D3C" w14:textId="6F41F757" w:rsidR="00206B49" w:rsidRPr="00617BF6" w:rsidRDefault="00206B49" w:rsidP="00B45AC0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617BF6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206B49" w:rsidRPr="00617BF6" w14:paraId="25E7ED41" w14:textId="77777777" w:rsidTr="00206B49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18A2B4F8" w14:textId="77777777" w:rsidR="00206B49" w:rsidRPr="00617BF6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617BF6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350542FE" w14:textId="05B36DEF" w:rsidR="00206B49" w:rsidRPr="00617BF6" w:rsidRDefault="00057E98" w:rsidP="00617BF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 يوجد</w:t>
            </w:r>
            <w:r w:rsidR="00617BF6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206B49" w:rsidRPr="00617BF6" w14:paraId="303090E8" w14:textId="77777777" w:rsidTr="00206B49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4D85AE6E" w14:textId="77777777" w:rsidR="00206B49" w:rsidRPr="00617BF6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617BF6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C81874F" w14:textId="3DDC79C3" w:rsidR="00206B49" w:rsidRPr="00617BF6" w:rsidRDefault="004604BA" w:rsidP="00057E9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057E98">
              <w:rPr>
                <w:rFonts w:hint="cs"/>
                <w:color w:val="000000"/>
                <w:sz w:val="24"/>
                <w:szCs w:val="24"/>
                <w:rtl/>
              </w:rPr>
              <w:t>لا يوجد</w:t>
            </w:r>
            <w:bookmarkStart w:id="0" w:name="_GoBack"/>
            <w:bookmarkEnd w:id="0"/>
          </w:p>
        </w:tc>
      </w:tr>
    </w:tbl>
    <w:p w14:paraId="68FB0B75" w14:textId="77777777" w:rsidR="00206B49" w:rsidRPr="00617BF6" w:rsidRDefault="00206B49" w:rsidP="003E594F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4633CEB" w14:textId="77777777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7B819F1" w14:textId="77777777" w:rsidR="00C600EA" w:rsidRPr="00617BF6" w:rsidRDefault="00C600EA" w:rsidP="00C600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617BF6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يمكنكم الإطلاع على دفتر الشروط الخاص بالصفقة عبر المنص</w:t>
            </w:r>
            <w:r w:rsidRPr="00617BF6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617BF6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هيئة الشراء العام </w:t>
            </w:r>
            <w:r w:rsidRPr="00617BF6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20B5AAB9" w14:textId="55571E6B" w:rsidR="00B235FD" w:rsidRPr="00C600EA" w:rsidRDefault="00C600EA" w:rsidP="00C600EA">
            <w:pPr>
              <w:spacing w:line="360" w:lineRule="auto"/>
              <w:ind w:hanging="2"/>
              <w:jc w:val="both"/>
            </w:pPr>
            <w:r w:rsidRPr="00617BF6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Pr="00617BF6">
              <w:rPr>
                <w:rFonts w:asciiTheme="majorBidi" w:eastAsia="Arial" w:hAnsiTheme="majorBidi" w:cstheme="majorBidi"/>
                <w:color w:val="000000"/>
                <w:sz w:val="24"/>
                <w:szCs w:val="24"/>
                <w:rtl/>
              </w:rPr>
              <w:t>Commercial and Admin Procurement</w:t>
            </w:r>
            <w:r w:rsidRPr="00617BF6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Pr="00617BF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 w:rsidRPr="00617BF6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</w:t>
            </w:r>
            <w:r w:rsidRPr="00617BF6">
              <w:t xml:space="preserve"> </w:t>
            </w:r>
            <w:hyperlink r:id="rId6" w:history="1">
              <w:r w:rsidRPr="00617BF6">
                <w:rPr>
                  <w:rStyle w:val="Hyperlink"/>
                  <w:sz w:val="24"/>
                  <w:szCs w:val="24"/>
                </w:rPr>
                <w:t>com&amp;adminprocurement@touch.com.lb</w:t>
              </w:r>
            </w:hyperlink>
            <w:r>
              <w:t xml:space="preserve"> 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1E24E8AD" w14:textId="77777777" w:rsidR="002B494C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9280F" w14:textId="77777777" w:rsidR="005A5719" w:rsidRDefault="005A5719">
      <w:pPr>
        <w:spacing w:line="240" w:lineRule="auto"/>
      </w:pPr>
      <w:r>
        <w:separator/>
      </w:r>
    </w:p>
  </w:endnote>
  <w:endnote w:type="continuationSeparator" w:id="0">
    <w:p w14:paraId="1E637F6C" w14:textId="77777777" w:rsidR="005A5719" w:rsidRDefault="005A57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91FE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CA644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56B88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C9045" w14:textId="77777777" w:rsidR="005A5719" w:rsidRDefault="005A5719">
      <w:pPr>
        <w:spacing w:line="240" w:lineRule="auto"/>
      </w:pPr>
      <w:r>
        <w:separator/>
      </w:r>
    </w:p>
  </w:footnote>
  <w:footnote w:type="continuationSeparator" w:id="0">
    <w:p w14:paraId="33D2CF6E" w14:textId="77777777" w:rsidR="005A5719" w:rsidRDefault="005A57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59CC8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5420044" wp14:editId="7010F7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6D4F5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type w14:anchorId="25420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4C36D4F5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12792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55F9E8C2" wp14:editId="6F6336B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4F4F69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type w14:anchorId="55F9E8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584F4F69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9A15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0714C"/>
    <w:rsid w:val="00051B21"/>
    <w:rsid w:val="00057E7A"/>
    <w:rsid w:val="00057E98"/>
    <w:rsid w:val="000B0B1D"/>
    <w:rsid w:val="000C323F"/>
    <w:rsid w:val="000C4C75"/>
    <w:rsid w:val="000F5BBC"/>
    <w:rsid w:val="001176D5"/>
    <w:rsid w:val="001532FA"/>
    <w:rsid w:val="0018466D"/>
    <w:rsid w:val="00196C08"/>
    <w:rsid w:val="001A4716"/>
    <w:rsid w:val="001B03BC"/>
    <w:rsid w:val="00206B49"/>
    <w:rsid w:val="0021171F"/>
    <w:rsid w:val="00232E85"/>
    <w:rsid w:val="00241015"/>
    <w:rsid w:val="0024709A"/>
    <w:rsid w:val="00257D4C"/>
    <w:rsid w:val="002846FE"/>
    <w:rsid w:val="0029172A"/>
    <w:rsid w:val="00297452"/>
    <w:rsid w:val="002B494C"/>
    <w:rsid w:val="002B7048"/>
    <w:rsid w:val="002C14E6"/>
    <w:rsid w:val="002D7A72"/>
    <w:rsid w:val="002E4633"/>
    <w:rsid w:val="00312085"/>
    <w:rsid w:val="003263E3"/>
    <w:rsid w:val="00376DEB"/>
    <w:rsid w:val="003927AE"/>
    <w:rsid w:val="003D35EC"/>
    <w:rsid w:val="003E594F"/>
    <w:rsid w:val="003F036A"/>
    <w:rsid w:val="00421177"/>
    <w:rsid w:val="00421691"/>
    <w:rsid w:val="00426B60"/>
    <w:rsid w:val="004571F8"/>
    <w:rsid w:val="004604BA"/>
    <w:rsid w:val="00493266"/>
    <w:rsid w:val="004A1335"/>
    <w:rsid w:val="004B062A"/>
    <w:rsid w:val="004C34D2"/>
    <w:rsid w:val="004F6185"/>
    <w:rsid w:val="00501F37"/>
    <w:rsid w:val="0053774B"/>
    <w:rsid w:val="00560775"/>
    <w:rsid w:val="005A0FD0"/>
    <w:rsid w:val="005A5719"/>
    <w:rsid w:val="00602315"/>
    <w:rsid w:val="00607625"/>
    <w:rsid w:val="00614D21"/>
    <w:rsid w:val="00617BF6"/>
    <w:rsid w:val="00646963"/>
    <w:rsid w:val="00693D36"/>
    <w:rsid w:val="006B5B5A"/>
    <w:rsid w:val="006C7163"/>
    <w:rsid w:val="00710D03"/>
    <w:rsid w:val="007524D1"/>
    <w:rsid w:val="0079090C"/>
    <w:rsid w:val="00795C6E"/>
    <w:rsid w:val="007E2C66"/>
    <w:rsid w:val="007F36D7"/>
    <w:rsid w:val="007F6601"/>
    <w:rsid w:val="00801F32"/>
    <w:rsid w:val="0081782A"/>
    <w:rsid w:val="00823E2E"/>
    <w:rsid w:val="0088389E"/>
    <w:rsid w:val="008D3049"/>
    <w:rsid w:val="008E70EB"/>
    <w:rsid w:val="0091237C"/>
    <w:rsid w:val="009168D1"/>
    <w:rsid w:val="00925BF0"/>
    <w:rsid w:val="0092753D"/>
    <w:rsid w:val="00940B28"/>
    <w:rsid w:val="00954768"/>
    <w:rsid w:val="009552E8"/>
    <w:rsid w:val="00961B11"/>
    <w:rsid w:val="00967D45"/>
    <w:rsid w:val="00977899"/>
    <w:rsid w:val="00985382"/>
    <w:rsid w:val="009945A4"/>
    <w:rsid w:val="009A3962"/>
    <w:rsid w:val="009C7D15"/>
    <w:rsid w:val="009D4EF8"/>
    <w:rsid w:val="00A049F7"/>
    <w:rsid w:val="00A172A5"/>
    <w:rsid w:val="00A23D1D"/>
    <w:rsid w:val="00A859BE"/>
    <w:rsid w:val="00A975FF"/>
    <w:rsid w:val="00AA2A6E"/>
    <w:rsid w:val="00AD30C8"/>
    <w:rsid w:val="00AE0E36"/>
    <w:rsid w:val="00B111F4"/>
    <w:rsid w:val="00B235FD"/>
    <w:rsid w:val="00B23D2D"/>
    <w:rsid w:val="00B907AE"/>
    <w:rsid w:val="00BC4AC3"/>
    <w:rsid w:val="00C04D5C"/>
    <w:rsid w:val="00C07FFD"/>
    <w:rsid w:val="00C23DB5"/>
    <w:rsid w:val="00C45470"/>
    <w:rsid w:val="00C600EA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5312"/>
    <w:rsid w:val="00D40723"/>
    <w:rsid w:val="00D7469C"/>
    <w:rsid w:val="00D77AA6"/>
    <w:rsid w:val="00DB1842"/>
    <w:rsid w:val="00E30E9C"/>
    <w:rsid w:val="00E35D1F"/>
    <w:rsid w:val="00E36313"/>
    <w:rsid w:val="00E4646C"/>
    <w:rsid w:val="00E56044"/>
    <w:rsid w:val="00E60DD0"/>
    <w:rsid w:val="00EB30B4"/>
    <w:rsid w:val="00EB6B1F"/>
    <w:rsid w:val="00EB7FF3"/>
    <w:rsid w:val="00EC214E"/>
    <w:rsid w:val="00EE738A"/>
    <w:rsid w:val="00F04DAC"/>
    <w:rsid w:val="00F311FB"/>
    <w:rsid w:val="00F65409"/>
    <w:rsid w:val="00F72356"/>
    <w:rsid w:val="00F82397"/>
    <w:rsid w:val="00F96BE8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8FA8D"/>
  <w15:docId w15:val="{A5EE77FA-60AB-4B47-B1B8-15F7E6A6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B6B1F"/>
  </w:style>
  <w:style w:type="paragraph" w:styleId="NoSpacing">
    <w:name w:val="No Spacing"/>
    <w:basedOn w:val="Normal"/>
    <w:link w:val="NoSpacingChar"/>
    <w:uiPriority w:val="1"/>
    <w:qFormat/>
    <w:rsid w:val="00EB6B1F"/>
    <w:pPr>
      <w:bidi w:val="0"/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&amp;adminprocurement@touch.com.lb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Hiba El Hajj Sleiman</cp:lastModifiedBy>
  <cp:revision>3</cp:revision>
  <cp:lastPrinted>2022-08-29T09:45:00Z</cp:lastPrinted>
  <dcterms:created xsi:type="dcterms:W3CDTF">2025-08-26T11:04:00Z</dcterms:created>
  <dcterms:modified xsi:type="dcterms:W3CDTF">2025-10-28T09:25:00Z</dcterms:modified>
</cp:coreProperties>
</file>