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1F8" w:rsidRDefault="00EE01F8" w:rsidP="00EE01F8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EE01F8" w:rsidRDefault="005B17F7" w:rsidP="00EE01F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تمديد </w:t>
      </w:r>
      <w:bookmarkStart w:id="0" w:name="_GoBack"/>
      <w:bookmarkEnd w:id="0"/>
      <w:r w:rsidR="00EE01F8">
        <w:rPr>
          <w:rFonts w:ascii="Simplified Arabic" w:hAnsi="Simplified Arabic" w:cs="Simplified Arabic"/>
          <w:b/>
          <w:bCs/>
          <w:sz w:val="26"/>
          <w:szCs w:val="26"/>
          <w:rtl/>
        </w:rPr>
        <w:t>دعوة للإعلان عن مناقصة عمومية</w:t>
      </w:r>
    </w:p>
    <w:p w:rsidR="00EE01F8" w:rsidRDefault="00EE01F8" w:rsidP="00EE01F8">
      <w:pPr>
        <w:spacing w:after="0" w:line="240" w:lineRule="auto"/>
        <w:jc w:val="center"/>
        <w:rPr>
          <w:rFonts w:ascii="Simplified Arabic" w:hAnsi="Simplified Arabic" w:cs="Simplified Arabic"/>
          <w:sz w:val="20"/>
          <w:szCs w:val="20"/>
          <w:rtl/>
        </w:rPr>
      </w:pPr>
      <w:r>
        <w:rPr>
          <w:rFonts w:ascii="Simplified Arabic" w:hAnsi="Simplified Arabic" w:cs="Simplified Arabic"/>
          <w:sz w:val="20"/>
          <w:szCs w:val="20"/>
          <w:rtl/>
        </w:rPr>
        <w:t>عملاً بالمذكرة رقم 4/</w:t>
      </w:r>
      <w:proofErr w:type="spellStart"/>
      <w:r>
        <w:rPr>
          <w:rFonts w:ascii="Simplified Arabic" w:hAnsi="Simplified Arabic" w:cs="Simplified Arabic"/>
          <w:sz w:val="20"/>
          <w:szCs w:val="20"/>
          <w:rtl/>
        </w:rPr>
        <w:t>ه.ش.ع</w:t>
      </w:r>
      <w:proofErr w:type="spellEnd"/>
      <w:r>
        <w:rPr>
          <w:rFonts w:ascii="Simplified Arabic" w:hAnsi="Simplified Arabic" w:cs="Simplified Arabic"/>
          <w:sz w:val="20"/>
          <w:szCs w:val="20"/>
          <w:rtl/>
        </w:rPr>
        <w:t>/2022</w:t>
      </w:r>
    </w:p>
    <w:p w:rsidR="00EE01F8" w:rsidRDefault="00EE01F8" w:rsidP="00EE01F8">
      <w:pPr>
        <w:spacing w:after="0" w:line="240" w:lineRule="auto"/>
        <w:jc w:val="center"/>
        <w:rPr>
          <w:rFonts w:ascii="Simplified Arabic" w:hAnsi="Simplified Arabic" w:cs="Simplified Arabic"/>
          <w:sz w:val="20"/>
          <w:szCs w:val="20"/>
          <w:rtl/>
        </w:rPr>
      </w:pPr>
      <w:r>
        <w:rPr>
          <w:rFonts w:ascii="Simplified Arabic" w:hAnsi="Simplified Arabic" w:cs="Simplified Arabic"/>
          <w:sz w:val="20"/>
          <w:szCs w:val="20"/>
          <w:rtl/>
        </w:rPr>
        <w:t>الصادرة عن رئيس هيئة الشراء العام بتاريخ 19/8/2022</w:t>
      </w:r>
    </w:p>
    <w:tbl>
      <w:tblPr>
        <w:tblStyle w:val="TableGrid"/>
        <w:tblW w:w="11086" w:type="dxa"/>
        <w:tblInd w:w="-1168" w:type="dxa"/>
        <w:tblLook w:val="04A0" w:firstRow="1" w:lastRow="0" w:firstColumn="1" w:lastColumn="0" w:noHBand="0" w:noVBand="1"/>
      </w:tblPr>
      <w:tblGrid>
        <w:gridCol w:w="8676"/>
        <w:gridCol w:w="2410"/>
      </w:tblGrid>
      <w:tr w:rsidR="00EE01F8" w:rsidTr="00EE01F8"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الجامعة اللبنانية – الإدارة المركزية.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إسم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الجهة الشارية</w:t>
            </w:r>
          </w:p>
        </w:tc>
      </w:tr>
      <w:tr w:rsidR="00EE01F8" w:rsidTr="00EE01F8"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الإدارة المركزية –المبنى الزجاجي-مقابل المتحف الوطني.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عنوان الجهة الشارية</w:t>
            </w:r>
          </w:p>
        </w:tc>
      </w:tr>
    </w:tbl>
    <w:p w:rsidR="00EE01F8" w:rsidRDefault="00EE01F8" w:rsidP="00EE01F8">
      <w:pPr>
        <w:spacing w:after="0" w:line="240" w:lineRule="auto"/>
        <w:rPr>
          <w:rFonts w:ascii="Simplified Arabic" w:hAnsi="Simplified Arabic" w:cs="Simplified Arabic"/>
          <w:sz w:val="20"/>
          <w:szCs w:val="20"/>
        </w:rPr>
      </w:pPr>
    </w:p>
    <w:tbl>
      <w:tblPr>
        <w:tblStyle w:val="TableGrid"/>
        <w:tblW w:w="11086" w:type="dxa"/>
        <w:tblInd w:w="-1168" w:type="dxa"/>
        <w:tblLook w:val="04A0" w:firstRow="1" w:lastRow="0" w:firstColumn="1" w:lastColumn="0" w:noHBand="0" w:noVBand="1"/>
      </w:tblPr>
      <w:tblGrid>
        <w:gridCol w:w="9073"/>
        <w:gridCol w:w="2013"/>
      </w:tblGrid>
      <w:tr w:rsidR="00EE01F8" w:rsidTr="00EE01F8"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معلومات عن الصفقة</w:t>
            </w:r>
          </w:p>
        </w:tc>
      </w:tr>
      <w:tr w:rsidR="00EE01F8" w:rsidTr="00EE01F8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F8" w:rsidRDefault="00EE01F8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رقم التسجيل </w:t>
            </w:r>
          </w:p>
        </w:tc>
      </w:tr>
      <w:tr w:rsidR="00EE01F8" w:rsidTr="00EE01F8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LB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تلزيم اعمال تشغيل وصيانة واعمال الزراعة والري وشراء قطع غب الطلب في مدينة الرئيس رفيق الحريري الجامعية والمرافق التابعة لها – الحدث بما فيها وحدات سكن الطلاب والاساتذة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عنوان الصفقة</w:t>
            </w:r>
          </w:p>
        </w:tc>
      </w:tr>
      <w:tr w:rsidR="00EE01F8" w:rsidTr="00EE01F8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LB"/>
              </w:rPr>
              <w:t xml:space="preserve">كافة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اعمال تشغيل وصيانة واعمال الزراعة والري وشراء قطع غب الطلب في مدينة الرئيس رفيق الحريري الجامعية والمرافق التابعة لها – الحدث بما فيها وحدات سكن الطلاب والاساتذة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وصف الصفقة</w:t>
            </w:r>
          </w:p>
        </w:tc>
      </w:tr>
      <w:tr w:rsidR="00EE01F8" w:rsidTr="00EE01F8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خدمات واشغال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نوع التلزيم  </w:t>
            </w:r>
          </w:p>
        </w:tc>
      </w:tr>
      <w:tr w:rsidR="00EE01F8" w:rsidTr="00EE01F8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مناقصة عمومية على أساس تقديم الأسعار.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طريقة التلزيم</w:t>
            </w:r>
          </w:p>
        </w:tc>
      </w:tr>
      <w:tr w:rsidR="00EE01F8" w:rsidTr="00EE01F8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السعر الادنى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إرساء التلزيم </w:t>
            </w:r>
          </w:p>
        </w:tc>
      </w:tr>
      <w:tr w:rsidR="00EE01F8" w:rsidTr="00EE01F8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تم وضع قيمة تقديرية للمشروع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القيمة التقديرية للمشروع</w:t>
            </w:r>
          </w:p>
        </w:tc>
      </w:tr>
      <w:tr w:rsidR="00EE01F8" w:rsidTr="00EE01F8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بدل دفتر الشروط</w:t>
            </w:r>
          </w:p>
        </w:tc>
      </w:tr>
      <w:tr w:rsidR="00EE01F8" w:rsidTr="00EE01F8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لغات أخرى</w:t>
            </w:r>
          </w:p>
        </w:tc>
      </w:tr>
      <w:tr w:rsidR="00EE01F8" w:rsidTr="00EE01F8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وفق دفتر الشروط الخاص وملحقاته.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معايير وإجراءات</w:t>
            </w:r>
          </w:p>
        </w:tc>
      </w:tr>
    </w:tbl>
    <w:p w:rsidR="00EE01F8" w:rsidRDefault="00EE01F8" w:rsidP="00EE01F8">
      <w:pPr>
        <w:spacing w:after="0" w:line="240" w:lineRule="auto"/>
        <w:jc w:val="right"/>
        <w:rPr>
          <w:rFonts w:ascii="Simplified Arabic" w:hAnsi="Simplified Arabic" w:cs="Simplified Arabic"/>
          <w:sz w:val="20"/>
          <w:szCs w:val="20"/>
          <w:rtl/>
        </w:rPr>
      </w:pPr>
    </w:p>
    <w:tbl>
      <w:tblPr>
        <w:tblStyle w:val="TableGrid"/>
        <w:tblW w:w="11086" w:type="dxa"/>
        <w:tblInd w:w="-1168" w:type="dxa"/>
        <w:tblLook w:val="04A0" w:firstRow="1" w:lastRow="0" w:firstColumn="1" w:lastColumn="0" w:noHBand="0" w:noVBand="1"/>
      </w:tblPr>
      <w:tblGrid>
        <w:gridCol w:w="7400"/>
        <w:gridCol w:w="3686"/>
      </w:tblGrid>
      <w:tr w:rsidR="00EE01F8" w:rsidTr="00EE01F8"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تواريخ/مهل/أماكن</w:t>
            </w:r>
          </w:p>
        </w:tc>
      </w:tr>
      <w:tr w:rsidR="00EE01F8" w:rsidTr="00EE01F8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الجمعة الواقع في 11-10-2024 الساعة التاسعة والنصف صباحاً</w:t>
            </w: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موعد جلسة التلزيم (فتح العروض)</w:t>
            </w:r>
          </w:p>
        </w:tc>
      </w:tr>
      <w:tr w:rsidR="00EE01F8" w:rsidTr="00EE01F8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263B34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الجمعة الواقع في 11-10-2024</w:t>
            </w:r>
            <w:r w:rsidR="00EE01F8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الساعة التاسعة وخمسة عشرة دقيقة صباحاً.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الموعد النهائي لتقديم العروض</w:t>
            </w:r>
          </w:p>
        </w:tc>
      </w:tr>
      <w:tr w:rsidR="00EE01F8" w:rsidTr="00EE01F8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تم تخفيض مدة الإعلان الى 15 يوم</w:t>
            </w: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تخفيض مدة الاعلان</w:t>
            </w:r>
          </w:p>
        </w:tc>
      </w:tr>
      <w:tr w:rsidR="00EE01F8" w:rsidTr="00EE01F8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الاربعاء الواقع في 2-10-2024 الساعة التاسعة صباحاً.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الموعد النهائي لتقديم طلبات الاستيضاح</w:t>
            </w:r>
          </w:p>
        </w:tc>
      </w:tr>
      <w:tr w:rsidR="00EE01F8" w:rsidTr="00EE01F8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الاثنين الواقع في 7-10-2024 الساعة التاسعة </w:t>
            </w:r>
            <w:proofErr w:type="gramStart"/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صباحاً .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الموعد النهائي للرد على طلبات الاستيضاح</w:t>
            </w:r>
          </w:p>
        </w:tc>
      </w:tr>
      <w:tr w:rsidR="00EE01F8" w:rsidTr="00EE01F8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/60/ ستون يوماً.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مدة صلاحية العرض</w:t>
            </w:r>
          </w:p>
        </w:tc>
      </w:tr>
      <w:tr w:rsidR="00EE01F8" w:rsidTr="00EE01F8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الإدارة المركزية – المتحف </w:t>
            </w:r>
            <w:proofErr w:type="gramStart"/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- دائرة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اللوازم.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مكان استلام دفتر الشروط</w:t>
            </w:r>
          </w:p>
        </w:tc>
      </w:tr>
      <w:tr w:rsidR="00EE01F8" w:rsidTr="00EE01F8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الإدارة المركزية – المتحف – قلم الدائرة الإدارية المشتركة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مكان تقديم العروض</w:t>
            </w:r>
          </w:p>
        </w:tc>
      </w:tr>
      <w:tr w:rsidR="00EE01F8" w:rsidTr="00EE01F8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الإدارة المركزية </w:t>
            </w:r>
            <w:proofErr w:type="gramStart"/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- المتحف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مكان تقييم العروض</w:t>
            </w:r>
          </w:p>
        </w:tc>
      </w:tr>
    </w:tbl>
    <w:p w:rsidR="00EE01F8" w:rsidRDefault="00EE01F8" w:rsidP="00EE01F8">
      <w:pPr>
        <w:spacing w:after="0" w:line="240" w:lineRule="auto"/>
        <w:jc w:val="right"/>
        <w:rPr>
          <w:rFonts w:ascii="Simplified Arabic" w:hAnsi="Simplified Arabic" w:cs="Simplified Arabic"/>
          <w:sz w:val="20"/>
          <w:szCs w:val="20"/>
          <w:rtl/>
        </w:rPr>
      </w:pPr>
    </w:p>
    <w:tbl>
      <w:tblPr>
        <w:tblStyle w:val="TableGrid"/>
        <w:tblW w:w="11086" w:type="dxa"/>
        <w:tblInd w:w="-1168" w:type="dxa"/>
        <w:tblLook w:val="04A0" w:firstRow="1" w:lastRow="0" w:firstColumn="1" w:lastColumn="0" w:noHBand="0" w:noVBand="1"/>
      </w:tblPr>
      <w:tblGrid>
        <w:gridCol w:w="8676"/>
        <w:gridCol w:w="2410"/>
      </w:tblGrid>
      <w:tr w:rsidR="00EE01F8" w:rsidTr="00EE01F8">
        <w:trPr>
          <w:trHeight w:val="293"/>
        </w:trPr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ضمان العرض</w:t>
            </w:r>
          </w:p>
        </w:tc>
      </w:tr>
      <w:tr w:rsidR="00EE01F8" w:rsidTr="00EE01F8"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/3،700،000،000/ل.ل. ثلاثة مليارات </w:t>
            </w:r>
            <w:proofErr w:type="spellStart"/>
            <w:proofErr w:type="gramStart"/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وسبعماية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 مليون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ليرة لبنانية.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قيمة ضمان العرض</w:t>
            </w:r>
          </w:p>
        </w:tc>
      </w:tr>
      <w:tr w:rsidR="00EE01F8" w:rsidTr="00EE01F8"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/88/ يوماً من الموعد النهائي لتقديم العروض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مدة صلاحية ضمان العرض</w:t>
            </w:r>
          </w:p>
        </w:tc>
      </w:tr>
    </w:tbl>
    <w:p w:rsidR="00EE01F8" w:rsidRDefault="00EE01F8" w:rsidP="00EE01F8">
      <w:pPr>
        <w:spacing w:after="0" w:line="240" w:lineRule="auto"/>
        <w:rPr>
          <w:rFonts w:ascii="Simplified Arabic" w:hAnsi="Simplified Arabic" w:cs="Simplified Arabic"/>
          <w:sz w:val="20"/>
          <w:szCs w:val="20"/>
          <w:rtl/>
        </w:rPr>
      </w:pPr>
    </w:p>
    <w:tbl>
      <w:tblPr>
        <w:tblStyle w:val="TableGrid"/>
        <w:tblW w:w="11086" w:type="dxa"/>
        <w:tblInd w:w="-1168" w:type="dxa"/>
        <w:tblLook w:val="04A0" w:firstRow="1" w:lastRow="0" w:firstColumn="1" w:lastColumn="0" w:noHBand="0" w:noVBand="1"/>
      </w:tblPr>
      <w:tblGrid>
        <w:gridCol w:w="11086"/>
      </w:tblGrid>
      <w:tr w:rsidR="00EE01F8" w:rsidTr="00EE01F8"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F8" w:rsidRDefault="00EE01F8">
            <w:pPr>
              <w:bidi/>
              <w:spacing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يمكنكم الاطلاع على دفتر الشروط الخاص بالصفقة عبر المنصة الالكترونية المركزية لدى هيئة الشراء العام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ppa.gov.lb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0"/>
                <w:szCs w:val="20"/>
                <w:rtl/>
                <w:lang w:bidi="ar-LB"/>
              </w:rPr>
              <w:t xml:space="preserve">ولمزيد من المعلومات يمكنكم التواصل مع رئيس دائرة اللوازم على الرقم 612101/01 أو على البريد الالكتروني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LB"/>
              </w:rPr>
              <w:t>rima.mneimneh@hotmail.com</w:t>
            </w:r>
          </w:p>
        </w:tc>
      </w:tr>
    </w:tbl>
    <w:p w:rsidR="008F2EBA" w:rsidRDefault="008F2EBA"/>
    <w:sectPr w:rsidR="008F2EBA" w:rsidSect="00EE01F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F0"/>
    <w:rsid w:val="000F1023"/>
    <w:rsid w:val="00263B34"/>
    <w:rsid w:val="005B17F7"/>
    <w:rsid w:val="008736F0"/>
    <w:rsid w:val="008F2EBA"/>
    <w:rsid w:val="00E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59A86-D940-40A6-9B90-450133EF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1F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1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2024-10-01T12:42:00Z</dcterms:created>
  <dcterms:modified xsi:type="dcterms:W3CDTF">2024-10-01T12:49:00Z</dcterms:modified>
</cp:coreProperties>
</file>