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695"/>
          <w:tab w:val="right" w:pos="12191"/>
        </w:tabs>
        <w:spacing w:before="60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 xml:space="preserve">الجمهورية اللبنانية </w:t>
      </w:r>
    </w:p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837"/>
          <w:tab w:val="center" w:pos="-2695"/>
          <w:tab w:val="right" w:pos="12191"/>
        </w:tabs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...</w:t>
      </w:r>
    </w:p>
    <w:p w:rsidR="002F657D" w:rsidRDefault="00FB319F">
      <w:pPr>
        <w:tabs>
          <w:tab w:val="left" w:pos="5884"/>
        </w:tabs>
        <w:spacing w:before="40"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رقـــم: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p w:rsidR="002F657D" w:rsidRDefault="00FB319F">
      <w:pPr>
        <w:spacing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تاريخ: </w:t>
      </w:r>
    </w:p>
    <w:p w:rsidR="002F657D" w:rsidRDefault="00FB319F">
      <w:pPr>
        <w:spacing w:line="360" w:lineRule="auto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rtl/>
        </w:rPr>
        <w:t>جانب هيئة الشراء العام</w:t>
      </w:r>
    </w:p>
    <w:tbl>
      <w:tblPr>
        <w:tblStyle w:val="a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اسم الجهة الشارية: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MIC2</w:t>
            </w:r>
          </w:p>
        </w:tc>
      </w:tr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الموضوع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: تمديد الموعد النهائي لتقديم العروض.</w:t>
            </w:r>
          </w:p>
          <w:p w:rsidR="002F657D" w:rsidRDefault="00FB319F" w:rsidP="008319A7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عنوان الصفقة وتاريخ النشر: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(</w:t>
            </w:r>
            <w:r w:rsidR="008319A7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TAX Advisory and Compliance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RFP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المعلن عنها على المنصة الالكترونية المركزية لدى هيئة الشراء العام بتاريخ (</w:t>
            </w:r>
            <w:r w:rsidR="008319A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22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319A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March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2023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  <w:tr w:rsidR="002F657D">
        <w:trPr>
          <w:trHeight w:val="3487"/>
        </w:trPr>
        <w:tc>
          <w:tcPr>
            <w:tcW w:w="10170" w:type="dxa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المرجع: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التلزيم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MIC2 </w:t>
            </w:r>
            <w:r w:rsidRPr="004C36FB">
              <w:rPr>
                <w:color w:val="000000"/>
                <w:sz w:val="24"/>
                <w:szCs w:val="24"/>
              </w:rPr>
              <w:t>F</w:t>
            </w:r>
            <w:r w:rsidR="008319A7">
              <w:rPr>
                <w:color w:val="000000"/>
                <w:sz w:val="24"/>
                <w:szCs w:val="24"/>
              </w:rPr>
              <w:t>PR</w:t>
            </w:r>
            <w:r w:rsidRPr="004C36FB">
              <w:rPr>
                <w:color w:val="000000"/>
                <w:sz w:val="24"/>
                <w:szCs w:val="24"/>
              </w:rPr>
              <w:t>-23-0000</w:t>
            </w:r>
            <w:r w:rsidR="008319A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319A7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319A7">
              <w:rPr>
                <w:color w:val="000000"/>
                <w:sz w:val="24"/>
                <w:szCs w:val="24"/>
              </w:rPr>
              <w:t>March</w:t>
            </w:r>
            <w:r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)؛ 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قدّمت بعض الشركات طلبات استيضاحات، وتمّ إرسال الإجابة عنها الى الشركات كافةً،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كما عمدت الجهة الشارية الى إجراء تعديلات على () بإصدار نسخة معدلة، وتم ارسال هذا التعديل الى جميع العارضين الذين زودتهم الجهة الشارية بدفتر الشروط (التعديلات مرفقة ربطًا)،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8319A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27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8319A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April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1</w:t>
            </w:r>
            <w:r w:rsidR="008319A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0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:00 pm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ولإتاحة فرصة مشاركة العديد من الشركات بهدف تحقيق مبدأ المنافسة،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2F657D" w:rsidRDefault="00FB319F" w:rsidP="008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يرجى التفضّل بالإطلاع وتمديد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8319A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8319A7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May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10:15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10: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30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بالاضافة الى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نشر التعديلات المرفقة على منصة هيئة الشراء العام.</w:t>
            </w:r>
          </w:p>
        </w:tc>
      </w:tr>
      <w:tr w:rsidR="002F657D">
        <w:trPr>
          <w:trHeight w:val="153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7D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(إسم مسؤول الجهة الشارية وتوقيعه)</w:t>
            </w:r>
          </w:p>
          <w:p w:rsidR="00FB319F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Salem Itani</w:t>
            </w:r>
          </w:p>
          <w:p w:rsidR="002F657D" w:rsidRDefault="002F657D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2F657D" w:rsidRDefault="002F657D">
      <w:pPr>
        <w:rPr>
          <w:rFonts w:ascii="Simplified Arabic" w:eastAsia="Simplified Arabic" w:hAnsi="Simplified Arabic" w:cs="Simplified Arabic"/>
          <w:sz w:val="2"/>
          <w:szCs w:val="2"/>
        </w:rPr>
      </w:pPr>
    </w:p>
    <w:sectPr w:rsidR="002F657D">
      <w:pgSz w:w="11906" w:h="16838"/>
      <w:pgMar w:top="709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F0"/>
    <w:multiLevelType w:val="multilevel"/>
    <w:tmpl w:val="6A88483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D"/>
    <w:rsid w:val="002F657D"/>
    <w:rsid w:val="008319A7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F3F0"/>
  <w15:docId w15:val="{EF33E892-368E-4FDA-977E-01DBCD7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2023-03-15T12:47:00Z</dcterms:created>
  <dcterms:modified xsi:type="dcterms:W3CDTF">2023-04-27T10:40:00Z</dcterms:modified>
</cp:coreProperties>
</file>