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9DB" w:rsidRDefault="00A009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5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A009DB">
        <w:tc>
          <w:tcPr>
            <w:tcW w:w="3450" w:type="dxa"/>
          </w:tcPr>
          <w:p w:rsidR="00A009DB" w:rsidRDefault="007D2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i/>
                <w:color w:val="000000"/>
                <w:sz w:val="32"/>
                <w:szCs w:val="32"/>
              </w:rPr>
            </w:pPr>
            <w:r>
              <w:rPr>
                <w:i/>
                <w:color w:val="000000"/>
                <w:sz w:val="32"/>
                <w:szCs w:val="32"/>
                <w:rtl/>
              </w:rPr>
              <w:t>الجمهورية اللبنانية</w:t>
            </w:r>
          </w:p>
          <w:p w:rsidR="00A009DB" w:rsidRDefault="007C3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i/>
                <w:color w:val="000000"/>
                <w:sz w:val="32"/>
                <w:szCs w:val="32"/>
              </w:rPr>
            </w:pPr>
            <w:r>
              <w:rPr>
                <w:i/>
                <w:color w:val="000000"/>
                <w:sz w:val="32"/>
                <w:szCs w:val="32"/>
              </w:rPr>
              <w:t>MIC2</w:t>
            </w:r>
          </w:p>
          <w:p w:rsidR="00A009DB" w:rsidRDefault="007D2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قرار (تحديد رقم وتاريخ القرار)</w:t>
            </w:r>
          </w:p>
        </w:tc>
      </w:tr>
    </w:tbl>
    <w:p w:rsidR="00A009DB" w:rsidRDefault="00A009DB">
      <w:pPr>
        <w:jc w:val="center"/>
        <w:rPr>
          <w:sz w:val="28"/>
          <w:szCs w:val="28"/>
        </w:rPr>
      </w:pPr>
    </w:p>
    <w:p w:rsidR="00A009DB" w:rsidRDefault="007D26AD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  <w:rtl/>
        </w:rPr>
        <w:t>اشعار بنشر قرار</w:t>
      </w:r>
    </w:p>
    <w:p w:rsidR="00A009DB" w:rsidRDefault="007D26AD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  <w:rtl/>
        </w:rPr>
        <w:t xml:space="preserve"> اعلان العرض الفائز (الملتزم المؤقت) وتحديد فترة التجميد</w:t>
      </w:r>
    </w:p>
    <w:p w:rsidR="00A009DB" w:rsidRDefault="00A009DB">
      <w:pPr>
        <w:rPr>
          <w:sz w:val="28"/>
          <w:szCs w:val="28"/>
        </w:rPr>
      </w:pPr>
    </w:p>
    <w:tbl>
      <w:tblPr>
        <w:tblStyle w:val="a6"/>
        <w:bidiVisual/>
        <w:tblW w:w="10170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70"/>
      </w:tblGrid>
      <w:tr w:rsidR="00A009DB">
        <w:trPr>
          <w:trHeight w:val="530"/>
        </w:trPr>
        <w:tc>
          <w:tcPr>
            <w:tcW w:w="10170" w:type="dxa"/>
            <w:vAlign w:val="center"/>
          </w:tcPr>
          <w:p w:rsidR="00A009DB" w:rsidRDefault="007D26AD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b/>
                <w:sz w:val="28"/>
                <w:szCs w:val="28"/>
                <w:lang w:bidi="ar-LB"/>
              </w:rPr>
            </w:pPr>
            <w:r>
              <w:rPr>
                <w:sz w:val="28"/>
                <w:szCs w:val="28"/>
                <w:u w:val="single"/>
                <w:rtl/>
              </w:rPr>
              <w:t>إسم الجهة الشارية</w:t>
            </w:r>
            <w:r w:rsidR="003105A9">
              <w:rPr>
                <w:sz w:val="28"/>
                <w:szCs w:val="28"/>
              </w:rPr>
              <w:t xml:space="preserve">: </w:t>
            </w:r>
            <w:r w:rsidR="003105A9"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 w:rsidR="003105A9">
              <w:rPr>
                <w:sz w:val="28"/>
                <w:szCs w:val="28"/>
                <w:lang w:bidi="ar-LB"/>
              </w:rPr>
              <w:t>MIC2</w:t>
            </w:r>
          </w:p>
        </w:tc>
      </w:tr>
      <w:tr w:rsidR="00A009DB">
        <w:trPr>
          <w:trHeight w:val="699"/>
        </w:trPr>
        <w:tc>
          <w:tcPr>
            <w:tcW w:w="10170" w:type="dxa"/>
            <w:vAlign w:val="center"/>
          </w:tcPr>
          <w:p w:rsidR="00A009DB" w:rsidRDefault="007D26AD" w:rsidP="009C5AAB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  <w:rtl/>
              </w:rPr>
              <w:t>الموضوع</w:t>
            </w:r>
            <w:r>
              <w:rPr>
                <w:sz w:val="28"/>
                <w:szCs w:val="28"/>
              </w:rPr>
              <w:t xml:space="preserve">: </w:t>
            </w:r>
            <w:r w:rsidRPr="001E5429">
              <w:rPr>
                <w:b/>
                <w:sz w:val="28"/>
                <w:szCs w:val="28"/>
                <w:rtl/>
              </w:rPr>
              <w:t>نتيجة (</w:t>
            </w:r>
            <w:r w:rsidR="00EF7531" w:rsidRPr="003F45CD">
              <w:rPr>
                <w:b/>
                <w:bCs/>
                <w:color w:val="000000"/>
                <w:sz w:val="28"/>
                <w:szCs w:val="28"/>
              </w:rPr>
              <w:t>IPBB &amp; IGW Upgrade and Support RFP</w:t>
            </w:r>
            <w:r w:rsidRPr="001E5429">
              <w:rPr>
                <w:color w:val="000000"/>
                <w:sz w:val="28"/>
                <w:szCs w:val="28"/>
                <w:rtl/>
              </w:rPr>
              <w:t xml:space="preserve">) </w:t>
            </w:r>
            <w:r>
              <w:rPr>
                <w:b/>
                <w:sz w:val="28"/>
                <w:szCs w:val="28"/>
                <w:rtl/>
              </w:rPr>
              <w:t xml:space="preserve">والمعلن عنها على المنصة الإلكترونية المركزية لدى هيئة الشراء العام </w:t>
            </w:r>
            <w:r w:rsidRPr="003105A9">
              <w:rPr>
                <w:b/>
                <w:sz w:val="28"/>
                <w:szCs w:val="28"/>
                <w:rtl/>
              </w:rPr>
              <w:t>بتاريخ (</w:t>
            </w:r>
            <w:r w:rsidR="00045CF5">
              <w:rPr>
                <w:rFonts w:hint="cs"/>
                <w:b/>
                <w:sz w:val="28"/>
                <w:szCs w:val="28"/>
                <w:rtl/>
              </w:rPr>
              <w:t>لم يعلن عنها لا</w:t>
            </w:r>
            <w:r w:rsidR="00045CF5" w:rsidRPr="004253DF">
              <w:rPr>
                <w:rFonts w:hint="cs"/>
                <w:bCs/>
                <w:sz w:val="28"/>
                <w:szCs w:val="28"/>
                <w:rtl/>
              </w:rPr>
              <w:t xml:space="preserve">ن </w:t>
            </w:r>
            <w:r w:rsidR="00045CF5" w:rsidRPr="004253DF">
              <w:rPr>
                <w:bCs/>
                <w:sz w:val="28"/>
                <w:szCs w:val="28"/>
              </w:rPr>
              <w:t>MIC2</w:t>
            </w:r>
            <w:r w:rsidR="00045CF5">
              <w:rPr>
                <w:rFonts w:hint="cs"/>
                <w:b/>
                <w:sz w:val="28"/>
                <w:szCs w:val="28"/>
                <w:rtl/>
                <w:lang w:bidi="ar-LB"/>
              </w:rPr>
              <w:t xml:space="preserve"> قد أتمت الدورة التدريبية لقانون الش</w:t>
            </w:r>
            <w:r w:rsidR="009C5AAB">
              <w:rPr>
                <w:rFonts w:hint="cs"/>
                <w:b/>
                <w:sz w:val="28"/>
                <w:szCs w:val="28"/>
                <w:rtl/>
                <w:lang w:bidi="ar-LB"/>
              </w:rPr>
              <w:t>ر</w:t>
            </w:r>
            <w:r w:rsidR="00045CF5">
              <w:rPr>
                <w:rFonts w:hint="cs"/>
                <w:b/>
                <w:sz w:val="28"/>
                <w:szCs w:val="28"/>
                <w:rtl/>
                <w:lang w:bidi="ar-LB"/>
              </w:rPr>
              <w:t>اء العام من تاريخ 1 كانون الأول</w:t>
            </w:r>
            <w:r w:rsidR="009C5AAB">
              <w:rPr>
                <w:rFonts w:hint="cs"/>
                <w:b/>
                <w:sz w:val="28"/>
                <w:szCs w:val="28"/>
                <w:rtl/>
                <w:lang w:bidi="ar-LB"/>
              </w:rPr>
              <w:t xml:space="preserve"> 2022 لغاية تاريخ 7 كانون الأول </w:t>
            </w:r>
            <w:r w:rsidR="00045CF5">
              <w:rPr>
                <w:rFonts w:hint="cs"/>
                <w:b/>
                <w:sz w:val="28"/>
                <w:szCs w:val="28"/>
                <w:rtl/>
                <w:lang w:bidi="ar-LB"/>
              </w:rPr>
              <w:t>2022</w:t>
            </w:r>
            <w:r w:rsidR="009C5AAB">
              <w:rPr>
                <w:rFonts w:hint="cs"/>
                <w:b/>
                <w:sz w:val="28"/>
                <w:szCs w:val="28"/>
                <w:rtl/>
                <w:lang w:bidi="ar-LB"/>
              </w:rPr>
              <w:t xml:space="preserve"> في مركز باسل فليحان</w:t>
            </w:r>
            <w:r w:rsidR="00411AB2">
              <w:rPr>
                <w:rFonts w:hint="cs"/>
                <w:b/>
                <w:sz w:val="28"/>
                <w:szCs w:val="28"/>
                <w:rtl/>
                <w:lang w:bidi="ar-LB"/>
              </w:rPr>
              <w:t>, وذلك بعد البدء باجراءات الشراء</w:t>
            </w:r>
            <w:r w:rsidR="00411AB2">
              <w:rPr>
                <w:b/>
                <w:sz w:val="28"/>
                <w:szCs w:val="28"/>
                <w:lang w:bidi="ar-LB"/>
              </w:rPr>
              <w:t xml:space="preserve"> </w:t>
            </w:r>
            <w:r w:rsidR="00411AB2">
              <w:rPr>
                <w:rFonts w:hint="cs"/>
                <w:b/>
                <w:sz w:val="28"/>
                <w:szCs w:val="28"/>
                <w:rtl/>
                <w:lang w:bidi="ar-LB"/>
              </w:rPr>
              <w:t xml:space="preserve"> بحوالي 4 أشهر بتاريخ 16 اب 2022</w:t>
            </w:r>
            <w:r w:rsidRPr="003105A9">
              <w:rPr>
                <w:b/>
                <w:sz w:val="28"/>
                <w:szCs w:val="28"/>
                <w:rtl/>
              </w:rPr>
              <w:t>)</w:t>
            </w:r>
          </w:p>
          <w:p w:rsidR="00A009DB" w:rsidRDefault="007D26AD" w:rsidP="00EF7531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  <w:rtl/>
              </w:rPr>
              <w:t>المرجع</w:t>
            </w:r>
            <w:r w:rsidR="005E4C4C" w:rsidRPr="005E4C4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EF7531" w:rsidRPr="001E5429">
              <w:rPr>
                <w:b/>
                <w:sz w:val="28"/>
                <w:szCs w:val="28"/>
              </w:rPr>
              <w:t>TTP-22-00006</w:t>
            </w:r>
            <w:r w:rsidR="005E4C4C" w:rsidRPr="001E5429">
              <w:rPr>
                <w:b/>
                <w:sz w:val="28"/>
                <w:szCs w:val="28"/>
              </w:rPr>
              <w:t xml:space="preserve"> :</w:t>
            </w:r>
          </w:p>
        </w:tc>
      </w:tr>
      <w:tr w:rsidR="00A009DB">
        <w:trPr>
          <w:trHeight w:val="3487"/>
        </w:trPr>
        <w:tc>
          <w:tcPr>
            <w:tcW w:w="10170" w:type="dxa"/>
          </w:tcPr>
          <w:p w:rsidR="00A009DB" w:rsidRPr="00F21A1B" w:rsidRDefault="007D26AD" w:rsidP="00A4717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11" w:hanging="27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في تما</w:t>
            </w:r>
            <w:r w:rsidRPr="00A045DB">
              <w:rPr>
                <w:color w:val="000000"/>
                <w:sz w:val="28"/>
                <w:szCs w:val="28"/>
                <w:rtl/>
              </w:rPr>
              <w:t>م (</w:t>
            </w:r>
            <w:r w:rsidR="00EE1CD4">
              <w:rPr>
                <w:color w:val="000000"/>
                <w:sz w:val="28"/>
                <w:szCs w:val="28"/>
              </w:rPr>
              <w:t>10</w:t>
            </w:r>
            <w:r w:rsidR="005E4C4C" w:rsidRPr="00A045DB">
              <w:rPr>
                <w:color w:val="000000"/>
                <w:sz w:val="28"/>
                <w:szCs w:val="28"/>
              </w:rPr>
              <w:t xml:space="preserve"> November 2022</w:t>
            </w:r>
            <w:r>
              <w:rPr>
                <w:color w:val="000000"/>
                <w:sz w:val="28"/>
                <w:szCs w:val="28"/>
                <w:rtl/>
              </w:rPr>
              <w:t xml:space="preserve">) اجتمعت لجنة التلزيم المشكّلة </w:t>
            </w:r>
            <w:r w:rsidRPr="00F21A1B">
              <w:rPr>
                <w:color w:val="000000"/>
                <w:sz w:val="28"/>
                <w:szCs w:val="28"/>
                <w:rtl/>
              </w:rPr>
              <w:t>بموجب قرار (</w:t>
            </w:r>
            <w:proofErr w:type="spellStart"/>
            <w:r w:rsidR="00A47176" w:rsidRPr="00A47176">
              <w:rPr>
                <w:color w:val="000000"/>
                <w:sz w:val="28"/>
                <w:szCs w:val="28"/>
              </w:rPr>
              <w:t>MoT</w:t>
            </w:r>
            <w:proofErr w:type="spellEnd"/>
            <w:r w:rsidR="00A47176" w:rsidRPr="00A47176">
              <w:rPr>
                <w:color w:val="000000"/>
                <w:sz w:val="28"/>
                <w:szCs w:val="28"/>
              </w:rPr>
              <w:t xml:space="preserve"> letters reference 870/1/M dated 11 August 2022 and 209</w:t>
            </w:r>
            <w:bookmarkStart w:id="0" w:name="_GoBack"/>
            <w:bookmarkEnd w:id="0"/>
            <w:r w:rsidR="00A47176" w:rsidRPr="00A47176">
              <w:rPr>
                <w:color w:val="000000"/>
                <w:sz w:val="28"/>
                <w:szCs w:val="28"/>
              </w:rPr>
              <w:t>/1/M dated 31 January 2023</w:t>
            </w:r>
            <w:r w:rsidRPr="00F21A1B">
              <w:rPr>
                <w:color w:val="000000"/>
                <w:sz w:val="28"/>
                <w:szCs w:val="28"/>
                <w:rtl/>
              </w:rPr>
              <w:t xml:space="preserve">) ؛ </w:t>
            </w:r>
          </w:p>
          <w:p w:rsidR="00A009DB" w:rsidRPr="00A045DB" w:rsidRDefault="007D26AD" w:rsidP="00A045D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11" w:hanging="270"/>
              <w:jc w:val="both"/>
              <w:rPr>
                <w:color w:val="000000"/>
                <w:sz w:val="28"/>
                <w:szCs w:val="28"/>
              </w:rPr>
            </w:pPr>
            <w:r w:rsidRPr="00A045DB">
              <w:rPr>
                <w:color w:val="000000"/>
                <w:sz w:val="28"/>
                <w:szCs w:val="28"/>
                <w:rtl/>
              </w:rPr>
              <w:t>استلمت لجنة التلزيم الملف مع كامل محتوياته واطلعت على محضر العروض، وتبين أنه تقدم لهذا التلزيم</w:t>
            </w:r>
            <w:r w:rsidR="00A045DB" w:rsidRPr="00A045DB">
              <w:rPr>
                <w:color w:val="000000"/>
                <w:sz w:val="28"/>
                <w:szCs w:val="28"/>
                <w:rtl/>
              </w:rPr>
              <w:t xml:space="preserve"> </w:t>
            </w:r>
            <w:r w:rsidR="00A045DB" w:rsidRPr="00A045DB">
              <w:rPr>
                <w:color w:val="000000"/>
                <w:sz w:val="28"/>
                <w:szCs w:val="28"/>
                <w:rtl/>
              </w:rPr>
              <w:t xml:space="preserve">التلزيم </w:t>
            </w:r>
            <w:r w:rsidR="00A045DB" w:rsidRPr="001E5429">
              <w:rPr>
                <w:color w:val="000000"/>
                <w:sz w:val="28"/>
                <w:szCs w:val="28"/>
              </w:rPr>
              <w:t>Data Consult S.A.L</w:t>
            </w:r>
            <w:r w:rsidR="00A045DB" w:rsidRPr="001E5429">
              <w:rPr>
                <w:color w:val="000000"/>
                <w:sz w:val="28"/>
                <w:szCs w:val="28"/>
                <w:rtl/>
              </w:rPr>
              <w:t xml:space="preserve"> </w:t>
            </w:r>
            <w:r w:rsidR="00A045DB" w:rsidRPr="001E5429">
              <w:rPr>
                <w:color w:val="000000"/>
                <w:sz w:val="28"/>
                <w:szCs w:val="28"/>
                <w:rtl/>
              </w:rPr>
              <w:t xml:space="preserve">/ </w:t>
            </w:r>
            <w:r w:rsidR="00A045DB" w:rsidRPr="001E5429">
              <w:rPr>
                <w:color w:val="000000"/>
                <w:sz w:val="28"/>
                <w:szCs w:val="28"/>
              </w:rPr>
              <w:t>Converged Network Solutions S.A.L</w:t>
            </w:r>
            <w:r w:rsidR="00A045DB" w:rsidRPr="001E5429">
              <w:rPr>
                <w:color w:val="000000"/>
                <w:sz w:val="28"/>
                <w:szCs w:val="28"/>
                <w:rtl/>
              </w:rPr>
              <w:t xml:space="preserve"> </w:t>
            </w:r>
            <w:r w:rsidR="00A045DB" w:rsidRPr="001E5429">
              <w:rPr>
                <w:color w:val="000000"/>
                <w:sz w:val="28"/>
                <w:szCs w:val="28"/>
                <w:rtl/>
              </w:rPr>
              <w:t>/</w:t>
            </w:r>
            <w:r w:rsidR="00A045DB" w:rsidRPr="001E5429">
              <w:t xml:space="preserve"> </w:t>
            </w:r>
            <w:r w:rsidR="00A045DB" w:rsidRPr="001E5429">
              <w:rPr>
                <w:color w:val="000000"/>
                <w:sz w:val="28"/>
                <w:szCs w:val="28"/>
              </w:rPr>
              <w:t>Continental Information</w:t>
            </w:r>
            <w:r w:rsidR="00A045DB" w:rsidRPr="00A045DB">
              <w:rPr>
                <w:color w:val="000000"/>
                <w:sz w:val="28"/>
                <w:szCs w:val="28"/>
              </w:rPr>
              <w:t xml:space="preserve"> and Telecom Group SAL CITG</w:t>
            </w:r>
            <w:r w:rsidR="00A045DB" w:rsidRPr="00A045DB">
              <w:rPr>
                <w:color w:val="000000"/>
                <w:sz w:val="28"/>
                <w:szCs w:val="28"/>
                <w:rtl/>
              </w:rPr>
              <w:t xml:space="preserve"> (</w:t>
            </w:r>
            <w:r w:rsidR="00A045DB" w:rsidRPr="00A045DB">
              <w:rPr>
                <w:color w:val="000000"/>
                <w:sz w:val="28"/>
                <w:szCs w:val="28"/>
              </w:rPr>
              <w:t>3 Offers</w:t>
            </w:r>
            <w:r w:rsidR="00A045DB" w:rsidRPr="00A045DB">
              <w:rPr>
                <w:color w:val="000000"/>
                <w:sz w:val="28"/>
                <w:szCs w:val="28"/>
                <w:rtl/>
              </w:rPr>
              <w:t>).</w:t>
            </w:r>
          </w:p>
          <w:p w:rsidR="00A009DB" w:rsidRPr="00A045DB" w:rsidRDefault="007D26AD" w:rsidP="0015308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55" w:hanging="31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قامت لجنة التلزيم بتدقيق مستندات الغلاف </w:t>
            </w:r>
            <w:r w:rsidR="00C55F58" w:rsidRPr="00C55F58">
              <w:rPr>
                <w:color w:val="000000"/>
                <w:sz w:val="28"/>
                <w:szCs w:val="28"/>
                <w:rtl/>
              </w:rPr>
              <w:t>الوحيد</w:t>
            </w:r>
            <w:r>
              <w:rPr>
                <w:color w:val="000000"/>
                <w:sz w:val="28"/>
                <w:szCs w:val="28"/>
                <w:rtl/>
              </w:rPr>
              <w:t xml:space="preserve"> لكل عارض على حدة، وتم قبول </w:t>
            </w:r>
            <w:r w:rsidRPr="00A045DB">
              <w:rPr>
                <w:color w:val="000000"/>
                <w:sz w:val="28"/>
                <w:szCs w:val="28"/>
                <w:rtl/>
              </w:rPr>
              <w:t>(</w:t>
            </w:r>
            <w:r w:rsidR="00A045DB" w:rsidRPr="00A045DB">
              <w:rPr>
                <w:color w:val="000000"/>
                <w:sz w:val="28"/>
                <w:szCs w:val="28"/>
              </w:rPr>
              <w:t>2</w:t>
            </w:r>
            <w:r w:rsidR="005D2D2D" w:rsidRPr="00A045DB">
              <w:rPr>
                <w:color w:val="000000"/>
                <w:sz w:val="28"/>
                <w:szCs w:val="28"/>
              </w:rPr>
              <w:t xml:space="preserve"> Offers and 1 Offer is disqualified technically</w:t>
            </w:r>
            <w:r w:rsidRPr="00A045DB">
              <w:rPr>
                <w:color w:val="000000"/>
                <w:sz w:val="28"/>
                <w:szCs w:val="28"/>
                <w:rtl/>
              </w:rPr>
              <w:t>) وقد تم تحديد العرض الفائز.</w:t>
            </w:r>
          </w:p>
          <w:p w:rsidR="00A009DB" w:rsidRDefault="007D26AD" w:rsidP="001E542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11" w:hanging="270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 xml:space="preserve">بعد تأكد الجهة الشارية من العرض الفائز عملًا بأحكام الفقرتَين (1 و2) من المادة 24 من قانون الشراء العام، تم ارساء التلزيم مؤقتًا على العارض </w:t>
            </w:r>
            <w:r w:rsidRPr="00A045DB">
              <w:rPr>
                <w:b/>
                <w:color w:val="000000"/>
                <w:sz w:val="28"/>
                <w:szCs w:val="28"/>
                <w:rtl/>
              </w:rPr>
              <w:t>(</w:t>
            </w:r>
            <w:r w:rsidR="00A045DB" w:rsidRPr="00A045DB">
              <w:rPr>
                <w:b/>
                <w:color w:val="000000"/>
                <w:sz w:val="28"/>
                <w:szCs w:val="28"/>
              </w:rPr>
              <w:t xml:space="preserve">Data Consult </w:t>
            </w:r>
            <w:r w:rsidR="001B2D52" w:rsidRPr="00A045DB">
              <w:rPr>
                <w:b/>
                <w:color w:val="000000"/>
                <w:sz w:val="28"/>
                <w:szCs w:val="28"/>
              </w:rPr>
              <w:t>S.A.L</w:t>
            </w:r>
            <w:r>
              <w:rPr>
                <w:b/>
                <w:color w:val="000000"/>
                <w:sz w:val="28"/>
                <w:szCs w:val="28"/>
                <w:rtl/>
              </w:rPr>
              <w:t>)، عنوانه (</w:t>
            </w:r>
            <w:proofErr w:type="spellStart"/>
            <w:r w:rsidR="001E5429" w:rsidRPr="001E5429">
              <w:rPr>
                <w:b/>
                <w:color w:val="000000"/>
                <w:sz w:val="28"/>
                <w:szCs w:val="28"/>
              </w:rPr>
              <w:t>Mkalles</w:t>
            </w:r>
            <w:proofErr w:type="spellEnd"/>
            <w:r w:rsidR="001E5429" w:rsidRPr="001E5429">
              <w:rPr>
                <w:b/>
                <w:color w:val="000000"/>
                <w:sz w:val="28"/>
                <w:szCs w:val="28"/>
              </w:rPr>
              <w:t xml:space="preserve"> 2001 center, 2nd floor, </w:t>
            </w:r>
            <w:proofErr w:type="spellStart"/>
            <w:r w:rsidR="001E5429" w:rsidRPr="001E5429">
              <w:rPr>
                <w:b/>
                <w:color w:val="000000"/>
                <w:sz w:val="28"/>
                <w:szCs w:val="28"/>
              </w:rPr>
              <w:t>Mkalles</w:t>
            </w:r>
            <w:proofErr w:type="spellEnd"/>
            <w:r w:rsidR="001E5429" w:rsidRPr="001E5429">
              <w:rPr>
                <w:b/>
                <w:color w:val="000000"/>
                <w:sz w:val="28"/>
                <w:szCs w:val="28"/>
              </w:rPr>
              <w:t>, Lebanon</w:t>
            </w:r>
            <w:r>
              <w:rPr>
                <w:b/>
                <w:color w:val="000000"/>
                <w:sz w:val="28"/>
                <w:szCs w:val="28"/>
                <w:rtl/>
              </w:rPr>
              <w:t xml:space="preserve">)، بالسعر الإجمالي المقدم منه، </w:t>
            </w:r>
            <w:r w:rsidR="00103A3D" w:rsidRPr="00103A3D">
              <w:rPr>
                <w:b/>
                <w:color w:val="000000"/>
                <w:sz w:val="28"/>
                <w:szCs w:val="28"/>
                <w:rtl/>
              </w:rPr>
              <w:t>دون</w:t>
            </w:r>
            <w:r w:rsidR="00103A3D"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rtl/>
              </w:rPr>
              <w:t>الضريبة على القيمة المضافة، والبالغ</w:t>
            </w:r>
            <w:r w:rsidRPr="00A045DB">
              <w:rPr>
                <w:b/>
                <w:color w:val="000000"/>
                <w:sz w:val="28"/>
                <w:szCs w:val="28"/>
                <w:rtl/>
              </w:rPr>
              <w:t>: /</w:t>
            </w:r>
            <w:r w:rsidR="00103A3D" w:rsidRPr="00A045DB">
              <w:rPr>
                <w:b/>
                <w:color w:val="000000"/>
                <w:sz w:val="28"/>
                <w:szCs w:val="28"/>
              </w:rPr>
              <w:t>$</w:t>
            </w:r>
            <w:r w:rsidR="00A045DB" w:rsidRPr="00A045DB">
              <w:rPr>
                <w:b/>
                <w:color w:val="000000"/>
                <w:sz w:val="28"/>
                <w:szCs w:val="28"/>
              </w:rPr>
              <w:t>6,442,644</w:t>
            </w:r>
            <w:r w:rsidRPr="00A045DB">
              <w:rPr>
                <w:b/>
                <w:color w:val="000000"/>
                <w:sz w:val="28"/>
                <w:szCs w:val="28"/>
                <w:rtl/>
              </w:rPr>
              <w:t>/</w:t>
            </w:r>
            <w:r>
              <w:rPr>
                <w:b/>
                <w:color w:val="000000"/>
                <w:sz w:val="28"/>
                <w:szCs w:val="28"/>
                <w:rtl/>
              </w:rPr>
              <w:t xml:space="preserve"> فقط </w:t>
            </w:r>
            <w:r w:rsidR="00103A3D">
              <w:rPr>
                <w:b/>
                <w:color w:val="000000"/>
                <w:sz w:val="28"/>
                <w:szCs w:val="28"/>
              </w:rPr>
              <w:t>.</w:t>
            </w:r>
          </w:p>
          <w:p w:rsidR="00A009DB" w:rsidRPr="00A045DB" w:rsidRDefault="007D26AD" w:rsidP="00A045D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وبذلك تكون فترة التجميد البالغة /10/ عشرة أيام عمل من تاريخ </w:t>
            </w:r>
            <w:r w:rsidR="00A045DB">
              <w:rPr>
                <w:color w:val="000000"/>
                <w:sz w:val="28"/>
                <w:szCs w:val="28"/>
                <w:rtl/>
              </w:rPr>
              <w:t xml:space="preserve">نشر هذا القرار، قد بدأت </w:t>
            </w:r>
            <w:r w:rsidR="00A045DB" w:rsidRPr="00A045DB">
              <w:rPr>
                <w:color w:val="000000"/>
                <w:sz w:val="28"/>
                <w:szCs w:val="28"/>
                <w:rtl/>
              </w:rPr>
              <w:t xml:space="preserve">بتاريخ </w:t>
            </w:r>
            <w:r w:rsidR="00103A3D" w:rsidRPr="00A045DB">
              <w:rPr>
                <w:color w:val="000000"/>
                <w:sz w:val="28"/>
                <w:szCs w:val="28"/>
              </w:rPr>
              <w:t xml:space="preserve"> </w:t>
            </w:r>
            <w:r w:rsidR="00A045DB" w:rsidRPr="00A045DB">
              <w:rPr>
                <w:color w:val="000000"/>
                <w:sz w:val="28"/>
                <w:szCs w:val="28"/>
              </w:rPr>
              <w:t>3 March)</w:t>
            </w:r>
            <w:r w:rsidR="00103A3D" w:rsidRPr="00A045DB">
              <w:rPr>
                <w:color w:val="000000"/>
                <w:sz w:val="28"/>
                <w:szCs w:val="28"/>
              </w:rPr>
              <w:t xml:space="preserve"> 2023</w:t>
            </w:r>
            <w:r w:rsidRPr="00A045DB">
              <w:rPr>
                <w:color w:val="000000"/>
                <w:sz w:val="28"/>
                <w:szCs w:val="28"/>
                <w:rtl/>
              </w:rPr>
              <w:t>)، وتنتهي بتاريخ (</w:t>
            </w:r>
            <w:r w:rsidR="00103A3D" w:rsidRPr="00A045DB">
              <w:rPr>
                <w:color w:val="000000"/>
                <w:sz w:val="28"/>
                <w:szCs w:val="28"/>
              </w:rPr>
              <w:t>1</w:t>
            </w:r>
            <w:r w:rsidR="00A045DB" w:rsidRPr="00A045DB">
              <w:rPr>
                <w:color w:val="000000"/>
                <w:sz w:val="28"/>
                <w:szCs w:val="28"/>
              </w:rPr>
              <w:t>6</w:t>
            </w:r>
            <w:r w:rsidR="00103A3D" w:rsidRPr="00A045DB">
              <w:rPr>
                <w:color w:val="000000"/>
                <w:sz w:val="28"/>
                <w:szCs w:val="28"/>
              </w:rPr>
              <w:t xml:space="preserve"> March 2023</w:t>
            </w:r>
            <w:r w:rsidRPr="00A045DB">
              <w:rPr>
                <w:color w:val="000000"/>
                <w:sz w:val="28"/>
                <w:szCs w:val="28"/>
                <w:rtl/>
              </w:rPr>
              <w:t>).</w:t>
            </w:r>
          </w:p>
          <w:p w:rsidR="00A009DB" w:rsidRDefault="007D26A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يُنشر هذا القرار على المنصة الإلكترونية المركزية لدى هيئة الشراء العام.</w:t>
            </w:r>
          </w:p>
        </w:tc>
      </w:tr>
    </w:tbl>
    <w:p w:rsidR="00A009DB" w:rsidRDefault="00A009DB">
      <w:pPr>
        <w:spacing w:line="360" w:lineRule="auto"/>
        <w:rPr>
          <w:sz w:val="28"/>
          <w:szCs w:val="28"/>
        </w:rPr>
      </w:pPr>
    </w:p>
    <w:tbl>
      <w:tblPr>
        <w:tblStyle w:val="a7"/>
        <w:bidiVisual/>
        <w:tblW w:w="4595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95"/>
      </w:tblGrid>
      <w:tr w:rsidR="00A009DB" w:rsidTr="00983E55">
        <w:trPr>
          <w:trHeight w:val="87"/>
          <w:jc w:val="right"/>
        </w:trPr>
        <w:tc>
          <w:tcPr>
            <w:tcW w:w="4595" w:type="dxa"/>
          </w:tcPr>
          <w:p w:rsidR="004D67EA" w:rsidRPr="00983E55" w:rsidRDefault="00A142A3" w:rsidP="004D67EA">
            <w:pPr>
              <w:jc w:val="center"/>
              <w:rPr>
                <w:color w:val="000000"/>
                <w:sz w:val="28"/>
                <w:szCs w:val="28"/>
              </w:rPr>
            </w:pPr>
            <w:r w:rsidRPr="00A045DB">
              <w:rPr>
                <w:color w:val="000000"/>
                <w:sz w:val="28"/>
                <w:szCs w:val="28"/>
              </w:rPr>
              <w:t>3 March</w:t>
            </w:r>
            <w:r w:rsidR="004D67EA" w:rsidRPr="00A045DB">
              <w:rPr>
                <w:color w:val="000000"/>
                <w:sz w:val="28"/>
                <w:szCs w:val="28"/>
              </w:rPr>
              <w:t xml:space="preserve"> 2023</w:t>
            </w:r>
          </w:p>
        </w:tc>
      </w:tr>
      <w:tr w:rsidR="00A009DB" w:rsidTr="00983E55">
        <w:trPr>
          <w:trHeight w:val="25"/>
          <w:jc w:val="right"/>
        </w:trPr>
        <w:tc>
          <w:tcPr>
            <w:tcW w:w="4595" w:type="dxa"/>
          </w:tcPr>
          <w:p w:rsidR="00A009DB" w:rsidRPr="00983E55" w:rsidRDefault="004D67EA" w:rsidP="004D67EA">
            <w:pPr>
              <w:jc w:val="center"/>
              <w:rPr>
                <w:color w:val="000000"/>
                <w:sz w:val="28"/>
                <w:szCs w:val="28"/>
              </w:rPr>
            </w:pPr>
            <w:r w:rsidRPr="00983E55">
              <w:rPr>
                <w:color w:val="000000"/>
                <w:sz w:val="28"/>
                <w:szCs w:val="28"/>
              </w:rPr>
              <w:t>Salem Itani</w:t>
            </w:r>
          </w:p>
        </w:tc>
      </w:tr>
      <w:tr w:rsidR="004D67EA" w:rsidTr="00983E55">
        <w:trPr>
          <w:trHeight w:val="333"/>
          <w:jc w:val="right"/>
        </w:trPr>
        <w:tc>
          <w:tcPr>
            <w:tcW w:w="4595" w:type="dxa"/>
          </w:tcPr>
          <w:p w:rsidR="004D67EA" w:rsidRPr="00983E55" w:rsidRDefault="004D67EA" w:rsidP="004D67EA">
            <w:pPr>
              <w:jc w:val="center"/>
              <w:rPr>
                <w:color w:val="000000"/>
                <w:sz w:val="28"/>
                <w:szCs w:val="28"/>
              </w:rPr>
            </w:pPr>
            <w:r w:rsidRPr="00983E55">
              <w:rPr>
                <w:color w:val="000000"/>
                <w:sz w:val="28"/>
                <w:szCs w:val="28"/>
              </w:rPr>
              <w:t>Chairman - Chief Executive Officer</w:t>
            </w:r>
          </w:p>
        </w:tc>
      </w:tr>
    </w:tbl>
    <w:p w:rsidR="00923C46" w:rsidRDefault="00923C46" w:rsidP="00923C46"/>
    <w:p w:rsidR="00923C46" w:rsidRPr="00923C46" w:rsidRDefault="00923C46" w:rsidP="00923C46"/>
    <w:p w:rsidR="00923C46" w:rsidRPr="00923C46" w:rsidRDefault="00923C46" w:rsidP="00923C46"/>
    <w:p w:rsidR="00923C46" w:rsidRPr="00923C46" w:rsidRDefault="00923C46" w:rsidP="00923C46"/>
    <w:p w:rsidR="00923C46" w:rsidRDefault="00923C46" w:rsidP="00923C46"/>
    <w:p w:rsidR="00A009DB" w:rsidRDefault="00923C46" w:rsidP="00923C46">
      <w:pPr>
        <w:tabs>
          <w:tab w:val="left" w:pos="3574"/>
        </w:tabs>
      </w:pPr>
      <w:r>
        <w:rPr>
          <w:rtl/>
        </w:rPr>
        <w:tab/>
      </w:r>
    </w:p>
    <w:sectPr w:rsidR="00A009DB">
      <w:pgSz w:w="11906" w:h="16838"/>
      <w:pgMar w:top="540" w:right="851" w:bottom="289" w:left="851" w:header="561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F14B5B"/>
    <w:multiLevelType w:val="multilevel"/>
    <w:tmpl w:val="733EA5B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9DB"/>
    <w:rsid w:val="00001BCA"/>
    <w:rsid w:val="00045CF5"/>
    <w:rsid w:val="000B7C73"/>
    <w:rsid w:val="000C6BF2"/>
    <w:rsid w:val="00103A3D"/>
    <w:rsid w:val="00153085"/>
    <w:rsid w:val="001769C5"/>
    <w:rsid w:val="001B2D52"/>
    <w:rsid w:val="001E5429"/>
    <w:rsid w:val="00277F94"/>
    <w:rsid w:val="002908D3"/>
    <w:rsid w:val="002B054A"/>
    <w:rsid w:val="003105A9"/>
    <w:rsid w:val="00342C59"/>
    <w:rsid w:val="00344524"/>
    <w:rsid w:val="003B75DA"/>
    <w:rsid w:val="003F45CD"/>
    <w:rsid w:val="00400E0D"/>
    <w:rsid w:val="00411AB2"/>
    <w:rsid w:val="004253DF"/>
    <w:rsid w:val="004D67EA"/>
    <w:rsid w:val="005D2D2D"/>
    <w:rsid w:val="005E4C4C"/>
    <w:rsid w:val="0063023B"/>
    <w:rsid w:val="006D5657"/>
    <w:rsid w:val="0071285B"/>
    <w:rsid w:val="00747926"/>
    <w:rsid w:val="007B246B"/>
    <w:rsid w:val="007C3A11"/>
    <w:rsid w:val="007D26AD"/>
    <w:rsid w:val="0089719A"/>
    <w:rsid w:val="009043FE"/>
    <w:rsid w:val="00923C46"/>
    <w:rsid w:val="00983E55"/>
    <w:rsid w:val="00994464"/>
    <w:rsid w:val="009B1927"/>
    <w:rsid w:val="009C5AAB"/>
    <w:rsid w:val="00A009DB"/>
    <w:rsid w:val="00A045DB"/>
    <w:rsid w:val="00A142A3"/>
    <w:rsid w:val="00A47176"/>
    <w:rsid w:val="00AC1283"/>
    <w:rsid w:val="00BA3B50"/>
    <w:rsid w:val="00BA49C6"/>
    <w:rsid w:val="00BA7090"/>
    <w:rsid w:val="00BB12A3"/>
    <w:rsid w:val="00BB3423"/>
    <w:rsid w:val="00BC7330"/>
    <w:rsid w:val="00C34F03"/>
    <w:rsid w:val="00C55F58"/>
    <w:rsid w:val="00D86DD4"/>
    <w:rsid w:val="00DC6727"/>
    <w:rsid w:val="00EE1CD4"/>
    <w:rsid w:val="00EF7531"/>
    <w:rsid w:val="00F21A1B"/>
    <w:rsid w:val="00F458D1"/>
    <w:rsid w:val="00F7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C8818"/>
  <w15:docId w15:val="{14253853-283E-48AA-A7C4-0B1708D9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26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6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K6Smr82vbfpl9mKtSQV0d2sV6w==">AMUW2mVtyBl0EleiZy2L3NDCSEjMkS+21TkBb506AIRqnwR30fOuPecoswau2YYXknaz+W91bgzFlezgY6Z3mhUJwbtQ0IIaZa45rg7NHsKdirf8qT6odyA=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255</Words>
  <Characters>1391</Characters>
  <Application>Microsoft Office Word</Application>
  <DocSecurity>0</DocSecurity>
  <Lines>26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Jessy Saab</cp:lastModifiedBy>
  <cp:revision>206</cp:revision>
  <cp:lastPrinted>2023-03-03T11:00:00Z</cp:lastPrinted>
  <dcterms:created xsi:type="dcterms:W3CDTF">2023-02-01T12:19:00Z</dcterms:created>
  <dcterms:modified xsi:type="dcterms:W3CDTF">2023-03-03T11:14:00Z</dcterms:modified>
</cp:coreProperties>
</file>