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F88EC33" w:rsidR="00B235FD" w:rsidRPr="003927AE" w:rsidRDefault="00655BF5" w:rsidP="00DB35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/PICVSET17/4/2024 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C1F2017" w:rsidR="00B235FD" w:rsidRPr="003927AE" w:rsidRDefault="00D24CAB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D24CAB">
              <w:rPr>
                <w:sz w:val="24"/>
                <w:szCs w:val="24"/>
              </w:rPr>
              <w:t>Supply of PICV set RFQ</w:t>
            </w:r>
          </w:p>
        </w:tc>
      </w:tr>
      <w:tr w:rsidR="00B235FD" w14:paraId="2306D1CA" w14:textId="77777777" w:rsidTr="00D24CAB">
        <w:trPr>
          <w:trHeight w:val="154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F4BDAB1" w14:textId="77777777" w:rsidR="00D24CAB" w:rsidRDefault="00D24CAB" w:rsidP="00D24CAB">
            <w:pPr>
              <w:bidi w:val="0"/>
              <w:jc w:val="both"/>
              <w:rPr>
                <w:rFonts w:ascii="Arial" w:hAnsi="Arial" w:cs="Arial"/>
              </w:rPr>
            </w:pPr>
          </w:p>
          <w:p w14:paraId="5C684F75" w14:textId="467D74AB" w:rsidR="00B235FD" w:rsidRPr="00D24CAB" w:rsidRDefault="006C4940" w:rsidP="00D24CAB">
            <w:pPr>
              <w:bidi w:val="0"/>
              <w:jc w:val="both"/>
              <w:rPr>
                <w:rFonts w:ascii="Arial" w:hAnsi="Arial" w:cs="Arial"/>
              </w:rPr>
            </w:pPr>
            <w:r w:rsidRPr="00D24CAB">
              <w:rPr>
                <w:rFonts w:ascii="Arial" w:hAnsi="Arial" w:cs="Arial"/>
              </w:rPr>
              <w:t xml:space="preserve">FCU and AHU water pipe system at </w:t>
            </w:r>
            <w:r w:rsidR="007B23EB">
              <w:rPr>
                <w:rFonts w:ascii="Arial" w:hAnsi="Arial" w:cs="Arial"/>
              </w:rPr>
              <w:t xml:space="preserve">Touch </w:t>
            </w:r>
            <w:bookmarkStart w:id="0" w:name="_GoBack"/>
            <w:bookmarkEnd w:id="0"/>
            <w:r w:rsidRPr="00D24CAB">
              <w:rPr>
                <w:rFonts w:ascii="Arial" w:hAnsi="Arial" w:cs="Arial"/>
              </w:rPr>
              <w:t>HQ</w:t>
            </w:r>
            <w:r w:rsidRPr="00D24CAB">
              <w:rPr>
                <w:rFonts w:ascii="Arial" w:hAnsi="Arial" w:cs="Arial"/>
              </w:rPr>
              <w:t>:</w:t>
            </w:r>
          </w:p>
          <w:p w14:paraId="7C6B951B" w14:textId="77777777" w:rsidR="007E4A9D" w:rsidRDefault="007E4A9D" w:rsidP="006C4940">
            <w:pPr>
              <w:pStyle w:val="ListParagraph"/>
              <w:ind w:left="1560"/>
              <w:rPr>
                <w:rFonts w:ascii="Arial" w:hAnsi="Arial" w:cs="Arial"/>
              </w:rPr>
            </w:pPr>
          </w:p>
          <w:p w14:paraId="604081A1" w14:textId="7B123A63" w:rsidR="007E4A9D" w:rsidRPr="007E4A9D" w:rsidRDefault="007E4A9D" w:rsidP="004D64DD">
            <w:pPr>
              <w:bidi w:val="0"/>
              <w:spacing w:line="240" w:lineRule="auto"/>
              <w:ind w:firstLine="0"/>
              <w:jc w:val="left"/>
              <w:rPr>
                <w:rFonts w:ascii="Arial" w:eastAsia="Calibri" w:hAnsi="Arial" w:cs="Arial"/>
                <w:sz w:val="21"/>
                <w:szCs w:val="21"/>
              </w:rPr>
            </w:pPr>
            <w:r w:rsidRPr="007E4A9D">
              <w:rPr>
                <w:rFonts w:ascii="Arial" w:eastAsia="Calibri" w:hAnsi="Arial" w:cs="Arial"/>
                <w:sz w:val="21"/>
                <w:szCs w:val="21"/>
              </w:rPr>
              <w:t>T&amp;C</w:t>
            </w:r>
            <w:r w:rsidR="00873740" w:rsidRPr="00873740">
              <w:rPr>
                <w:rFonts w:ascii="Arial" w:eastAsia="Calibri" w:hAnsi="Arial" w:cs="Arial"/>
                <w:sz w:val="21"/>
                <w:szCs w:val="21"/>
              </w:rPr>
              <w:t xml:space="preserve"> DN20 </w:t>
            </w:r>
            <w:r w:rsidRPr="007E4A9D">
              <w:rPr>
                <w:rFonts w:ascii="Arial" w:eastAsia="Calibri" w:hAnsi="Arial" w:cs="Arial"/>
                <w:sz w:val="21"/>
                <w:szCs w:val="21"/>
              </w:rPr>
              <w:t>QT: 15 pieces</w:t>
            </w:r>
            <w:r w:rsidR="00873740" w:rsidRPr="00873740">
              <w:rPr>
                <w:rFonts w:ascii="Arial" w:eastAsia="Calibri" w:hAnsi="Arial" w:cs="Arial"/>
                <w:sz w:val="21"/>
                <w:szCs w:val="21"/>
              </w:rPr>
              <w:t xml:space="preserve"> complete set with insulation (</w:t>
            </w:r>
            <w:r w:rsidRPr="007E4A9D">
              <w:rPr>
                <w:rFonts w:ascii="Arial" w:eastAsia="Calibri" w:hAnsi="Arial" w:cs="Arial"/>
                <w:sz w:val="21"/>
                <w:szCs w:val="21"/>
              </w:rPr>
              <w:t>3 gate va</w:t>
            </w:r>
            <w:r w:rsidR="004D64DD" w:rsidRPr="00873740">
              <w:rPr>
                <w:rFonts w:ascii="Arial" w:eastAsia="Calibri" w:hAnsi="Arial" w:cs="Arial"/>
                <w:sz w:val="21"/>
                <w:szCs w:val="21"/>
              </w:rPr>
              <w:t xml:space="preserve">lves, strainer, PICV with coil) </w:t>
            </w:r>
          </w:p>
          <w:p w14:paraId="25B9D921" w14:textId="702161DE" w:rsidR="007E4A9D" w:rsidRPr="007E4A9D" w:rsidRDefault="00873740" w:rsidP="004D64DD">
            <w:pPr>
              <w:bidi w:val="0"/>
              <w:spacing w:line="240" w:lineRule="auto"/>
              <w:ind w:firstLine="0"/>
              <w:jc w:val="left"/>
              <w:rPr>
                <w:rFonts w:ascii="Arial" w:eastAsia="Calibri" w:hAnsi="Arial" w:cs="Arial"/>
                <w:sz w:val="21"/>
                <w:szCs w:val="21"/>
              </w:rPr>
            </w:pPr>
            <w:r w:rsidRPr="00873740">
              <w:rPr>
                <w:rFonts w:ascii="Arial" w:eastAsia="Calibri" w:hAnsi="Arial" w:cs="Arial"/>
                <w:sz w:val="21"/>
                <w:szCs w:val="21"/>
              </w:rPr>
              <w:t>T&amp;C DN15 </w:t>
            </w:r>
            <w:r w:rsidR="007E4A9D" w:rsidRPr="007E4A9D">
              <w:rPr>
                <w:rFonts w:ascii="Arial" w:eastAsia="Calibri" w:hAnsi="Arial" w:cs="Arial"/>
                <w:sz w:val="21"/>
                <w:szCs w:val="21"/>
              </w:rPr>
              <w:t>QT: 10 pieces</w:t>
            </w:r>
            <w:r w:rsidRPr="00873740">
              <w:rPr>
                <w:rFonts w:ascii="Arial" w:eastAsia="Calibri" w:hAnsi="Arial" w:cs="Arial"/>
                <w:sz w:val="21"/>
                <w:szCs w:val="21"/>
              </w:rPr>
              <w:t> complete set with insulation (</w:t>
            </w:r>
            <w:r w:rsidR="007E4A9D" w:rsidRPr="007E4A9D">
              <w:rPr>
                <w:rFonts w:ascii="Arial" w:eastAsia="Calibri" w:hAnsi="Arial" w:cs="Arial"/>
                <w:sz w:val="21"/>
                <w:szCs w:val="21"/>
              </w:rPr>
              <w:t>3 gate va</w:t>
            </w:r>
            <w:r w:rsidR="004D64DD" w:rsidRPr="00873740">
              <w:rPr>
                <w:rFonts w:ascii="Arial" w:eastAsia="Calibri" w:hAnsi="Arial" w:cs="Arial"/>
                <w:sz w:val="21"/>
                <w:szCs w:val="21"/>
              </w:rPr>
              <w:t>lves, strainer, PICV with coil)</w:t>
            </w:r>
          </w:p>
          <w:p w14:paraId="65CB8015" w14:textId="661A430C" w:rsidR="007E4A9D" w:rsidRPr="007E4A9D" w:rsidRDefault="00873740" w:rsidP="004D64DD">
            <w:pPr>
              <w:bidi w:val="0"/>
              <w:spacing w:line="240" w:lineRule="auto"/>
              <w:ind w:firstLine="0"/>
              <w:jc w:val="left"/>
              <w:rPr>
                <w:rFonts w:ascii="Arial" w:eastAsia="Calibri" w:hAnsi="Arial" w:cs="Arial"/>
                <w:sz w:val="21"/>
                <w:szCs w:val="21"/>
              </w:rPr>
            </w:pPr>
            <w:r w:rsidRPr="00873740">
              <w:rPr>
                <w:rFonts w:ascii="Arial" w:eastAsia="Calibri" w:hAnsi="Arial" w:cs="Arial"/>
                <w:sz w:val="21"/>
                <w:szCs w:val="21"/>
              </w:rPr>
              <w:t>T&amp;C DN25 </w:t>
            </w:r>
            <w:r w:rsidR="007E4A9D" w:rsidRPr="007E4A9D">
              <w:rPr>
                <w:rFonts w:ascii="Arial" w:eastAsia="Calibri" w:hAnsi="Arial" w:cs="Arial"/>
                <w:sz w:val="21"/>
                <w:szCs w:val="21"/>
              </w:rPr>
              <w:t>QT: 10 pieces</w:t>
            </w:r>
            <w:r w:rsidRPr="00873740">
              <w:rPr>
                <w:rFonts w:ascii="Arial" w:eastAsia="Calibri" w:hAnsi="Arial" w:cs="Arial"/>
                <w:sz w:val="21"/>
                <w:szCs w:val="21"/>
              </w:rPr>
              <w:t> complete set with insulation (</w:t>
            </w:r>
            <w:r w:rsidR="007E4A9D" w:rsidRPr="007E4A9D">
              <w:rPr>
                <w:rFonts w:ascii="Arial" w:eastAsia="Calibri" w:hAnsi="Arial" w:cs="Arial"/>
                <w:sz w:val="21"/>
                <w:szCs w:val="21"/>
              </w:rPr>
              <w:t>3 gate val</w:t>
            </w:r>
            <w:r w:rsidR="004D64DD" w:rsidRPr="00873740">
              <w:rPr>
                <w:rFonts w:ascii="Arial" w:eastAsia="Calibri" w:hAnsi="Arial" w:cs="Arial"/>
                <w:sz w:val="21"/>
                <w:szCs w:val="21"/>
              </w:rPr>
              <w:t xml:space="preserve">ves, strainer, PICV with coil) </w:t>
            </w:r>
          </w:p>
          <w:p w14:paraId="547B8E16" w14:textId="5E5E22C2" w:rsidR="006C4940" w:rsidRPr="003927AE" w:rsidRDefault="006C4940" w:rsidP="006C4940">
            <w:pPr>
              <w:pStyle w:val="ListParagraph"/>
              <w:ind w:left="156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11EE167" w:rsidR="00B235FD" w:rsidRDefault="00CA7C6C" w:rsidP="00D24C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F713CD0" w:rsidR="00A172A5" w:rsidRPr="003927AE" w:rsidRDefault="00EE204C" w:rsidP="007843E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7843E2">
              <w:rPr>
                <w:color w:val="000000"/>
                <w:sz w:val="24"/>
                <w:szCs w:val="24"/>
              </w:rPr>
              <w:t>30 April</w:t>
            </w:r>
            <w:r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7D44A59" w:rsidR="0029172A" w:rsidRPr="003927AE" w:rsidRDefault="00EE204C" w:rsidP="007843E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7843E2">
              <w:rPr>
                <w:color w:val="000000"/>
                <w:sz w:val="24"/>
                <w:szCs w:val="24"/>
              </w:rPr>
              <w:t>30 April</w:t>
            </w:r>
            <w:r w:rsidR="001335D4"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DAC"/>
    <w:multiLevelType w:val="hybridMultilevel"/>
    <w:tmpl w:val="42A4F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3657F"/>
    <w:rsid w:val="00051B21"/>
    <w:rsid w:val="00057E7A"/>
    <w:rsid w:val="000C323F"/>
    <w:rsid w:val="000C4C75"/>
    <w:rsid w:val="000F5BBC"/>
    <w:rsid w:val="001176D5"/>
    <w:rsid w:val="001335D4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D64DD"/>
    <w:rsid w:val="004F6185"/>
    <w:rsid w:val="00501F37"/>
    <w:rsid w:val="0053774B"/>
    <w:rsid w:val="00560775"/>
    <w:rsid w:val="005A0FD0"/>
    <w:rsid w:val="005A1E3B"/>
    <w:rsid w:val="005A5719"/>
    <w:rsid w:val="00602315"/>
    <w:rsid w:val="00607625"/>
    <w:rsid w:val="00614D21"/>
    <w:rsid w:val="00646963"/>
    <w:rsid w:val="00655BF5"/>
    <w:rsid w:val="00693D36"/>
    <w:rsid w:val="006B5B5A"/>
    <w:rsid w:val="006C4940"/>
    <w:rsid w:val="006C7163"/>
    <w:rsid w:val="00710D03"/>
    <w:rsid w:val="007524D1"/>
    <w:rsid w:val="00757C70"/>
    <w:rsid w:val="007843E2"/>
    <w:rsid w:val="0079090C"/>
    <w:rsid w:val="00795C6E"/>
    <w:rsid w:val="007B23EB"/>
    <w:rsid w:val="007E2C66"/>
    <w:rsid w:val="007E4A9D"/>
    <w:rsid w:val="007F36D7"/>
    <w:rsid w:val="007F6601"/>
    <w:rsid w:val="00801F32"/>
    <w:rsid w:val="008121EE"/>
    <w:rsid w:val="0081782A"/>
    <w:rsid w:val="00823E2E"/>
    <w:rsid w:val="00873740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24CAB"/>
    <w:rsid w:val="00D40723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14</cp:revision>
  <cp:lastPrinted>2022-08-29T09:45:00Z</cp:lastPrinted>
  <dcterms:created xsi:type="dcterms:W3CDTF">2023-05-31T08:19:00Z</dcterms:created>
  <dcterms:modified xsi:type="dcterms:W3CDTF">2024-04-17T05:20:00Z</dcterms:modified>
</cp:coreProperties>
</file>