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C1B779E" w:rsidR="00B235FD" w:rsidRPr="009E74A5" w:rsidRDefault="00C010B0" w:rsidP="0095569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/DISDAMYANTA /23/4/2024</w:t>
            </w:r>
          </w:p>
        </w:tc>
      </w:tr>
      <w:tr w:rsidR="00B235FD" w14:paraId="19C0E970" w14:textId="77777777" w:rsidTr="00207A67">
        <w:trPr>
          <w:trHeight w:val="719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30C4304" w:rsidR="00B235FD" w:rsidRPr="003927AE" w:rsidRDefault="00C010B0" w:rsidP="0014296E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C010B0">
              <w:rPr>
                <w:sz w:val="24"/>
                <w:szCs w:val="24"/>
              </w:rPr>
              <w:t xml:space="preserve">Dismantling of </w:t>
            </w:r>
            <w:proofErr w:type="spellStart"/>
            <w:r w:rsidRPr="00C010B0">
              <w:rPr>
                <w:sz w:val="24"/>
                <w:szCs w:val="24"/>
              </w:rPr>
              <w:t>Damour</w:t>
            </w:r>
            <w:proofErr w:type="spellEnd"/>
            <w:r w:rsidRPr="00C010B0">
              <w:rPr>
                <w:sz w:val="24"/>
                <w:szCs w:val="24"/>
              </w:rPr>
              <w:t xml:space="preserve"> S49,Damour 2 S1339 dismantling of tower &amp; antenna relocation and </w:t>
            </w:r>
            <w:proofErr w:type="spellStart"/>
            <w:r w:rsidRPr="00C010B0">
              <w:rPr>
                <w:sz w:val="24"/>
                <w:szCs w:val="24"/>
              </w:rPr>
              <w:t>Yanta</w:t>
            </w:r>
            <w:proofErr w:type="spellEnd"/>
            <w:r w:rsidRPr="00C010B0">
              <w:rPr>
                <w:sz w:val="24"/>
                <w:szCs w:val="24"/>
              </w:rPr>
              <w:t xml:space="preserve"> S1167 (Radio optimization) RFQ</w:t>
            </w:r>
          </w:p>
        </w:tc>
      </w:tr>
      <w:tr w:rsidR="00B235FD" w14:paraId="2306D1CA" w14:textId="77777777" w:rsidTr="00207A67">
        <w:trPr>
          <w:trHeight w:val="89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1688088" w14:textId="5E14AE1B" w:rsidR="00AE3831" w:rsidRPr="00AE3831" w:rsidRDefault="00AE3831" w:rsidP="00207A67">
            <w:pPr>
              <w:bidi w:val="0"/>
              <w:spacing w:after="200" w:line="276" w:lineRule="auto"/>
              <w:ind w:firstLine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31">
              <w:rPr>
                <w:rFonts w:ascii="Arial" w:hAnsi="Arial" w:cs="Arial"/>
                <w:color w:val="000000"/>
                <w:sz w:val="18"/>
                <w:szCs w:val="18"/>
              </w:rPr>
              <w:t>Dismantling &amp; transportation to MIC2 warehouses (</w:t>
            </w:r>
            <w:proofErr w:type="spellStart"/>
            <w:r w:rsidRPr="00AE3831">
              <w:rPr>
                <w:rFonts w:ascii="Arial" w:hAnsi="Arial" w:cs="Arial"/>
                <w:color w:val="000000"/>
                <w:sz w:val="18"/>
                <w:szCs w:val="18"/>
              </w:rPr>
              <w:t>Mansourieh</w:t>
            </w:r>
            <w:proofErr w:type="spellEnd"/>
            <w:r w:rsidRPr="00AE383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F1A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AE3831">
              <w:rPr>
                <w:rFonts w:ascii="Arial" w:hAnsi="Arial" w:cs="Arial"/>
                <w:color w:val="000000"/>
                <w:sz w:val="18"/>
                <w:szCs w:val="18"/>
              </w:rPr>
              <w:t>Dekweneh</w:t>
            </w:r>
            <w:proofErr w:type="spellEnd"/>
            <w:r w:rsidRPr="00AE3831">
              <w:rPr>
                <w:rFonts w:ascii="Arial" w:hAnsi="Arial" w:cs="Arial"/>
                <w:color w:val="000000"/>
                <w:sz w:val="18"/>
                <w:szCs w:val="18"/>
              </w:rPr>
              <w:t>) of indoor RT site (4 sectors)</w:t>
            </w:r>
          </w:p>
          <w:p w14:paraId="14CB9C40" w14:textId="42F801A7" w:rsidR="00B911D6" w:rsidRDefault="00AE3831" w:rsidP="00207A67">
            <w:pPr>
              <w:bidi w:val="0"/>
              <w:spacing w:after="200" w:line="276" w:lineRule="auto"/>
              <w:ind w:firstLine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E3831">
              <w:rPr>
                <w:rFonts w:ascii="Arial" w:hAnsi="Arial" w:cs="Arial"/>
                <w:color w:val="000000"/>
              </w:rPr>
              <w:t>Dismantling &amp; transportation to MIC2 warehouse of 18m tower with all  installations</w:t>
            </w:r>
          </w:p>
          <w:p w14:paraId="547B8E16" w14:textId="25C1C991" w:rsidR="005E5DEB" w:rsidRPr="00103B14" w:rsidRDefault="005E5DEB" w:rsidP="00207A67">
            <w:pPr>
              <w:bidi w:val="0"/>
              <w:spacing w:after="200" w:line="276" w:lineRule="auto"/>
              <w:ind w:firstLine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E5DEB">
              <w:rPr>
                <w:rFonts w:ascii="Arial" w:hAnsi="Arial" w:cs="Arial"/>
                <w:color w:val="000000"/>
              </w:rPr>
              <w:t xml:space="preserve">Relocation of </w:t>
            </w:r>
            <w:proofErr w:type="spellStart"/>
            <w:r w:rsidR="00964E92">
              <w:rPr>
                <w:rFonts w:ascii="Arial" w:hAnsi="Arial" w:cs="Arial"/>
                <w:color w:val="000000"/>
              </w:rPr>
              <w:t>Yanta</w:t>
            </w:r>
            <w:proofErr w:type="spellEnd"/>
            <w:r w:rsidR="00964E92">
              <w:rPr>
                <w:rFonts w:ascii="Arial" w:hAnsi="Arial" w:cs="Arial"/>
                <w:color w:val="000000"/>
              </w:rPr>
              <w:t xml:space="preserve"> </w:t>
            </w:r>
            <w:r w:rsidRPr="005E5DEB">
              <w:rPr>
                <w:rFonts w:ascii="Arial" w:hAnsi="Arial" w:cs="Arial"/>
                <w:color w:val="000000"/>
              </w:rPr>
              <w:t>radio antenna from roof masts to 18m tower.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354A7CF" w:rsidR="00A172A5" w:rsidRPr="003927AE" w:rsidRDefault="007D4026" w:rsidP="005E29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D4026">
              <w:rPr>
                <w:color w:val="000000"/>
                <w:sz w:val="24"/>
                <w:szCs w:val="24"/>
              </w:rPr>
              <w:t xml:space="preserve">Monday </w:t>
            </w:r>
            <w:r w:rsidR="005E299B">
              <w:rPr>
                <w:color w:val="000000"/>
                <w:sz w:val="24"/>
                <w:szCs w:val="24"/>
              </w:rPr>
              <w:t>29 April</w:t>
            </w:r>
            <w:r w:rsidRPr="007D4026">
              <w:rPr>
                <w:color w:val="000000"/>
                <w:sz w:val="24"/>
                <w:szCs w:val="24"/>
              </w:rPr>
              <w:t xml:space="preserve"> 2024 before 12:00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69A47D4" w:rsidR="0029172A" w:rsidRPr="003927AE" w:rsidRDefault="00D66FFD" w:rsidP="005E29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D66FFD">
              <w:rPr>
                <w:color w:val="000000"/>
                <w:sz w:val="24"/>
                <w:szCs w:val="24"/>
              </w:rPr>
              <w:t xml:space="preserve">Monday </w:t>
            </w:r>
            <w:r w:rsidR="005E299B">
              <w:rPr>
                <w:color w:val="000000"/>
                <w:sz w:val="24"/>
                <w:szCs w:val="24"/>
              </w:rPr>
              <w:t>29 April</w:t>
            </w:r>
            <w:r w:rsidRPr="00D66FFD">
              <w:rPr>
                <w:color w:val="000000"/>
                <w:sz w:val="24"/>
                <w:szCs w:val="24"/>
              </w:rPr>
              <w:t xml:space="preserve"> 2024 before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7163"/>
    <w:rsid w:val="006F1AD4"/>
    <w:rsid w:val="00710D03"/>
    <w:rsid w:val="007524D1"/>
    <w:rsid w:val="00757C70"/>
    <w:rsid w:val="0079090C"/>
    <w:rsid w:val="00795C6E"/>
    <w:rsid w:val="00795DA0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66FFD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18</cp:revision>
  <cp:lastPrinted>2022-08-29T09:45:00Z</cp:lastPrinted>
  <dcterms:created xsi:type="dcterms:W3CDTF">2023-05-31T08:19:00Z</dcterms:created>
  <dcterms:modified xsi:type="dcterms:W3CDTF">2024-04-23T07:50:00Z</dcterms:modified>
</cp:coreProperties>
</file>