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474B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474BE">
              <w:rPr>
                <w:rFonts w:hint="cs"/>
                <w:color w:val="000000"/>
                <w:sz w:val="28"/>
                <w:szCs w:val="28"/>
                <w:rtl/>
              </w:rPr>
              <w:t xml:space="preserve">معالجة الإنهيارات الترابية على طريق العيشية الريحان </w:t>
            </w:r>
            <w:r w:rsidR="008474BE">
              <w:rPr>
                <w:color w:val="000000"/>
                <w:sz w:val="28"/>
                <w:szCs w:val="28"/>
                <w:rtl/>
              </w:rPr>
              <w:t>–</w:t>
            </w:r>
            <w:r w:rsidR="008474BE">
              <w:rPr>
                <w:rFonts w:hint="cs"/>
                <w:color w:val="000000"/>
                <w:sz w:val="28"/>
                <w:szCs w:val="28"/>
                <w:rtl/>
              </w:rPr>
              <w:t xml:space="preserve"> قضاء جزين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47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474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474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474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847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8474BE">
              <w:rPr>
                <w:rFonts w:hint="cs"/>
                <w:color w:val="000000"/>
                <w:sz w:val="27"/>
                <w:szCs w:val="27"/>
                <w:rtl/>
              </w:rPr>
              <w:t>6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47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474B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474B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474B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474B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474B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مليارات و خمسماية و أربعة و ثمانون مليونا و ثلاثماية ألف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47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474BE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474B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474BE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474B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474BE" w:rsidP="00847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70" w:rsidRDefault="00B61670" w:rsidP="00C27E3D">
      <w:r>
        <w:separator/>
      </w:r>
    </w:p>
  </w:endnote>
  <w:endnote w:type="continuationSeparator" w:id="0">
    <w:p w:rsidR="00B61670" w:rsidRDefault="00B61670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70" w:rsidRDefault="00B61670" w:rsidP="00C27E3D">
      <w:r>
        <w:separator/>
      </w:r>
    </w:p>
  </w:footnote>
  <w:footnote w:type="continuationSeparator" w:id="0">
    <w:p w:rsidR="00B61670" w:rsidRDefault="00B61670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474BE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61670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65893"/>
  <w15:docId w15:val="{4749420B-55DE-4EF7-BD99-0C5AE934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C576-3D71-4CCF-9246-C6193416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2025-08-05T19:20:00Z</dcterms:created>
  <dcterms:modified xsi:type="dcterms:W3CDTF">2025-08-05T19:20:00Z</dcterms:modified>
</cp:coreProperties>
</file>