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656C" w14:textId="77777777" w:rsidR="0035164A" w:rsidRPr="002B57DD" w:rsidRDefault="0035164A" w:rsidP="00B27605">
      <w:pPr>
        <w:pStyle w:val="Heading1"/>
        <w:spacing w:line="276" w:lineRule="auto"/>
        <w:rPr>
          <w:rFonts w:hint="cs"/>
          <w:rtl/>
        </w:rPr>
      </w:pPr>
      <w:r w:rsidRPr="002B57DD">
        <w:rPr>
          <w:rtl/>
          <w:lang w:bidi="ar-SA"/>
        </w:rPr>
        <w:t>قرار</w:t>
      </w:r>
      <w:r w:rsidRPr="002B57DD">
        <w:rPr>
          <w:rFonts w:hint="cs"/>
          <w:rtl/>
          <w:lang w:bidi="ar-SA"/>
        </w:rPr>
        <w:t xml:space="preserve"> مجلس إدارة مؤسسة كهرباء لبنان</w:t>
      </w:r>
    </w:p>
    <w:p w14:paraId="7049B619" w14:textId="77777777" w:rsidR="0035164A" w:rsidRDefault="00D25DAF" w:rsidP="00157CB0">
      <w:pPr>
        <w:pStyle w:val="Heading1"/>
        <w:spacing w:before="240"/>
        <w:rPr>
          <w:rFonts w:hint="cs"/>
          <w:rtl/>
        </w:rPr>
      </w:pPr>
      <w:r w:rsidRPr="00D25DAF">
        <w:rPr>
          <w:rtl/>
          <w:lang w:bidi="ar-SA"/>
        </w:rPr>
        <w:t>رقم</w:t>
      </w:r>
      <w:r w:rsidRPr="00D25DAF">
        <w:rPr>
          <w:rFonts w:hint="cs"/>
          <w:rtl/>
          <w:lang w:bidi="ar-SA"/>
        </w:rPr>
        <w:t xml:space="preserve"> </w:t>
      </w:r>
      <w:r w:rsidR="00157CB0">
        <w:rPr>
          <w:rFonts w:hint="cs"/>
          <w:rtl/>
          <w:lang w:val="en-US"/>
        </w:rPr>
        <w:t>63</w:t>
      </w:r>
      <w:r w:rsidR="0025521E">
        <w:rPr>
          <w:rFonts w:hint="cs"/>
          <w:rtl/>
          <w:lang w:val="en-US"/>
        </w:rPr>
        <w:t>-4/2026</w:t>
      </w:r>
      <w:r w:rsidRPr="00D25DAF">
        <w:rPr>
          <w:rFonts w:hint="cs"/>
          <w:rtl/>
          <w:lang w:bidi="ar-SA"/>
        </w:rPr>
        <w:t xml:space="preserve"> </w:t>
      </w:r>
      <w:r w:rsidRPr="00D25DAF">
        <w:rPr>
          <w:rtl/>
          <w:lang w:bidi="ar-SA"/>
        </w:rPr>
        <w:t xml:space="preserve">تاريخ </w:t>
      </w:r>
      <w:r w:rsidR="0025521E">
        <w:rPr>
          <w:rFonts w:hint="cs"/>
          <w:rtl/>
          <w:lang w:bidi="ar-SA"/>
        </w:rPr>
        <w:t>03/02/2026</w:t>
      </w:r>
    </w:p>
    <w:p w14:paraId="56DBE36D" w14:textId="77777777" w:rsidR="00B95F97" w:rsidRDefault="00B95F97" w:rsidP="000F7B65">
      <w:pPr>
        <w:rPr>
          <w:rFonts w:hint="cs"/>
          <w:rtl/>
          <w:lang w:bidi="ar-LB"/>
        </w:rPr>
      </w:pPr>
    </w:p>
    <w:p w14:paraId="4CB0C0A9" w14:textId="77777777" w:rsidR="00B95F97" w:rsidRPr="00B95F97" w:rsidRDefault="00B95F97" w:rsidP="000F7B65">
      <w:pPr>
        <w:rPr>
          <w:rFonts w:hint="cs"/>
          <w:rtl/>
          <w:lang w:bidi="ar-LB"/>
        </w:rPr>
      </w:pPr>
    </w:p>
    <w:p w14:paraId="33DBFB19" w14:textId="77777777" w:rsidR="0071217F" w:rsidRPr="0071217F" w:rsidRDefault="004E3964" w:rsidP="00292AFC">
      <w:pPr>
        <w:tabs>
          <w:tab w:val="right" w:pos="9720"/>
        </w:tabs>
        <w:bidi/>
        <w:spacing w:before="120" w:after="240"/>
        <w:ind w:left="1260" w:hanging="1259"/>
        <w:jc w:val="both"/>
        <w:rPr>
          <w:rFonts w:hint="cs"/>
          <w:b/>
          <w:bCs/>
          <w:sz w:val="28"/>
          <w:szCs w:val="28"/>
          <w:rtl/>
          <w:lang w:bidi="ar-LB"/>
        </w:rPr>
      </w:pPr>
      <w:r w:rsidRPr="00444EC3">
        <w:rPr>
          <w:b/>
          <w:bCs/>
          <w:sz w:val="28"/>
          <w:szCs w:val="28"/>
          <w:u w:val="single"/>
          <w:rtl/>
          <w:lang w:bidi="ar-LB"/>
        </w:rPr>
        <w:t>الموضوع</w:t>
      </w:r>
      <w:r w:rsidR="00556ECC" w:rsidRPr="00444EC3">
        <w:rPr>
          <w:b/>
          <w:bCs/>
          <w:sz w:val="28"/>
          <w:szCs w:val="28"/>
          <w:rtl/>
          <w:lang w:bidi="ar-LB"/>
        </w:rPr>
        <w:t xml:space="preserve"> </w:t>
      </w:r>
      <w:r w:rsidR="00C66285" w:rsidRPr="00444EC3">
        <w:rPr>
          <w:b/>
          <w:bCs/>
          <w:sz w:val="28"/>
          <w:szCs w:val="28"/>
          <w:rtl/>
          <w:lang w:bidi="ar-LB"/>
        </w:rPr>
        <w:t xml:space="preserve">: </w:t>
      </w:r>
      <w:r w:rsidR="00833868" w:rsidRPr="00444EC3">
        <w:rPr>
          <w:b/>
          <w:bCs/>
          <w:sz w:val="28"/>
          <w:szCs w:val="28"/>
          <w:rtl/>
          <w:lang w:bidi="ar-LB"/>
        </w:rPr>
        <w:t xml:space="preserve"> </w:t>
      </w:r>
      <w:r w:rsidR="00E5048E" w:rsidRPr="00E5048E">
        <w:rPr>
          <w:b/>
          <w:bCs/>
          <w:sz w:val="28"/>
          <w:szCs w:val="28"/>
          <w:rtl/>
        </w:rPr>
        <w:t xml:space="preserve">مناقصة عمومية </w:t>
      </w:r>
      <w:r w:rsidR="00191B08">
        <w:rPr>
          <w:rFonts w:hint="cs"/>
          <w:b/>
          <w:bCs/>
          <w:sz w:val="28"/>
          <w:szCs w:val="28"/>
          <w:rtl/>
          <w:lang w:bidi="ar-LB"/>
        </w:rPr>
        <w:t xml:space="preserve">عائدة </w:t>
      </w:r>
      <w:r w:rsidR="00292AFC">
        <w:rPr>
          <w:rFonts w:hint="cs"/>
          <w:b/>
          <w:bCs/>
          <w:sz w:val="28"/>
          <w:szCs w:val="28"/>
          <w:rtl/>
          <w:lang w:bidi="ar-LB"/>
        </w:rPr>
        <w:t>ل</w:t>
      </w:r>
      <w:r w:rsidR="00292AFC" w:rsidRPr="00292AFC">
        <w:rPr>
          <w:b/>
          <w:bCs/>
          <w:sz w:val="28"/>
          <w:szCs w:val="28"/>
          <w:rtl/>
          <w:lang w:bidi="ar-LB"/>
        </w:rPr>
        <w:t>لقيام بأعمال تقييم الأصول الثابتة والعقارات (مبني وغير المبني) وموجودات مؤسسة كهرباء لبنان وإدخالها في سجلات المحاسبة</w:t>
      </w:r>
      <w:r w:rsidR="00D25DAF" w:rsidRPr="00D25DAF">
        <w:rPr>
          <w:b/>
          <w:bCs/>
          <w:sz w:val="28"/>
          <w:szCs w:val="28"/>
          <w:rtl/>
        </w:rPr>
        <w:t xml:space="preserve"> </w:t>
      </w:r>
      <w:r w:rsidR="007010AB">
        <w:rPr>
          <w:b/>
          <w:bCs/>
          <w:sz w:val="28"/>
          <w:szCs w:val="28"/>
          <w:rtl/>
          <w:lang w:bidi="ar-LB"/>
        </w:rPr>
        <w:t>–</w:t>
      </w:r>
      <w:r w:rsidR="007010AB">
        <w:rPr>
          <w:rFonts w:hint="cs"/>
          <w:b/>
          <w:bCs/>
          <w:sz w:val="28"/>
          <w:szCs w:val="28"/>
          <w:rtl/>
          <w:lang w:bidi="ar-LB"/>
        </w:rPr>
        <w:t xml:space="preserve"> </w:t>
      </w:r>
      <w:r w:rsidR="00292AFC">
        <w:rPr>
          <w:rFonts w:hint="cs"/>
          <w:b/>
          <w:bCs/>
          <w:sz w:val="28"/>
          <w:szCs w:val="28"/>
          <w:rtl/>
          <w:lang w:bidi="ar-LB"/>
        </w:rPr>
        <w:t>إلغاء لعدم ورود عروض مقبولة والإعادة</w:t>
      </w:r>
      <w:r w:rsidR="007010AB">
        <w:rPr>
          <w:b/>
          <w:bCs/>
          <w:sz w:val="28"/>
          <w:szCs w:val="28"/>
          <w:rtl/>
          <w:lang w:bidi="ar-LB"/>
        </w:rPr>
        <w:tab/>
      </w:r>
    </w:p>
    <w:p w14:paraId="193CB08C" w14:textId="77777777" w:rsidR="009C3169" w:rsidRPr="00444EC3" w:rsidRDefault="009C3169" w:rsidP="00276EA9">
      <w:pPr>
        <w:bidi/>
        <w:spacing w:before="120"/>
        <w:ind w:firstLine="539"/>
        <w:jc w:val="both"/>
        <w:rPr>
          <w:sz w:val="28"/>
          <w:szCs w:val="28"/>
          <w:rtl/>
          <w:lang w:bidi="ar-LB"/>
        </w:rPr>
      </w:pPr>
      <w:r w:rsidRPr="00444EC3">
        <w:rPr>
          <w:sz w:val="28"/>
          <w:szCs w:val="28"/>
          <w:rtl/>
          <w:lang w:bidi="ar-LB"/>
        </w:rPr>
        <w:t>بناءً على قانون الشراء</w:t>
      </w:r>
      <w:r>
        <w:rPr>
          <w:sz w:val="28"/>
          <w:szCs w:val="28"/>
          <w:rtl/>
          <w:lang w:bidi="ar-LB"/>
        </w:rPr>
        <w:t xml:space="preserve"> العام</w:t>
      </w:r>
      <w:r w:rsidRPr="00444EC3">
        <w:rPr>
          <w:sz w:val="28"/>
          <w:szCs w:val="28"/>
          <w:rtl/>
          <w:lang w:bidi="ar-LB"/>
        </w:rPr>
        <w:t>،</w:t>
      </w:r>
    </w:p>
    <w:p w14:paraId="484DA2C1" w14:textId="77777777" w:rsidR="00AC5A4E" w:rsidRDefault="009C3169" w:rsidP="00AC5A4E">
      <w:pPr>
        <w:bidi/>
        <w:spacing w:before="120"/>
        <w:ind w:firstLine="539"/>
        <w:jc w:val="both"/>
        <w:rPr>
          <w:sz w:val="28"/>
          <w:szCs w:val="28"/>
          <w:rtl/>
          <w:lang w:bidi="ar-LB"/>
        </w:rPr>
      </w:pPr>
      <w:r w:rsidRPr="00444EC3">
        <w:rPr>
          <w:sz w:val="28"/>
          <w:szCs w:val="28"/>
          <w:rtl/>
          <w:lang w:bidi="ar-LB"/>
        </w:rPr>
        <w:t xml:space="preserve">وبناءً على </w:t>
      </w:r>
      <w:r w:rsidRPr="00F667E5">
        <w:rPr>
          <w:sz w:val="28"/>
          <w:szCs w:val="28"/>
          <w:rtl/>
          <w:lang w:bidi="ar-LB"/>
        </w:rPr>
        <w:t xml:space="preserve">قرار مجلس الإدارة </w:t>
      </w:r>
      <w:r w:rsidRPr="00DE1D2B">
        <w:rPr>
          <w:rFonts w:hint="cs"/>
          <w:sz w:val="28"/>
          <w:szCs w:val="28"/>
          <w:rtl/>
        </w:rPr>
        <w:t xml:space="preserve">رقم </w:t>
      </w:r>
      <w:r w:rsidR="00AC5A4E" w:rsidRPr="00AC5A4E">
        <w:rPr>
          <w:sz w:val="28"/>
          <w:szCs w:val="28"/>
          <w:rtl/>
        </w:rPr>
        <w:t>669-25/2025 تاريخ 26/9/2025</w:t>
      </w:r>
      <w:r w:rsidR="00AC5A4E">
        <w:rPr>
          <w:rFonts w:hint="cs"/>
          <w:sz w:val="28"/>
          <w:szCs w:val="28"/>
          <w:rtl/>
        </w:rPr>
        <w:t xml:space="preserve"> </w:t>
      </w:r>
      <w:r w:rsidRPr="00F667E5">
        <w:rPr>
          <w:sz w:val="28"/>
          <w:szCs w:val="28"/>
          <w:rtl/>
          <w:lang w:bidi="ar-LB"/>
        </w:rPr>
        <w:t>بشأن</w:t>
      </w:r>
      <w:r>
        <w:rPr>
          <w:rFonts w:hint="cs"/>
          <w:sz w:val="28"/>
          <w:szCs w:val="28"/>
          <w:rtl/>
          <w:lang w:bidi="ar-LB"/>
        </w:rPr>
        <w:t xml:space="preserve"> إطلاق</w:t>
      </w:r>
      <w:r w:rsidRPr="00F667E5">
        <w:rPr>
          <w:sz w:val="28"/>
          <w:szCs w:val="28"/>
          <w:rtl/>
          <w:lang w:bidi="ar-LB"/>
        </w:rPr>
        <w:t xml:space="preserve"> المناقصة العمومية </w:t>
      </w:r>
      <w:r>
        <w:rPr>
          <w:rFonts w:hint="cs"/>
          <w:sz w:val="28"/>
          <w:szCs w:val="28"/>
          <w:rtl/>
          <w:lang w:bidi="ar-LB"/>
        </w:rPr>
        <w:t xml:space="preserve">المعادة </w:t>
      </w:r>
      <w:r w:rsidRPr="00F667E5">
        <w:rPr>
          <w:sz w:val="28"/>
          <w:szCs w:val="28"/>
          <w:rtl/>
          <w:lang w:bidi="ar-LB"/>
        </w:rPr>
        <w:t>رقم</w:t>
      </w:r>
      <w:r w:rsidRPr="00F667E5">
        <w:rPr>
          <w:rFonts w:hint="cs"/>
          <w:sz w:val="28"/>
          <w:szCs w:val="28"/>
          <w:rtl/>
          <w:lang w:bidi="ar-LB"/>
        </w:rPr>
        <w:t>:</w:t>
      </w:r>
      <w:r w:rsidRPr="00F667E5">
        <w:rPr>
          <w:sz w:val="28"/>
          <w:szCs w:val="28"/>
          <w:rtl/>
          <w:lang w:bidi="ar-LB"/>
        </w:rPr>
        <w:t xml:space="preserve"> م.ع.</w:t>
      </w:r>
      <w:r>
        <w:rPr>
          <w:rFonts w:hint="cs"/>
          <w:sz w:val="28"/>
          <w:szCs w:val="28"/>
          <w:rtl/>
          <w:lang w:bidi="ar-LB"/>
        </w:rPr>
        <w:t xml:space="preserve"> </w:t>
      </w:r>
      <w:r w:rsidR="00AC5A4E">
        <w:rPr>
          <w:rFonts w:hint="cs"/>
          <w:sz w:val="28"/>
          <w:szCs w:val="28"/>
          <w:rtl/>
          <w:lang w:bidi="ar-LB"/>
        </w:rPr>
        <w:t>66</w:t>
      </w:r>
      <w:r w:rsidRPr="00F667E5">
        <w:rPr>
          <w:sz w:val="28"/>
          <w:szCs w:val="28"/>
          <w:rtl/>
          <w:lang w:bidi="ar-LB"/>
        </w:rPr>
        <w:t>/</w:t>
      </w:r>
      <w:r w:rsidR="00EF04B1">
        <w:rPr>
          <w:rFonts w:hint="cs"/>
          <w:sz w:val="28"/>
          <w:szCs w:val="28"/>
          <w:rtl/>
          <w:lang w:bidi="ar-LB"/>
        </w:rPr>
        <w:t>2025</w:t>
      </w:r>
      <w:r w:rsidRPr="00D25DAF">
        <w:rPr>
          <w:sz w:val="28"/>
          <w:szCs w:val="28"/>
          <w:rtl/>
          <w:lang w:bidi="ar-LB"/>
        </w:rPr>
        <w:t xml:space="preserve"> </w:t>
      </w:r>
      <w:r w:rsidR="00AC5A4E" w:rsidRPr="00AC5A4E">
        <w:rPr>
          <w:sz w:val="28"/>
          <w:szCs w:val="28"/>
          <w:rtl/>
          <w:lang w:bidi="ar-LB"/>
        </w:rPr>
        <w:t>للقيام بأعمال تقييم الأصول الثابتة والعقارات (مبني وغير المبني) وموجودات مؤسسة كهرباء ل</w:t>
      </w:r>
      <w:r w:rsidR="00AC5A4E">
        <w:rPr>
          <w:sz w:val="28"/>
          <w:szCs w:val="28"/>
          <w:rtl/>
          <w:lang w:bidi="ar-LB"/>
        </w:rPr>
        <w:t>بنان وإدخالها في سجلات المحاسبة</w:t>
      </w:r>
      <w:r w:rsidRPr="00F667E5">
        <w:rPr>
          <w:rFonts w:hint="cs"/>
          <w:sz w:val="28"/>
          <w:szCs w:val="28"/>
          <w:rtl/>
          <w:lang w:bidi="ar-LB"/>
        </w:rPr>
        <w:t>،</w:t>
      </w:r>
      <w:r w:rsidRPr="00F667E5">
        <w:rPr>
          <w:sz w:val="28"/>
          <w:szCs w:val="28"/>
          <w:rtl/>
          <w:lang w:bidi="ar-LB"/>
        </w:rPr>
        <w:t xml:space="preserve"> </w:t>
      </w:r>
      <w:r>
        <w:rPr>
          <w:rFonts w:hint="cs"/>
          <w:sz w:val="28"/>
          <w:szCs w:val="28"/>
          <w:rtl/>
          <w:lang w:bidi="ar-LB"/>
        </w:rPr>
        <w:t>و</w:t>
      </w:r>
      <w:r w:rsidRPr="00F667E5">
        <w:rPr>
          <w:sz w:val="28"/>
          <w:szCs w:val="28"/>
          <w:rtl/>
          <w:lang w:bidi="ar-LB"/>
        </w:rPr>
        <w:t xml:space="preserve">المعلن عنها على المنصة الإلكترونية لهيئة الشراء العام </w:t>
      </w:r>
      <w:r w:rsidRPr="00476781">
        <w:rPr>
          <w:sz w:val="28"/>
          <w:szCs w:val="28"/>
          <w:rtl/>
        </w:rPr>
        <w:t xml:space="preserve">بتاريخ </w:t>
      </w:r>
      <w:r w:rsidR="00AC5A4E">
        <w:rPr>
          <w:rFonts w:hint="cs"/>
          <w:sz w:val="28"/>
          <w:szCs w:val="28"/>
          <w:rtl/>
          <w:lang w:bidi="ar-LB"/>
        </w:rPr>
        <w:t>03</w:t>
      </w:r>
      <w:r w:rsidR="004815D1">
        <w:rPr>
          <w:rFonts w:hint="cs"/>
          <w:sz w:val="28"/>
          <w:szCs w:val="28"/>
          <w:rtl/>
          <w:lang w:bidi="ar-LB"/>
        </w:rPr>
        <w:t>/</w:t>
      </w:r>
      <w:r w:rsidR="00AC5A4E">
        <w:rPr>
          <w:rFonts w:hint="cs"/>
          <w:sz w:val="28"/>
          <w:szCs w:val="28"/>
          <w:rtl/>
          <w:lang w:bidi="ar-LB"/>
        </w:rPr>
        <w:t>10</w:t>
      </w:r>
      <w:r w:rsidR="004815D1">
        <w:rPr>
          <w:rFonts w:hint="cs"/>
          <w:sz w:val="28"/>
          <w:szCs w:val="28"/>
          <w:rtl/>
          <w:lang w:bidi="ar-LB"/>
        </w:rPr>
        <w:t>/2025</w:t>
      </w:r>
      <w:r w:rsidRPr="00744105">
        <w:rPr>
          <w:sz w:val="28"/>
          <w:szCs w:val="28"/>
          <w:rtl/>
        </w:rPr>
        <w:t xml:space="preserve">، </w:t>
      </w:r>
      <w:r w:rsidRPr="00F667E5">
        <w:rPr>
          <w:sz w:val="28"/>
          <w:szCs w:val="28"/>
          <w:rtl/>
          <w:lang w:bidi="ar-LB"/>
        </w:rPr>
        <w:t>وعلى موقع مؤسسة</w:t>
      </w:r>
      <w:r w:rsidRPr="00F667E5">
        <w:rPr>
          <w:rFonts w:hint="cs"/>
          <w:sz w:val="28"/>
          <w:szCs w:val="28"/>
          <w:rtl/>
          <w:lang w:bidi="ar-LB"/>
        </w:rPr>
        <w:t xml:space="preserve"> كهرباء لبنان</w:t>
      </w:r>
      <w:r w:rsidRPr="00F667E5">
        <w:rPr>
          <w:sz w:val="28"/>
          <w:szCs w:val="28"/>
          <w:rtl/>
          <w:lang w:bidi="ar-LB"/>
        </w:rPr>
        <w:t xml:space="preserve"> ال</w:t>
      </w:r>
      <w:r w:rsidRPr="00F667E5">
        <w:rPr>
          <w:rFonts w:hint="cs"/>
          <w:sz w:val="28"/>
          <w:szCs w:val="28"/>
          <w:rtl/>
          <w:lang w:bidi="ar-LB"/>
        </w:rPr>
        <w:t>إ</w:t>
      </w:r>
      <w:r w:rsidRPr="00F667E5">
        <w:rPr>
          <w:sz w:val="28"/>
          <w:szCs w:val="28"/>
          <w:rtl/>
          <w:lang w:bidi="ar-LB"/>
        </w:rPr>
        <w:t>لكتروني</w:t>
      </w:r>
      <w:r>
        <w:rPr>
          <w:rFonts w:hint="cs"/>
          <w:sz w:val="28"/>
          <w:szCs w:val="28"/>
          <w:rtl/>
          <w:lang w:bidi="ar-LB"/>
        </w:rPr>
        <w:t xml:space="preserve"> على شبكة الإنترنت</w:t>
      </w:r>
      <w:r w:rsidRPr="00F667E5">
        <w:rPr>
          <w:sz w:val="28"/>
          <w:szCs w:val="28"/>
          <w:rtl/>
          <w:lang w:bidi="ar-LB"/>
        </w:rPr>
        <w:t>، وفي الجريدة الرسمية، ولدى كل من نقابة المهندسين في بيروت ونقابة المهندسين في الشمال ونقابة مقاولي الأشغال العامة والبناء وجمعية الصناعيين اللبنانيين</w:t>
      </w:r>
      <w:r w:rsidRPr="00444EC3">
        <w:rPr>
          <w:sz w:val="28"/>
          <w:szCs w:val="28"/>
          <w:rtl/>
          <w:lang w:bidi="ar-LB"/>
        </w:rPr>
        <w:t>،</w:t>
      </w:r>
      <w:r w:rsidR="00AC5A4E">
        <w:rPr>
          <w:rFonts w:hint="cs"/>
          <w:sz w:val="28"/>
          <w:szCs w:val="28"/>
          <w:rtl/>
          <w:lang w:bidi="ar-LB"/>
        </w:rPr>
        <w:t xml:space="preserve"> وحددت آخر مهلة لتقديم العروض يوم الأربعاء الواقع فيه 10/12/2025 الساعة الثانية عشرة ظهراً،</w:t>
      </w:r>
    </w:p>
    <w:p w14:paraId="6569B348" w14:textId="77777777" w:rsidR="00AC5A4E" w:rsidRPr="00AC5A4E" w:rsidRDefault="00AC5A4E" w:rsidP="00F8346B">
      <w:pPr>
        <w:bidi/>
        <w:spacing w:before="120"/>
        <w:ind w:firstLine="539"/>
        <w:jc w:val="both"/>
        <w:rPr>
          <w:rFonts w:hint="cs"/>
          <w:sz w:val="28"/>
          <w:szCs w:val="28"/>
          <w:rtl/>
          <w:lang w:bidi="ar-LB"/>
        </w:rPr>
      </w:pPr>
      <w:r>
        <w:rPr>
          <w:rFonts w:hint="cs"/>
          <w:sz w:val="28"/>
          <w:szCs w:val="28"/>
          <w:rtl/>
          <w:lang w:bidi="ar-LB"/>
        </w:rPr>
        <w:t xml:space="preserve">وحيث ورد كتاب من الشركة الدولية للتصميم والهندسة </w:t>
      </w:r>
      <w:r>
        <w:rPr>
          <w:sz w:val="28"/>
          <w:szCs w:val="28"/>
          <w:lang w:bidi="ar-LB"/>
        </w:rPr>
        <w:t>IDEA</w:t>
      </w:r>
      <w:r>
        <w:rPr>
          <w:rFonts w:hint="cs"/>
          <w:sz w:val="28"/>
          <w:szCs w:val="28"/>
          <w:rtl/>
          <w:lang w:bidi="ar-LB"/>
        </w:rPr>
        <w:t xml:space="preserve"> مسجل لدى المؤسسة تحت الرقم ث4د/4570 تاريخ 27/11/2025 ل</w:t>
      </w:r>
      <w:r w:rsidRPr="00AC5A4E">
        <w:rPr>
          <w:sz w:val="28"/>
          <w:szCs w:val="28"/>
          <w:rtl/>
          <w:lang w:bidi="ar-LB"/>
        </w:rPr>
        <w:t>طلب تمديد</w:t>
      </w:r>
      <w:r>
        <w:rPr>
          <w:rFonts w:hint="cs"/>
          <w:sz w:val="28"/>
          <w:szCs w:val="28"/>
          <w:rtl/>
          <w:lang w:bidi="ar-LB"/>
        </w:rPr>
        <w:t xml:space="preserve"> مهلة تقديم العروض</w:t>
      </w:r>
      <w:r w:rsidRPr="00AC5A4E">
        <w:rPr>
          <w:sz w:val="28"/>
          <w:szCs w:val="28"/>
          <w:rtl/>
          <w:lang w:bidi="ar-LB"/>
        </w:rPr>
        <w:t xml:space="preserve"> لمدة شهر</w:t>
      </w:r>
      <w:r>
        <w:rPr>
          <w:rFonts w:hint="cs"/>
          <w:sz w:val="28"/>
          <w:szCs w:val="28"/>
          <w:rtl/>
          <w:lang w:bidi="ar-LB"/>
        </w:rPr>
        <w:t>، و</w:t>
      </w:r>
      <w:r w:rsidR="00F8346B">
        <w:rPr>
          <w:rFonts w:hint="cs"/>
          <w:sz w:val="28"/>
          <w:szCs w:val="28"/>
          <w:rtl/>
          <w:lang w:bidi="ar-LB"/>
        </w:rPr>
        <w:t>عليه</w:t>
      </w:r>
      <w:r>
        <w:rPr>
          <w:rFonts w:hint="cs"/>
          <w:sz w:val="28"/>
          <w:szCs w:val="28"/>
          <w:rtl/>
          <w:lang w:bidi="ar-LB"/>
        </w:rPr>
        <w:t xml:space="preserve"> ات</w:t>
      </w:r>
      <w:r w:rsidR="00F8346B">
        <w:rPr>
          <w:rFonts w:hint="cs"/>
          <w:sz w:val="28"/>
          <w:szCs w:val="28"/>
          <w:rtl/>
          <w:lang w:bidi="ar-LB"/>
        </w:rPr>
        <w:t>ّ</w:t>
      </w:r>
      <w:r>
        <w:rPr>
          <w:rFonts w:hint="cs"/>
          <w:sz w:val="28"/>
          <w:szCs w:val="28"/>
          <w:rtl/>
          <w:lang w:bidi="ar-LB"/>
        </w:rPr>
        <w:t xml:space="preserve">خذ مجلس إدارة كهرباء لبنان قراره رقم 851-31/2025 تاريخ 05/12/2025 القاضي بالموافقة على تعديل مهلة تقديم العروض لتصبح نهار الثلاثاء 13/01/2026 الساعة الثانية عشرة ظهراً، </w:t>
      </w:r>
    </w:p>
    <w:p w14:paraId="230FC3F3" w14:textId="77777777" w:rsidR="009C3169" w:rsidRDefault="009C3169" w:rsidP="00F8346B">
      <w:pPr>
        <w:bidi/>
        <w:spacing w:before="120"/>
        <w:ind w:firstLine="539"/>
        <w:jc w:val="both"/>
        <w:rPr>
          <w:sz w:val="28"/>
          <w:szCs w:val="28"/>
          <w:rtl/>
        </w:rPr>
      </w:pPr>
      <w:r w:rsidRPr="00444EC3">
        <w:rPr>
          <w:sz w:val="28"/>
          <w:szCs w:val="28"/>
          <w:rtl/>
          <w:lang w:bidi="ar-LB"/>
        </w:rPr>
        <w:t xml:space="preserve">واستناداً إلى </w:t>
      </w:r>
      <w:r>
        <w:rPr>
          <w:rFonts w:hint="cs"/>
          <w:sz w:val="28"/>
          <w:szCs w:val="28"/>
          <w:rtl/>
          <w:lang w:bidi="ar-LB"/>
        </w:rPr>
        <w:t>ال</w:t>
      </w:r>
      <w:r w:rsidRPr="00444EC3">
        <w:rPr>
          <w:sz w:val="28"/>
          <w:szCs w:val="28"/>
          <w:rtl/>
          <w:lang w:bidi="ar-LB"/>
        </w:rPr>
        <w:t>محضر</w:t>
      </w:r>
      <w:r>
        <w:rPr>
          <w:rFonts w:hint="cs"/>
          <w:sz w:val="28"/>
          <w:szCs w:val="28"/>
          <w:rtl/>
          <w:lang w:bidi="ar-LB"/>
        </w:rPr>
        <w:t xml:space="preserve"> تاريخ </w:t>
      </w:r>
      <w:r w:rsidR="0009222E">
        <w:rPr>
          <w:rFonts w:hint="cs"/>
          <w:sz w:val="28"/>
          <w:szCs w:val="28"/>
          <w:rtl/>
          <w:lang w:bidi="ar-LB"/>
        </w:rPr>
        <w:t xml:space="preserve">13/01/2026 </w:t>
      </w:r>
      <w:r>
        <w:rPr>
          <w:rFonts w:hint="cs"/>
          <w:sz w:val="28"/>
          <w:szCs w:val="28"/>
          <w:rtl/>
          <w:lang w:bidi="ar-LB"/>
        </w:rPr>
        <w:t>ل</w:t>
      </w:r>
      <w:r w:rsidRPr="00444EC3">
        <w:rPr>
          <w:sz w:val="28"/>
          <w:szCs w:val="28"/>
          <w:rtl/>
          <w:lang w:bidi="ar-LB"/>
        </w:rPr>
        <w:t>لجنة التلزيم</w:t>
      </w:r>
      <w:r>
        <w:rPr>
          <w:rFonts w:hint="cs"/>
          <w:sz w:val="28"/>
          <w:szCs w:val="28"/>
          <w:rtl/>
          <w:lang w:bidi="ar-LB"/>
        </w:rPr>
        <w:t xml:space="preserve"> الخاصة بهذه المناقصة العمومية</w:t>
      </w:r>
      <w:r w:rsidRPr="00444EC3">
        <w:rPr>
          <w:sz w:val="28"/>
          <w:szCs w:val="28"/>
          <w:rtl/>
          <w:lang w:bidi="ar-LB"/>
        </w:rPr>
        <w:t xml:space="preserve">، </w:t>
      </w:r>
      <w:r>
        <w:rPr>
          <w:rFonts w:hint="cs"/>
          <w:sz w:val="28"/>
          <w:szCs w:val="28"/>
          <w:rtl/>
          <w:lang w:bidi="ar-LB"/>
        </w:rPr>
        <w:t>المؤلّفة</w:t>
      </w:r>
      <w:r w:rsidRPr="00444EC3">
        <w:rPr>
          <w:sz w:val="28"/>
          <w:szCs w:val="28"/>
          <w:rtl/>
          <w:lang w:bidi="ar-LB"/>
        </w:rPr>
        <w:t xml:space="preserve"> بموجب </w:t>
      </w:r>
      <w:r w:rsidRPr="00A316CD">
        <w:rPr>
          <w:rFonts w:hint="cs"/>
          <w:sz w:val="28"/>
          <w:szCs w:val="28"/>
          <w:rtl/>
        </w:rPr>
        <w:t xml:space="preserve">قرار مجلس الادارة </w:t>
      </w:r>
      <w:r w:rsidRPr="00A316CD">
        <w:rPr>
          <w:sz w:val="28"/>
          <w:szCs w:val="28"/>
          <w:rtl/>
          <w:lang w:bidi="ar-LB"/>
        </w:rPr>
        <w:t xml:space="preserve">رقم </w:t>
      </w:r>
      <w:r w:rsidR="0009222E" w:rsidRPr="0009222E">
        <w:rPr>
          <w:sz w:val="28"/>
          <w:szCs w:val="28"/>
          <w:rtl/>
        </w:rPr>
        <w:t>753-29/2025 تاريخ 27/10/2025</w:t>
      </w:r>
      <w:r>
        <w:rPr>
          <w:rFonts w:hint="cs"/>
          <w:sz w:val="28"/>
          <w:szCs w:val="28"/>
          <w:rtl/>
        </w:rPr>
        <w:t xml:space="preserve">، حيث ورد </w:t>
      </w:r>
      <w:r w:rsidR="00F8346B">
        <w:rPr>
          <w:rFonts w:hint="cs"/>
          <w:sz w:val="28"/>
          <w:szCs w:val="28"/>
          <w:rtl/>
        </w:rPr>
        <w:t>عرضين وتمّ فض غلافات</w:t>
      </w:r>
      <w:r w:rsidR="00B9787C">
        <w:rPr>
          <w:rFonts w:hint="cs"/>
          <w:sz w:val="28"/>
          <w:szCs w:val="28"/>
          <w:rtl/>
        </w:rPr>
        <w:t>هما</w:t>
      </w:r>
      <w:r w:rsidR="00F8346B">
        <w:rPr>
          <w:rFonts w:hint="cs"/>
          <w:sz w:val="28"/>
          <w:szCs w:val="28"/>
          <w:rtl/>
        </w:rPr>
        <w:t xml:space="preserve"> الإدارية والفنية،</w:t>
      </w:r>
      <w:r w:rsidR="00F30BDF">
        <w:rPr>
          <w:rFonts w:hint="cs"/>
          <w:sz w:val="28"/>
          <w:szCs w:val="28"/>
          <w:rtl/>
        </w:rPr>
        <w:t xml:space="preserve"> وتبيّن أن العرضين غير مكتملان ولم يستوفيا الأحكام المطلوبة في دفتر الشروط الخاص لذلك تمّ رفضهما،</w:t>
      </w:r>
    </w:p>
    <w:p w14:paraId="2EDCFF3F" w14:textId="77777777" w:rsidR="00AB6F42" w:rsidRDefault="00F30BDF" w:rsidP="00AB6F42">
      <w:pPr>
        <w:bidi/>
        <w:spacing w:before="120"/>
        <w:ind w:firstLine="539"/>
        <w:jc w:val="both"/>
        <w:rPr>
          <w:rFonts w:hint="cs"/>
          <w:sz w:val="28"/>
          <w:szCs w:val="28"/>
          <w:rtl/>
        </w:rPr>
      </w:pPr>
      <w:r>
        <w:rPr>
          <w:rFonts w:hint="cs"/>
          <w:sz w:val="28"/>
          <w:szCs w:val="28"/>
          <w:rtl/>
        </w:rPr>
        <w:t xml:space="preserve">وحيث أن الإعتماد اللازم لهذه المناقصة، استناداً إلى دراسة القيمة التقديرية من قِبل </w:t>
      </w:r>
      <w:r w:rsidR="00AB6F42">
        <w:rPr>
          <w:rFonts w:hint="cs"/>
          <w:sz w:val="28"/>
          <w:szCs w:val="28"/>
          <w:rtl/>
        </w:rPr>
        <w:t xml:space="preserve">مديرية الشؤون المالية، هو غير متوفر في موازنة العام 2026 ولكنه يصبح متوفراً بعد الموافقة على عملية تدوير الإعتماد من العام 2025 الى العام 2026 وفق إفادة مراقب عقد النفقات المدوّنة على كتاب المديرية العامة </w:t>
      </w:r>
      <w:r w:rsidR="00AB6F42">
        <w:rPr>
          <w:sz w:val="28"/>
          <w:szCs w:val="28"/>
          <w:rtl/>
        </w:rPr>
        <w:t>–</w:t>
      </w:r>
      <w:r w:rsidR="00AB6F42">
        <w:rPr>
          <w:rFonts w:hint="cs"/>
          <w:sz w:val="28"/>
          <w:szCs w:val="28"/>
          <w:rtl/>
        </w:rPr>
        <w:t xml:space="preserve"> مديريتي الشؤون المشتركة والشؤون المالية تاريخ 28/01/2026،</w:t>
      </w:r>
    </w:p>
    <w:p w14:paraId="6F38CFAD" w14:textId="77777777" w:rsidR="009C3169" w:rsidRDefault="009C3169" w:rsidP="00AB6F42">
      <w:pPr>
        <w:bidi/>
        <w:spacing w:before="120"/>
        <w:ind w:firstLine="539"/>
        <w:jc w:val="both"/>
        <w:rPr>
          <w:rFonts w:hint="cs"/>
          <w:sz w:val="28"/>
          <w:szCs w:val="28"/>
          <w:rtl/>
          <w:lang w:bidi="ar-LB"/>
        </w:rPr>
      </w:pPr>
      <w:r w:rsidRPr="00521D05">
        <w:rPr>
          <w:sz w:val="28"/>
          <w:szCs w:val="28"/>
          <w:rtl/>
          <w:lang w:bidi="ar-LB"/>
        </w:rPr>
        <w:t xml:space="preserve">واستناداً إلى </w:t>
      </w:r>
      <w:r>
        <w:rPr>
          <w:rFonts w:hint="cs"/>
          <w:sz w:val="28"/>
          <w:szCs w:val="28"/>
          <w:rtl/>
          <w:lang w:bidi="ar-LB"/>
        </w:rPr>
        <w:t xml:space="preserve">اقتراح </w:t>
      </w:r>
      <w:r w:rsidRPr="007A7E9B">
        <w:rPr>
          <w:sz w:val="28"/>
          <w:szCs w:val="28"/>
          <w:rtl/>
          <w:lang w:bidi="ar-LB"/>
        </w:rPr>
        <w:t>المديرية العامة – مديري</w:t>
      </w:r>
      <w:r w:rsidR="00AB6F42">
        <w:rPr>
          <w:rFonts w:hint="cs"/>
          <w:sz w:val="28"/>
          <w:szCs w:val="28"/>
          <w:rtl/>
          <w:lang w:bidi="ar-LB"/>
        </w:rPr>
        <w:t>تي</w:t>
      </w:r>
      <w:r w:rsidRPr="007A7E9B">
        <w:rPr>
          <w:sz w:val="28"/>
          <w:szCs w:val="28"/>
          <w:rtl/>
          <w:lang w:bidi="ar-LB"/>
        </w:rPr>
        <w:t xml:space="preserve"> الشؤون المشتركة</w:t>
      </w:r>
      <w:r>
        <w:rPr>
          <w:rFonts w:hint="cs"/>
          <w:sz w:val="28"/>
          <w:szCs w:val="28"/>
          <w:rtl/>
          <w:lang w:bidi="ar-LB"/>
        </w:rPr>
        <w:t xml:space="preserve"> </w:t>
      </w:r>
      <w:r w:rsidR="00AB6F42">
        <w:rPr>
          <w:rFonts w:hint="cs"/>
          <w:sz w:val="28"/>
          <w:szCs w:val="28"/>
          <w:rtl/>
          <w:lang w:bidi="ar-LB"/>
        </w:rPr>
        <w:t xml:space="preserve">والشؤون المالية </w:t>
      </w:r>
      <w:r>
        <w:rPr>
          <w:rFonts w:hint="cs"/>
          <w:sz w:val="28"/>
          <w:szCs w:val="28"/>
          <w:rtl/>
          <w:lang w:bidi="ar-LB"/>
        </w:rPr>
        <w:t>بموجب كتابه</w:t>
      </w:r>
      <w:r w:rsidR="00AB6F42">
        <w:rPr>
          <w:rFonts w:hint="cs"/>
          <w:sz w:val="28"/>
          <w:szCs w:val="28"/>
          <w:rtl/>
          <w:lang w:bidi="ar-LB"/>
        </w:rPr>
        <w:t>م</w:t>
      </w:r>
      <w:r>
        <w:rPr>
          <w:rFonts w:hint="cs"/>
          <w:sz w:val="28"/>
          <w:szCs w:val="28"/>
          <w:rtl/>
          <w:lang w:bidi="ar-LB"/>
        </w:rPr>
        <w:t xml:space="preserve">ا </w:t>
      </w:r>
      <w:r w:rsidRPr="007A7E9B">
        <w:rPr>
          <w:sz w:val="28"/>
          <w:szCs w:val="28"/>
          <w:rtl/>
          <w:lang w:bidi="ar-LB"/>
        </w:rPr>
        <w:t xml:space="preserve">تاريخ </w:t>
      </w:r>
      <w:r w:rsidR="00AB6F42">
        <w:rPr>
          <w:rFonts w:hint="cs"/>
          <w:sz w:val="28"/>
          <w:szCs w:val="28"/>
          <w:rtl/>
          <w:lang w:bidi="ar-LB"/>
        </w:rPr>
        <w:t>28/01/2026</w:t>
      </w:r>
      <w:r w:rsidR="0046350C">
        <w:rPr>
          <w:rFonts w:hint="cs"/>
          <w:sz w:val="28"/>
          <w:szCs w:val="28"/>
          <w:rtl/>
          <w:lang w:bidi="ar-LB"/>
        </w:rPr>
        <w:t xml:space="preserve"> بالموضوع أعلاه،</w:t>
      </w:r>
    </w:p>
    <w:p w14:paraId="71841E19" w14:textId="77777777" w:rsidR="009C3169" w:rsidRDefault="009C3169" w:rsidP="00112BDD">
      <w:pPr>
        <w:bidi/>
        <w:spacing w:before="120"/>
        <w:ind w:firstLine="539"/>
        <w:jc w:val="both"/>
        <w:rPr>
          <w:rFonts w:cs="Arabic Transparent" w:hint="cs"/>
          <w:sz w:val="28"/>
          <w:szCs w:val="28"/>
          <w:rtl/>
          <w:lang w:bidi="ar-LB"/>
        </w:rPr>
      </w:pPr>
      <w:r w:rsidRPr="00A233CD">
        <w:rPr>
          <w:rFonts w:cs="Arabic Transparent"/>
          <w:sz w:val="28"/>
          <w:szCs w:val="28"/>
          <w:rtl/>
          <w:lang w:bidi="ar-LB"/>
        </w:rPr>
        <w:t xml:space="preserve">وبعد التداول، </w:t>
      </w:r>
      <w:r>
        <w:rPr>
          <w:rFonts w:cs="Arabic Transparent" w:hint="cs"/>
          <w:sz w:val="28"/>
          <w:szCs w:val="28"/>
          <w:rtl/>
          <w:lang w:bidi="ar-LB"/>
        </w:rPr>
        <w:t>قرّر</w:t>
      </w:r>
      <w:r w:rsidRPr="00A233CD">
        <w:rPr>
          <w:rFonts w:cs="Arabic Transparent"/>
          <w:sz w:val="28"/>
          <w:szCs w:val="28"/>
          <w:rtl/>
          <w:lang w:bidi="ar-LB"/>
        </w:rPr>
        <w:t xml:space="preserve"> مجلس ال</w:t>
      </w:r>
      <w:r>
        <w:rPr>
          <w:rFonts w:cs="Arabic Transparent" w:hint="cs"/>
          <w:sz w:val="28"/>
          <w:szCs w:val="28"/>
          <w:rtl/>
          <w:lang w:bidi="ar-LB"/>
        </w:rPr>
        <w:t>إ</w:t>
      </w:r>
      <w:r w:rsidRPr="00A233CD">
        <w:rPr>
          <w:rFonts w:cs="Arabic Transparent"/>
          <w:sz w:val="28"/>
          <w:szCs w:val="28"/>
          <w:rtl/>
          <w:lang w:bidi="ar-LB"/>
        </w:rPr>
        <w:t>دارة في</w:t>
      </w:r>
      <w:r>
        <w:rPr>
          <w:rFonts w:cs="Arabic Transparent" w:hint="cs"/>
          <w:sz w:val="28"/>
          <w:szCs w:val="28"/>
          <w:rtl/>
          <w:lang w:bidi="ar-LB"/>
        </w:rPr>
        <w:t xml:space="preserve"> هذه</w:t>
      </w:r>
      <w:r w:rsidRPr="00A233CD">
        <w:rPr>
          <w:rFonts w:cs="Arabic Transparent"/>
          <w:sz w:val="28"/>
          <w:szCs w:val="28"/>
          <w:rtl/>
          <w:lang w:bidi="ar-LB"/>
        </w:rPr>
        <w:t xml:space="preserve"> </w:t>
      </w:r>
      <w:r>
        <w:rPr>
          <w:rFonts w:cs="Arabic Transparent" w:hint="cs"/>
          <w:sz w:val="28"/>
          <w:szCs w:val="28"/>
          <w:rtl/>
          <w:lang w:bidi="ar-LB"/>
        </w:rPr>
        <w:t>ال</w:t>
      </w:r>
      <w:r w:rsidRPr="00A233CD">
        <w:rPr>
          <w:rFonts w:cs="Arabic Transparent"/>
          <w:sz w:val="28"/>
          <w:szCs w:val="28"/>
          <w:rtl/>
          <w:lang w:bidi="ar-LB"/>
        </w:rPr>
        <w:t>جلس</w:t>
      </w:r>
      <w:r>
        <w:rPr>
          <w:rFonts w:cs="Arabic Transparent" w:hint="cs"/>
          <w:sz w:val="28"/>
          <w:szCs w:val="28"/>
          <w:rtl/>
          <w:lang w:bidi="ar-LB"/>
        </w:rPr>
        <w:t>ة</w:t>
      </w:r>
      <w:r w:rsidRPr="00A233CD">
        <w:rPr>
          <w:rFonts w:cs="Arabic Transparent"/>
          <w:sz w:val="28"/>
          <w:szCs w:val="28"/>
          <w:rtl/>
          <w:lang w:bidi="ar-LB"/>
        </w:rPr>
        <w:t xml:space="preserve"> المنعقدة بتاري</w:t>
      </w:r>
      <w:r>
        <w:rPr>
          <w:rFonts w:cs="Arabic Transparent" w:hint="cs"/>
          <w:sz w:val="28"/>
          <w:szCs w:val="28"/>
          <w:rtl/>
          <w:lang w:bidi="ar-LB"/>
        </w:rPr>
        <w:t>خ</w:t>
      </w:r>
      <w:r w:rsidRPr="00A233CD">
        <w:rPr>
          <w:rFonts w:cs="Arabic Transparent"/>
          <w:sz w:val="28"/>
          <w:szCs w:val="28"/>
          <w:rtl/>
          <w:lang w:bidi="ar-LB"/>
        </w:rPr>
        <w:t xml:space="preserve"> </w:t>
      </w:r>
      <w:r w:rsidR="00112BDD">
        <w:rPr>
          <w:rFonts w:cs="Arabic Transparent" w:hint="cs"/>
          <w:sz w:val="28"/>
          <w:szCs w:val="28"/>
          <w:rtl/>
          <w:lang w:bidi="ar-LB"/>
        </w:rPr>
        <w:t>03/02/2026</w:t>
      </w:r>
      <w:r>
        <w:rPr>
          <w:rFonts w:cs="Arabic Transparent" w:hint="cs"/>
          <w:sz w:val="28"/>
          <w:szCs w:val="28"/>
          <w:rtl/>
          <w:lang w:bidi="ar-LB"/>
        </w:rPr>
        <w:t>،</w:t>
      </w:r>
      <w:r w:rsidRPr="00A233CD">
        <w:rPr>
          <w:rFonts w:cs="Arabic Transparent"/>
          <w:sz w:val="28"/>
          <w:szCs w:val="28"/>
          <w:rtl/>
          <w:lang w:bidi="ar-LB"/>
        </w:rPr>
        <w:t xml:space="preserve"> بالإجماع، </w:t>
      </w:r>
      <w:r>
        <w:rPr>
          <w:rFonts w:cs="Arabic Transparent" w:hint="cs"/>
          <w:sz w:val="28"/>
          <w:szCs w:val="28"/>
          <w:rtl/>
          <w:lang w:bidi="ar-LB"/>
        </w:rPr>
        <w:t>ما يلي</w:t>
      </w:r>
      <w:r w:rsidRPr="00A233CD">
        <w:rPr>
          <w:rFonts w:cs="Arabic Transparent"/>
          <w:sz w:val="28"/>
          <w:szCs w:val="28"/>
          <w:rtl/>
          <w:lang w:bidi="ar-LB"/>
        </w:rPr>
        <w:t>:</w:t>
      </w:r>
    </w:p>
    <w:p w14:paraId="7483A7D4" w14:textId="77777777" w:rsidR="009C3169" w:rsidRDefault="009C3169" w:rsidP="00C657C4">
      <w:pPr>
        <w:bidi/>
        <w:spacing w:before="240" w:line="276" w:lineRule="auto"/>
        <w:ind w:left="1170" w:hanging="1170"/>
        <w:jc w:val="both"/>
        <w:rPr>
          <w:rFonts w:eastAsia="Calibri"/>
          <w:sz w:val="28"/>
          <w:szCs w:val="28"/>
          <w:lang w:bidi="ar-LB"/>
        </w:rPr>
      </w:pPr>
      <w:r>
        <w:rPr>
          <w:rFonts w:cs="Arabic Transparent"/>
          <w:b/>
          <w:bCs/>
          <w:sz w:val="28"/>
          <w:szCs w:val="28"/>
          <w:rtl/>
        </w:rPr>
        <w:t xml:space="preserve">&lt;&lt; </w:t>
      </w:r>
      <w:r>
        <w:rPr>
          <w:rFonts w:eastAsia="Calibri" w:hint="cs"/>
          <w:b/>
          <w:bCs/>
          <w:sz w:val="28"/>
          <w:szCs w:val="28"/>
          <w:u w:val="single"/>
          <w:rtl/>
          <w:lang w:bidi="ar-LB"/>
        </w:rPr>
        <w:t>أولاً:</w:t>
      </w:r>
      <w:r>
        <w:rPr>
          <w:rFonts w:eastAsia="Calibri" w:hint="cs"/>
          <w:sz w:val="28"/>
          <w:szCs w:val="28"/>
          <w:rtl/>
          <w:lang w:bidi="ar-LB"/>
        </w:rPr>
        <w:t xml:space="preserve"> أ- </w:t>
      </w:r>
      <w:r>
        <w:rPr>
          <w:rFonts w:eastAsia="Calibri" w:hint="cs"/>
          <w:sz w:val="28"/>
          <w:szCs w:val="28"/>
          <w:rtl/>
        </w:rPr>
        <w:t xml:space="preserve">إلغاء المناقصة العمومية </w:t>
      </w:r>
      <w:r>
        <w:rPr>
          <w:rFonts w:eastAsia="Calibri" w:hint="cs"/>
          <w:sz w:val="28"/>
          <w:szCs w:val="28"/>
          <w:rtl/>
          <w:lang w:bidi="ar-LB"/>
        </w:rPr>
        <w:t>رقم: م.ع.</w:t>
      </w:r>
      <w:r w:rsidR="00597112">
        <w:rPr>
          <w:rFonts w:eastAsia="Calibri" w:hint="cs"/>
          <w:sz w:val="28"/>
          <w:szCs w:val="28"/>
          <w:rtl/>
          <w:lang w:bidi="ar-LB"/>
        </w:rPr>
        <w:t xml:space="preserve"> </w:t>
      </w:r>
      <w:r w:rsidR="00112BDD">
        <w:rPr>
          <w:rFonts w:eastAsia="Calibri" w:hint="cs"/>
          <w:sz w:val="28"/>
          <w:szCs w:val="28"/>
          <w:rtl/>
          <w:lang w:bidi="ar-LB"/>
        </w:rPr>
        <w:t>66</w:t>
      </w:r>
      <w:r w:rsidR="00597112">
        <w:rPr>
          <w:rFonts w:eastAsia="Calibri" w:hint="cs"/>
          <w:sz w:val="28"/>
          <w:szCs w:val="28"/>
          <w:rtl/>
          <w:lang w:bidi="ar-LB"/>
        </w:rPr>
        <w:t xml:space="preserve">/2025 </w:t>
      </w:r>
      <w:r>
        <w:rPr>
          <w:rFonts w:eastAsia="Calibri" w:hint="cs"/>
          <w:sz w:val="28"/>
          <w:szCs w:val="28"/>
          <w:rtl/>
          <w:lang w:bidi="ar-LB"/>
        </w:rPr>
        <w:t xml:space="preserve">العائدة </w:t>
      </w:r>
      <w:r w:rsidR="00112BDD" w:rsidRPr="00112BDD">
        <w:rPr>
          <w:rFonts w:eastAsia="Calibri"/>
          <w:sz w:val="28"/>
          <w:szCs w:val="28"/>
          <w:rtl/>
        </w:rPr>
        <w:t>للقيام بأعمال تقييم الأصول الثابتة والعقارات (مبني وغير المبني) وموجودات مؤسسة كهرباء ل</w:t>
      </w:r>
      <w:r w:rsidR="00112BDD">
        <w:rPr>
          <w:rFonts w:eastAsia="Calibri"/>
          <w:sz w:val="28"/>
          <w:szCs w:val="28"/>
          <w:rtl/>
        </w:rPr>
        <w:t>بنان وإدخالها في سجلات المحاسبة</w:t>
      </w:r>
      <w:r>
        <w:rPr>
          <w:rFonts w:eastAsia="Calibri" w:hint="cs"/>
          <w:sz w:val="28"/>
          <w:szCs w:val="28"/>
          <w:rtl/>
          <w:lang w:bidi="ar-LB"/>
        </w:rPr>
        <w:t xml:space="preserve">، وذلك نظراً لعدم </w:t>
      </w:r>
      <w:r w:rsidR="00C657C4">
        <w:rPr>
          <w:rFonts w:eastAsia="Calibri" w:hint="cs"/>
          <w:sz w:val="28"/>
          <w:szCs w:val="28"/>
          <w:rtl/>
          <w:lang w:bidi="ar-LB"/>
        </w:rPr>
        <w:t>ورود أي عرض مقبول ومطابق</w:t>
      </w:r>
      <w:r>
        <w:rPr>
          <w:rFonts w:eastAsia="Calibri" w:hint="cs"/>
          <w:sz w:val="28"/>
          <w:szCs w:val="28"/>
          <w:rtl/>
          <w:lang w:bidi="ar-LB"/>
        </w:rPr>
        <w:t xml:space="preserve"> لأحكام دفتر شروط هذه المناقصة، </w:t>
      </w:r>
      <w:r>
        <w:rPr>
          <w:rFonts w:eastAsia="Calibri" w:hint="cs"/>
          <w:sz w:val="28"/>
          <w:szCs w:val="28"/>
          <w:rtl/>
        </w:rPr>
        <w:t xml:space="preserve">استناداً إلى الفقرة 2 من المادة رقم 25 من قانون الشراء العام، </w:t>
      </w:r>
      <w:r>
        <w:rPr>
          <w:rFonts w:eastAsia="Calibri" w:hint="cs"/>
          <w:sz w:val="28"/>
          <w:szCs w:val="28"/>
          <w:rtl/>
          <w:lang w:bidi="ar-LB"/>
        </w:rPr>
        <w:t>على أن تُطبَّق أحكام القانون المذكور بهذا الشأن، ولا سيما الفقرة 5 من المادة رقم 25 منه</w:t>
      </w:r>
      <w:r>
        <w:rPr>
          <w:rFonts w:eastAsia="Calibri" w:hint="cs"/>
          <w:sz w:val="28"/>
          <w:szCs w:val="28"/>
          <w:rtl/>
        </w:rPr>
        <w:t>.</w:t>
      </w:r>
    </w:p>
    <w:p w14:paraId="79CA6EDE" w14:textId="77777777" w:rsidR="009C3169" w:rsidRDefault="009C3169" w:rsidP="00480016">
      <w:pPr>
        <w:bidi/>
        <w:spacing w:before="240" w:line="276" w:lineRule="auto"/>
        <w:ind w:left="1170" w:hanging="360"/>
        <w:jc w:val="both"/>
        <w:rPr>
          <w:rFonts w:eastAsia="Calibri" w:hint="cs"/>
          <w:sz w:val="28"/>
          <w:szCs w:val="28"/>
          <w:rtl/>
        </w:rPr>
      </w:pPr>
      <w:r>
        <w:rPr>
          <w:rFonts w:cs="Arabic Transparent"/>
          <w:sz w:val="28"/>
          <w:szCs w:val="28"/>
          <w:rtl/>
        </w:rPr>
        <w:t>ب-</w:t>
      </w:r>
      <w:r>
        <w:rPr>
          <w:rFonts w:eastAsia="Calibri" w:hint="cs"/>
          <w:sz w:val="28"/>
          <w:szCs w:val="28"/>
          <w:rtl/>
        </w:rPr>
        <w:t xml:space="preserve"> الموافقة على إعادة مستندات العر</w:t>
      </w:r>
      <w:r w:rsidR="008721DE">
        <w:rPr>
          <w:rFonts w:eastAsia="Calibri" w:hint="cs"/>
          <w:sz w:val="28"/>
          <w:szCs w:val="28"/>
          <w:rtl/>
        </w:rPr>
        <w:t>ض</w:t>
      </w:r>
      <w:r w:rsidR="002F70F7">
        <w:rPr>
          <w:rFonts w:eastAsia="Calibri" w:hint="cs"/>
          <w:sz w:val="28"/>
          <w:szCs w:val="28"/>
          <w:rtl/>
        </w:rPr>
        <w:t>ين</w:t>
      </w:r>
      <w:r w:rsidR="008721DE">
        <w:rPr>
          <w:rFonts w:eastAsia="Calibri" w:hint="cs"/>
          <w:sz w:val="28"/>
          <w:szCs w:val="28"/>
          <w:rtl/>
        </w:rPr>
        <w:t xml:space="preserve"> المذكور</w:t>
      </w:r>
      <w:r w:rsidR="002F70F7">
        <w:rPr>
          <w:rFonts w:eastAsia="Calibri" w:hint="cs"/>
          <w:sz w:val="28"/>
          <w:szCs w:val="28"/>
          <w:rtl/>
        </w:rPr>
        <w:t>ين</w:t>
      </w:r>
      <w:r>
        <w:rPr>
          <w:rFonts w:eastAsia="Calibri" w:hint="cs"/>
          <w:sz w:val="28"/>
          <w:szCs w:val="28"/>
          <w:rtl/>
        </w:rPr>
        <w:t xml:space="preserve"> ومغلّفات</w:t>
      </w:r>
      <w:r w:rsidR="008721DE">
        <w:rPr>
          <w:rFonts w:eastAsia="Calibri" w:hint="cs"/>
          <w:sz w:val="28"/>
          <w:szCs w:val="28"/>
          <w:rtl/>
        </w:rPr>
        <w:t>ه</w:t>
      </w:r>
      <w:r w:rsidR="00480016">
        <w:rPr>
          <w:rFonts w:eastAsia="Calibri" w:hint="cs"/>
          <w:sz w:val="28"/>
          <w:szCs w:val="28"/>
          <w:rtl/>
        </w:rPr>
        <w:t>ما</w:t>
      </w:r>
      <w:r>
        <w:rPr>
          <w:rFonts w:eastAsia="Calibri" w:hint="cs"/>
          <w:sz w:val="28"/>
          <w:szCs w:val="28"/>
          <w:rtl/>
        </w:rPr>
        <w:t xml:space="preserve"> المالية مقفلة على النحو الواردة عليه، في حال عدم ورود نص يمنع ذلك في </w:t>
      </w:r>
      <w:r w:rsidR="008721DE">
        <w:rPr>
          <w:rFonts w:eastAsia="Calibri" w:hint="cs"/>
          <w:sz w:val="28"/>
          <w:szCs w:val="28"/>
          <w:rtl/>
        </w:rPr>
        <w:t>قانون الشراء العام، إلى العارض</w:t>
      </w:r>
      <w:r w:rsidR="00480016">
        <w:rPr>
          <w:rFonts w:eastAsia="Calibri" w:hint="cs"/>
          <w:sz w:val="28"/>
          <w:szCs w:val="28"/>
          <w:rtl/>
        </w:rPr>
        <w:t>ين</w:t>
      </w:r>
      <w:r w:rsidR="008721DE">
        <w:rPr>
          <w:rFonts w:eastAsia="Calibri" w:hint="cs"/>
          <w:sz w:val="28"/>
          <w:szCs w:val="28"/>
          <w:rtl/>
        </w:rPr>
        <w:t xml:space="preserve"> المعني</w:t>
      </w:r>
      <w:r w:rsidR="00480016">
        <w:rPr>
          <w:rFonts w:eastAsia="Calibri" w:hint="cs"/>
          <w:sz w:val="28"/>
          <w:szCs w:val="28"/>
          <w:rtl/>
        </w:rPr>
        <w:t>ين</w:t>
      </w:r>
      <w:r w:rsidR="008721DE">
        <w:rPr>
          <w:rFonts w:eastAsia="Calibri" w:hint="cs"/>
          <w:sz w:val="28"/>
          <w:szCs w:val="28"/>
          <w:rtl/>
        </w:rPr>
        <w:t xml:space="preserve"> في حال طالب</w:t>
      </w:r>
      <w:r w:rsidR="00480016">
        <w:rPr>
          <w:rFonts w:eastAsia="Calibri" w:hint="cs"/>
          <w:sz w:val="28"/>
          <w:szCs w:val="28"/>
          <w:rtl/>
        </w:rPr>
        <w:t>ا</w:t>
      </w:r>
      <w:r>
        <w:rPr>
          <w:rFonts w:eastAsia="Calibri" w:hint="cs"/>
          <w:sz w:val="28"/>
          <w:szCs w:val="28"/>
          <w:rtl/>
        </w:rPr>
        <w:t xml:space="preserve"> بذلك، وحكماً إعادة ضمان </w:t>
      </w:r>
      <w:r w:rsidR="008721DE">
        <w:rPr>
          <w:rFonts w:eastAsia="Calibri" w:hint="cs"/>
          <w:sz w:val="28"/>
          <w:szCs w:val="28"/>
          <w:rtl/>
        </w:rPr>
        <w:t>العرض</w:t>
      </w:r>
      <w:r w:rsidR="00480016">
        <w:rPr>
          <w:rFonts w:eastAsia="Calibri" w:hint="cs"/>
          <w:sz w:val="28"/>
          <w:szCs w:val="28"/>
          <w:rtl/>
        </w:rPr>
        <w:t>ين</w:t>
      </w:r>
      <w:r w:rsidR="008721DE">
        <w:rPr>
          <w:rFonts w:eastAsia="Calibri" w:hint="cs"/>
          <w:sz w:val="28"/>
          <w:szCs w:val="28"/>
          <w:rtl/>
        </w:rPr>
        <w:t xml:space="preserve"> (الكفالة المؤقتة) إلى العارض</w:t>
      </w:r>
      <w:r w:rsidR="00480016">
        <w:rPr>
          <w:rFonts w:eastAsia="Calibri" w:hint="cs"/>
          <w:sz w:val="28"/>
          <w:szCs w:val="28"/>
          <w:rtl/>
        </w:rPr>
        <w:t>ين</w:t>
      </w:r>
      <w:r w:rsidR="008721DE">
        <w:rPr>
          <w:rFonts w:eastAsia="Calibri" w:hint="cs"/>
          <w:sz w:val="28"/>
          <w:szCs w:val="28"/>
          <w:rtl/>
        </w:rPr>
        <w:t xml:space="preserve"> المعني</w:t>
      </w:r>
      <w:r w:rsidR="00480016">
        <w:rPr>
          <w:rFonts w:eastAsia="Calibri" w:hint="cs"/>
          <w:sz w:val="28"/>
          <w:szCs w:val="28"/>
          <w:rtl/>
        </w:rPr>
        <w:t>ين</w:t>
      </w:r>
      <w:r>
        <w:rPr>
          <w:rFonts w:eastAsia="Calibri" w:hint="cs"/>
          <w:sz w:val="28"/>
          <w:szCs w:val="28"/>
          <w:rtl/>
        </w:rPr>
        <w:t xml:space="preserve"> بداعي إلغاء المناقصة العمومية هذه، على أن يتم حفظ نسخ مطابقة للأصل عن هذه المستندات في ملف المناقصة الملغاة أعلاه.</w:t>
      </w:r>
    </w:p>
    <w:p w14:paraId="660C286B" w14:textId="77777777" w:rsidR="009C3169" w:rsidRDefault="008721DE" w:rsidP="00480016">
      <w:pPr>
        <w:bidi/>
        <w:spacing w:before="240" w:line="276" w:lineRule="auto"/>
        <w:ind w:left="1170" w:hanging="360"/>
        <w:jc w:val="both"/>
        <w:rPr>
          <w:rFonts w:eastAsia="Calibri" w:hint="cs"/>
          <w:sz w:val="28"/>
          <w:szCs w:val="28"/>
          <w:rtl/>
        </w:rPr>
      </w:pPr>
      <w:r>
        <w:rPr>
          <w:rFonts w:eastAsia="Calibri" w:hint="cs"/>
          <w:sz w:val="28"/>
          <w:szCs w:val="28"/>
          <w:rtl/>
        </w:rPr>
        <w:t>ج- إبلاغ العارض</w:t>
      </w:r>
      <w:r w:rsidR="00480016">
        <w:rPr>
          <w:rFonts w:eastAsia="Calibri" w:hint="cs"/>
          <w:sz w:val="28"/>
          <w:szCs w:val="28"/>
          <w:rtl/>
        </w:rPr>
        <w:t>ين</w:t>
      </w:r>
      <w:r w:rsidR="009C3169">
        <w:rPr>
          <w:rFonts w:eastAsia="Calibri" w:hint="cs"/>
          <w:sz w:val="28"/>
          <w:szCs w:val="28"/>
          <w:rtl/>
        </w:rPr>
        <w:t xml:space="preserve"> على المناقصة الملغاة هذه، عل</w:t>
      </w:r>
      <w:r>
        <w:rPr>
          <w:rFonts w:eastAsia="Calibri" w:hint="cs"/>
          <w:sz w:val="28"/>
          <w:szCs w:val="28"/>
          <w:rtl/>
        </w:rPr>
        <w:t>ى أساس ما تقدّم، بعدم مطابقة عرضه</w:t>
      </w:r>
      <w:r w:rsidR="00480016">
        <w:rPr>
          <w:rFonts w:eastAsia="Calibri" w:hint="cs"/>
          <w:sz w:val="28"/>
          <w:szCs w:val="28"/>
          <w:rtl/>
        </w:rPr>
        <w:t>ما</w:t>
      </w:r>
      <w:r w:rsidR="009C3169">
        <w:rPr>
          <w:rFonts w:eastAsia="Calibri" w:hint="cs"/>
          <w:sz w:val="28"/>
          <w:szCs w:val="28"/>
          <w:rtl/>
        </w:rPr>
        <w:t xml:space="preserve"> طبقاً لنتائج التقييم الواردة في محضرلجنة التلزيم الخاصة </w:t>
      </w:r>
      <w:r w:rsidR="009C3169">
        <w:rPr>
          <w:rFonts w:eastAsia="Calibri" w:hint="cs"/>
          <w:sz w:val="28"/>
          <w:szCs w:val="28"/>
          <w:rtl/>
          <w:lang w:bidi="ar-LB"/>
        </w:rPr>
        <w:t xml:space="preserve">تاريخ </w:t>
      </w:r>
      <w:r w:rsidR="00480016">
        <w:rPr>
          <w:rFonts w:eastAsia="Calibri" w:hint="cs"/>
          <w:sz w:val="28"/>
          <w:szCs w:val="28"/>
          <w:rtl/>
          <w:lang w:bidi="ar-LB"/>
        </w:rPr>
        <w:t>13/01/2026.</w:t>
      </w:r>
    </w:p>
    <w:p w14:paraId="7B776EC1" w14:textId="77777777" w:rsidR="009C3169" w:rsidRDefault="009C3169" w:rsidP="00630CEB">
      <w:pPr>
        <w:tabs>
          <w:tab w:val="left" w:pos="3686"/>
          <w:tab w:val="left" w:pos="4820"/>
        </w:tabs>
        <w:bidi/>
        <w:spacing w:before="240"/>
        <w:ind w:left="990" w:hanging="540"/>
        <w:jc w:val="lowKashida"/>
        <w:rPr>
          <w:rFonts w:eastAsia="Calibri"/>
          <w:sz w:val="28"/>
          <w:szCs w:val="28"/>
          <w:lang w:bidi="ar-LB"/>
        </w:rPr>
      </w:pPr>
      <w:r w:rsidRPr="003A31AE">
        <w:rPr>
          <w:rFonts w:eastAsia="Calibri" w:hint="cs"/>
          <w:b/>
          <w:bCs/>
          <w:sz w:val="28"/>
          <w:szCs w:val="28"/>
          <w:u w:val="single"/>
          <w:rtl/>
          <w:lang w:bidi="ar-LB"/>
        </w:rPr>
        <w:t>ثانياً:</w:t>
      </w:r>
      <w:r w:rsidRPr="003A31AE">
        <w:rPr>
          <w:rFonts w:eastAsia="Calibri"/>
          <w:sz w:val="28"/>
          <w:szCs w:val="28"/>
          <w:rtl/>
          <w:lang w:bidi="ar-LB"/>
        </w:rPr>
        <w:t xml:space="preserve"> </w:t>
      </w:r>
      <w:r w:rsidR="0068571E">
        <w:rPr>
          <w:rFonts w:cs="Arabic Transparent" w:hint="cs"/>
          <w:sz w:val="28"/>
          <w:szCs w:val="28"/>
          <w:rtl/>
        </w:rPr>
        <w:t xml:space="preserve">الطلب إلى المديرية العامة </w:t>
      </w:r>
      <w:r w:rsidR="0068571E">
        <w:rPr>
          <w:rFonts w:cs="Arabic Transparent"/>
          <w:sz w:val="28"/>
          <w:szCs w:val="28"/>
          <w:rtl/>
        </w:rPr>
        <w:t>–</w:t>
      </w:r>
      <w:r w:rsidR="0068571E">
        <w:rPr>
          <w:rFonts w:cs="Arabic Transparent" w:hint="cs"/>
          <w:sz w:val="28"/>
          <w:szCs w:val="28"/>
          <w:rtl/>
        </w:rPr>
        <w:t xml:space="preserve"> مديريتي الدراسات والشؤون المالية إعادة عرض دفتر الشروط بصيغته النهائية على مجلس الإدارة في القريب العاجل، تمهيداً لإعادة اطلاق مناقصة عمومية جديدة، عطفاً على الاتصال الهاتفي من مديرية الشؤون المالية </w:t>
      </w:r>
      <w:r w:rsidR="0068571E">
        <w:rPr>
          <w:rFonts w:cs="Arabic Transparent"/>
          <w:sz w:val="28"/>
          <w:szCs w:val="28"/>
          <w:rtl/>
        </w:rPr>
        <w:t>–</w:t>
      </w:r>
      <w:r w:rsidR="0068571E">
        <w:rPr>
          <w:rFonts w:cs="Arabic Transparent" w:hint="cs"/>
          <w:sz w:val="28"/>
          <w:szCs w:val="28"/>
          <w:rtl/>
        </w:rPr>
        <w:t xml:space="preserve"> مصلحة المحاسبة مع المدير العام </w:t>
      </w:r>
      <w:r w:rsidR="0068571E">
        <w:rPr>
          <w:rFonts w:cs="Arabic Transparent"/>
          <w:sz w:val="28"/>
          <w:szCs w:val="28"/>
          <w:rtl/>
        </w:rPr>
        <w:t>–</w:t>
      </w:r>
      <w:r w:rsidR="0068571E">
        <w:rPr>
          <w:rFonts w:cs="Arabic Transparent" w:hint="cs"/>
          <w:sz w:val="28"/>
          <w:szCs w:val="28"/>
          <w:rtl/>
        </w:rPr>
        <w:t xml:space="preserve"> رئيس مجلس الإدارة صباح اليوم الواقع فيه 03/02/2026 بهذا الشأن.</w:t>
      </w:r>
    </w:p>
    <w:p w14:paraId="2FE0D2CF" w14:textId="77777777" w:rsidR="009C3169" w:rsidRDefault="009C3169" w:rsidP="009C3169">
      <w:pPr>
        <w:tabs>
          <w:tab w:val="left" w:pos="945"/>
          <w:tab w:val="center" w:pos="4320"/>
        </w:tabs>
        <w:bidi/>
        <w:spacing w:before="240" w:after="240"/>
        <w:jc w:val="center"/>
        <w:rPr>
          <w:rFonts w:cs="Arabic Transparent"/>
          <w:b/>
          <w:bCs/>
          <w:sz w:val="28"/>
          <w:szCs w:val="28"/>
          <w:rtl/>
        </w:rPr>
      </w:pPr>
      <w:r>
        <w:rPr>
          <w:rFonts w:cs="Arabic Transparent" w:hint="cs"/>
          <w:sz w:val="28"/>
          <w:szCs w:val="28"/>
          <w:rtl/>
        </w:rPr>
        <w:t>قراراً</w:t>
      </w:r>
      <w:r w:rsidRPr="00886A6C">
        <w:rPr>
          <w:rFonts w:cs="Arabic Transparent" w:hint="cs"/>
          <w:sz w:val="28"/>
          <w:szCs w:val="28"/>
          <w:rtl/>
        </w:rPr>
        <w:t xml:space="preserve"> مصدقاً من قبل مجلس الإدارة </w:t>
      </w:r>
      <w:r w:rsidRPr="00F00DC7">
        <w:rPr>
          <w:rFonts w:cs="Arabic Transparent"/>
          <w:sz w:val="28"/>
          <w:szCs w:val="28"/>
          <w:rtl/>
        </w:rPr>
        <w:t xml:space="preserve">في الجلسة ذاتها. </w:t>
      </w:r>
      <w:r w:rsidRPr="00F00DC7">
        <w:rPr>
          <w:rFonts w:cs="Arabic Transparent"/>
          <w:b/>
          <w:bCs/>
          <w:sz w:val="28"/>
          <w:szCs w:val="28"/>
          <w:rtl/>
        </w:rPr>
        <w:t>&gt;&gt;</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3424"/>
        <w:gridCol w:w="3344"/>
      </w:tblGrid>
      <w:tr w:rsidR="00157CB0" w:rsidRPr="006468EB" w14:paraId="608D8471" w14:textId="77777777" w:rsidTr="00157CB0">
        <w:trPr>
          <w:trHeight w:val="825"/>
          <w:jc w:val="center"/>
        </w:trPr>
        <w:tc>
          <w:tcPr>
            <w:tcW w:w="3409" w:type="dxa"/>
            <w:tcBorders>
              <w:top w:val="nil"/>
              <w:left w:val="nil"/>
              <w:bottom w:val="nil"/>
              <w:right w:val="nil"/>
            </w:tcBorders>
            <w:vAlign w:val="bottom"/>
          </w:tcPr>
          <w:p w14:paraId="5F0409DE" w14:textId="77777777" w:rsidR="00157CB0" w:rsidRPr="006468EB" w:rsidRDefault="00157CB0" w:rsidP="00E233B6">
            <w:pPr>
              <w:bidi/>
              <w:spacing w:line="276" w:lineRule="auto"/>
              <w:jc w:val="center"/>
              <w:rPr>
                <w:b/>
                <w:bCs/>
                <w:sz w:val="27"/>
                <w:szCs w:val="27"/>
                <w:lang w:bidi="ar-LB"/>
              </w:rPr>
            </w:pPr>
            <w:r w:rsidRPr="006468EB">
              <w:rPr>
                <w:b/>
                <w:bCs/>
                <w:sz w:val="27"/>
                <w:szCs w:val="27"/>
                <w:rtl/>
                <w:lang w:bidi="ar-LB"/>
              </w:rPr>
              <w:t xml:space="preserve">رئيس مجلس </w:t>
            </w:r>
            <w:r w:rsidRPr="006468EB">
              <w:rPr>
                <w:rFonts w:hint="cs"/>
                <w:b/>
                <w:bCs/>
                <w:sz w:val="27"/>
                <w:szCs w:val="27"/>
                <w:rtl/>
              </w:rPr>
              <w:t>الإدارة</w:t>
            </w:r>
          </w:p>
        </w:tc>
        <w:tc>
          <w:tcPr>
            <w:tcW w:w="3424" w:type="dxa"/>
            <w:tcBorders>
              <w:top w:val="nil"/>
              <w:left w:val="nil"/>
              <w:bottom w:val="nil"/>
              <w:right w:val="nil"/>
            </w:tcBorders>
            <w:vAlign w:val="bottom"/>
          </w:tcPr>
          <w:p w14:paraId="38FB6C1B" w14:textId="77777777" w:rsidR="00157CB0" w:rsidRPr="006468EB" w:rsidRDefault="00157CB0" w:rsidP="00E233B6">
            <w:pPr>
              <w:bidi/>
              <w:spacing w:line="276" w:lineRule="auto"/>
              <w:jc w:val="center"/>
              <w:rPr>
                <w:b/>
                <w:bCs/>
                <w:sz w:val="27"/>
                <w:szCs w:val="27"/>
                <w:lang w:bidi="ar-LB"/>
              </w:rPr>
            </w:pPr>
            <w:r w:rsidRPr="006468EB">
              <w:rPr>
                <w:b/>
                <w:bCs/>
                <w:sz w:val="27"/>
                <w:szCs w:val="27"/>
                <w:rtl/>
                <w:lang w:bidi="ar-LB"/>
              </w:rPr>
              <w:t>مفوض الحكومة</w:t>
            </w:r>
          </w:p>
        </w:tc>
        <w:tc>
          <w:tcPr>
            <w:tcW w:w="3344" w:type="dxa"/>
            <w:tcBorders>
              <w:top w:val="nil"/>
              <w:left w:val="nil"/>
              <w:bottom w:val="nil"/>
              <w:right w:val="nil"/>
            </w:tcBorders>
          </w:tcPr>
          <w:p w14:paraId="206F1536" w14:textId="77777777" w:rsidR="00157CB0" w:rsidRPr="006468EB" w:rsidRDefault="00157CB0" w:rsidP="00E233B6">
            <w:pPr>
              <w:spacing w:before="240" w:line="276" w:lineRule="auto"/>
              <w:jc w:val="center"/>
              <w:rPr>
                <w:b/>
                <w:bCs/>
                <w:sz w:val="27"/>
                <w:szCs w:val="27"/>
                <w:lang w:bidi="ar-LB"/>
              </w:rPr>
            </w:pPr>
            <w:r w:rsidRPr="006468EB">
              <w:rPr>
                <w:b/>
                <w:bCs/>
                <w:sz w:val="27"/>
                <w:szCs w:val="27"/>
                <w:rtl/>
                <w:lang w:bidi="ar-LB"/>
              </w:rPr>
              <w:t xml:space="preserve">عضو مجلس </w:t>
            </w:r>
            <w:r w:rsidRPr="006468EB">
              <w:rPr>
                <w:rFonts w:hint="cs"/>
                <w:b/>
                <w:bCs/>
                <w:sz w:val="27"/>
                <w:szCs w:val="27"/>
                <w:rtl/>
              </w:rPr>
              <w:t>الإدارة</w:t>
            </w:r>
          </w:p>
        </w:tc>
      </w:tr>
      <w:tr w:rsidR="00157CB0" w:rsidRPr="006468EB" w14:paraId="1378A138" w14:textId="77777777" w:rsidTr="00157CB0">
        <w:trPr>
          <w:trHeight w:val="490"/>
          <w:jc w:val="center"/>
        </w:trPr>
        <w:tc>
          <w:tcPr>
            <w:tcW w:w="3409" w:type="dxa"/>
            <w:tcBorders>
              <w:top w:val="nil"/>
              <w:left w:val="nil"/>
              <w:bottom w:val="nil"/>
              <w:right w:val="nil"/>
            </w:tcBorders>
          </w:tcPr>
          <w:p w14:paraId="301EDC5C" w14:textId="77777777" w:rsidR="00157CB0" w:rsidRPr="006468EB" w:rsidRDefault="00157CB0" w:rsidP="00E233B6">
            <w:pPr>
              <w:bidi/>
              <w:spacing w:line="276" w:lineRule="auto"/>
              <w:jc w:val="center"/>
              <w:rPr>
                <w:b/>
                <w:bCs/>
                <w:sz w:val="27"/>
                <w:szCs w:val="27"/>
                <w:lang w:bidi="ar-LB"/>
              </w:rPr>
            </w:pPr>
            <w:r w:rsidRPr="006468EB">
              <w:rPr>
                <w:b/>
                <w:bCs/>
                <w:sz w:val="27"/>
                <w:szCs w:val="27"/>
                <w:rtl/>
                <w:lang w:bidi="ar-LB"/>
              </w:rPr>
              <w:t>المديـر العـام</w:t>
            </w:r>
          </w:p>
        </w:tc>
        <w:tc>
          <w:tcPr>
            <w:tcW w:w="3424" w:type="dxa"/>
            <w:tcBorders>
              <w:top w:val="nil"/>
              <w:left w:val="nil"/>
              <w:bottom w:val="nil"/>
              <w:right w:val="nil"/>
            </w:tcBorders>
          </w:tcPr>
          <w:p w14:paraId="2AF8922F" w14:textId="77777777" w:rsidR="00157CB0" w:rsidRPr="006468EB" w:rsidRDefault="00D4284B" w:rsidP="00E233B6">
            <w:pPr>
              <w:bidi/>
              <w:spacing w:line="276" w:lineRule="auto"/>
              <w:jc w:val="center"/>
              <w:rPr>
                <w:b/>
                <w:bCs/>
                <w:sz w:val="27"/>
                <w:szCs w:val="27"/>
                <w:lang w:bidi="ar-LB"/>
              </w:rPr>
            </w:pPr>
            <w:r>
              <w:rPr>
                <w:rFonts w:hint="cs"/>
                <w:b/>
                <w:bCs/>
                <w:sz w:val="27"/>
                <w:szCs w:val="27"/>
                <w:rtl/>
                <w:lang w:bidi="ar-LB"/>
              </w:rPr>
              <w:t>الدكتور</w:t>
            </w:r>
          </w:p>
        </w:tc>
        <w:tc>
          <w:tcPr>
            <w:tcW w:w="3344" w:type="dxa"/>
            <w:tcBorders>
              <w:top w:val="nil"/>
              <w:left w:val="nil"/>
              <w:bottom w:val="nil"/>
              <w:right w:val="nil"/>
            </w:tcBorders>
          </w:tcPr>
          <w:p w14:paraId="1D0CE9F8" w14:textId="77777777" w:rsidR="00157CB0" w:rsidRPr="006468EB" w:rsidRDefault="00157CB0" w:rsidP="00E233B6">
            <w:pPr>
              <w:spacing w:line="276" w:lineRule="auto"/>
              <w:jc w:val="center"/>
              <w:rPr>
                <w:b/>
                <w:bCs/>
                <w:sz w:val="27"/>
                <w:szCs w:val="27"/>
                <w:lang w:bidi="ar-LB"/>
              </w:rPr>
            </w:pPr>
            <w:r w:rsidRPr="006468EB">
              <w:rPr>
                <w:b/>
                <w:bCs/>
                <w:sz w:val="27"/>
                <w:szCs w:val="27"/>
                <w:rtl/>
                <w:lang w:bidi="ar-LB"/>
              </w:rPr>
              <w:t>السيد</w:t>
            </w:r>
          </w:p>
        </w:tc>
      </w:tr>
      <w:tr w:rsidR="00157CB0" w:rsidRPr="006468EB" w14:paraId="6477BBCF" w14:textId="77777777" w:rsidTr="00157CB0">
        <w:trPr>
          <w:trHeight w:val="490"/>
          <w:jc w:val="center"/>
        </w:trPr>
        <w:tc>
          <w:tcPr>
            <w:tcW w:w="3409" w:type="dxa"/>
            <w:tcBorders>
              <w:top w:val="nil"/>
              <w:left w:val="nil"/>
              <w:bottom w:val="nil"/>
              <w:right w:val="nil"/>
            </w:tcBorders>
          </w:tcPr>
          <w:p w14:paraId="15CD97D2" w14:textId="77777777" w:rsidR="00157CB0" w:rsidRPr="006468EB" w:rsidRDefault="00157CB0" w:rsidP="00E233B6">
            <w:pPr>
              <w:bidi/>
              <w:spacing w:line="276" w:lineRule="auto"/>
              <w:jc w:val="center"/>
              <w:rPr>
                <w:b/>
                <w:bCs/>
                <w:sz w:val="27"/>
                <w:szCs w:val="27"/>
                <w:lang w:bidi="ar-LB"/>
              </w:rPr>
            </w:pPr>
            <w:r w:rsidRPr="006468EB">
              <w:rPr>
                <w:b/>
                <w:bCs/>
                <w:sz w:val="27"/>
                <w:szCs w:val="27"/>
                <w:rtl/>
                <w:lang w:bidi="ar-LB"/>
              </w:rPr>
              <w:t>المهندس</w:t>
            </w:r>
          </w:p>
        </w:tc>
        <w:tc>
          <w:tcPr>
            <w:tcW w:w="3424" w:type="dxa"/>
            <w:tcBorders>
              <w:top w:val="nil"/>
              <w:left w:val="nil"/>
              <w:bottom w:val="nil"/>
              <w:right w:val="nil"/>
            </w:tcBorders>
          </w:tcPr>
          <w:p w14:paraId="0B4608CB" w14:textId="77777777" w:rsidR="00157CB0" w:rsidRPr="006468EB" w:rsidRDefault="00157CB0" w:rsidP="00E233B6">
            <w:pPr>
              <w:bidi/>
              <w:spacing w:line="276" w:lineRule="auto"/>
              <w:jc w:val="center"/>
              <w:rPr>
                <w:sz w:val="27"/>
                <w:szCs w:val="27"/>
                <w:lang w:bidi="ar-LB"/>
              </w:rPr>
            </w:pPr>
          </w:p>
        </w:tc>
        <w:tc>
          <w:tcPr>
            <w:tcW w:w="3344" w:type="dxa"/>
            <w:tcBorders>
              <w:top w:val="nil"/>
              <w:left w:val="nil"/>
              <w:bottom w:val="nil"/>
              <w:right w:val="nil"/>
            </w:tcBorders>
          </w:tcPr>
          <w:p w14:paraId="18CBFB63" w14:textId="77777777" w:rsidR="00157CB0" w:rsidRPr="006468EB" w:rsidRDefault="00157CB0" w:rsidP="00E233B6">
            <w:pPr>
              <w:spacing w:line="276" w:lineRule="auto"/>
              <w:jc w:val="center"/>
              <w:rPr>
                <w:b/>
                <w:bCs/>
                <w:sz w:val="27"/>
                <w:szCs w:val="27"/>
                <w:rtl/>
                <w:lang w:bidi="ar-LB"/>
              </w:rPr>
            </w:pPr>
          </w:p>
        </w:tc>
      </w:tr>
      <w:tr w:rsidR="00157CB0" w:rsidRPr="006468EB" w14:paraId="5A2D358E" w14:textId="77777777" w:rsidTr="00157CB0">
        <w:trPr>
          <w:trHeight w:val="490"/>
          <w:jc w:val="center"/>
        </w:trPr>
        <w:tc>
          <w:tcPr>
            <w:tcW w:w="3409" w:type="dxa"/>
            <w:tcBorders>
              <w:top w:val="nil"/>
              <w:left w:val="nil"/>
              <w:bottom w:val="nil"/>
              <w:right w:val="nil"/>
            </w:tcBorders>
          </w:tcPr>
          <w:p w14:paraId="606CF2E7" w14:textId="77777777" w:rsidR="00157CB0" w:rsidRPr="006468EB" w:rsidRDefault="00157CB0" w:rsidP="00E233B6">
            <w:pPr>
              <w:bidi/>
              <w:spacing w:line="276" w:lineRule="auto"/>
              <w:jc w:val="center"/>
              <w:rPr>
                <w:b/>
                <w:bCs/>
                <w:sz w:val="27"/>
                <w:szCs w:val="27"/>
                <w:lang w:bidi="ar-LB"/>
              </w:rPr>
            </w:pPr>
          </w:p>
        </w:tc>
        <w:tc>
          <w:tcPr>
            <w:tcW w:w="3424" w:type="dxa"/>
            <w:tcBorders>
              <w:top w:val="nil"/>
              <w:left w:val="nil"/>
              <w:bottom w:val="nil"/>
              <w:right w:val="nil"/>
            </w:tcBorders>
          </w:tcPr>
          <w:p w14:paraId="4EAF67AD" w14:textId="77777777" w:rsidR="00157CB0" w:rsidRPr="006468EB" w:rsidRDefault="00157CB0" w:rsidP="00E233B6">
            <w:pPr>
              <w:bidi/>
              <w:spacing w:line="276" w:lineRule="auto"/>
              <w:jc w:val="center"/>
              <w:rPr>
                <w:b/>
                <w:bCs/>
                <w:sz w:val="27"/>
                <w:szCs w:val="27"/>
                <w:lang w:bidi="ar-LB"/>
              </w:rPr>
            </w:pPr>
            <w:r>
              <w:rPr>
                <w:rFonts w:hint="cs"/>
                <w:b/>
                <w:bCs/>
                <w:sz w:val="27"/>
                <w:szCs w:val="27"/>
                <w:rtl/>
                <w:lang w:bidi="ar-LB"/>
              </w:rPr>
              <w:t>ربيع بيطار</w:t>
            </w:r>
          </w:p>
        </w:tc>
        <w:tc>
          <w:tcPr>
            <w:tcW w:w="3344" w:type="dxa"/>
            <w:tcBorders>
              <w:top w:val="nil"/>
              <w:left w:val="nil"/>
              <w:bottom w:val="nil"/>
              <w:right w:val="nil"/>
            </w:tcBorders>
          </w:tcPr>
          <w:p w14:paraId="3A2936EF" w14:textId="77777777" w:rsidR="00157CB0" w:rsidRPr="006468EB" w:rsidRDefault="00157CB0" w:rsidP="00E233B6">
            <w:pPr>
              <w:spacing w:line="276" w:lineRule="auto"/>
              <w:jc w:val="center"/>
              <w:rPr>
                <w:sz w:val="27"/>
                <w:szCs w:val="27"/>
                <w:lang w:bidi="ar-LB"/>
              </w:rPr>
            </w:pPr>
            <w:r w:rsidRPr="006468EB">
              <w:rPr>
                <w:b/>
                <w:bCs/>
                <w:sz w:val="27"/>
                <w:szCs w:val="27"/>
                <w:rtl/>
                <w:lang w:bidi="ar-LB"/>
              </w:rPr>
              <w:t>كريم سابا</w:t>
            </w:r>
          </w:p>
        </w:tc>
      </w:tr>
      <w:tr w:rsidR="00157CB0" w:rsidRPr="006468EB" w14:paraId="37928065" w14:textId="77777777" w:rsidTr="00157CB0">
        <w:trPr>
          <w:trHeight w:val="490"/>
          <w:jc w:val="center"/>
        </w:trPr>
        <w:tc>
          <w:tcPr>
            <w:tcW w:w="3409" w:type="dxa"/>
            <w:tcBorders>
              <w:top w:val="nil"/>
              <w:left w:val="nil"/>
              <w:bottom w:val="nil"/>
              <w:right w:val="nil"/>
            </w:tcBorders>
          </w:tcPr>
          <w:p w14:paraId="136C7469" w14:textId="77777777" w:rsidR="00157CB0" w:rsidRPr="006468EB" w:rsidRDefault="00157CB0" w:rsidP="00E233B6">
            <w:pPr>
              <w:bidi/>
              <w:spacing w:line="276" w:lineRule="auto"/>
              <w:jc w:val="center"/>
              <w:rPr>
                <w:sz w:val="27"/>
                <w:szCs w:val="27"/>
                <w:lang w:bidi="ar-LB"/>
              </w:rPr>
            </w:pPr>
            <w:r w:rsidRPr="006468EB">
              <w:rPr>
                <w:b/>
                <w:bCs/>
                <w:sz w:val="27"/>
                <w:szCs w:val="27"/>
                <w:rtl/>
                <w:lang w:bidi="ar-LB"/>
              </w:rPr>
              <w:t>كمال الحايك</w:t>
            </w:r>
          </w:p>
        </w:tc>
        <w:tc>
          <w:tcPr>
            <w:tcW w:w="3424" w:type="dxa"/>
            <w:tcBorders>
              <w:top w:val="nil"/>
              <w:left w:val="nil"/>
              <w:bottom w:val="nil"/>
              <w:right w:val="nil"/>
            </w:tcBorders>
          </w:tcPr>
          <w:p w14:paraId="42BAA23B" w14:textId="77777777" w:rsidR="00157CB0" w:rsidRPr="006468EB" w:rsidRDefault="00157CB0" w:rsidP="00E233B6">
            <w:pPr>
              <w:bidi/>
              <w:spacing w:line="276" w:lineRule="auto"/>
              <w:jc w:val="center"/>
              <w:rPr>
                <w:sz w:val="27"/>
                <w:szCs w:val="27"/>
                <w:lang w:bidi="ar-LB"/>
              </w:rPr>
            </w:pPr>
          </w:p>
        </w:tc>
        <w:tc>
          <w:tcPr>
            <w:tcW w:w="3344" w:type="dxa"/>
            <w:tcBorders>
              <w:top w:val="nil"/>
              <w:left w:val="nil"/>
              <w:bottom w:val="nil"/>
              <w:right w:val="nil"/>
            </w:tcBorders>
          </w:tcPr>
          <w:p w14:paraId="0CEE9338" w14:textId="77777777" w:rsidR="00157CB0" w:rsidRPr="006468EB" w:rsidRDefault="00157CB0" w:rsidP="00E233B6">
            <w:pPr>
              <w:bidi/>
              <w:spacing w:line="276" w:lineRule="auto"/>
              <w:jc w:val="center"/>
              <w:rPr>
                <w:sz w:val="27"/>
                <w:szCs w:val="27"/>
                <w:lang w:bidi="ar-LB"/>
              </w:rPr>
            </w:pPr>
          </w:p>
        </w:tc>
      </w:tr>
    </w:tbl>
    <w:p w14:paraId="0A546D40" w14:textId="77777777" w:rsidR="00157CB0" w:rsidRPr="00F00DC7" w:rsidRDefault="00157CB0" w:rsidP="00157CB0">
      <w:pPr>
        <w:tabs>
          <w:tab w:val="left" w:pos="945"/>
          <w:tab w:val="center" w:pos="4320"/>
        </w:tabs>
        <w:bidi/>
        <w:spacing w:before="240" w:after="240"/>
        <w:jc w:val="center"/>
        <w:rPr>
          <w:rFonts w:cs="Arabic Transparent" w:hint="cs"/>
          <w:b/>
          <w:bCs/>
          <w:sz w:val="28"/>
          <w:szCs w:val="28"/>
          <w:rtl/>
        </w:rPr>
      </w:pPr>
    </w:p>
    <w:p w14:paraId="63EFD975" w14:textId="77777777" w:rsidR="004E3964" w:rsidRPr="00444EC3" w:rsidRDefault="004E3964" w:rsidP="00157CB0">
      <w:pPr>
        <w:tabs>
          <w:tab w:val="left" w:pos="990"/>
        </w:tabs>
        <w:rPr>
          <w:sz w:val="2"/>
          <w:szCs w:val="2"/>
          <w:lang w:bidi="ar-LB"/>
        </w:rPr>
      </w:pPr>
    </w:p>
    <w:sectPr w:rsidR="004E3964" w:rsidRPr="00444EC3" w:rsidSect="001D0854">
      <w:headerReference w:type="even" r:id="rId7"/>
      <w:headerReference w:type="default" r:id="rId8"/>
      <w:footerReference w:type="even" r:id="rId9"/>
      <w:footerReference w:type="default" r:id="rId10"/>
      <w:headerReference w:type="first" r:id="rId11"/>
      <w:footerReference w:type="first" r:id="rId12"/>
      <w:pgSz w:w="12240" w:h="15840"/>
      <w:pgMar w:top="810" w:right="1260" w:bottom="900" w:left="126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0768" w14:textId="77777777" w:rsidR="003378CF" w:rsidRDefault="003378CF">
      <w:r>
        <w:separator/>
      </w:r>
    </w:p>
  </w:endnote>
  <w:endnote w:type="continuationSeparator" w:id="0">
    <w:p w14:paraId="7FBACC45" w14:textId="77777777" w:rsidR="003378CF" w:rsidRDefault="0033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abic Transparent">
    <w:altName w:val="Sylfaen"/>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8744" w14:textId="77777777" w:rsidR="00B90F66" w:rsidRDefault="00B90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E499" w14:textId="77777777" w:rsidR="00B90F66" w:rsidRDefault="00B90F66" w:rsidP="00737020">
    <w:pPr>
      <w:pStyle w:val="Footer"/>
      <w:tabs>
        <w:tab w:val="clear" w:pos="8306"/>
        <w:tab w:val="right" w:pos="9540"/>
      </w:tabs>
      <w:ind w:right="-540"/>
      <w:rPr>
        <w:rFonts w:hint="cs"/>
        <w:b/>
        <w:bCs/>
        <w:i/>
        <w:iCs/>
        <w:sz w:val="16"/>
        <w:szCs w:val="16"/>
        <w:rtl/>
      </w:rPr>
    </w:pPr>
    <w:r w:rsidRPr="007D017E">
      <w:rPr>
        <w:b/>
        <w:bCs/>
        <w:sz w:val="20"/>
        <w:szCs w:val="20"/>
      </w:rPr>
      <w:fldChar w:fldCharType="begin"/>
    </w:r>
    <w:r w:rsidRPr="007D017E">
      <w:rPr>
        <w:b/>
        <w:bCs/>
        <w:sz w:val="20"/>
        <w:szCs w:val="20"/>
      </w:rPr>
      <w:instrText xml:space="preserve"> PAGE   \* MERGEFORMAT </w:instrText>
    </w:r>
    <w:r w:rsidRPr="007D017E">
      <w:rPr>
        <w:b/>
        <w:bCs/>
        <w:sz w:val="20"/>
        <w:szCs w:val="20"/>
      </w:rPr>
      <w:fldChar w:fldCharType="separate"/>
    </w:r>
    <w:r w:rsidR="00630CEB">
      <w:rPr>
        <w:b/>
        <w:bCs/>
        <w:noProof/>
        <w:sz w:val="20"/>
        <w:szCs w:val="20"/>
      </w:rPr>
      <w:t>2</w:t>
    </w:r>
    <w:r w:rsidRPr="007D017E">
      <w:rPr>
        <w:b/>
        <w:bCs/>
        <w:sz w:val="20"/>
        <w:szCs w:val="20"/>
      </w:rPr>
      <w:fldChar w:fldCharType="end"/>
    </w:r>
    <w:r w:rsidRPr="00027194">
      <w:rPr>
        <w:rFonts w:hint="cs"/>
        <w:b/>
        <w:bCs/>
        <w:i/>
        <w:iCs/>
        <w:sz w:val="16"/>
        <w:szCs w:val="16"/>
        <w:rtl/>
      </w:rPr>
      <w:tab/>
    </w:r>
    <w:r>
      <w:rPr>
        <w:rFonts w:hint="cs"/>
        <w:b/>
        <w:bCs/>
        <w:i/>
        <w:iCs/>
        <w:sz w:val="16"/>
        <w:szCs w:val="16"/>
        <w:rtl/>
      </w:rPr>
      <w:tab/>
      <w:t>ر.ش.</w:t>
    </w:r>
  </w:p>
  <w:p w14:paraId="3CDB9BF2" w14:textId="77777777" w:rsidR="00B90F66" w:rsidRPr="00A65968" w:rsidRDefault="00B90F66" w:rsidP="00027194">
    <w:pPr>
      <w:pStyle w:val="Footer"/>
      <w:ind w:right="-540"/>
      <w:rPr>
        <w:b/>
        <w:bCs/>
        <w:i/>
        <w:iCs/>
        <w:sz w:val="4"/>
        <w:szCs w:val="4"/>
        <w:lang w:bidi="ar-L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8975" w14:textId="77777777" w:rsidR="00B90F66" w:rsidRDefault="00B90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1274" w14:textId="77777777" w:rsidR="003378CF" w:rsidRDefault="003378CF">
      <w:r>
        <w:separator/>
      </w:r>
    </w:p>
  </w:footnote>
  <w:footnote w:type="continuationSeparator" w:id="0">
    <w:p w14:paraId="516371E3" w14:textId="77777777" w:rsidR="003378CF" w:rsidRDefault="00337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D3C4" w14:textId="77777777" w:rsidR="00B90F66" w:rsidRDefault="00B90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B579" w14:textId="77777777" w:rsidR="00B90F66" w:rsidRDefault="00B90F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5E8" w14:textId="77777777" w:rsidR="00B90F66" w:rsidRDefault="00B90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E85"/>
    <w:multiLevelType w:val="hybridMultilevel"/>
    <w:tmpl w:val="D63EACE6"/>
    <w:lvl w:ilvl="0" w:tplc="628E4880">
      <w:start w:val="8"/>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710EA"/>
    <w:multiLevelType w:val="hybridMultilevel"/>
    <w:tmpl w:val="1606383C"/>
    <w:lvl w:ilvl="0" w:tplc="ABC40B84">
      <w:start w:val="2"/>
      <w:numFmt w:val="bullet"/>
      <w:lvlText w:val="-"/>
      <w:lvlJc w:val="left"/>
      <w:pPr>
        <w:ind w:left="1260" w:hanging="360"/>
      </w:pPr>
      <w:rPr>
        <w:rFonts w:ascii="Times New Roman" w:eastAsia="Calibr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41005A8D"/>
    <w:multiLevelType w:val="hybridMultilevel"/>
    <w:tmpl w:val="2C529506"/>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3" w15:restartNumberingAfterBreak="0">
    <w:nsid w:val="4A0F6D97"/>
    <w:multiLevelType w:val="hybridMultilevel"/>
    <w:tmpl w:val="79D68E2E"/>
    <w:lvl w:ilvl="0" w:tplc="66462240">
      <w:start w:val="1"/>
      <w:numFmt w:val="arabicAlpha"/>
      <w:lvlText w:val="%1-"/>
      <w:lvlJc w:val="left"/>
      <w:pPr>
        <w:ind w:left="1386" w:hanging="396"/>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51601E0E"/>
    <w:multiLevelType w:val="hybridMultilevel"/>
    <w:tmpl w:val="169CADFC"/>
    <w:lvl w:ilvl="0" w:tplc="6D10579A">
      <w:start w:val="8"/>
      <w:numFmt w:val="bullet"/>
      <w:lvlText w:val="-"/>
      <w:lvlJc w:val="left"/>
      <w:pPr>
        <w:ind w:left="720" w:hanging="360"/>
      </w:pPr>
      <w:rPr>
        <w:rFonts w:ascii="Arabic Transparent" w:eastAsia="Times New Roman"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4A3BE2"/>
    <w:multiLevelType w:val="hybridMultilevel"/>
    <w:tmpl w:val="50E49DC6"/>
    <w:lvl w:ilvl="0" w:tplc="B1905012">
      <w:numFmt w:val="bullet"/>
      <w:lvlText w:val="-"/>
      <w:lvlJc w:val="left"/>
      <w:pPr>
        <w:tabs>
          <w:tab w:val="num" w:pos="901"/>
        </w:tabs>
        <w:ind w:left="901" w:hanging="360"/>
      </w:pPr>
      <w:rPr>
        <w:rFonts w:ascii="Times New Roman" w:eastAsia="Times New Roman" w:hAnsi="Times New Roman" w:cs="Arabic Transparent" w:hint="default"/>
      </w:rPr>
    </w:lvl>
    <w:lvl w:ilvl="1" w:tplc="04090003" w:tentative="1">
      <w:start w:val="1"/>
      <w:numFmt w:val="bullet"/>
      <w:lvlText w:val="o"/>
      <w:lvlJc w:val="left"/>
      <w:pPr>
        <w:tabs>
          <w:tab w:val="num" w:pos="1621"/>
        </w:tabs>
        <w:ind w:left="1621" w:hanging="360"/>
      </w:pPr>
      <w:rPr>
        <w:rFonts w:ascii="Courier New" w:hAnsi="Courier New" w:cs="Courier New" w:hint="default"/>
      </w:rPr>
    </w:lvl>
    <w:lvl w:ilvl="2" w:tplc="04090005" w:tentative="1">
      <w:start w:val="1"/>
      <w:numFmt w:val="bullet"/>
      <w:lvlText w:val=""/>
      <w:lvlJc w:val="left"/>
      <w:pPr>
        <w:tabs>
          <w:tab w:val="num" w:pos="2341"/>
        </w:tabs>
        <w:ind w:left="2341" w:hanging="360"/>
      </w:pPr>
      <w:rPr>
        <w:rFonts w:ascii="Wingdings" w:hAnsi="Wingdings" w:hint="default"/>
      </w:rPr>
    </w:lvl>
    <w:lvl w:ilvl="3" w:tplc="04090001" w:tentative="1">
      <w:start w:val="1"/>
      <w:numFmt w:val="bullet"/>
      <w:lvlText w:val=""/>
      <w:lvlJc w:val="left"/>
      <w:pPr>
        <w:tabs>
          <w:tab w:val="num" w:pos="3061"/>
        </w:tabs>
        <w:ind w:left="3061" w:hanging="360"/>
      </w:pPr>
      <w:rPr>
        <w:rFonts w:ascii="Symbol" w:hAnsi="Symbol" w:hint="default"/>
      </w:rPr>
    </w:lvl>
    <w:lvl w:ilvl="4" w:tplc="04090003" w:tentative="1">
      <w:start w:val="1"/>
      <w:numFmt w:val="bullet"/>
      <w:lvlText w:val="o"/>
      <w:lvlJc w:val="left"/>
      <w:pPr>
        <w:tabs>
          <w:tab w:val="num" w:pos="3781"/>
        </w:tabs>
        <w:ind w:left="3781" w:hanging="360"/>
      </w:pPr>
      <w:rPr>
        <w:rFonts w:ascii="Courier New" w:hAnsi="Courier New" w:cs="Courier New" w:hint="default"/>
      </w:rPr>
    </w:lvl>
    <w:lvl w:ilvl="5" w:tplc="04090005" w:tentative="1">
      <w:start w:val="1"/>
      <w:numFmt w:val="bullet"/>
      <w:lvlText w:val=""/>
      <w:lvlJc w:val="left"/>
      <w:pPr>
        <w:tabs>
          <w:tab w:val="num" w:pos="4501"/>
        </w:tabs>
        <w:ind w:left="4501" w:hanging="360"/>
      </w:pPr>
      <w:rPr>
        <w:rFonts w:ascii="Wingdings" w:hAnsi="Wingdings" w:hint="default"/>
      </w:rPr>
    </w:lvl>
    <w:lvl w:ilvl="6" w:tplc="04090001" w:tentative="1">
      <w:start w:val="1"/>
      <w:numFmt w:val="bullet"/>
      <w:lvlText w:val=""/>
      <w:lvlJc w:val="left"/>
      <w:pPr>
        <w:tabs>
          <w:tab w:val="num" w:pos="5221"/>
        </w:tabs>
        <w:ind w:left="5221" w:hanging="360"/>
      </w:pPr>
      <w:rPr>
        <w:rFonts w:ascii="Symbol" w:hAnsi="Symbol" w:hint="default"/>
      </w:rPr>
    </w:lvl>
    <w:lvl w:ilvl="7" w:tplc="04090003" w:tentative="1">
      <w:start w:val="1"/>
      <w:numFmt w:val="bullet"/>
      <w:lvlText w:val="o"/>
      <w:lvlJc w:val="left"/>
      <w:pPr>
        <w:tabs>
          <w:tab w:val="num" w:pos="5941"/>
        </w:tabs>
        <w:ind w:left="5941" w:hanging="360"/>
      </w:pPr>
      <w:rPr>
        <w:rFonts w:ascii="Courier New" w:hAnsi="Courier New" w:cs="Courier New" w:hint="default"/>
      </w:rPr>
    </w:lvl>
    <w:lvl w:ilvl="8" w:tplc="04090005" w:tentative="1">
      <w:start w:val="1"/>
      <w:numFmt w:val="bullet"/>
      <w:lvlText w:val=""/>
      <w:lvlJc w:val="left"/>
      <w:pPr>
        <w:tabs>
          <w:tab w:val="num" w:pos="6661"/>
        </w:tabs>
        <w:ind w:left="6661" w:hanging="360"/>
      </w:pPr>
      <w:rPr>
        <w:rFonts w:ascii="Wingdings" w:hAnsi="Wingdings" w:hint="default"/>
      </w:rPr>
    </w:lvl>
  </w:abstractNum>
  <w:num w:numId="1" w16cid:durableId="1242257862">
    <w:abstractNumId w:val="2"/>
  </w:num>
  <w:num w:numId="2" w16cid:durableId="1077089344">
    <w:abstractNumId w:val="5"/>
  </w:num>
  <w:num w:numId="3" w16cid:durableId="242187270">
    <w:abstractNumId w:val="4"/>
  </w:num>
  <w:num w:numId="4" w16cid:durableId="1322348848">
    <w:abstractNumId w:val="0"/>
  </w:num>
  <w:num w:numId="5" w16cid:durableId="2111003251">
    <w:abstractNumId w:val="1"/>
  </w:num>
  <w:num w:numId="6" w16cid:durableId="1127120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64"/>
    <w:rsid w:val="000019CE"/>
    <w:rsid w:val="0000230D"/>
    <w:rsid w:val="00004612"/>
    <w:rsid w:val="00004D8C"/>
    <w:rsid w:val="00005AB9"/>
    <w:rsid w:val="000074A5"/>
    <w:rsid w:val="000079C4"/>
    <w:rsid w:val="000103C3"/>
    <w:rsid w:val="000119C5"/>
    <w:rsid w:val="00011D9B"/>
    <w:rsid w:val="000138C8"/>
    <w:rsid w:val="00014B36"/>
    <w:rsid w:val="0001780D"/>
    <w:rsid w:val="0002060F"/>
    <w:rsid w:val="00024EFC"/>
    <w:rsid w:val="00027194"/>
    <w:rsid w:val="0003045D"/>
    <w:rsid w:val="0003065B"/>
    <w:rsid w:val="00031A80"/>
    <w:rsid w:val="00031F27"/>
    <w:rsid w:val="000331B6"/>
    <w:rsid w:val="00033D1A"/>
    <w:rsid w:val="0003635A"/>
    <w:rsid w:val="00036D49"/>
    <w:rsid w:val="00042822"/>
    <w:rsid w:val="000438EF"/>
    <w:rsid w:val="000444FA"/>
    <w:rsid w:val="0004593F"/>
    <w:rsid w:val="000466A2"/>
    <w:rsid w:val="00051506"/>
    <w:rsid w:val="000518FD"/>
    <w:rsid w:val="00051C8C"/>
    <w:rsid w:val="00052772"/>
    <w:rsid w:val="0005317C"/>
    <w:rsid w:val="00055CF5"/>
    <w:rsid w:val="00060467"/>
    <w:rsid w:val="00064457"/>
    <w:rsid w:val="00066D07"/>
    <w:rsid w:val="000703DE"/>
    <w:rsid w:val="00072C41"/>
    <w:rsid w:val="00073670"/>
    <w:rsid w:val="0007390A"/>
    <w:rsid w:val="00075EF0"/>
    <w:rsid w:val="00076319"/>
    <w:rsid w:val="00076BB1"/>
    <w:rsid w:val="00080648"/>
    <w:rsid w:val="00080BA6"/>
    <w:rsid w:val="00082707"/>
    <w:rsid w:val="000834D5"/>
    <w:rsid w:val="00083D04"/>
    <w:rsid w:val="0008579B"/>
    <w:rsid w:val="0009222E"/>
    <w:rsid w:val="00093C4C"/>
    <w:rsid w:val="00094A3F"/>
    <w:rsid w:val="00095B09"/>
    <w:rsid w:val="000965E2"/>
    <w:rsid w:val="00096916"/>
    <w:rsid w:val="00096E05"/>
    <w:rsid w:val="000971DD"/>
    <w:rsid w:val="00097383"/>
    <w:rsid w:val="000975FD"/>
    <w:rsid w:val="00097953"/>
    <w:rsid w:val="000A0607"/>
    <w:rsid w:val="000A2961"/>
    <w:rsid w:val="000A3E6E"/>
    <w:rsid w:val="000A5CB5"/>
    <w:rsid w:val="000A6946"/>
    <w:rsid w:val="000A724C"/>
    <w:rsid w:val="000A7AE9"/>
    <w:rsid w:val="000B03A3"/>
    <w:rsid w:val="000B198C"/>
    <w:rsid w:val="000B3049"/>
    <w:rsid w:val="000B5060"/>
    <w:rsid w:val="000B6FCD"/>
    <w:rsid w:val="000B7110"/>
    <w:rsid w:val="000B75BB"/>
    <w:rsid w:val="000C2272"/>
    <w:rsid w:val="000C3ADA"/>
    <w:rsid w:val="000C5BDA"/>
    <w:rsid w:val="000C6287"/>
    <w:rsid w:val="000C69B6"/>
    <w:rsid w:val="000C69C6"/>
    <w:rsid w:val="000D1314"/>
    <w:rsid w:val="000D2EEE"/>
    <w:rsid w:val="000D3F0D"/>
    <w:rsid w:val="000D5781"/>
    <w:rsid w:val="000D6CAF"/>
    <w:rsid w:val="000D79C2"/>
    <w:rsid w:val="000E07A0"/>
    <w:rsid w:val="000E12BD"/>
    <w:rsid w:val="000E1BC2"/>
    <w:rsid w:val="000E1DB3"/>
    <w:rsid w:val="000E2B23"/>
    <w:rsid w:val="000E32B1"/>
    <w:rsid w:val="000E3305"/>
    <w:rsid w:val="000E379F"/>
    <w:rsid w:val="000E5D3A"/>
    <w:rsid w:val="000E69C0"/>
    <w:rsid w:val="000E6C88"/>
    <w:rsid w:val="000F096E"/>
    <w:rsid w:val="000F132E"/>
    <w:rsid w:val="000F247D"/>
    <w:rsid w:val="000F7287"/>
    <w:rsid w:val="000F7B65"/>
    <w:rsid w:val="00100A40"/>
    <w:rsid w:val="00101196"/>
    <w:rsid w:val="001015C7"/>
    <w:rsid w:val="00102E23"/>
    <w:rsid w:val="00104022"/>
    <w:rsid w:val="00104F22"/>
    <w:rsid w:val="00105AE4"/>
    <w:rsid w:val="00105B44"/>
    <w:rsid w:val="00105F2B"/>
    <w:rsid w:val="0010606B"/>
    <w:rsid w:val="00107127"/>
    <w:rsid w:val="001074E9"/>
    <w:rsid w:val="00111E1D"/>
    <w:rsid w:val="00112BDD"/>
    <w:rsid w:val="00114282"/>
    <w:rsid w:val="00114962"/>
    <w:rsid w:val="00116C4F"/>
    <w:rsid w:val="00120E90"/>
    <w:rsid w:val="0012344E"/>
    <w:rsid w:val="00124DCF"/>
    <w:rsid w:val="00130060"/>
    <w:rsid w:val="00135D6F"/>
    <w:rsid w:val="00135E06"/>
    <w:rsid w:val="00136117"/>
    <w:rsid w:val="00145AE9"/>
    <w:rsid w:val="00145B00"/>
    <w:rsid w:val="00146773"/>
    <w:rsid w:val="00146A71"/>
    <w:rsid w:val="00147201"/>
    <w:rsid w:val="001473D2"/>
    <w:rsid w:val="001479CB"/>
    <w:rsid w:val="001512A3"/>
    <w:rsid w:val="00151BA6"/>
    <w:rsid w:val="00151BF9"/>
    <w:rsid w:val="001520DD"/>
    <w:rsid w:val="00153AE6"/>
    <w:rsid w:val="00154C01"/>
    <w:rsid w:val="00155145"/>
    <w:rsid w:val="0015524F"/>
    <w:rsid w:val="00155D9A"/>
    <w:rsid w:val="001561F7"/>
    <w:rsid w:val="00156BDA"/>
    <w:rsid w:val="00157CB0"/>
    <w:rsid w:val="0016201E"/>
    <w:rsid w:val="00162F4C"/>
    <w:rsid w:val="001638F4"/>
    <w:rsid w:val="00163B7C"/>
    <w:rsid w:val="001660C1"/>
    <w:rsid w:val="00167BB8"/>
    <w:rsid w:val="001701C3"/>
    <w:rsid w:val="001702BF"/>
    <w:rsid w:val="001728AE"/>
    <w:rsid w:val="001735B6"/>
    <w:rsid w:val="001769DA"/>
    <w:rsid w:val="0018031C"/>
    <w:rsid w:val="0018108E"/>
    <w:rsid w:val="00190426"/>
    <w:rsid w:val="00191B08"/>
    <w:rsid w:val="00192406"/>
    <w:rsid w:val="00192EAE"/>
    <w:rsid w:val="00193748"/>
    <w:rsid w:val="001953D7"/>
    <w:rsid w:val="001966BF"/>
    <w:rsid w:val="001A2E86"/>
    <w:rsid w:val="001A708F"/>
    <w:rsid w:val="001B0466"/>
    <w:rsid w:val="001B0EFB"/>
    <w:rsid w:val="001B28D8"/>
    <w:rsid w:val="001B3A4F"/>
    <w:rsid w:val="001B45B5"/>
    <w:rsid w:val="001B5827"/>
    <w:rsid w:val="001B5993"/>
    <w:rsid w:val="001B731C"/>
    <w:rsid w:val="001C106D"/>
    <w:rsid w:val="001C16DE"/>
    <w:rsid w:val="001C17EF"/>
    <w:rsid w:val="001C2FD8"/>
    <w:rsid w:val="001C4FF0"/>
    <w:rsid w:val="001C562C"/>
    <w:rsid w:val="001C5B6B"/>
    <w:rsid w:val="001C6AF7"/>
    <w:rsid w:val="001C7861"/>
    <w:rsid w:val="001D0854"/>
    <w:rsid w:val="001D18BC"/>
    <w:rsid w:val="001D2639"/>
    <w:rsid w:val="001D4DD3"/>
    <w:rsid w:val="001D511F"/>
    <w:rsid w:val="001D5C94"/>
    <w:rsid w:val="001D64BC"/>
    <w:rsid w:val="001D70A8"/>
    <w:rsid w:val="001E14D4"/>
    <w:rsid w:val="001E2609"/>
    <w:rsid w:val="001E3E36"/>
    <w:rsid w:val="001E600F"/>
    <w:rsid w:val="001E6036"/>
    <w:rsid w:val="001E62B7"/>
    <w:rsid w:val="001E78FD"/>
    <w:rsid w:val="001F0853"/>
    <w:rsid w:val="001F4674"/>
    <w:rsid w:val="001F4DB9"/>
    <w:rsid w:val="001F504B"/>
    <w:rsid w:val="001F5BB6"/>
    <w:rsid w:val="001F73C0"/>
    <w:rsid w:val="00201CF9"/>
    <w:rsid w:val="002031F3"/>
    <w:rsid w:val="002034D5"/>
    <w:rsid w:val="00203FF3"/>
    <w:rsid w:val="0020408C"/>
    <w:rsid w:val="002040FF"/>
    <w:rsid w:val="0020457A"/>
    <w:rsid w:val="002051CF"/>
    <w:rsid w:val="0020640A"/>
    <w:rsid w:val="00206669"/>
    <w:rsid w:val="00206971"/>
    <w:rsid w:val="00206AF0"/>
    <w:rsid w:val="00206FA3"/>
    <w:rsid w:val="002076D8"/>
    <w:rsid w:val="0021173C"/>
    <w:rsid w:val="00214C3C"/>
    <w:rsid w:val="00215886"/>
    <w:rsid w:val="00215CD6"/>
    <w:rsid w:val="002164D1"/>
    <w:rsid w:val="0021697F"/>
    <w:rsid w:val="00217DAB"/>
    <w:rsid w:val="00220296"/>
    <w:rsid w:val="002210F4"/>
    <w:rsid w:val="0022483C"/>
    <w:rsid w:val="00224889"/>
    <w:rsid w:val="002254DE"/>
    <w:rsid w:val="002323CA"/>
    <w:rsid w:val="00232EDB"/>
    <w:rsid w:val="00233306"/>
    <w:rsid w:val="00234845"/>
    <w:rsid w:val="00235624"/>
    <w:rsid w:val="00235F2C"/>
    <w:rsid w:val="00236D42"/>
    <w:rsid w:val="00240062"/>
    <w:rsid w:val="00243A14"/>
    <w:rsid w:val="002444F4"/>
    <w:rsid w:val="00245246"/>
    <w:rsid w:val="00250FB0"/>
    <w:rsid w:val="00253B27"/>
    <w:rsid w:val="00253E14"/>
    <w:rsid w:val="0025521E"/>
    <w:rsid w:val="00255B0C"/>
    <w:rsid w:val="002568B4"/>
    <w:rsid w:val="00256D9A"/>
    <w:rsid w:val="00256DEF"/>
    <w:rsid w:val="002646DA"/>
    <w:rsid w:val="002666C8"/>
    <w:rsid w:val="00273ECA"/>
    <w:rsid w:val="0027447F"/>
    <w:rsid w:val="00276C22"/>
    <w:rsid w:val="00276EA9"/>
    <w:rsid w:val="00280C6B"/>
    <w:rsid w:val="00280E07"/>
    <w:rsid w:val="002812D9"/>
    <w:rsid w:val="00282E86"/>
    <w:rsid w:val="00284B0F"/>
    <w:rsid w:val="00285830"/>
    <w:rsid w:val="00285BFC"/>
    <w:rsid w:val="00291D4F"/>
    <w:rsid w:val="002926E1"/>
    <w:rsid w:val="00292AFC"/>
    <w:rsid w:val="00296724"/>
    <w:rsid w:val="002978D6"/>
    <w:rsid w:val="002A1D74"/>
    <w:rsid w:val="002A2299"/>
    <w:rsid w:val="002A4601"/>
    <w:rsid w:val="002A4BEB"/>
    <w:rsid w:val="002A6B91"/>
    <w:rsid w:val="002A7749"/>
    <w:rsid w:val="002A7DE8"/>
    <w:rsid w:val="002B288B"/>
    <w:rsid w:val="002B2C93"/>
    <w:rsid w:val="002B51FC"/>
    <w:rsid w:val="002B77D1"/>
    <w:rsid w:val="002C1D34"/>
    <w:rsid w:val="002C3954"/>
    <w:rsid w:val="002C5276"/>
    <w:rsid w:val="002C5F1B"/>
    <w:rsid w:val="002C787B"/>
    <w:rsid w:val="002D251E"/>
    <w:rsid w:val="002D3D6B"/>
    <w:rsid w:val="002D5AA8"/>
    <w:rsid w:val="002D63E0"/>
    <w:rsid w:val="002D6E01"/>
    <w:rsid w:val="002D6E1C"/>
    <w:rsid w:val="002D77A7"/>
    <w:rsid w:val="002E00EB"/>
    <w:rsid w:val="002E6F7D"/>
    <w:rsid w:val="002F2528"/>
    <w:rsid w:val="002F2D83"/>
    <w:rsid w:val="002F70F7"/>
    <w:rsid w:val="002F753E"/>
    <w:rsid w:val="002F76DF"/>
    <w:rsid w:val="00300E97"/>
    <w:rsid w:val="00301160"/>
    <w:rsid w:val="00301710"/>
    <w:rsid w:val="0030201E"/>
    <w:rsid w:val="00302DDA"/>
    <w:rsid w:val="00305608"/>
    <w:rsid w:val="00306784"/>
    <w:rsid w:val="003070D6"/>
    <w:rsid w:val="0031015B"/>
    <w:rsid w:val="003104D7"/>
    <w:rsid w:val="003118A0"/>
    <w:rsid w:val="003129C6"/>
    <w:rsid w:val="00312A48"/>
    <w:rsid w:val="003150E1"/>
    <w:rsid w:val="00320A48"/>
    <w:rsid w:val="003220E3"/>
    <w:rsid w:val="00322210"/>
    <w:rsid w:val="00323D88"/>
    <w:rsid w:val="003251D5"/>
    <w:rsid w:val="0032792B"/>
    <w:rsid w:val="003306DC"/>
    <w:rsid w:val="00330E29"/>
    <w:rsid w:val="0033234C"/>
    <w:rsid w:val="00333B88"/>
    <w:rsid w:val="00333FC3"/>
    <w:rsid w:val="00334921"/>
    <w:rsid w:val="00336DF9"/>
    <w:rsid w:val="003378CF"/>
    <w:rsid w:val="00337F82"/>
    <w:rsid w:val="0034051E"/>
    <w:rsid w:val="00341848"/>
    <w:rsid w:val="00341E6B"/>
    <w:rsid w:val="00342168"/>
    <w:rsid w:val="00342F09"/>
    <w:rsid w:val="003436E2"/>
    <w:rsid w:val="00343CAE"/>
    <w:rsid w:val="003455EB"/>
    <w:rsid w:val="00345B38"/>
    <w:rsid w:val="00350CA5"/>
    <w:rsid w:val="0035164A"/>
    <w:rsid w:val="003529B5"/>
    <w:rsid w:val="003546D8"/>
    <w:rsid w:val="00355CBC"/>
    <w:rsid w:val="003562C2"/>
    <w:rsid w:val="003612B2"/>
    <w:rsid w:val="0036332D"/>
    <w:rsid w:val="00363F1A"/>
    <w:rsid w:val="00364D83"/>
    <w:rsid w:val="00365D8A"/>
    <w:rsid w:val="00366BF0"/>
    <w:rsid w:val="00367DCE"/>
    <w:rsid w:val="00370A7F"/>
    <w:rsid w:val="00370D46"/>
    <w:rsid w:val="00373AEE"/>
    <w:rsid w:val="0037619F"/>
    <w:rsid w:val="003763C2"/>
    <w:rsid w:val="00376E02"/>
    <w:rsid w:val="00382787"/>
    <w:rsid w:val="0038350C"/>
    <w:rsid w:val="00383AF2"/>
    <w:rsid w:val="00384BF7"/>
    <w:rsid w:val="00385383"/>
    <w:rsid w:val="00392137"/>
    <w:rsid w:val="003925E4"/>
    <w:rsid w:val="00392BF3"/>
    <w:rsid w:val="00394052"/>
    <w:rsid w:val="00395F96"/>
    <w:rsid w:val="003A199E"/>
    <w:rsid w:val="003A30EC"/>
    <w:rsid w:val="003A382B"/>
    <w:rsid w:val="003A67A6"/>
    <w:rsid w:val="003B1272"/>
    <w:rsid w:val="003B25CF"/>
    <w:rsid w:val="003B2CF2"/>
    <w:rsid w:val="003B3068"/>
    <w:rsid w:val="003B3469"/>
    <w:rsid w:val="003B4D7E"/>
    <w:rsid w:val="003B7B0F"/>
    <w:rsid w:val="003C2B5D"/>
    <w:rsid w:val="003C35F2"/>
    <w:rsid w:val="003C66DB"/>
    <w:rsid w:val="003C7338"/>
    <w:rsid w:val="003D0CFA"/>
    <w:rsid w:val="003D2E94"/>
    <w:rsid w:val="003D3FB4"/>
    <w:rsid w:val="003D4BA6"/>
    <w:rsid w:val="003D6BFE"/>
    <w:rsid w:val="003E1591"/>
    <w:rsid w:val="003E1642"/>
    <w:rsid w:val="003E18B5"/>
    <w:rsid w:val="003E275D"/>
    <w:rsid w:val="003E34AD"/>
    <w:rsid w:val="003F166C"/>
    <w:rsid w:val="003F275D"/>
    <w:rsid w:val="003F3BCB"/>
    <w:rsid w:val="003F4276"/>
    <w:rsid w:val="003F470D"/>
    <w:rsid w:val="003F596C"/>
    <w:rsid w:val="003F6241"/>
    <w:rsid w:val="003F7EA5"/>
    <w:rsid w:val="00401AF7"/>
    <w:rsid w:val="00402032"/>
    <w:rsid w:val="00402D36"/>
    <w:rsid w:val="004047E1"/>
    <w:rsid w:val="0040702C"/>
    <w:rsid w:val="00411159"/>
    <w:rsid w:val="00411494"/>
    <w:rsid w:val="00413A05"/>
    <w:rsid w:val="00413A3E"/>
    <w:rsid w:val="00413B27"/>
    <w:rsid w:val="00413E5E"/>
    <w:rsid w:val="004155D5"/>
    <w:rsid w:val="00423937"/>
    <w:rsid w:val="00424E34"/>
    <w:rsid w:val="00427212"/>
    <w:rsid w:val="004308AB"/>
    <w:rsid w:val="004334C9"/>
    <w:rsid w:val="00435546"/>
    <w:rsid w:val="00436B04"/>
    <w:rsid w:val="00437B87"/>
    <w:rsid w:val="0044209B"/>
    <w:rsid w:val="004424CB"/>
    <w:rsid w:val="0044315A"/>
    <w:rsid w:val="004449F7"/>
    <w:rsid w:val="00444EC3"/>
    <w:rsid w:val="00445BCF"/>
    <w:rsid w:val="00446589"/>
    <w:rsid w:val="00446C21"/>
    <w:rsid w:val="004475A9"/>
    <w:rsid w:val="00447772"/>
    <w:rsid w:val="00450C24"/>
    <w:rsid w:val="00451F9C"/>
    <w:rsid w:val="004540FA"/>
    <w:rsid w:val="0045507B"/>
    <w:rsid w:val="004564CE"/>
    <w:rsid w:val="00456733"/>
    <w:rsid w:val="0046179B"/>
    <w:rsid w:val="004618F0"/>
    <w:rsid w:val="0046350C"/>
    <w:rsid w:val="00463E24"/>
    <w:rsid w:val="00464023"/>
    <w:rsid w:val="00464383"/>
    <w:rsid w:val="00467DC1"/>
    <w:rsid w:val="0047022A"/>
    <w:rsid w:val="004703B2"/>
    <w:rsid w:val="004722CD"/>
    <w:rsid w:val="00472E5B"/>
    <w:rsid w:val="004737F9"/>
    <w:rsid w:val="004745B5"/>
    <w:rsid w:val="00474B02"/>
    <w:rsid w:val="00474DBA"/>
    <w:rsid w:val="00475A7F"/>
    <w:rsid w:val="00476781"/>
    <w:rsid w:val="00476F48"/>
    <w:rsid w:val="00477830"/>
    <w:rsid w:val="00480016"/>
    <w:rsid w:val="004815D1"/>
    <w:rsid w:val="004818F3"/>
    <w:rsid w:val="0048250D"/>
    <w:rsid w:val="00482C72"/>
    <w:rsid w:val="0048328D"/>
    <w:rsid w:val="00484761"/>
    <w:rsid w:val="00487569"/>
    <w:rsid w:val="00487902"/>
    <w:rsid w:val="00487EB3"/>
    <w:rsid w:val="0049170C"/>
    <w:rsid w:val="00492EBA"/>
    <w:rsid w:val="00497FB7"/>
    <w:rsid w:val="004A1DFA"/>
    <w:rsid w:val="004A2A3C"/>
    <w:rsid w:val="004A3CF1"/>
    <w:rsid w:val="004A489E"/>
    <w:rsid w:val="004A5674"/>
    <w:rsid w:val="004B5420"/>
    <w:rsid w:val="004B5D5A"/>
    <w:rsid w:val="004B6183"/>
    <w:rsid w:val="004C476F"/>
    <w:rsid w:val="004C49F8"/>
    <w:rsid w:val="004C578C"/>
    <w:rsid w:val="004C5E9A"/>
    <w:rsid w:val="004C7746"/>
    <w:rsid w:val="004D0B5B"/>
    <w:rsid w:val="004D21F9"/>
    <w:rsid w:val="004D2394"/>
    <w:rsid w:val="004D5DDD"/>
    <w:rsid w:val="004D6A36"/>
    <w:rsid w:val="004D768A"/>
    <w:rsid w:val="004E1081"/>
    <w:rsid w:val="004E3964"/>
    <w:rsid w:val="004E46C9"/>
    <w:rsid w:val="004E5275"/>
    <w:rsid w:val="004E63AD"/>
    <w:rsid w:val="004E6B97"/>
    <w:rsid w:val="004F1028"/>
    <w:rsid w:val="004F1232"/>
    <w:rsid w:val="004F2332"/>
    <w:rsid w:val="004F5834"/>
    <w:rsid w:val="004F5C5A"/>
    <w:rsid w:val="004F76DA"/>
    <w:rsid w:val="004F79C2"/>
    <w:rsid w:val="00505A65"/>
    <w:rsid w:val="0051010B"/>
    <w:rsid w:val="00511D70"/>
    <w:rsid w:val="0051353B"/>
    <w:rsid w:val="005141C4"/>
    <w:rsid w:val="0052027F"/>
    <w:rsid w:val="00521064"/>
    <w:rsid w:val="00521D05"/>
    <w:rsid w:val="0052363D"/>
    <w:rsid w:val="00525FF4"/>
    <w:rsid w:val="00527702"/>
    <w:rsid w:val="00530EFC"/>
    <w:rsid w:val="005324D2"/>
    <w:rsid w:val="005329B8"/>
    <w:rsid w:val="00532C94"/>
    <w:rsid w:val="005331A6"/>
    <w:rsid w:val="0053585E"/>
    <w:rsid w:val="0053718E"/>
    <w:rsid w:val="005375AF"/>
    <w:rsid w:val="005402C6"/>
    <w:rsid w:val="005408AD"/>
    <w:rsid w:val="0054174D"/>
    <w:rsid w:val="00541AA9"/>
    <w:rsid w:val="005420D7"/>
    <w:rsid w:val="00543D14"/>
    <w:rsid w:val="00543D24"/>
    <w:rsid w:val="00544EB2"/>
    <w:rsid w:val="005464D7"/>
    <w:rsid w:val="00552CF6"/>
    <w:rsid w:val="0055373E"/>
    <w:rsid w:val="005543B7"/>
    <w:rsid w:val="00556ECC"/>
    <w:rsid w:val="00561968"/>
    <w:rsid w:val="00561C9F"/>
    <w:rsid w:val="00563CEA"/>
    <w:rsid w:val="005640E5"/>
    <w:rsid w:val="00566F88"/>
    <w:rsid w:val="0056730E"/>
    <w:rsid w:val="005674F3"/>
    <w:rsid w:val="00573437"/>
    <w:rsid w:val="00574A8B"/>
    <w:rsid w:val="0057512C"/>
    <w:rsid w:val="00575C61"/>
    <w:rsid w:val="00575DCB"/>
    <w:rsid w:val="00576236"/>
    <w:rsid w:val="005773D1"/>
    <w:rsid w:val="0057740C"/>
    <w:rsid w:val="005808B4"/>
    <w:rsid w:val="005814A4"/>
    <w:rsid w:val="00581E58"/>
    <w:rsid w:val="0058400F"/>
    <w:rsid w:val="0058407E"/>
    <w:rsid w:val="00585A44"/>
    <w:rsid w:val="00590589"/>
    <w:rsid w:val="0059073D"/>
    <w:rsid w:val="00593E8A"/>
    <w:rsid w:val="00594F9A"/>
    <w:rsid w:val="005954EF"/>
    <w:rsid w:val="00597112"/>
    <w:rsid w:val="00597C74"/>
    <w:rsid w:val="005A120A"/>
    <w:rsid w:val="005A307F"/>
    <w:rsid w:val="005A5896"/>
    <w:rsid w:val="005B153B"/>
    <w:rsid w:val="005B2A23"/>
    <w:rsid w:val="005B331E"/>
    <w:rsid w:val="005B4C8D"/>
    <w:rsid w:val="005C3563"/>
    <w:rsid w:val="005C36BA"/>
    <w:rsid w:val="005C4999"/>
    <w:rsid w:val="005D1414"/>
    <w:rsid w:val="005D2196"/>
    <w:rsid w:val="005D3372"/>
    <w:rsid w:val="005D5989"/>
    <w:rsid w:val="005D6E88"/>
    <w:rsid w:val="005D7186"/>
    <w:rsid w:val="005D7A78"/>
    <w:rsid w:val="005E1858"/>
    <w:rsid w:val="005E1C19"/>
    <w:rsid w:val="005E4920"/>
    <w:rsid w:val="005E5A4E"/>
    <w:rsid w:val="005E6EB3"/>
    <w:rsid w:val="005E7699"/>
    <w:rsid w:val="005F18EA"/>
    <w:rsid w:val="005F22A4"/>
    <w:rsid w:val="005F3036"/>
    <w:rsid w:val="005F473B"/>
    <w:rsid w:val="005F646B"/>
    <w:rsid w:val="005F7746"/>
    <w:rsid w:val="00605200"/>
    <w:rsid w:val="00607258"/>
    <w:rsid w:val="006107C7"/>
    <w:rsid w:val="00610C29"/>
    <w:rsid w:val="00611703"/>
    <w:rsid w:val="00611753"/>
    <w:rsid w:val="0061222E"/>
    <w:rsid w:val="006125AA"/>
    <w:rsid w:val="00615426"/>
    <w:rsid w:val="00615EAC"/>
    <w:rsid w:val="006168AE"/>
    <w:rsid w:val="00616D6D"/>
    <w:rsid w:val="0061715D"/>
    <w:rsid w:val="00620239"/>
    <w:rsid w:val="00620E99"/>
    <w:rsid w:val="006224F5"/>
    <w:rsid w:val="00622555"/>
    <w:rsid w:val="00625B7E"/>
    <w:rsid w:val="00630CEB"/>
    <w:rsid w:val="00631A49"/>
    <w:rsid w:val="006326A1"/>
    <w:rsid w:val="00633582"/>
    <w:rsid w:val="00633912"/>
    <w:rsid w:val="006353C4"/>
    <w:rsid w:val="00635C73"/>
    <w:rsid w:val="006406CE"/>
    <w:rsid w:val="00643926"/>
    <w:rsid w:val="00644EF7"/>
    <w:rsid w:val="00647AC4"/>
    <w:rsid w:val="006511EA"/>
    <w:rsid w:val="006519B1"/>
    <w:rsid w:val="006544FB"/>
    <w:rsid w:val="0065463C"/>
    <w:rsid w:val="006550AE"/>
    <w:rsid w:val="00655C43"/>
    <w:rsid w:val="00660100"/>
    <w:rsid w:val="00660EB1"/>
    <w:rsid w:val="00660EC7"/>
    <w:rsid w:val="00661AD6"/>
    <w:rsid w:val="0066235B"/>
    <w:rsid w:val="0066465C"/>
    <w:rsid w:val="0066487D"/>
    <w:rsid w:val="00672650"/>
    <w:rsid w:val="006731B3"/>
    <w:rsid w:val="0067601A"/>
    <w:rsid w:val="00677D2B"/>
    <w:rsid w:val="00684049"/>
    <w:rsid w:val="00684EC6"/>
    <w:rsid w:val="0068564A"/>
    <w:rsid w:val="0068571E"/>
    <w:rsid w:val="006864A4"/>
    <w:rsid w:val="00690857"/>
    <w:rsid w:val="00690C69"/>
    <w:rsid w:val="00693DD1"/>
    <w:rsid w:val="006969E9"/>
    <w:rsid w:val="006970D1"/>
    <w:rsid w:val="00697D09"/>
    <w:rsid w:val="006A00B9"/>
    <w:rsid w:val="006A05E9"/>
    <w:rsid w:val="006A10F5"/>
    <w:rsid w:val="006A19C1"/>
    <w:rsid w:val="006A3F96"/>
    <w:rsid w:val="006A5EE5"/>
    <w:rsid w:val="006A68DB"/>
    <w:rsid w:val="006A7A21"/>
    <w:rsid w:val="006B0F25"/>
    <w:rsid w:val="006B1A74"/>
    <w:rsid w:val="006B4679"/>
    <w:rsid w:val="006B587E"/>
    <w:rsid w:val="006B6B89"/>
    <w:rsid w:val="006B7678"/>
    <w:rsid w:val="006B7743"/>
    <w:rsid w:val="006C2983"/>
    <w:rsid w:val="006C3399"/>
    <w:rsid w:val="006C3449"/>
    <w:rsid w:val="006C3656"/>
    <w:rsid w:val="006C3CE8"/>
    <w:rsid w:val="006C49E3"/>
    <w:rsid w:val="006C4CBC"/>
    <w:rsid w:val="006C7B26"/>
    <w:rsid w:val="006D26FC"/>
    <w:rsid w:val="006D2ED1"/>
    <w:rsid w:val="006D37DD"/>
    <w:rsid w:val="006D6FF1"/>
    <w:rsid w:val="006E0CE7"/>
    <w:rsid w:val="006E347A"/>
    <w:rsid w:val="006E5143"/>
    <w:rsid w:val="006E5D63"/>
    <w:rsid w:val="006E7063"/>
    <w:rsid w:val="006E7348"/>
    <w:rsid w:val="006F2E06"/>
    <w:rsid w:val="006F430A"/>
    <w:rsid w:val="006F6DD6"/>
    <w:rsid w:val="00700176"/>
    <w:rsid w:val="00700714"/>
    <w:rsid w:val="0070081B"/>
    <w:rsid w:val="007010AB"/>
    <w:rsid w:val="007031BF"/>
    <w:rsid w:val="007061F9"/>
    <w:rsid w:val="00707214"/>
    <w:rsid w:val="0071217F"/>
    <w:rsid w:val="007121C3"/>
    <w:rsid w:val="007129C2"/>
    <w:rsid w:val="0071412B"/>
    <w:rsid w:val="0071432C"/>
    <w:rsid w:val="00714DC4"/>
    <w:rsid w:val="00716AAB"/>
    <w:rsid w:val="00716AF9"/>
    <w:rsid w:val="00716F94"/>
    <w:rsid w:val="0071726F"/>
    <w:rsid w:val="007200EE"/>
    <w:rsid w:val="0072058C"/>
    <w:rsid w:val="00721017"/>
    <w:rsid w:val="00721084"/>
    <w:rsid w:val="0072113D"/>
    <w:rsid w:val="00721927"/>
    <w:rsid w:val="00723A74"/>
    <w:rsid w:val="00724F78"/>
    <w:rsid w:val="0072591C"/>
    <w:rsid w:val="00726D36"/>
    <w:rsid w:val="00730F8A"/>
    <w:rsid w:val="00731FAF"/>
    <w:rsid w:val="00734AD4"/>
    <w:rsid w:val="00734DF3"/>
    <w:rsid w:val="00737020"/>
    <w:rsid w:val="0074044D"/>
    <w:rsid w:val="0074148D"/>
    <w:rsid w:val="00743750"/>
    <w:rsid w:val="00744105"/>
    <w:rsid w:val="00755179"/>
    <w:rsid w:val="007621E6"/>
    <w:rsid w:val="00763145"/>
    <w:rsid w:val="00764732"/>
    <w:rsid w:val="0076621B"/>
    <w:rsid w:val="00767580"/>
    <w:rsid w:val="00767A77"/>
    <w:rsid w:val="007709C5"/>
    <w:rsid w:val="00770CB7"/>
    <w:rsid w:val="00771101"/>
    <w:rsid w:val="00771B1B"/>
    <w:rsid w:val="00772877"/>
    <w:rsid w:val="007739A5"/>
    <w:rsid w:val="007742BF"/>
    <w:rsid w:val="00775D0D"/>
    <w:rsid w:val="0077762D"/>
    <w:rsid w:val="007800E7"/>
    <w:rsid w:val="00781CEF"/>
    <w:rsid w:val="00783E90"/>
    <w:rsid w:val="00784201"/>
    <w:rsid w:val="00787B55"/>
    <w:rsid w:val="00791DDD"/>
    <w:rsid w:val="00792ACF"/>
    <w:rsid w:val="00793CF4"/>
    <w:rsid w:val="00793D18"/>
    <w:rsid w:val="00797DAA"/>
    <w:rsid w:val="007A1287"/>
    <w:rsid w:val="007A1D74"/>
    <w:rsid w:val="007A2288"/>
    <w:rsid w:val="007A4E9D"/>
    <w:rsid w:val="007A4F09"/>
    <w:rsid w:val="007A768E"/>
    <w:rsid w:val="007A7E9B"/>
    <w:rsid w:val="007B13AD"/>
    <w:rsid w:val="007B2058"/>
    <w:rsid w:val="007B5AAA"/>
    <w:rsid w:val="007B5EE8"/>
    <w:rsid w:val="007B61E7"/>
    <w:rsid w:val="007C08CA"/>
    <w:rsid w:val="007C38A2"/>
    <w:rsid w:val="007C3E96"/>
    <w:rsid w:val="007C4C15"/>
    <w:rsid w:val="007C6CA1"/>
    <w:rsid w:val="007C6F24"/>
    <w:rsid w:val="007D017E"/>
    <w:rsid w:val="007D0C30"/>
    <w:rsid w:val="007D114F"/>
    <w:rsid w:val="007D13BE"/>
    <w:rsid w:val="007D4CD3"/>
    <w:rsid w:val="007D590A"/>
    <w:rsid w:val="007D7139"/>
    <w:rsid w:val="007E07C9"/>
    <w:rsid w:val="007E0AE4"/>
    <w:rsid w:val="007E2C23"/>
    <w:rsid w:val="007E3B3F"/>
    <w:rsid w:val="007E579F"/>
    <w:rsid w:val="007E5B83"/>
    <w:rsid w:val="007E7294"/>
    <w:rsid w:val="007E7773"/>
    <w:rsid w:val="007F1769"/>
    <w:rsid w:val="007F1C1A"/>
    <w:rsid w:val="007F1C79"/>
    <w:rsid w:val="007F1CF6"/>
    <w:rsid w:val="007F4F1D"/>
    <w:rsid w:val="007F50C0"/>
    <w:rsid w:val="007F5264"/>
    <w:rsid w:val="007F529C"/>
    <w:rsid w:val="007F59A3"/>
    <w:rsid w:val="008009F6"/>
    <w:rsid w:val="00802CD3"/>
    <w:rsid w:val="00803A0E"/>
    <w:rsid w:val="0080653A"/>
    <w:rsid w:val="00807058"/>
    <w:rsid w:val="00807D36"/>
    <w:rsid w:val="008103E9"/>
    <w:rsid w:val="00810A69"/>
    <w:rsid w:val="00811EDC"/>
    <w:rsid w:val="00812247"/>
    <w:rsid w:val="00812CF0"/>
    <w:rsid w:val="00813855"/>
    <w:rsid w:val="00814B30"/>
    <w:rsid w:val="008158BE"/>
    <w:rsid w:val="00815A67"/>
    <w:rsid w:val="00816386"/>
    <w:rsid w:val="00816B64"/>
    <w:rsid w:val="008173E2"/>
    <w:rsid w:val="00817779"/>
    <w:rsid w:val="00820390"/>
    <w:rsid w:val="0082052E"/>
    <w:rsid w:val="008210C1"/>
    <w:rsid w:val="00821D3A"/>
    <w:rsid w:val="00822F18"/>
    <w:rsid w:val="00823378"/>
    <w:rsid w:val="008233C5"/>
    <w:rsid w:val="008248EF"/>
    <w:rsid w:val="00824F9E"/>
    <w:rsid w:val="008259EC"/>
    <w:rsid w:val="00827B30"/>
    <w:rsid w:val="00827EC7"/>
    <w:rsid w:val="008312D6"/>
    <w:rsid w:val="00832EC3"/>
    <w:rsid w:val="00833868"/>
    <w:rsid w:val="00833C01"/>
    <w:rsid w:val="00834E86"/>
    <w:rsid w:val="00834EB6"/>
    <w:rsid w:val="00835033"/>
    <w:rsid w:val="008377F2"/>
    <w:rsid w:val="008407C4"/>
    <w:rsid w:val="00841ADF"/>
    <w:rsid w:val="00841C51"/>
    <w:rsid w:val="00842131"/>
    <w:rsid w:val="00842781"/>
    <w:rsid w:val="008428AD"/>
    <w:rsid w:val="00842FEC"/>
    <w:rsid w:val="00844FF3"/>
    <w:rsid w:val="008502EB"/>
    <w:rsid w:val="00853C49"/>
    <w:rsid w:val="008549F4"/>
    <w:rsid w:val="008549F8"/>
    <w:rsid w:val="00856985"/>
    <w:rsid w:val="00857C1F"/>
    <w:rsid w:val="00857ECD"/>
    <w:rsid w:val="0086304E"/>
    <w:rsid w:val="00863B22"/>
    <w:rsid w:val="00866A81"/>
    <w:rsid w:val="008672C1"/>
    <w:rsid w:val="008672E2"/>
    <w:rsid w:val="00870DEF"/>
    <w:rsid w:val="008721DE"/>
    <w:rsid w:val="00872946"/>
    <w:rsid w:val="00872BF6"/>
    <w:rsid w:val="0087349B"/>
    <w:rsid w:val="00873D94"/>
    <w:rsid w:val="00875A08"/>
    <w:rsid w:val="00877166"/>
    <w:rsid w:val="008772C0"/>
    <w:rsid w:val="00880C36"/>
    <w:rsid w:val="00881878"/>
    <w:rsid w:val="00881E71"/>
    <w:rsid w:val="00883B77"/>
    <w:rsid w:val="0088544C"/>
    <w:rsid w:val="00891D82"/>
    <w:rsid w:val="0089218E"/>
    <w:rsid w:val="00892F5E"/>
    <w:rsid w:val="00895294"/>
    <w:rsid w:val="00895673"/>
    <w:rsid w:val="00895931"/>
    <w:rsid w:val="008A02F2"/>
    <w:rsid w:val="008A0586"/>
    <w:rsid w:val="008A30D3"/>
    <w:rsid w:val="008A3878"/>
    <w:rsid w:val="008A46F1"/>
    <w:rsid w:val="008A5B0D"/>
    <w:rsid w:val="008B279C"/>
    <w:rsid w:val="008B2B2E"/>
    <w:rsid w:val="008B4151"/>
    <w:rsid w:val="008B5142"/>
    <w:rsid w:val="008B5F04"/>
    <w:rsid w:val="008B6258"/>
    <w:rsid w:val="008B63C2"/>
    <w:rsid w:val="008C05CD"/>
    <w:rsid w:val="008C0B07"/>
    <w:rsid w:val="008C13A7"/>
    <w:rsid w:val="008C19D8"/>
    <w:rsid w:val="008C37B6"/>
    <w:rsid w:val="008C3977"/>
    <w:rsid w:val="008C4E9C"/>
    <w:rsid w:val="008C7AAD"/>
    <w:rsid w:val="008D038D"/>
    <w:rsid w:val="008D1A31"/>
    <w:rsid w:val="008D21BB"/>
    <w:rsid w:val="008D3F46"/>
    <w:rsid w:val="008D5C81"/>
    <w:rsid w:val="008D6E35"/>
    <w:rsid w:val="008D6FB4"/>
    <w:rsid w:val="008D7169"/>
    <w:rsid w:val="008E0452"/>
    <w:rsid w:val="008E1585"/>
    <w:rsid w:val="008E39B1"/>
    <w:rsid w:val="008E77F1"/>
    <w:rsid w:val="008F1C7D"/>
    <w:rsid w:val="008F2D48"/>
    <w:rsid w:val="008F2EC6"/>
    <w:rsid w:val="008F2F52"/>
    <w:rsid w:val="008F3F7C"/>
    <w:rsid w:val="008F705F"/>
    <w:rsid w:val="00902283"/>
    <w:rsid w:val="00904B0D"/>
    <w:rsid w:val="00904B13"/>
    <w:rsid w:val="00911AF6"/>
    <w:rsid w:val="0091399F"/>
    <w:rsid w:val="0091439C"/>
    <w:rsid w:val="0091449A"/>
    <w:rsid w:val="00914A03"/>
    <w:rsid w:val="00915B96"/>
    <w:rsid w:val="00916600"/>
    <w:rsid w:val="00916625"/>
    <w:rsid w:val="00916924"/>
    <w:rsid w:val="00917189"/>
    <w:rsid w:val="009178FC"/>
    <w:rsid w:val="009219C6"/>
    <w:rsid w:val="009219E6"/>
    <w:rsid w:val="009274A7"/>
    <w:rsid w:val="00927AC6"/>
    <w:rsid w:val="009326D2"/>
    <w:rsid w:val="00934927"/>
    <w:rsid w:val="0093654A"/>
    <w:rsid w:val="00940DC4"/>
    <w:rsid w:val="00940F01"/>
    <w:rsid w:val="009432DD"/>
    <w:rsid w:val="00944E4B"/>
    <w:rsid w:val="009477FB"/>
    <w:rsid w:val="00947BFA"/>
    <w:rsid w:val="0095050D"/>
    <w:rsid w:val="009510EE"/>
    <w:rsid w:val="009517CA"/>
    <w:rsid w:val="009529D1"/>
    <w:rsid w:val="00952C6B"/>
    <w:rsid w:val="0095324E"/>
    <w:rsid w:val="00954610"/>
    <w:rsid w:val="0095548A"/>
    <w:rsid w:val="0095744E"/>
    <w:rsid w:val="00957F83"/>
    <w:rsid w:val="0096189F"/>
    <w:rsid w:val="00963D7E"/>
    <w:rsid w:val="009642C0"/>
    <w:rsid w:val="009646ED"/>
    <w:rsid w:val="00964EEA"/>
    <w:rsid w:val="009673D4"/>
    <w:rsid w:val="009678B0"/>
    <w:rsid w:val="0097439E"/>
    <w:rsid w:val="00975D42"/>
    <w:rsid w:val="009776B0"/>
    <w:rsid w:val="00980CEA"/>
    <w:rsid w:val="00981751"/>
    <w:rsid w:val="0098257D"/>
    <w:rsid w:val="00986009"/>
    <w:rsid w:val="00986753"/>
    <w:rsid w:val="00987041"/>
    <w:rsid w:val="00987130"/>
    <w:rsid w:val="00991381"/>
    <w:rsid w:val="0099644B"/>
    <w:rsid w:val="009967DF"/>
    <w:rsid w:val="0099728C"/>
    <w:rsid w:val="009A0B61"/>
    <w:rsid w:val="009A1779"/>
    <w:rsid w:val="009A1902"/>
    <w:rsid w:val="009A2119"/>
    <w:rsid w:val="009A2CC5"/>
    <w:rsid w:val="009A3D1D"/>
    <w:rsid w:val="009A6319"/>
    <w:rsid w:val="009A6A7C"/>
    <w:rsid w:val="009A7D2A"/>
    <w:rsid w:val="009B08BC"/>
    <w:rsid w:val="009B0DF5"/>
    <w:rsid w:val="009B1C73"/>
    <w:rsid w:val="009B21FF"/>
    <w:rsid w:val="009B2FDF"/>
    <w:rsid w:val="009B5DD7"/>
    <w:rsid w:val="009B68D5"/>
    <w:rsid w:val="009C0689"/>
    <w:rsid w:val="009C1752"/>
    <w:rsid w:val="009C30EC"/>
    <w:rsid w:val="009C3169"/>
    <w:rsid w:val="009C49DB"/>
    <w:rsid w:val="009C58A9"/>
    <w:rsid w:val="009C66D7"/>
    <w:rsid w:val="009C7B8C"/>
    <w:rsid w:val="009D1A39"/>
    <w:rsid w:val="009D3116"/>
    <w:rsid w:val="009D3D63"/>
    <w:rsid w:val="009D46D6"/>
    <w:rsid w:val="009D51C0"/>
    <w:rsid w:val="009D5D2E"/>
    <w:rsid w:val="009E2E36"/>
    <w:rsid w:val="009E3284"/>
    <w:rsid w:val="009E3BB6"/>
    <w:rsid w:val="009E4C52"/>
    <w:rsid w:val="009E52EA"/>
    <w:rsid w:val="009E66F3"/>
    <w:rsid w:val="009E6ECB"/>
    <w:rsid w:val="009F4C10"/>
    <w:rsid w:val="009F538A"/>
    <w:rsid w:val="009F6C27"/>
    <w:rsid w:val="009F7745"/>
    <w:rsid w:val="00A01FCB"/>
    <w:rsid w:val="00A03623"/>
    <w:rsid w:val="00A04721"/>
    <w:rsid w:val="00A04A2D"/>
    <w:rsid w:val="00A04FF9"/>
    <w:rsid w:val="00A05AFB"/>
    <w:rsid w:val="00A0604A"/>
    <w:rsid w:val="00A063A7"/>
    <w:rsid w:val="00A06D43"/>
    <w:rsid w:val="00A148E3"/>
    <w:rsid w:val="00A15426"/>
    <w:rsid w:val="00A155C5"/>
    <w:rsid w:val="00A162A2"/>
    <w:rsid w:val="00A1703B"/>
    <w:rsid w:val="00A20452"/>
    <w:rsid w:val="00A22A0B"/>
    <w:rsid w:val="00A233CD"/>
    <w:rsid w:val="00A24D8C"/>
    <w:rsid w:val="00A25068"/>
    <w:rsid w:val="00A25069"/>
    <w:rsid w:val="00A25585"/>
    <w:rsid w:val="00A25AC0"/>
    <w:rsid w:val="00A26FD6"/>
    <w:rsid w:val="00A27D0B"/>
    <w:rsid w:val="00A304AA"/>
    <w:rsid w:val="00A3078D"/>
    <w:rsid w:val="00A30E2B"/>
    <w:rsid w:val="00A3288E"/>
    <w:rsid w:val="00A32E2F"/>
    <w:rsid w:val="00A331B0"/>
    <w:rsid w:val="00A36086"/>
    <w:rsid w:val="00A36206"/>
    <w:rsid w:val="00A40B4F"/>
    <w:rsid w:val="00A436B9"/>
    <w:rsid w:val="00A43770"/>
    <w:rsid w:val="00A43D9B"/>
    <w:rsid w:val="00A443C3"/>
    <w:rsid w:val="00A50B54"/>
    <w:rsid w:val="00A52402"/>
    <w:rsid w:val="00A52F40"/>
    <w:rsid w:val="00A54EAB"/>
    <w:rsid w:val="00A54FDA"/>
    <w:rsid w:val="00A57073"/>
    <w:rsid w:val="00A57ECC"/>
    <w:rsid w:val="00A603F3"/>
    <w:rsid w:val="00A60C4F"/>
    <w:rsid w:val="00A60FCA"/>
    <w:rsid w:val="00A65968"/>
    <w:rsid w:val="00A672DB"/>
    <w:rsid w:val="00A67587"/>
    <w:rsid w:val="00A676FE"/>
    <w:rsid w:val="00A70E5D"/>
    <w:rsid w:val="00A74847"/>
    <w:rsid w:val="00A756DA"/>
    <w:rsid w:val="00A75E6D"/>
    <w:rsid w:val="00A76CE3"/>
    <w:rsid w:val="00A80418"/>
    <w:rsid w:val="00A81931"/>
    <w:rsid w:val="00A827AF"/>
    <w:rsid w:val="00A82BC1"/>
    <w:rsid w:val="00A8304E"/>
    <w:rsid w:val="00A870EE"/>
    <w:rsid w:val="00A9026B"/>
    <w:rsid w:val="00A90435"/>
    <w:rsid w:val="00A90BF3"/>
    <w:rsid w:val="00A916BC"/>
    <w:rsid w:val="00A91982"/>
    <w:rsid w:val="00A92372"/>
    <w:rsid w:val="00A9272D"/>
    <w:rsid w:val="00A932B3"/>
    <w:rsid w:val="00A94919"/>
    <w:rsid w:val="00A966FD"/>
    <w:rsid w:val="00AA1479"/>
    <w:rsid w:val="00AA17C7"/>
    <w:rsid w:val="00AA4789"/>
    <w:rsid w:val="00AA4B49"/>
    <w:rsid w:val="00AA6056"/>
    <w:rsid w:val="00AA6387"/>
    <w:rsid w:val="00AA6B81"/>
    <w:rsid w:val="00AA754E"/>
    <w:rsid w:val="00AB0641"/>
    <w:rsid w:val="00AB076C"/>
    <w:rsid w:val="00AB0BD2"/>
    <w:rsid w:val="00AB25C7"/>
    <w:rsid w:val="00AB672B"/>
    <w:rsid w:val="00AB6F42"/>
    <w:rsid w:val="00AB6FB3"/>
    <w:rsid w:val="00AC167A"/>
    <w:rsid w:val="00AC2F5D"/>
    <w:rsid w:val="00AC4136"/>
    <w:rsid w:val="00AC5A4E"/>
    <w:rsid w:val="00AC6607"/>
    <w:rsid w:val="00AC68E0"/>
    <w:rsid w:val="00AC6D83"/>
    <w:rsid w:val="00AD04D3"/>
    <w:rsid w:val="00AD1AE5"/>
    <w:rsid w:val="00AD1FFC"/>
    <w:rsid w:val="00AD2658"/>
    <w:rsid w:val="00AD30C0"/>
    <w:rsid w:val="00AD34F7"/>
    <w:rsid w:val="00AD50D4"/>
    <w:rsid w:val="00AD6F66"/>
    <w:rsid w:val="00AD7B5E"/>
    <w:rsid w:val="00AE1DFD"/>
    <w:rsid w:val="00AE381F"/>
    <w:rsid w:val="00AF0161"/>
    <w:rsid w:val="00AF3DAB"/>
    <w:rsid w:val="00AF44E2"/>
    <w:rsid w:val="00AF540B"/>
    <w:rsid w:val="00AF70CD"/>
    <w:rsid w:val="00AF7908"/>
    <w:rsid w:val="00B0129E"/>
    <w:rsid w:val="00B02DE0"/>
    <w:rsid w:val="00B03148"/>
    <w:rsid w:val="00B10784"/>
    <w:rsid w:val="00B10A9A"/>
    <w:rsid w:val="00B10C73"/>
    <w:rsid w:val="00B12093"/>
    <w:rsid w:val="00B13BB1"/>
    <w:rsid w:val="00B13DFA"/>
    <w:rsid w:val="00B14C5A"/>
    <w:rsid w:val="00B166E3"/>
    <w:rsid w:val="00B22C37"/>
    <w:rsid w:val="00B23C14"/>
    <w:rsid w:val="00B2463F"/>
    <w:rsid w:val="00B248F9"/>
    <w:rsid w:val="00B2517F"/>
    <w:rsid w:val="00B25E90"/>
    <w:rsid w:val="00B26AAE"/>
    <w:rsid w:val="00B27605"/>
    <w:rsid w:val="00B2760C"/>
    <w:rsid w:val="00B319B3"/>
    <w:rsid w:val="00B33811"/>
    <w:rsid w:val="00B351D9"/>
    <w:rsid w:val="00B35CCF"/>
    <w:rsid w:val="00B3613A"/>
    <w:rsid w:val="00B36614"/>
    <w:rsid w:val="00B36C08"/>
    <w:rsid w:val="00B44920"/>
    <w:rsid w:val="00B4517E"/>
    <w:rsid w:val="00B46CD5"/>
    <w:rsid w:val="00B47085"/>
    <w:rsid w:val="00B505CC"/>
    <w:rsid w:val="00B51B69"/>
    <w:rsid w:val="00B52F09"/>
    <w:rsid w:val="00B53DD8"/>
    <w:rsid w:val="00B55F0E"/>
    <w:rsid w:val="00B56F5E"/>
    <w:rsid w:val="00B575AF"/>
    <w:rsid w:val="00B57E89"/>
    <w:rsid w:val="00B607F9"/>
    <w:rsid w:val="00B61455"/>
    <w:rsid w:val="00B6441D"/>
    <w:rsid w:val="00B644BC"/>
    <w:rsid w:val="00B644CD"/>
    <w:rsid w:val="00B6512C"/>
    <w:rsid w:val="00B65B9E"/>
    <w:rsid w:val="00B66B38"/>
    <w:rsid w:val="00B679E2"/>
    <w:rsid w:val="00B67D99"/>
    <w:rsid w:val="00B72034"/>
    <w:rsid w:val="00B7341D"/>
    <w:rsid w:val="00B76047"/>
    <w:rsid w:val="00B82EAB"/>
    <w:rsid w:val="00B8446E"/>
    <w:rsid w:val="00B85DB8"/>
    <w:rsid w:val="00B87175"/>
    <w:rsid w:val="00B908EB"/>
    <w:rsid w:val="00B90B7D"/>
    <w:rsid w:val="00B90DA1"/>
    <w:rsid w:val="00B90F66"/>
    <w:rsid w:val="00B9105E"/>
    <w:rsid w:val="00B94583"/>
    <w:rsid w:val="00B95EB1"/>
    <w:rsid w:val="00B95F97"/>
    <w:rsid w:val="00B96C98"/>
    <w:rsid w:val="00B9787C"/>
    <w:rsid w:val="00BA1D94"/>
    <w:rsid w:val="00BA2C77"/>
    <w:rsid w:val="00BA3205"/>
    <w:rsid w:val="00BA383A"/>
    <w:rsid w:val="00BA39BC"/>
    <w:rsid w:val="00BA3EFC"/>
    <w:rsid w:val="00BA4A73"/>
    <w:rsid w:val="00BA4ACB"/>
    <w:rsid w:val="00BA50FC"/>
    <w:rsid w:val="00BA6475"/>
    <w:rsid w:val="00BA6644"/>
    <w:rsid w:val="00BA7C90"/>
    <w:rsid w:val="00BB2264"/>
    <w:rsid w:val="00BB3AF7"/>
    <w:rsid w:val="00BB4533"/>
    <w:rsid w:val="00BB6027"/>
    <w:rsid w:val="00BB6564"/>
    <w:rsid w:val="00BB726C"/>
    <w:rsid w:val="00BC1009"/>
    <w:rsid w:val="00BC16D7"/>
    <w:rsid w:val="00BC2B38"/>
    <w:rsid w:val="00BC49FC"/>
    <w:rsid w:val="00BC4CC4"/>
    <w:rsid w:val="00BC55A1"/>
    <w:rsid w:val="00BC5FC5"/>
    <w:rsid w:val="00BC6518"/>
    <w:rsid w:val="00BC6881"/>
    <w:rsid w:val="00BC76AF"/>
    <w:rsid w:val="00BD00BC"/>
    <w:rsid w:val="00BD0D87"/>
    <w:rsid w:val="00BD1733"/>
    <w:rsid w:val="00BD1AC1"/>
    <w:rsid w:val="00BD36EB"/>
    <w:rsid w:val="00BD414A"/>
    <w:rsid w:val="00BD55ED"/>
    <w:rsid w:val="00BD5EF8"/>
    <w:rsid w:val="00BD75DA"/>
    <w:rsid w:val="00BE0417"/>
    <w:rsid w:val="00BE0D35"/>
    <w:rsid w:val="00BE1EB4"/>
    <w:rsid w:val="00BE4541"/>
    <w:rsid w:val="00BE54AC"/>
    <w:rsid w:val="00BF506A"/>
    <w:rsid w:val="00BF6261"/>
    <w:rsid w:val="00C0164E"/>
    <w:rsid w:val="00C01D1B"/>
    <w:rsid w:val="00C02C6E"/>
    <w:rsid w:val="00C03AB6"/>
    <w:rsid w:val="00C03E93"/>
    <w:rsid w:val="00C04243"/>
    <w:rsid w:val="00C04406"/>
    <w:rsid w:val="00C04E78"/>
    <w:rsid w:val="00C058B7"/>
    <w:rsid w:val="00C06515"/>
    <w:rsid w:val="00C06B1A"/>
    <w:rsid w:val="00C07D65"/>
    <w:rsid w:val="00C10C3E"/>
    <w:rsid w:val="00C143DD"/>
    <w:rsid w:val="00C14B41"/>
    <w:rsid w:val="00C15815"/>
    <w:rsid w:val="00C1624B"/>
    <w:rsid w:val="00C22F35"/>
    <w:rsid w:val="00C253F9"/>
    <w:rsid w:val="00C25FDC"/>
    <w:rsid w:val="00C27DF6"/>
    <w:rsid w:val="00C27E9B"/>
    <w:rsid w:val="00C30868"/>
    <w:rsid w:val="00C31DF9"/>
    <w:rsid w:val="00C34AB0"/>
    <w:rsid w:val="00C34D19"/>
    <w:rsid w:val="00C35242"/>
    <w:rsid w:val="00C356C8"/>
    <w:rsid w:val="00C37383"/>
    <w:rsid w:val="00C44696"/>
    <w:rsid w:val="00C4491F"/>
    <w:rsid w:val="00C45EB9"/>
    <w:rsid w:val="00C464A6"/>
    <w:rsid w:val="00C51EF8"/>
    <w:rsid w:val="00C53109"/>
    <w:rsid w:val="00C53C2B"/>
    <w:rsid w:val="00C53FFC"/>
    <w:rsid w:val="00C54395"/>
    <w:rsid w:val="00C54754"/>
    <w:rsid w:val="00C5571E"/>
    <w:rsid w:val="00C55C49"/>
    <w:rsid w:val="00C55EB6"/>
    <w:rsid w:val="00C561A1"/>
    <w:rsid w:val="00C56891"/>
    <w:rsid w:val="00C56DB9"/>
    <w:rsid w:val="00C60950"/>
    <w:rsid w:val="00C614AF"/>
    <w:rsid w:val="00C62CF2"/>
    <w:rsid w:val="00C6390B"/>
    <w:rsid w:val="00C657C4"/>
    <w:rsid w:val="00C660EF"/>
    <w:rsid w:val="00C66285"/>
    <w:rsid w:val="00C67FC1"/>
    <w:rsid w:val="00C70234"/>
    <w:rsid w:val="00C710A2"/>
    <w:rsid w:val="00C724E6"/>
    <w:rsid w:val="00C72838"/>
    <w:rsid w:val="00C7316E"/>
    <w:rsid w:val="00C7381C"/>
    <w:rsid w:val="00C755B0"/>
    <w:rsid w:val="00C8014C"/>
    <w:rsid w:val="00C808F1"/>
    <w:rsid w:val="00C824F1"/>
    <w:rsid w:val="00C832DA"/>
    <w:rsid w:val="00C84035"/>
    <w:rsid w:val="00C862B6"/>
    <w:rsid w:val="00C87D50"/>
    <w:rsid w:val="00C90D4F"/>
    <w:rsid w:val="00C90EDA"/>
    <w:rsid w:val="00C921A0"/>
    <w:rsid w:val="00C92852"/>
    <w:rsid w:val="00C929E1"/>
    <w:rsid w:val="00C939A9"/>
    <w:rsid w:val="00C9404A"/>
    <w:rsid w:val="00C9515F"/>
    <w:rsid w:val="00C975A0"/>
    <w:rsid w:val="00C97CAB"/>
    <w:rsid w:val="00CA12E7"/>
    <w:rsid w:val="00CA2B75"/>
    <w:rsid w:val="00CA2D9C"/>
    <w:rsid w:val="00CA4924"/>
    <w:rsid w:val="00CA717E"/>
    <w:rsid w:val="00CA7A84"/>
    <w:rsid w:val="00CA7D16"/>
    <w:rsid w:val="00CB0EA2"/>
    <w:rsid w:val="00CB112E"/>
    <w:rsid w:val="00CB1C7C"/>
    <w:rsid w:val="00CB6DAA"/>
    <w:rsid w:val="00CC1163"/>
    <w:rsid w:val="00CC2B27"/>
    <w:rsid w:val="00CC30CF"/>
    <w:rsid w:val="00CC46DA"/>
    <w:rsid w:val="00CC4FFD"/>
    <w:rsid w:val="00CC5582"/>
    <w:rsid w:val="00CC5A40"/>
    <w:rsid w:val="00CD26F3"/>
    <w:rsid w:val="00CD2CEC"/>
    <w:rsid w:val="00CD5417"/>
    <w:rsid w:val="00CD7EB1"/>
    <w:rsid w:val="00CE0D68"/>
    <w:rsid w:val="00CE1A85"/>
    <w:rsid w:val="00CE3B13"/>
    <w:rsid w:val="00CE3BFF"/>
    <w:rsid w:val="00CE3D47"/>
    <w:rsid w:val="00CE61E5"/>
    <w:rsid w:val="00CE6A93"/>
    <w:rsid w:val="00CF09CC"/>
    <w:rsid w:val="00CF5065"/>
    <w:rsid w:val="00CF5C12"/>
    <w:rsid w:val="00CF5C8D"/>
    <w:rsid w:val="00CF60E8"/>
    <w:rsid w:val="00CF6D18"/>
    <w:rsid w:val="00D01520"/>
    <w:rsid w:val="00D01729"/>
    <w:rsid w:val="00D026D6"/>
    <w:rsid w:val="00D04617"/>
    <w:rsid w:val="00D06C96"/>
    <w:rsid w:val="00D10D2A"/>
    <w:rsid w:val="00D11A01"/>
    <w:rsid w:val="00D11D6D"/>
    <w:rsid w:val="00D21323"/>
    <w:rsid w:val="00D24B65"/>
    <w:rsid w:val="00D2568A"/>
    <w:rsid w:val="00D25771"/>
    <w:rsid w:val="00D25C17"/>
    <w:rsid w:val="00D25DAF"/>
    <w:rsid w:val="00D265D5"/>
    <w:rsid w:val="00D3308C"/>
    <w:rsid w:val="00D336E0"/>
    <w:rsid w:val="00D33D71"/>
    <w:rsid w:val="00D35CDB"/>
    <w:rsid w:val="00D37F37"/>
    <w:rsid w:val="00D40E58"/>
    <w:rsid w:val="00D41305"/>
    <w:rsid w:val="00D4284B"/>
    <w:rsid w:val="00D432D9"/>
    <w:rsid w:val="00D432E6"/>
    <w:rsid w:val="00D4667B"/>
    <w:rsid w:val="00D47168"/>
    <w:rsid w:val="00D50458"/>
    <w:rsid w:val="00D50B05"/>
    <w:rsid w:val="00D50BAE"/>
    <w:rsid w:val="00D517AC"/>
    <w:rsid w:val="00D52C36"/>
    <w:rsid w:val="00D53D68"/>
    <w:rsid w:val="00D54E49"/>
    <w:rsid w:val="00D552F2"/>
    <w:rsid w:val="00D556B5"/>
    <w:rsid w:val="00D56920"/>
    <w:rsid w:val="00D618FA"/>
    <w:rsid w:val="00D62CB9"/>
    <w:rsid w:val="00D63B5B"/>
    <w:rsid w:val="00D67A63"/>
    <w:rsid w:val="00D70909"/>
    <w:rsid w:val="00D71363"/>
    <w:rsid w:val="00D73430"/>
    <w:rsid w:val="00D7542C"/>
    <w:rsid w:val="00D8259B"/>
    <w:rsid w:val="00D832A5"/>
    <w:rsid w:val="00D86328"/>
    <w:rsid w:val="00D874F4"/>
    <w:rsid w:val="00D9061A"/>
    <w:rsid w:val="00D97940"/>
    <w:rsid w:val="00D97DF3"/>
    <w:rsid w:val="00DA0344"/>
    <w:rsid w:val="00DA0B70"/>
    <w:rsid w:val="00DA240A"/>
    <w:rsid w:val="00DA3C98"/>
    <w:rsid w:val="00DA4058"/>
    <w:rsid w:val="00DA452D"/>
    <w:rsid w:val="00DA57A3"/>
    <w:rsid w:val="00DA64C1"/>
    <w:rsid w:val="00DA75C0"/>
    <w:rsid w:val="00DB0676"/>
    <w:rsid w:val="00DB0901"/>
    <w:rsid w:val="00DB1319"/>
    <w:rsid w:val="00DB2D03"/>
    <w:rsid w:val="00DB41BF"/>
    <w:rsid w:val="00DB5E5E"/>
    <w:rsid w:val="00DB6F6E"/>
    <w:rsid w:val="00DB7AF1"/>
    <w:rsid w:val="00DC1B00"/>
    <w:rsid w:val="00DC57D0"/>
    <w:rsid w:val="00DC5DFC"/>
    <w:rsid w:val="00DC63D9"/>
    <w:rsid w:val="00DC746C"/>
    <w:rsid w:val="00DD2AB4"/>
    <w:rsid w:val="00DD427B"/>
    <w:rsid w:val="00DD4EF5"/>
    <w:rsid w:val="00DD57A8"/>
    <w:rsid w:val="00DE0239"/>
    <w:rsid w:val="00DE1A93"/>
    <w:rsid w:val="00DE1B8C"/>
    <w:rsid w:val="00DE1BA9"/>
    <w:rsid w:val="00DE1D2B"/>
    <w:rsid w:val="00DE1F99"/>
    <w:rsid w:val="00DE23C9"/>
    <w:rsid w:val="00DE428B"/>
    <w:rsid w:val="00DE4BA1"/>
    <w:rsid w:val="00DE5343"/>
    <w:rsid w:val="00DE548F"/>
    <w:rsid w:val="00DF3689"/>
    <w:rsid w:val="00DF4866"/>
    <w:rsid w:val="00DF63F2"/>
    <w:rsid w:val="00DF7CF8"/>
    <w:rsid w:val="00E03C45"/>
    <w:rsid w:val="00E04F80"/>
    <w:rsid w:val="00E05150"/>
    <w:rsid w:val="00E052C4"/>
    <w:rsid w:val="00E056F0"/>
    <w:rsid w:val="00E05F71"/>
    <w:rsid w:val="00E06C62"/>
    <w:rsid w:val="00E07758"/>
    <w:rsid w:val="00E07D70"/>
    <w:rsid w:val="00E10D09"/>
    <w:rsid w:val="00E111E8"/>
    <w:rsid w:val="00E111EA"/>
    <w:rsid w:val="00E1395D"/>
    <w:rsid w:val="00E1467A"/>
    <w:rsid w:val="00E15ADB"/>
    <w:rsid w:val="00E15E8F"/>
    <w:rsid w:val="00E169C4"/>
    <w:rsid w:val="00E16D7F"/>
    <w:rsid w:val="00E21ADF"/>
    <w:rsid w:val="00E21AE1"/>
    <w:rsid w:val="00E21E7F"/>
    <w:rsid w:val="00E230BB"/>
    <w:rsid w:val="00E233B6"/>
    <w:rsid w:val="00E23C90"/>
    <w:rsid w:val="00E24A09"/>
    <w:rsid w:val="00E24FF6"/>
    <w:rsid w:val="00E26B25"/>
    <w:rsid w:val="00E30B76"/>
    <w:rsid w:val="00E31430"/>
    <w:rsid w:val="00E315E2"/>
    <w:rsid w:val="00E31C2B"/>
    <w:rsid w:val="00E330C8"/>
    <w:rsid w:val="00E3474F"/>
    <w:rsid w:val="00E35CE7"/>
    <w:rsid w:val="00E36C80"/>
    <w:rsid w:val="00E377FD"/>
    <w:rsid w:val="00E3784C"/>
    <w:rsid w:val="00E37965"/>
    <w:rsid w:val="00E434B5"/>
    <w:rsid w:val="00E44D86"/>
    <w:rsid w:val="00E452AF"/>
    <w:rsid w:val="00E456CC"/>
    <w:rsid w:val="00E467C5"/>
    <w:rsid w:val="00E47F17"/>
    <w:rsid w:val="00E5048E"/>
    <w:rsid w:val="00E50888"/>
    <w:rsid w:val="00E50F2D"/>
    <w:rsid w:val="00E516DD"/>
    <w:rsid w:val="00E5194E"/>
    <w:rsid w:val="00E529A1"/>
    <w:rsid w:val="00E52AC1"/>
    <w:rsid w:val="00E5676F"/>
    <w:rsid w:val="00E56F2B"/>
    <w:rsid w:val="00E607EB"/>
    <w:rsid w:val="00E60DCE"/>
    <w:rsid w:val="00E61A57"/>
    <w:rsid w:val="00E6425C"/>
    <w:rsid w:val="00E648EE"/>
    <w:rsid w:val="00E652D2"/>
    <w:rsid w:val="00E65CDF"/>
    <w:rsid w:val="00E670E9"/>
    <w:rsid w:val="00E70404"/>
    <w:rsid w:val="00E71563"/>
    <w:rsid w:val="00E73085"/>
    <w:rsid w:val="00E755D4"/>
    <w:rsid w:val="00E75E3C"/>
    <w:rsid w:val="00E80042"/>
    <w:rsid w:val="00E80133"/>
    <w:rsid w:val="00E90AD7"/>
    <w:rsid w:val="00E93814"/>
    <w:rsid w:val="00E93A7A"/>
    <w:rsid w:val="00E94F2E"/>
    <w:rsid w:val="00E95E2A"/>
    <w:rsid w:val="00E97553"/>
    <w:rsid w:val="00E97D16"/>
    <w:rsid w:val="00EA0F62"/>
    <w:rsid w:val="00EA13E8"/>
    <w:rsid w:val="00EA24D0"/>
    <w:rsid w:val="00EA2ECB"/>
    <w:rsid w:val="00EA4CD0"/>
    <w:rsid w:val="00EA5DF4"/>
    <w:rsid w:val="00EA5F12"/>
    <w:rsid w:val="00EA682F"/>
    <w:rsid w:val="00EA7950"/>
    <w:rsid w:val="00EB3ABE"/>
    <w:rsid w:val="00EB3F05"/>
    <w:rsid w:val="00EB4643"/>
    <w:rsid w:val="00EB60D0"/>
    <w:rsid w:val="00EC134B"/>
    <w:rsid w:val="00EC35DF"/>
    <w:rsid w:val="00EC4DA5"/>
    <w:rsid w:val="00EC5002"/>
    <w:rsid w:val="00EC5967"/>
    <w:rsid w:val="00EC6BA9"/>
    <w:rsid w:val="00EC7451"/>
    <w:rsid w:val="00ED03D4"/>
    <w:rsid w:val="00ED21E7"/>
    <w:rsid w:val="00ED261A"/>
    <w:rsid w:val="00ED2B12"/>
    <w:rsid w:val="00ED38B0"/>
    <w:rsid w:val="00ED3F90"/>
    <w:rsid w:val="00ED4E69"/>
    <w:rsid w:val="00ED4ED6"/>
    <w:rsid w:val="00ED502D"/>
    <w:rsid w:val="00EE0339"/>
    <w:rsid w:val="00EE10F7"/>
    <w:rsid w:val="00EE174C"/>
    <w:rsid w:val="00EE29C4"/>
    <w:rsid w:val="00EE32A3"/>
    <w:rsid w:val="00EE474E"/>
    <w:rsid w:val="00EE4BE3"/>
    <w:rsid w:val="00EE5872"/>
    <w:rsid w:val="00EE6E81"/>
    <w:rsid w:val="00EF030F"/>
    <w:rsid w:val="00EF04B1"/>
    <w:rsid w:val="00EF191C"/>
    <w:rsid w:val="00EF1EAA"/>
    <w:rsid w:val="00EF4A22"/>
    <w:rsid w:val="00EF7924"/>
    <w:rsid w:val="00F00DC7"/>
    <w:rsid w:val="00F02743"/>
    <w:rsid w:val="00F07179"/>
    <w:rsid w:val="00F10B22"/>
    <w:rsid w:val="00F116BE"/>
    <w:rsid w:val="00F124E6"/>
    <w:rsid w:val="00F12D98"/>
    <w:rsid w:val="00F136FF"/>
    <w:rsid w:val="00F13ACE"/>
    <w:rsid w:val="00F13CFE"/>
    <w:rsid w:val="00F1492A"/>
    <w:rsid w:val="00F14D85"/>
    <w:rsid w:val="00F1530D"/>
    <w:rsid w:val="00F16E7F"/>
    <w:rsid w:val="00F2110A"/>
    <w:rsid w:val="00F233EE"/>
    <w:rsid w:val="00F23E6C"/>
    <w:rsid w:val="00F25D85"/>
    <w:rsid w:val="00F262D8"/>
    <w:rsid w:val="00F27383"/>
    <w:rsid w:val="00F30BDF"/>
    <w:rsid w:val="00F3374D"/>
    <w:rsid w:val="00F36DB1"/>
    <w:rsid w:val="00F403AA"/>
    <w:rsid w:val="00F40759"/>
    <w:rsid w:val="00F4572B"/>
    <w:rsid w:val="00F47C9D"/>
    <w:rsid w:val="00F51615"/>
    <w:rsid w:val="00F519F4"/>
    <w:rsid w:val="00F52C9E"/>
    <w:rsid w:val="00F548BF"/>
    <w:rsid w:val="00F54E3F"/>
    <w:rsid w:val="00F56548"/>
    <w:rsid w:val="00F57493"/>
    <w:rsid w:val="00F574ED"/>
    <w:rsid w:val="00F57B0E"/>
    <w:rsid w:val="00F57BD1"/>
    <w:rsid w:val="00F61A7B"/>
    <w:rsid w:val="00F621F7"/>
    <w:rsid w:val="00F62E54"/>
    <w:rsid w:val="00F634B2"/>
    <w:rsid w:val="00F6380F"/>
    <w:rsid w:val="00F63B74"/>
    <w:rsid w:val="00F66793"/>
    <w:rsid w:val="00F667E5"/>
    <w:rsid w:val="00F67113"/>
    <w:rsid w:val="00F67E11"/>
    <w:rsid w:val="00F71868"/>
    <w:rsid w:val="00F72E7D"/>
    <w:rsid w:val="00F739DA"/>
    <w:rsid w:val="00F75892"/>
    <w:rsid w:val="00F82B92"/>
    <w:rsid w:val="00F8346B"/>
    <w:rsid w:val="00F85CA3"/>
    <w:rsid w:val="00F86014"/>
    <w:rsid w:val="00F878FB"/>
    <w:rsid w:val="00F90B5B"/>
    <w:rsid w:val="00F915D5"/>
    <w:rsid w:val="00F9439E"/>
    <w:rsid w:val="00FA23B6"/>
    <w:rsid w:val="00FA2FC1"/>
    <w:rsid w:val="00FA4CDB"/>
    <w:rsid w:val="00FA501A"/>
    <w:rsid w:val="00FA51AE"/>
    <w:rsid w:val="00FA5410"/>
    <w:rsid w:val="00FA7651"/>
    <w:rsid w:val="00FB0C4D"/>
    <w:rsid w:val="00FB24FB"/>
    <w:rsid w:val="00FB3CF7"/>
    <w:rsid w:val="00FC0C1A"/>
    <w:rsid w:val="00FC17F6"/>
    <w:rsid w:val="00FC1C0E"/>
    <w:rsid w:val="00FC2A41"/>
    <w:rsid w:val="00FC464F"/>
    <w:rsid w:val="00FC46C1"/>
    <w:rsid w:val="00FC4DC7"/>
    <w:rsid w:val="00FC71CC"/>
    <w:rsid w:val="00FD0E31"/>
    <w:rsid w:val="00FD22D0"/>
    <w:rsid w:val="00FD2631"/>
    <w:rsid w:val="00FD2B95"/>
    <w:rsid w:val="00FD2E13"/>
    <w:rsid w:val="00FD4D6C"/>
    <w:rsid w:val="00FD51E4"/>
    <w:rsid w:val="00FD636F"/>
    <w:rsid w:val="00FD6A60"/>
    <w:rsid w:val="00FD747F"/>
    <w:rsid w:val="00FE0B91"/>
    <w:rsid w:val="00FE16BA"/>
    <w:rsid w:val="00FE1702"/>
    <w:rsid w:val="00FE34C5"/>
    <w:rsid w:val="00FE68A1"/>
    <w:rsid w:val="00FE6E59"/>
    <w:rsid w:val="00FE7DF2"/>
    <w:rsid w:val="00FF0CE1"/>
    <w:rsid w:val="00FF2EA6"/>
    <w:rsid w:val="00FF3A4B"/>
    <w:rsid w:val="00FF3A9C"/>
    <w:rsid w:val="00FF3D5A"/>
    <w:rsid w:val="00FF467A"/>
    <w:rsid w:val="00FF64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C4FD2D"/>
  <w15:chartTrackingRefBased/>
  <w15:docId w15:val="{F30CC7CE-D98D-7143-83DF-817F4801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964"/>
    <w:rPr>
      <w:sz w:val="24"/>
      <w:szCs w:val="24"/>
      <w:lang w:val="en-US"/>
    </w:rPr>
  </w:style>
  <w:style w:type="paragraph" w:styleId="Heading1">
    <w:name w:val="heading 1"/>
    <w:basedOn w:val="Normal"/>
    <w:next w:val="Normal"/>
    <w:link w:val="Heading1Char"/>
    <w:qFormat/>
    <w:rsid w:val="004E3964"/>
    <w:pPr>
      <w:keepNext/>
      <w:bidi/>
      <w:jc w:val="center"/>
      <w:outlineLvl w:val="0"/>
    </w:pPr>
    <w:rPr>
      <w:rFonts w:cs="Arabic Transparent"/>
      <w:b/>
      <w:bCs/>
      <w:sz w:val="32"/>
      <w:szCs w:val="32"/>
      <w:u w:val="single"/>
      <w:lang w:val="x-none" w:eastAsia="x-none" w:bidi="ar-LB"/>
    </w:rPr>
  </w:style>
  <w:style w:type="paragraph" w:styleId="Heading3">
    <w:name w:val="heading 3"/>
    <w:basedOn w:val="Normal"/>
    <w:next w:val="Normal"/>
    <w:qFormat/>
    <w:rsid w:val="004E3964"/>
    <w:pPr>
      <w:keepNext/>
      <w:bidi/>
      <w:jc w:val="center"/>
      <w:outlineLvl w:val="2"/>
    </w:pPr>
    <w:rPr>
      <w:rFonts w:cs="Arabic Transparent"/>
      <w:sz w:val="28"/>
      <w:szCs w:val="28"/>
      <w:lang w:bidi="ar-L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3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E3964"/>
    <w:pPr>
      <w:tabs>
        <w:tab w:val="center" w:pos="4153"/>
        <w:tab w:val="right" w:pos="8306"/>
      </w:tabs>
    </w:pPr>
  </w:style>
  <w:style w:type="paragraph" w:styleId="BodyTextIndent">
    <w:name w:val="Body Text Indent"/>
    <w:basedOn w:val="Normal"/>
    <w:link w:val="BodyTextIndentChar"/>
    <w:rsid w:val="004E3964"/>
    <w:pPr>
      <w:bidi/>
      <w:ind w:left="360" w:hanging="360"/>
      <w:jc w:val="lowKashida"/>
    </w:pPr>
    <w:rPr>
      <w:rFonts w:eastAsia="MS Mincho"/>
      <w:sz w:val="28"/>
      <w:szCs w:val="28"/>
      <w:lang w:eastAsia="ar-SA"/>
    </w:rPr>
  </w:style>
  <w:style w:type="character" w:customStyle="1" w:styleId="BodyTextIndentChar">
    <w:name w:val="Body Text Indent Char"/>
    <w:link w:val="BodyTextIndent"/>
    <w:rsid w:val="004E3964"/>
    <w:rPr>
      <w:rFonts w:eastAsia="MS Mincho"/>
      <w:sz w:val="28"/>
      <w:szCs w:val="28"/>
      <w:lang w:val="en-US" w:eastAsia="ar-SA" w:bidi="ar-SA"/>
    </w:rPr>
  </w:style>
  <w:style w:type="paragraph" w:styleId="Header">
    <w:name w:val="header"/>
    <w:basedOn w:val="Normal"/>
    <w:rsid w:val="00477830"/>
    <w:pPr>
      <w:tabs>
        <w:tab w:val="center" w:pos="4153"/>
        <w:tab w:val="right" w:pos="8306"/>
      </w:tabs>
    </w:pPr>
  </w:style>
  <w:style w:type="paragraph" w:styleId="BodyTextIndent2">
    <w:name w:val="Body Text Indent 2"/>
    <w:basedOn w:val="Normal"/>
    <w:rsid w:val="00881878"/>
    <w:pPr>
      <w:spacing w:after="120" w:line="480" w:lineRule="auto"/>
      <w:ind w:left="360"/>
    </w:pPr>
  </w:style>
  <w:style w:type="character" w:styleId="Hyperlink">
    <w:name w:val="Hyperlink"/>
    <w:rsid w:val="00BE0417"/>
    <w:rPr>
      <w:color w:val="0000FF"/>
      <w:u w:val="single"/>
    </w:rPr>
  </w:style>
  <w:style w:type="character" w:customStyle="1" w:styleId="Heading1Char">
    <w:name w:val="Heading 1 Char"/>
    <w:link w:val="Heading1"/>
    <w:rsid w:val="0035164A"/>
    <w:rPr>
      <w:rFonts w:cs="Arabic Transparent"/>
      <w:b/>
      <w:bCs/>
      <w:sz w:val="32"/>
      <w:szCs w:val="32"/>
      <w:u w:val="single"/>
      <w:lang w:bidi="ar-LB"/>
    </w:rPr>
  </w:style>
  <w:style w:type="paragraph" w:styleId="BalloonText">
    <w:name w:val="Balloon Text"/>
    <w:basedOn w:val="Normal"/>
    <w:link w:val="BalloonTextChar"/>
    <w:rsid w:val="00737020"/>
    <w:rPr>
      <w:rFonts w:ascii="Segoe UI" w:hAnsi="Segoe UI" w:cs="Segoe UI"/>
      <w:sz w:val="18"/>
      <w:szCs w:val="18"/>
    </w:rPr>
  </w:style>
  <w:style w:type="character" w:customStyle="1" w:styleId="BalloonTextChar">
    <w:name w:val="Balloon Text Char"/>
    <w:link w:val="BalloonText"/>
    <w:rsid w:val="007370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قرار رقم     -    /2020</vt:lpstr>
    </vt:vector>
  </TitlesOfParts>
  <Company>E.D.L.</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قرار رقم     -    /2020</dc:title>
  <dc:subject/>
  <dc:creator>EDL</dc:creator>
  <cp:keywords/>
  <cp:lastModifiedBy>joelle feghaly</cp:lastModifiedBy>
  <cp:revision>2</cp:revision>
  <cp:lastPrinted>2026-02-03T11:20:00Z</cp:lastPrinted>
  <dcterms:created xsi:type="dcterms:W3CDTF">2026-02-15T22:35:00Z</dcterms:created>
  <dcterms:modified xsi:type="dcterms:W3CDTF">2026-02-15T22:35:00Z</dcterms:modified>
</cp:coreProperties>
</file>