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4E31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77695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776957">
        <w:rPr>
          <w:rFonts w:ascii="Simplified Arabic" w:eastAsia="Simplified Arabic" w:hAnsi="Simplified Arabic" w:cs="Simplified Arabic"/>
          <w:b/>
          <w:sz w:val="28"/>
          <w:szCs w:val="28"/>
        </w:rPr>
        <w:t>1888/1/M dated 13 May 2025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776957">
      <w:pPr>
        <w:spacing w:line="360" w:lineRule="auto"/>
        <w:jc w:val="center"/>
        <w:rPr>
          <w:b/>
          <w:bCs/>
          <w:sz w:val="32"/>
          <w:szCs w:val="32"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734D6A">
        <w:rPr>
          <w:rFonts w:hint="cs"/>
          <w:b/>
          <w:bCs/>
          <w:sz w:val="32"/>
          <w:szCs w:val="32"/>
          <w:rtl/>
          <w:lang w:bidi="ar-LB"/>
        </w:rPr>
        <w:t>إلغاء</w:t>
      </w:r>
      <w:r w:rsidR="00BD23FB" w:rsidRPr="00734D6A">
        <w:rPr>
          <w:rFonts w:hint="cs"/>
          <w:b/>
          <w:bCs/>
          <w:sz w:val="32"/>
          <w:szCs w:val="32"/>
          <w:rtl/>
          <w:lang w:bidi="ar-LB"/>
        </w:rPr>
        <w:t xml:space="preserve"> عقد</w:t>
      </w:r>
      <w:r w:rsidR="00A62181" w:rsidRPr="00734D6A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776957" w:rsidRPr="00734D6A">
        <w:rPr>
          <w:rFonts w:hint="cs"/>
          <w:b/>
          <w:bCs/>
          <w:sz w:val="32"/>
          <w:szCs w:val="32"/>
          <w:rtl/>
          <w:lang w:bidi="ar-LB"/>
        </w:rPr>
        <w:t>إتفاق رضائي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0012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</w:t>
            </w:r>
            <w:r w:rsidR="00100126">
              <w:rPr>
                <w:sz w:val="28"/>
                <w:szCs w:val="28"/>
              </w:rPr>
              <w:t xml:space="preserve"> </w:t>
            </w:r>
            <w:r w:rsidR="00BD23FB" w:rsidRPr="00CE4E84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عقد </w:t>
            </w:r>
            <w:r w:rsidR="00776957" w:rsidRPr="00CE4E84">
              <w:rPr>
                <w:rFonts w:hint="cs"/>
                <w:b/>
                <w:sz w:val="28"/>
                <w:szCs w:val="28"/>
                <w:rtl/>
              </w:rPr>
              <w:t>إتفاق رضائي</w:t>
            </w:r>
            <w:r w:rsidR="00776957">
              <w:rPr>
                <w:b/>
                <w:sz w:val="28"/>
                <w:szCs w:val="28"/>
                <w:rtl/>
              </w:rPr>
              <w:t xml:space="preserve"> </w:t>
            </w:r>
            <w:r w:rsidR="00776957">
              <w:rPr>
                <w:b/>
                <w:sz w:val="28"/>
                <w:szCs w:val="28"/>
              </w:rPr>
              <w:t>Support for NGBSS for 3 Years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77695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776957">
              <w:rPr>
                <w:sz w:val="28"/>
                <w:szCs w:val="28"/>
              </w:rPr>
              <w:t>483/2025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776957">
              <w:rPr>
                <w:sz w:val="28"/>
                <w:szCs w:val="28"/>
              </w:rPr>
              <w:t>3 April 2025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C35E37" w:rsidRPr="00C35E37" w:rsidRDefault="00322527" w:rsidP="001F5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  <w:rtl/>
                <w:lang w:bidi="ar-LB"/>
              </w:rPr>
            </w:pPr>
            <w:r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 إلغاء التلزيم سندًا لأحكام المادة 25 من قانون الشراء العام الفقرة الثالثة</w:t>
            </w:r>
            <w:r w:rsidRPr="00301F3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01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301F31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Pr="00734D6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734D6A" w:rsidRPr="00734D6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734D6A" w:rsidRPr="00734D6A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</w:t>
            </w:r>
            <w:r w:rsidR="004F389D" w:rsidRPr="004F389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وفقا لكتاب شركة </w:t>
            </w:r>
            <w:r w:rsidR="004F389D" w:rsidRPr="004F389D">
              <w:rPr>
                <w:color w:val="000000"/>
                <w:sz w:val="28"/>
                <w:szCs w:val="28"/>
                <w:lang w:bidi="ar-LB"/>
              </w:rPr>
              <w:t>MIC2</w:t>
            </w:r>
            <w:r w:rsidR="004F389D" w:rsidRPr="004F389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المرسل</w:t>
            </w:r>
            <w:r w:rsidR="004F389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إلى هيئة الشراء العام</w:t>
            </w:r>
            <w:r w:rsidR="004F389D" w:rsidRPr="004F389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تحت الرقم</w:t>
            </w:r>
            <w:r w:rsidR="004F389D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</w:t>
            </w:r>
            <w:r w:rsidR="003E6518" w:rsidRPr="004F389D">
              <w:rPr>
                <w:color w:val="000000"/>
                <w:sz w:val="28"/>
                <w:szCs w:val="28"/>
              </w:rPr>
              <w:t>MIC2</w:t>
            </w:r>
            <w:r w:rsidR="003E6518" w:rsidRPr="004F389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3E6518" w:rsidRPr="004F389D">
              <w:rPr>
                <w:color w:val="000000"/>
                <w:sz w:val="28"/>
                <w:szCs w:val="28"/>
              </w:rPr>
              <w:t>PPA/25-0006/MIC2/CEO</w:t>
            </w:r>
            <w:r w:rsidR="003E6518" w:rsidRPr="004F389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F389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3E6518" w:rsidRPr="004F389D">
              <w:rPr>
                <w:rFonts w:hint="cs"/>
                <w:color w:val="000000"/>
                <w:sz w:val="28"/>
                <w:szCs w:val="28"/>
                <w:rtl/>
              </w:rPr>
              <w:t xml:space="preserve">تاريخ </w:t>
            </w:r>
            <w:r w:rsidR="003E6518" w:rsidRPr="004F389D">
              <w:rPr>
                <w:color w:val="000000"/>
                <w:sz w:val="28"/>
                <w:szCs w:val="28"/>
              </w:rPr>
              <w:t>17</w:t>
            </w:r>
            <w:r w:rsidR="003E6518" w:rsidRPr="004F389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نيسان 2025</w:t>
            </w:r>
            <w:r w:rsid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، بعد</w:t>
            </w:r>
            <w:r w:rsidR="001F5A5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ما</w:t>
            </w:r>
            <w:r w:rsid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F5A55" w:rsidRPr="00175DAD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وجّهت</w:t>
            </w:r>
            <w:r w:rsidR="001F5A55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شركة </w:t>
            </w:r>
            <w:r w:rsidR="001F5A55">
              <w:rPr>
                <w:rFonts w:asciiTheme="majorBidi" w:hAnsiTheme="majorBidi" w:cstheme="majorBidi"/>
                <w:sz w:val="26"/>
                <w:szCs w:val="26"/>
                <w:lang w:bidi="ar-LB"/>
              </w:rPr>
              <w:t>MIC2</w:t>
            </w:r>
            <w:r w:rsid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35E37" w:rsidRP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اشعار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>الاتفاق الرضائي</w:t>
            </w:r>
            <w:r w:rsid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F5A55" w:rsidRPr="00175DAD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إلى هيئة الشراء العام</w:t>
            </w:r>
            <w:r w:rsidR="001F5A55" w:rsidRPr="00C35E37">
              <w:rPr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F5A55" w:rsidRPr="00175DAD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 xml:space="preserve">بتاريخ 2 نيسان 2025 الساعة 3:55 بعد الظهر، 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 xml:space="preserve">مع شركة </w:t>
            </w:r>
            <w:r w:rsidR="00C35E37" w:rsidRPr="00C35E37">
              <w:rPr>
                <w:color w:val="000000"/>
                <w:sz w:val="28"/>
                <w:szCs w:val="28"/>
                <w:lang w:bidi="ar-LB"/>
              </w:rPr>
              <w:t>Huawei Technologies (Lebanon) S.A.R.L.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 xml:space="preserve"> بشأن دعم نظام الفوترة</w:t>
            </w:r>
            <w:r w:rsidR="00C35E37" w:rsidRP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 xml:space="preserve">لمدة ثلاث سنوات بقيمة </w:t>
            </w:r>
            <w:r w:rsidR="00C35E37" w:rsidRPr="00C35E37">
              <w:rPr>
                <w:color w:val="000000"/>
                <w:sz w:val="28"/>
                <w:szCs w:val="28"/>
                <w:lang w:bidi="ar-LB"/>
              </w:rPr>
              <w:t xml:space="preserve">3,063,892 </w:t>
            </w:r>
            <w:r w:rsidR="00C35E37" w:rsidRP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>دولارًا أميركيًا</w:t>
            </w:r>
            <w:r w:rsidR="00C35E37" w:rsidRP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،</w:t>
            </w:r>
            <w:r w:rsid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>وفي اليوم نفسه</w:t>
            </w:r>
            <w:r w:rsidR="00C35E37" w:rsidRP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، 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 xml:space="preserve">قامت </w:t>
            </w:r>
            <w:r w:rsidR="00C35E37" w:rsidRPr="00C35E37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>شركة</w:t>
            </w:r>
            <w:r w:rsidR="001F5A55" w:rsidRPr="00C35E37">
              <w:rPr>
                <w:color w:val="000000"/>
                <w:sz w:val="28"/>
                <w:szCs w:val="28"/>
                <w:lang w:bidi="ar-LB"/>
              </w:rPr>
              <w:t xml:space="preserve"> </w:t>
            </w:r>
            <w:r w:rsidR="001F5A55" w:rsidRPr="00C35E37">
              <w:rPr>
                <w:color w:val="000000"/>
                <w:sz w:val="28"/>
                <w:szCs w:val="28"/>
                <w:lang w:bidi="ar-LB"/>
              </w:rPr>
              <w:t>Huawei</w:t>
            </w:r>
            <w:r w:rsidR="00C35E37" w:rsidRPr="00C35E37">
              <w:rPr>
                <w:color w:val="000000"/>
                <w:sz w:val="28"/>
                <w:szCs w:val="28"/>
                <w:lang w:bidi="ar-LB"/>
              </w:rPr>
              <w:t xml:space="preserve"> </w:t>
            </w:r>
            <w:r w:rsidR="001F5A5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F5A55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وعند </w:t>
            </w:r>
            <w:r w:rsidR="001F5A55" w:rsidRPr="00175DAD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الساعة 7:56 مساءً</w:t>
            </w:r>
            <w:r w:rsidR="001F5A55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 xml:space="preserve"> من نفس اليوم</w:t>
            </w:r>
            <w:r w:rsidR="001F5A5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35E37" w:rsidRPr="00C35E37">
              <w:rPr>
                <w:color w:val="000000"/>
                <w:sz w:val="28"/>
                <w:szCs w:val="28"/>
                <w:rtl/>
                <w:lang w:bidi="ar-LB"/>
              </w:rPr>
              <w:t xml:space="preserve"> بإرسال عرض جديد يتضمن خيارين</w:t>
            </w:r>
            <w:r w:rsidR="00C35E37" w:rsidRPr="00C35E37">
              <w:rPr>
                <w:color w:val="000000"/>
                <w:sz w:val="28"/>
                <w:szCs w:val="28"/>
                <w:lang w:bidi="ar-LB"/>
              </w:rPr>
              <w:t>:</w:t>
            </w:r>
          </w:p>
          <w:p w:rsidR="00C35E37" w:rsidRPr="00C35E37" w:rsidRDefault="00C35E37" w:rsidP="00C35E37">
            <w:pPr>
              <w:pStyle w:val="NoSpacing"/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LB"/>
              </w:rPr>
            </w:pPr>
          </w:p>
          <w:p w:rsidR="00C35E37" w:rsidRPr="00C35E37" w:rsidRDefault="00C35E37" w:rsidP="005E59E5">
            <w:pPr>
              <w:pStyle w:val="NoSpacing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LB"/>
              </w:rPr>
            </w:pPr>
            <w:r w:rsidRPr="00C3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LB"/>
              </w:rPr>
              <w:t xml:space="preserve">الاستمرار في دعم نظام الفوترة </w:t>
            </w:r>
            <w:r w:rsidRPr="00C35E3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LB"/>
              </w:rPr>
              <w:t xml:space="preserve">عبر االتعاقد الرضائي لترقية النظام كاملا حيث يكون سعر الدعم للنظام الحالي </w:t>
            </w:r>
            <w:r w:rsidRPr="00C3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LB"/>
              </w:rPr>
              <w:t xml:space="preserve">بقيمة </w:t>
            </w:r>
            <w:r w:rsidRPr="00C3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LB"/>
              </w:rPr>
              <w:t>2,553,243.68</w:t>
            </w:r>
            <w:r w:rsidRPr="00C35E3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Pr="00C3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LB"/>
              </w:rPr>
              <w:t>دولارًا أميركيًا</w:t>
            </w:r>
            <w:r w:rsidRPr="00C35E3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LB"/>
              </w:rPr>
              <w:t xml:space="preserve"> لمدة تمتد من حزيران 2024 الى حزيران 2027 و هو التاريخ الذي التزمت يه شركة هواوي كموعد نهائي لانتهاء التطوير و بدء العمل بالنظام الجديد.</w:t>
            </w:r>
          </w:p>
          <w:p w:rsidR="00C35E37" w:rsidRPr="00C35E37" w:rsidRDefault="00C35E37" w:rsidP="00C35E37">
            <w:pPr>
              <w:pStyle w:val="NoSpacing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LB"/>
              </w:rPr>
            </w:pPr>
            <w:r w:rsidRPr="00C35E3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LB"/>
              </w:rPr>
              <w:t xml:space="preserve">في حال اللجوء الى اجراء مناقصة عمومية، تكون </w:t>
            </w:r>
            <w:r w:rsidRPr="00C3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LB"/>
              </w:rPr>
              <w:t>قيمة</w:t>
            </w:r>
            <w:r w:rsidRPr="00C35E3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LB"/>
              </w:rPr>
              <w:t xml:space="preserve"> الدعم </w:t>
            </w:r>
            <w:r w:rsidRPr="00C3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LB"/>
              </w:rPr>
              <w:t>5,4</w:t>
            </w:r>
            <w:bookmarkStart w:id="1" w:name="_GoBack"/>
            <w:bookmarkEnd w:id="1"/>
            <w:r w:rsidRPr="00C3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LB"/>
              </w:rPr>
              <w:t>15,521.29</w:t>
            </w:r>
            <w:r w:rsidRPr="00C35E3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Pr="00C3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bidi="ar-LB"/>
              </w:rPr>
              <w:t>دولارًا أميركيًا</w:t>
            </w:r>
            <w:r w:rsidRPr="00C35E3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LB"/>
              </w:rPr>
              <w:t xml:space="preserve"> لمدة تمتد من حزيران 2024 الى حزيران 2027 اذا كان قد تم انتهاء العمل فعلا من قبل الشركة الرابحة للمناقصة و الا سيترتب علينا مبلغا اضافيا في  حال وافقت شركة هواوي الاستمرار بالدعم للنظام القديم عند ذلك الوقت حيث ان المخاطر التي ستواجه النظام القديم سترتفع.</w:t>
            </w:r>
          </w:p>
          <w:p w:rsidR="00C35E37" w:rsidRDefault="00C35E37" w:rsidP="00C35E37">
            <w:pPr>
              <w:pStyle w:val="NoSpacing"/>
              <w:bidi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4E31D2" w:rsidRPr="007C4A58" w:rsidTr="004508FF">
        <w:trPr>
          <w:trHeight w:val="87"/>
          <w:jc w:val="right"/>
        </w:trPr>
        <w:tc>
          <w:tcPr>
            <w:tcW w:w="4320" w:type="dxa"/>
          </w:tcPr>
          <w:p w:rsidR="004E31D2" w:rsidRPr="007C4A58" w:rsidRDefault="004E31D2" w:rsidP="004E31D2">
            <w:pPr>
              <w:jc w:val="center"/>
              <w:rPr>
                <w:bCs/>
                <w:sz w:val="28"/>
                <w:szCs w:val="28"/>
              </w:rPr>
            </w:pPr>
            <w:r w:rsidRPr="00734D6A">
              <w:rPr>
                <w:bCs/>
                <w:sz w:val="28"/>
                <w:szCs w:val="28"/>
              </w:rPr>
              <w:t>15 May 2025</w:t>
            </w:r>
          </w:p>
        </w:tc>
      </w:tr>
      <w:tr w:rsidR="004E31D2" w:rsidRPr="008A382F" w:rsidTr="004508FF">
        <w:trPr>
          <w:trHeight w:val="25"/>
          <w:jc w:val="right"/>
        </w:trPr>
        <w:tc>
          <w:tcPr>
            <w:tcW w:w="4320" w:type="dxa"/>
          </w:tcPr>
          <w:p w:rsidR="004E31D2" w:rsidRPr="007C4A58" w:rsidRDefault="004E31D2" w:rsidP="004508FF">
            <w:pPr>
              <w:jc w:val="center"/>
              <w:rPr>
                <w:bCs/>
                <w:sz w:val="28"/>
                <w:szCs w:val="28"/>
              </w:rPr>
            </w:pPr>
            <w:r w:rsidRPr="007C4A58">
              <w:rPr>
                <w:bCs/>
                <w:sz w:val="28"/>
                <w:szCs w:val="28"/>
              </w:rPr>
              <w:t>Salem Itani</w:t>
            </w:r>
          </w:p>
          <w:p w:rsidR="004E31D2" w:rsidRPr="008A382F" w:rsidRDefault="004E31D2" w:rsidP="004508FF">
            <w:pPr>
              <w:jc w:val="center"/>
              <w:rPr>
                <w:bCs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4E31D2" w:rsidRDefault="00F345CF" w:rsidP="00F345CF"/>
    <w:sectPr w:rsidR="00F345CF" w:rsidRPr="004E31D2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574A6"/>
    <w:multiLevelType w:val="hybridMultilevel"/>
    <w:tmpl w:val="9222B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00126"/>
    <w:rsid w:val="00121ED3"/>
    <w:rsid w:val="0014542B"/>
    <w:rsid w:val="001946F1"/>
    <w:rsid w:val="001C58C0"/>
    <w:rsid w:val="001F5A55"/>
    <w:rsid w:val="002131F9"/>
    <w:rsid w:val="0022705D"/>
    <w:rsid w:val="002C30CD"/>
    <w:rsid w:val="002D2C1F"/>
    <w:rsid w:val="00322527"/>
    <w:rsid w:val="00365328"/>
    <w:rsid w:val="003E6518"/>
    <w:rsid w:val="003F2309"/>
    <w:rsid w:val="0048749A"/>
    <w:rsid w:val="004E31D2"/>
    <w:rsid w:val="004F389D"/>
    <w:rsid w:val="005E59E5"/>
    <w:rsid w:val="006833BA"/>
    <w:rsid w:val="00684591"/>
    <w:rsid w:val="00721E07"/>
    <w:rsid w:val="007228E5"/>
    <w:rsid w:val="00734D6A"/>
    <w:rsid w:val="00776957"/>
    <w:rsid w:val="007B26FC"/>
    <w:rsid w:val="007D3127"/>
    <w:rsid w:val="008A13C0"/>
    <w:rsid w:val="008A382F"/>
    <w:rsid w:val="0097004A"/>
    <w:rsid w:val="009877ED"/>
    <w:rsid w:val="00A62181"/>
    <w:rsid w:val="00BD23FB"/>
    <w:rsid w:val="00C35E37"/>
    <w:rsid w:val="00CA0197"/>
    <w:rsid w:val="00CC74D3"/>
    <w:rsid w:val="00CD1CCE"/>
    <w:rsid w:val="00CE4E84"/>
    <w:rsid w:val="00D3443F"/>
    <w:rsid w:val="00D37EE1"/>
    <w:rsid w:val="00D61CE5"/>
    <w:rsid w:val="00D61E80"/>
    <w:rsid w:val="00D6791A"/>
    <w:rsid w:val="00DF13AA"/>
    <w:rsid w:val="00E34ED2"/>
    <w:rsid w:val="00F345CF"/>
    <w:rsid w:val="00F43897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B948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NoSpacing">
    <w:name w:val="No Spacing"/>
    <w:uiPriority w:val="1"/>
    <w:qFormat/>
    <w:rsid w:val="00C35E37"/>
    <w:pPr>
      <w:bidi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182</cp:revision>
  <dcterms:created xsi:type="dcterms:W3CDTF">2023-06-14T10:44:00Z</dcterms:created>
  <dcterms:modified xsi:type="dcterms:W3CDTF">2025-05-15T12:17:00Z</dcterms:modified>
</cp:coreProperties>
</file>