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76F" w:rsidRDefault="0015276F" w:rsidP="0015276F">
      <w:pPr>
        <w:ind w:firstLine="26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   الجمهورية اللبنانية </w:t>
      </w:r>
    </w:p>
    <w:p w:rsidR="0015276F" w:rsidRDefault="0015276F" w:rsidP="0015276F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مصلحة استثمار مرفأ طرابلس</w:t>
      </w:r>
    </w:p>
    <w:p w:rsidR="0015276F" w:rsidRDefault="0015276F" w:rsidP="0015276F">
      <w:pPr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  <w:t xml:space="preserve">جانب مجلس إدارة مرفأ طرابلس </w:t>
      </w:r>
    </w:p>
    <w:p w:rsidR="0015276F" w:rsidRDefault="0015276F" w:rsidP="0015276F">
      <w:pPr>
        <w:ind w:left="2160" w:firstLine="720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                   بواسطة مدير المصلحة   </w:t>
      </w:r>
    </w:p>
    <w:p w:rsidR="0015276F" w:rsidRDefault="0015276F" w:rsidP="0015276F">
      <w:pPr>
        <w:ind w:left="2160" w:firstLine="720"/>
        <w:jc w:val="both"/>
        <w:rPr>
          <w:rFonts w:cs="Simplified Arabic"/>
          <w:sz w:val="16"/>
          <w:szCs w:val="16"/>
          <w:rtl/>
        </w:rPr>
      </w:pPr>
    </w:p>
    <w:p w:rsidR="0015276F" w:rsidRDefault="0015276F" w:rsidP="0015276F">
      <w:pPr>
        <w:jc w:val="both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    بتاريخ 8/12/2025 وعند الساعة الثانية عشرة ظهراً إجتمعت لجنة فض عروض المناقصة العمومية العائدة لمشروع تأمينات مختلفة في مرفأ طرابلس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cs="Simplified Arabic"/>
          <w:sz w:val="28"/>
          <w:szCs w:val="28"/>
          <w:rtl/>
        </w:rPr>
        <w:t>ال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مكلفة بقرار مدير المصلحة رقم 327/2025 </w:t>
      </w:r>
      <w:r>
        <w:rPr>
          <w:rFonts w:cs="Simplified Arabic"/>
          <w:sz w:val="28"/>
          <w:szCs w:val="28"/>
          <w:rtl/>
        </w:rPr>
        <w:t xml:space="preserve">تاريخ 6/11/2025 ،  </w:t>
      </w:r>
    </w:p>
    <w:p w:rsidR="0015276F" w:rsidRDefault="0015276F" w:rsidP="0015276F">
      <w:pPr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ab/>
        <w:t xml:space="preserve">تسلمت اللجنة من قلم المصلحة الكتاب رقم 2960/و تاريخ 8/12/2025 الذي تفيد بأنه قد تقدم للمناقصة ثلاثة مظاريف مسجلة على الشكل التالي :    </w:t>
      </w:r>
    </w:p>
    <w:p w:rsidR="0015276F" w:rsidRDefault="0015276F" w:rsidP="0015276F">
      <w:pPr>
        <w:rPr>
          <w:rFonts w:cs="Simplified Arabic"/>
          <w:sz w:val="16"/>
          <w:szCs w:val="16"/>
          <w:rtl/>
        </w:rPr>
      </w:pPr>
      <w:r>
        <w:rPr>
          <w:rFonts w:cs="Simplified Arabic"/>
          <w:sz w:val="28"/>
          <w:szCs w:val="28"/>
          <w:rtl/>
        </w:rPr>
        <w:tab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2926"/>
        <w:gridCol w:w="2837"/>
      </w:tblGrid>
      <w:tr w:rsidR="0015276F" w:rsidTr="0015276F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F" w:rsidRDefault="0015276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الرقم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F" w:rsidRDefault="0015276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التاريخ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F" w:rsidRDefault="0015276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الساعة</w:t>
            </w:r>
          </w:p>
        </w:tc>
      </w:tr>
      <w:tr w:rsidR="0015276F" w:rsidTr="0015276F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F" w:rsidRDefault="0015276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2951/و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F" w:rsidRDefault="0015276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8/12/2025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F" w:rsidRDefault="0015276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40، 11</w:t>
            </w:r>
          </w:p>
        </w:tc>
      </w:tr>
      <w:tr w:rsidR="0015276F" w:rsidTr="0015276F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F" w:rsidRDefault="0015276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2952/و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F" w:rsidRDefault="0015276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8/12/2025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F" w:rsidRDefault="0015276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45، 11 </w:t>
            </w:r>
          </w:p>
        </w:tc>
      </w:tr>
      <w:tr w:rsidR="0015276F" w:rsidTr="0015276F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F" w:rsidRDefault="0015276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2954/و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F" w:rsidRDefault="0015276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8/12/2025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F" w:rsidRDefault="0015276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50، 11</w:t>
            </w:r>
          </w:p>
        </w:tc>
      </w:tr>
    </w:tbl>
    <w:p w:rsidR="0015276F" w:rsidRDefault="0015276F" w:rsidP="0015276F">
      <w:pPr>
        <w:ind w:firstLine="720"/>
        <w:jc w:val="both"/>
        <w:rPr>
          <w:rFonts w:cs="Simplified Arabic"/>
          <w:sz w:val="22"/>
          <w:szCs w:val="22"/>
          <w:rtl/>
        </w:rPr>
      </w:pPr>
    </w:p>
    <w:p w:rsidR="0015276F" w:rsidRDefault="0015276F" w:rsidP="0015276F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ربطاً : المظاريف عددها /3 /  </w:t>
      </w:r>
    </w:p>
    <w:p w:rsidR="0015276F" w:rsidRDefault="0015276F" w:rsidP="0015276F">
      <w:pPr>
        <w:ind w:firstLine="26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5276F" w:rsidRDefault="0015276F" w:rsidP="0015276F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ثم قامت اللجنة بفض العروض التي جاءت على الشكل التالي: </w:t>
      </w:r>
    </w:p>
    <w:p w:rsidR="0015276F" w:rsidRDefault="0015276F" w:rsidP="0015276F">
      <w:pPr>
        <w:jc w:val="lowKashida"/>
        <w:rPr>
          <w:rFonts w:cs="Simplified Arabic"/>
          <w:sz w:val="16"/>
          <w:szCs w:val="16"/>
          <w:rtl/>
        </w:rPr>
      </w:pPr>
    </w:p>
    <w:p w:rsidR="0015276F" w:rsidRDefault="0015276F" w:rsidP="0015276F">
      <w:pPr>
        <w:jc w:val="lowKashida"/>
        <w:rPr>
          <w:rFonts w:cs="Simplified Arabic"/>
          <w:sz w:val="28"/>
          <w:szCs w:val="28"/>
          <w:u w:val="single"/>
          <w:rtl/>
        </w:rPr>
      </w:pPr>
      <w:r>
        <w:rPr>
          <w:rFonts w:cs="Simplified Arabic"/>
          <w:sz w:val="28"/>
          <w:szCs w:val="28"/>
          <w:rtl/>
        </w:rPr>
        <w:t xml:space="preserve">1 – </w:t>
      </w:r>
      <w:r>
        <w:rPr>
          <w:rFonts w:cs="Simplified Arabic"/>
          <w:sz w:val="28"/>
          <w:szCs w:val="28"/>
          <w:u w:val="single"/>
          <w:rtl/>
        </w:rPr>
        <w:t xml:space="preserve">الظرف رقم 2951/و عائد لشركة </w:t>
      </w:r>
      <w:r>
        <w:rPr>
          <w:rFonts w:cs="Simplified Arabic"/>
          <w:sz w:val="28"/>
          <w:szCs w:val="28"/>
          <w:u w:val="single"/>
        </w:rPr>
        <w:t>LIA ASSUREX</w:t>
      </w:r>
      <w:r>
        <w:rPr>
          <w:rFonts w:cs="Simplified Arabic"/>
          <w:sz w:val="28"/>
          <w:szCs w:val="28"/>
          <w:u w:val="single"/>
          <w:rtl/>
        </w:rPr>
        <w:t xml:space="preserve"> : </w:t>
      </w:r>
    </w:p>
    <w:p w:rsidR="0015276F" w:rsidRDefault="0015276F" w:rsidP="0015276F">
      <w:pPr>
        <w:jc w:val="lowKashida"/>
        <w:rPr>
          <w:rFonts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تم رفض العرض لوجود نقص في المستندات .</w:t>
      </w:r>
      <w:r>
        <w:rPr>
          <w:rFonts w:cs="Simplified Arabic"/>
          <w:sz w:val="28"/>
          <w:szCs w:val="28"/>
          <w:rtl/>
        </w:rPr>
        <w:t xml:space="preserve">    </w:t>
      </w:r>
    </w:p>
    <w:p w:rsidR="0015276F" w:rsidRDefault="0015276F" w:rsidP="0015276F">
      <w:pPr>
        <w:jc w:val="lowKashida"/>
        <w:rPr>
          <w:rFonts w:cs="Simplified Arabic"/>
          <w:sz w:val="16"/>
          <w:szCs w:val="16"/>
          <w:rtl/>
        </w:rPr>
      </w:pPr>
    </w:p>
    <w:p w:rsidR="0015276F" w:rsidRDefault="0015276F" w:rsidP="0015276F">
      <w:pPr>
        <w:jc w:val="lowKashida"/>
        <w:rPr>
          <w:rFonts w:cs="Simplified Arabic"/>
          <w:sz w:val="28"/>
          <w:szCs w:val="28"/>
          <w:u w:val="single"/>
          <w:rtl/>
        </w:rPr>
      </w:pPr>
      <w:r>
        <w:rPr>
          <w:rFonts w:cs="Simplified Arabic"/>
          <w:sz w:val="28"/>
          <w:szCs w:val="28"/>
          <w:rtl/>
        </w:rPr>
        <w:t xml:space="preserve">2 – </w:t>
      </w:r>
      <w:r>
        <w:rPr>
          <w:rFonts w:cs="Simplified Arabic"/>
          <w:sz w:val="28"/>
          <w:szCs w:val="28"/>
          <w:u w:val="single"/>
          <w:rtl/>
        </w:rPr>
        <w:t xml:space="preserve">الظرف رقم 2952/و عائد لشركة المتوسط والخليج للتأمين وإعادة التأمين </w:t>
      </w:r>
      <w:r>
        <w:rPr>
          <w:rFonts w:cs="Simplified Arabic"/>
          <w:i/>
          <w:iCs/>
          <w:sz w:val="28"/>
          <w:szCs w:val="28"/>
          <w:u w:val="single"/>
        </w:rPr>
        <w:t>MED GULF</w:t>
      </w:r>
      <w:r>
        <w:rPr>
          <w:rFonts w:cs="Simplified Arabic"/>
          <w:sz w:val="28"/>
          <w:szCs w:val="28"/>
          <w:u w:val="single"/>
          <w:rtl/>
        </w:rPr>
        <w:t xml:space="preserve"> </w:t>
      </w:r>
      <w:r>
        <w:rPr>
          <w:rFonts w:cs="Simplified Arabic" w:hint="cs"/>
          <w:sz w:val="28"/>
          <w:szCs w:val="28"/>
          <w:u w:val="single"/>
          <w:rtl/>
        </w:rPr>
        <w:t xml:space="preserve">:   </w:t>
      </w:r>
      <w:r>
        <w:rPr>
          <w:rFonts w:cs="Simplified Arabic"/>
          <w:sz w:val="28"/>
          <w:szCs w:val="28"/>
          <w:rtl/>
        </w:rPr>
        <w:t xml:space="preserve">  </w:t>
      </w:r>
    </w:p>
    <w:p w:rsidR="0015276F" w:rsidRDefault="0015276F" w:rsidP="0015276F">
      <w:pPr>
        <w:jc w:val="lowKashida"/>
        <w:rPr>
          <w:rFonts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تم قبول عرضه بعد التأكد من وجود كامل المستندات.</w:t>
      </w:r>
      <w:r>
        <w:rPr>
          <w:rFonts w:cs="Simplified Arabic"/>
          <w:sz w:val="28"/>
          <w:szCs w:val="28"/>
          <w:rtl/>
        </w:rPr>
        <w:t xml:space="preserve">    </w:t>
      </w:r>
    </w:p>
    <w:p w:rsidR="0015276F" w:rsidRDefault="0015276F" w:rsidP="0015276F">
      <w:pPr>
        <w:jc w:val="lowKashida"/>
        <w:rPr>
          <w:rFonts w:cs="Simplified Arabic"/>
          <w:sz w:val="16"/>
          <w:szCs w:val="16"/>
          <w:rtl/>
        </w:rPr>
      </w:pPr>
    </w:p>
    <w:p w:rsidR="0015276F" w:rsidRDefault="0015276F" w:rsidP="0015276F">
      <w:pPr>
        <w:jc w:val="lowKashida"/>
        <w:rPr>
          <w:rFonts w:cs="Simplified Arabic"/>
          <w:sz w:val="28"/>
          <w:szCs w:val="28"/>
          <w:u w:val="single"/>
          <w:rtl/>
        </w:rPr>
      </w:pPr>
      <w:r>
        <w:rPr>
          <w:rFonts w:cs="Simplified Arabic"/>
          <w:sz w:val="28"/>
          <w:szCs w:val="28"/>
          <w:rtl/>
        </w:rPr>
        <w:t xml:space="preserve">3 – </w:t>
      </w:r>
      <w:r>
        <w:rPr>
          <w:rFonts w:cs="Simplified Arabic"/>
          <w:sz w:val="28"/>
          <w:szCs w:val="28"/>
          <w:u w:val="single"/>
          <w:rtl/>
        </w:rPr>
        <w:t xml:space="preserve">الظرف رقم 2954/و عائد لشركة </w:t>
      </w:r>
      <w:r>
        <w:rPr>
          <w:i/>
          <w:iCs/>
          <w:color w:val="000000"/>
          <w:sz w:val="28"/>
          <w:szCs w:val="28"/>
          <w:u w:val="single"/>
        </w:rPr>
        <w:t>Fidelity Assurance &amp; Reinsurance co sal</w:t>
      </w:r>
      <w:r>
        <w:rPr>
          <w:rFonts w:hint="cs"/>
          <w:i/>
          <w:iCs/>
          <w:color w:val="000000"/>
          <w:sz w:val="28"/>
          <w:szCs w:val="28"/>
          <w:u w:val="single"/>
          <w:rtl/>
        </w:rPr>
        <w:t xml:space="preserve">  </w:t>
      </w:r>
      <w:r>
        <w:rPr>
          <w:i/>
          <w:iCs/>
          <w:color w:val="000000"/>
          <w:sz w:val="28"/>
          <w:szCs w:val="28"/>
          <w:u w:val="single"/>
        </w:rPr>
        <w:t xml:space="preserve">: </w:t>
      </w:r>
    </w:p>
    <w:p w:rsidR="0015276F" w:rsidRDefault="0015276F" w:rsidP="0015276F">
      <w:pPr>
        <w:jc w:val="lowKashida"/>
        <w:rPr>
          <w:rFonts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تم قبول عرضه بعد التأكد من وجود كامل المستندات.</w:t>
      </w:r>
      <w:r>
        <w:rPr>
          <w:rFonts w:cs="Simplified Arabic"/>
          <w:sz w:val="28"/>
          <w:szCs w:val="28"/>
          <w:rtl/>
        </w:rPr>
        <w:t xml:space="preserve">   </w:t>
      </w:r>
    </w:p>
    <w:p w:rsidR="0015276F" w:rsidRDefault="0015276F" w:rsidP="0015276F">
      <w:pPr>
        <w:jc w:val="lowKashida"/>
        <w:rPr>
          <w:rFonts w:cs="Simplified Arabic"/>
          <w:sz w:val="28"/>
          <w:szCs w:val="28"/>
          <w:rtl/>
        </w:rPr>
      </w:pPr>
    </w:p>
    <w:p w:rsidR="0015276F" w:rsidRDefault="0015276F" w:rsidP="0015276F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>ثم تابعت اللجنة فتح المغلفات العائدة للأسعار وكانت قيمة العروض المقبولة على الشكل التالي:</w:t>
      </w:r>
    </w:p>
    <w:p w:rsidR="0015276F" w:rsidRDefault="0015276F" w:rsidP="0015276F">
      <w:pPr>
        <w:jc w:val="lowKashida"/>
        <w:rPr>
          <w:rFonts w:cs="Simplified Arabic"/>
          <w:sz w:val="16"/>
          <w:szCs w:val="16"/>
          <w:u w:val="single"/>
          <w:rtl/>
        </w:rPr>
      </w:pPr>
    </w:p>
    <w:p w:rsidR="0015276F" w:rsidRDefault="0015276F" w:rsidP="0015276F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lastRenderedPageBreak/>
        <w:t xml:space="preserve">1 – </w:t>
      </w:r>
      <w:r>
        <w:rPr>
          <w:rFonts w:cs="Simplified Arabic"/>
          <w:sz w:val="28"/>
          <w:szCs w:val="28"/>
          <w:u w:val="single"/>
          <w:rtl/>
        </w:rPr>
        <w:t xml:space="preserve">العرض العائد لشركة المتوسط والخليج للتأمين وإعادة التأمين </w:t>
      </w:r>
      <w:r>
        <w:rPr>
          <w:rFonts w:cs="Simplified Arabic"/>
          <w:i/>
          <w:iCs/>
          <w:sz w:val="28"/>
          <w:szCs w:val="28"/>
          <w:u w:val="single"/>
        </w:rPr>
        <w:t>MED GULF</w:t>
      </w:r>
      <w:r>
        <w:rPr>
          <w:rFonts w:cs="Simplified Arabic"/>
          <w:sz w:val="28"/>
          <w:szCs w:val="28"/>
          <w:u w:val="single"/>
          <w:rtl/>
        </w:rPr>
        <w:t xml:space="preserve"> </w:t>
      </w:r>
      <w:r>
        <w:rPr>
          <w:rFonts w:cs="Simplified Arabic" w:hint="cs"/>
          <w:sz w:val="28"/>
          <w:szCs w:val="28"/>
          <w:u w:val="single"/>
          <w:rtl/>
        </w:rPr>
        <w:t xml:space="preserve">:   </w:t>
      </w:r>
      <w:r>
        <w:rPr>
          <w:rFonts w:cs="Simplified Arabic"/>
          <w:sz w:val="28"/>
          <w:szCs w:val="28"/>
          <w:rtl/>
        </w:rPr>
        <w:t xml:space="preserve">  </w:t>
      </w:r>
    </w:p>
    <w:p w:rsidR="0015276F" w:rsidRDefault="0015276F" w:rsidP="0015276F">
      <w:pPr>
        <w:ind w:right="-108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تبلغ قيمته /745 53/ $ (فقط ثلاثة وخمسون ألفاً وسبعمائة وخمسة وأربعون دولار أميركي لا غير ) . </w:t>
      </w:r>
    </w:p>
    <w:p w:rsidR="0015276F" w:rsidRDefault="0015276F" w:rsidP="0015276F">
      <w:pPr>
        <w:ind w:right="-1080"/>
        <w:jc w:val="lowKashida"/>
        <w:rPr>
          <w:rFonts w:cs="Simplified Arabic"/>
          <w:sz w:val="16"/>
          <w:szCs w:val="16"/>
          <w:rtl/>
        </w:rPr>
      </w:pPr>
    </w:p>
    <w:p w:rsidR="0015276F" w:rsidRDefault="0015276F" w:rsidP="0015276F">
      <w:pPr>
        <w:ind w:right="-1080"/>
        <w:jc w:val="lowKashida"/>
        <w:rPr>
          <w:rFonts w:cs="Simplified Arabic"/>
          <w:sz w:val="28"/>
          <w:szCs w:val="28"/>
          <w:u w:val="single"/>
          <w:rtl/>
        </w:rPr>
      </w:pPr>
      <w:r>
        <w:rPr>
          <w:rFonts w:cs="Simplified Arabic"/>
          <w:sz w:val="28"/>
          <w:szCs w:val="28"/>
          <w:rtl/>
        </w:rPr>
        <w:t xml:space="preserve">3 – </w:t>
      </w:r>
      <w:r>
        <w:rPr>
          <w:rFonts w:cs="Simplified Arabic"/>
          <w:sz w:val="28"/>
          <w:szCs w:val="28"/>
          <w:u w:val="single"/>
          <w:rtl/>
        </w:rPr>
        <w:t xml:space="preserve">العرض العائد لشركة </w:t>
      </w:r>
      <w:r>
        <w:rPr>
          <w:bCs/>
          <w:i/>
          <w:iCs/>
          <w:color w:val="000000"/>
          <w:sz w:val="28"/>
          <w:szCs w:val="28"/>
          <w:u w:val="single"/>
        </w:rPr>
        <w:t>Fidelity Assurance &amp; Reinsurance co sal</w:t>
      </w:r>
      <w:r>
        <w:rPr>
          <w:bCs/>
          <w:i/>
          <w:iCs/>
          <w:color w:val="000000"/>
          <w:sz w:val="28"/>
          <w:szCs w:val="28"/>
          <w:u w:val="single"/>
          <w:rtl/>
        </w:rPr>
        <w:t xml:space="preserve"> </w:t>
      </w:r>
      <w:r>
        <w:rPr>
          <w:bCs/>
          <w:i/>
          <w:iCs/>
          <w:color w:val="000000"/>
          <w:sz w:val="28"/>
          <w:szCs w:val="28"/>
          <w:u w:val="single"/>
        </w:rPr>
        <w:t>:</w:t>
      </w:r>
      <w:r>
        <w:rPr>
          <w:b/>
          <w:i/>
          <w:iCs/>
          <w:color w:val="000000"/>
          <w:sz w:val="26"/>
          <w:szCs w:val="26"/>
        </w:rPr>
        <w:t xml:space="preserve"> </w:t>
      </w:r>
    </w:p>
    <w:p w:rsidR="0015276F" w:rsidRDefault="0015276F" w:rsidP="0015276F">
      <w:pPr>
        <w:ind w:right="-108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تبلغ قيمته /77000/ $ (فقط سبعة وسبعون ألف دولار أميركي لا غير )  . </w:t>
      </w:r>
    </w:p>
    <w:p w:rsidR="0015276F" w:rsidRDefault="0015276F" w:rsidP="0015276F">
      <w:pPr>
        <w:ind w:right="-1080"/>
        <w:jc w:val="lowKashida"/>
        <w:rPr>
          <w:rFonts w:cs="Simplified Arabic"/>
          <w:sz w:val="28"/>
          <w:szCs w:val="28"/>
          <w:rtl/>
        </w:rPr>
      </w:pPr>
    </w:p>
    <w:p w:rsidR="0015276F" w:rsidRDefault="0015276F" w:rsidP="0015276F">
      <w:pPr>
        <w:ind w:right="-108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  <w:t xml:space="preserve">  2 </w:t>
      </w:r>
    </w:p>
    <w:p w:rsidR="0015276F" w:rsidRDefault="0015276F" w:rsidP="0015276F">
      <w:pPr>
        <w:ind w:right="-1080"/>
        <w:jc w:val="lowKashida"/>
        <w:rPr>
          <w:rFonts w:cs="Simplified Arabic"/>
          <w:sz w:val="28"/>
          <w:szCs w:val="28"/>
          <w:rtl/>
        </w:rPr>
      </w:pPr>
    </w:p>
    <w:p w:rsidR="0015276F" w:rsidRDefault="0015276F" w:rsidP="0015276F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        بناءً لما تقدم قررّت اللجنة إسناد الصفقة بصورة مؤقتة للعارض المتقدم بالسعر الادنى والعائد لشركة المتوسط والخليج للتأمين وإعادة التأمين </w:t>
      </w:r>
      <w:r>
        <w:rPr>
          <w:rFonts w:cs="Simplified Arabic"/>
          <w:i/>
          <w:iCs/>
          <w:sz w:val="28"/>
          <w:szCs w:val="28"/>
        </w:rPr>
        <w:t>MED GULF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بقيمة /745 53/ $ (فقط ثلاثة وخمسون ألفاً وسبعمائة وخمسة وأربعون دولار أميركي لا غير ) . </w:t>
      </w:r>
    </w:p>
    <w:p w:rsidR="0015276F" w:rsidRDefault="0015276F" w:rsidP="0015276F">
      <w:pPr>
        <w:ind w:right="-1080"/>
        <w:jc w:val="lowKashida"/>
        <w:rPr>
          <w:rFonts w:cs="Simplified Arabic" w:hint="cs"/>
          <w:sz w:val="28"/>
          <w:szCs w:val="28"/>
          <w:rtl/>
        </w:rPr>
      </w:pPr>
    </w:p>
    <w:p w:rsidR="00EE0C12" w:rsidRPr="0015276F" w:rsidRDefault="00EE0C12" w:rsidP="0015276F">
      <w:pPr>
        <w:rPr>
          <w:rFonts w:hint="cs"/>
        </w:rPr>
      </w:pPr>
      <w:bookmarkStart w:id="0" w:name="_GoBack"/>
      <w:bookmarkEnd w:id="0"/>
    </w:p>
    <w:sectPr w:rsidR="00EE0C12" w:rsidRPr="0015276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6F"/>
    <w:rsid w:val="0015276F"/>
    <w:rsid w:val="00EE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8F3F18-825E-4FC9-991D-A4BCC255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76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2026-01-26T10:11:00Z</dcterms:created>
  <dcterms:modified xsi:type="dcterms:W3CDTF">2026-01-26T10:12:00Z</dcterms:modified>
</cp:coreProperties>
</file>