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766" w:rsidRDefault="00013766" w:rsidP="00013766">
      <w:pPr>
        <w:jc w:val="both"/>
        <w:rPr>
          <w:rFonts w:ascii="Simplified Arabic" w:hAnsi="Simplified Arabic" w:cs="Simplified Arabic"/>
          <w:color w:val="171717" w:themeColor="background2" w:themeShade="1A"/>
          <w:sz w:val="28"/>
          <w:szCs w:val="28"/>
          <w:u w:val="single"/>
        </w:rPr>
      </w:pPr>
      <w:r>
        <w:rPr>
          <w:rFonts w:ascii="Simplified Arabic" w:hAnsi="Simplified Arabic" w:cs="Simplified Arabic"/>
          <w:color w:val="171717" w:themeColor="background2" w:themeShade="1A"/>
          <w:sz w:val="28"/>
          <w:szCs w:val="28"/>
          <w:rtl/>
        </w:rPr>
        <w:t xml:space="preserve">- </w:t>
      </w:r>
      <w:r>
        <w:rPr>
          <w:rFonts w:ascii="Simplified Arabic" w:hAnsi="Simplified Arabic" w:cs="Simplified Arabic"/>
          <w:color w:val="171717" w:themeColor="background2" w:themeShade="1A"/>
          <w:sz w:val="28"/>
          <w:szCs w:val="28"/>
          <w:u w:val="single"/>
          <w:rtl/>
        </w:rPr>
        <w:t xml:space="preserve">محضر فض عروض المناقصة العمومية العائدة لتنظيف المباني والمكاتب في مصلحة استثمار مرفأ طرابلس : </w:t>
      </w:r>
    </w:p>
    <w:p w:rsidR="00013766" w:rsidRDefault="00013766" w:rsidP="00013766">
      <w:pPr>
        <w:jc w:val="both"/>
        <w:rPr>
          <w:rFonts w:ascii="Simplified Arabic" w:hAnsi="Simplified Arabic" w:cs="Simplified Arabic"/>
          <w:color w:val="171717" w:themeColor="background2" w:themeShade="1A"/>
          <w:sz w:val="28"/>
          <w:szCs w:val="28"/>
          <w:rtl/>
        </w:rPr>
      </w:pPr>
      <w:r>
        <w:rPr>
          <w:rFonts w:ascii="Simplified Arabic" w:hAnsi="Simplified Arabic" w:cs="Simplified Arabic"/>
          <w:color w:val="171717" w:themeColor="background2" w:themeShade="1A"/>
          <w:sz w:val="28"/>
          <w:szCs w:val="28"/>
          <w:rtl/>
        </w:rPr>
        <w:t xml:space="preserve">تلي محضر فض عروض المناقصة العمومية العائدة لتنظيف المباني والمكاتب في مصلحة استثمار مرفأ طرابلس المسجل برقم 966/و تاريخ 30/4/2026 التالي : </w:t>
      </w:r>
    </w:p>
    <w:p w:rsidR="00013766" w:rsidRDefault="00013766" w:rsidP="00013766">
      <w:pPr>
        <w:jc w:val="both"/>
        <w:rPr>
          <w:rFonts w:ascii="Simplified Arabic" w:hAnsi="Simplified Arabic" w:cs="Simplified Arabic"/>
          <w:color w:val="171717" w:themeColor="background2" w:themeShade="1A"/>
          <w:sz w:val="28"/>
          <w:szCs w:val="28"/>
          <w:rtl/>
        </w:rPr>
      </w:pPr>
    </w:p>
    <w:p w:rsidR="00013766" w:rsidRDefault="00013766" w:rsidP="00013766">
      <w:pPr>
        <w:jc w:val="both"/>
        <w:rPr>
          <w:rFonts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color w:val="171717" w:themeColor="background2" w:themeShade="1A"/>
          <w:sz w:val="28"/>
          <w:szCs w:val="28"/>
          <w:rtl/>
        </w:rPr>
        <w:t xml:space="preserve">" </w:t>
      </w:r>
      <w:r>
        <w:rPr>
          <w:rFonts w:cs="Simplified Arabic"/>
          <w:sz w:val="28"/>
          <w:szCs w:val="28"/>
          <w:rtl/>
        </w:rPr>
        <w:t>بتاريخ 30/4/2026  وعند الساعة الثانية عشر ظهراً إجتمعت لجنة فض عروض المناقصة العمومية العائدة لمشروع تنظيف مباني ومكاتب مصلحة استثمار مرفأ طرابلس ، وال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مكلفة بقرار مدير المصلحة </w:t>
      </w:r>
      <w:r>
        <w:rPr>
          <w:rFonts w:cs="Simplified Arabic"/>
          <w:sz w:val="28"/>
          <w:szCs w:val="28"/>
          <w:rtl/>
        </w:rPr>
        <w:t xml:space="preserve">رقم 131/2026 تاريخ  28/4/2026  ،   </w:t>
      </w:r>
    </w:p>
    <w:p w:rsidR="00013766" w:rsidRDefault="00013766" w:rsidP="00013766">
      <w:pPr>
        <w:jc w:val="both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ab/>
        <w:t xml:space="preserve">تسلمت اللجنة من قلم المصلحة الكتاب رقم 965/و تاريخ 30/4/2026 الذي تفيد بأنه قد تقدم للمناقصة ظرفان مسجلان على الشكل التالي :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4"/>
        <w:gridCol w:w="2932"/>
        <w:gridCol w:w="2844"/>
      </w:tblGrid>
      <w:tr w:rsidR="00013766" w:rsidTr="00013766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66" w:rsidRDefault="00013766">
            <w:pPr>
              <w:spacing w:line="25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الرقم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66" w:rsidRDefault="00013766">
            <w:pPr>
              <w:spacing w:line="25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التاريخ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66" w:rsidRDefault="00013766">
            <w:pPr>
              <w:spacing w:line="25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الساعة</w:t>
            </w:r>
          </w:p>
        </w:tc>
      </w:tr>
      <w:tr w:rsidR="00013766" w:rsidTr="00013766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66" w:rsidRDefault="00013766">
            <w:pPr>
              <w:spacing w:line="25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963/و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66" w:rsidRDefault="00013766">
            <w:pPr>
              <w:spacing w:line="25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30/4/2026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66" w:rsidRDefault="00013766">
            <w:pPr>
              <w:spacing w:line="25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00، 11</w:t>
            </w:r>
          </w:p>
        </w:tc>
      </w:tr>
      <w:tr w:rsidR="00013766" w:rsidTr="00013766"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66" w:rsidRDefault="00013766">
            <w:pPr>
              <w:spacing w:line="25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964/و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66" w:rsidRDefault="00013766">
            <w:pPr>
              <w:spacing w:line="25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30/4/2026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766" w:rsidRDefault="00013766">
            <w:pPr>
              <w:spacing w:line="256" w:lineRule="auto"/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  <w:rtl/>
              </w:rPr>
              <w:t>30، 11</w:t>
            </w:r>
          </w:p>
        </w:tc>
      </w:tr>
    </w:tbl>
    <w:p w:rsidR="00013766" w:rsidRDefault="00013766" w:rsidP="00013766">
      <w:pPr>
        <w:jc w:val="lowKashida"/>
        <w:rPr>
          <w:rFonts w:cs="Simplified Arabic"/>
          <w:sz w:val="16"/>
          <w:szCs w:val="16"/>
          <w:rtl/>
        </w:rPr>
      </w:pPr>
    </w:p>
    <w:p w:rsidR="00013766" w:rsidRDefault="00013766" w:rsidP="00013766">
      <w:pPr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 xml:space="preserve"> ربطاً : المظاريف عدد /2/ .  </w:t>
      </w:r>
    </w:p>
    <w:p w:rsidR="00013766" w:rsidRDefault="00013766" w:rsidP="00013766">
      <w:pPr>
        <w:rPr>
          <w:rFonts w:cs="Simplified Arabic"/>
          <w:sz w:val="16"/>
          <w:szCs w:val="16"/>
          <w:rtl/>
        </w:rPr>
      </w:pPr>
    </w:p>
    <w:p w:rsidR="00013766" w:rsidRDefault="00013766" w:rsidP="00013766">
      <w:pPr>
        <w:jc w:val="lowKashida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 xml:space="preserve">ثم قامت اللجنة بفض العروض التي جاءت على الشكل التالي: </w:t>
      </w:r>
    </w:p>
    <w:p w:rsidR="00013766" w:rsidRDefault="00013766" w:rsidP="00013766">
      <w:pPr>
        <w:jc w:val="lowKashida"/>
        <w:rPr>
          <w:rFonts w:cs="Simplified Arabic"/>
          <w:sz w:val="16"/>
          <w:szCs w:val="16"/>
          <w:rtl/>
        </w:rPr>
      </w:pPr>
    </w:p>
    <w:p w:rsidR="00013766" w:rsidRDefault="00013766" w:rsidP="00013766">
      <w:pPr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 xml:space="preserve">1 – </w:t>
      </w:r>
      <w:r>
        <w:rPr>
          <w:rFonts w:cs="Simplified Arabic"/>
          <w:sz w:val="28"/>
          <w:szCs w:val="28"/>
          <w:u w:val="single"/>
          <w:rtl/>
        </w:rPr>
        <w:t xml:space="preserve">الظرف رقم 963/و عائد للشركة الجديدة للتجارة والتعهدات ش.م.ل </w:t>
      </w:r>
      <w:r>
        <w:rPr>
          <w:rFonts w:cs="Simplified Arabic"/>
          <w:sz w:val="28"/>
          <w:szCs w:val="28"/>
          <w:u w:val="single"/>
        </w:rPr>
        <w:t>NTCC</w:t>
      </w:r>
      <w:r>
        <w:rPr>
          <w:rFonts w:cs="Simplified Arabic"/>
          <w:sz w:val="28"/>
          <w:szCs w:val="28"/>
          <w:u w:val="single"/>
          <w:rtl/>
        </w:rPr>
        <w:t xml:space="preserve">  :</w:t>
      </w:r>
      <w:r>
        <w:rPr>
          <w:rFonts w:cs="Simplified Arabic"/>
          <w:sz w:val="28"/>
          <w:szCs w:val="28"/>
          <w:rtl/>
        </w:rPr>
        <w:t xml:space="preserve"> </w:t>
      </w:r>
    </w:p>
    <w:p w:rsidR="00013766" w:rsidRDefault="00013766" w:rsidP="00013766">
      <w:pPr>
        <w:rPr>
          <w:rFonts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تم قبول العرض بعد التأكد من وجود كامل المستندات. </w:t>
      </w:r>
    </w:p>
    <w:p w:rsidR="00013766" w:rsidRDefault="00013766" w:rsidP="00013766">
      <w:pPr>
        <w:rPr>
          <w:rFonts w:cs="Simplified Arabic"/>
          <w:sz w:val="16"/>
          <w:szCs w:val="16"/>
        </w:rPr>
      </w:pPr>
    </w:p>
    <w:p w:rsidR="00013766" w:rsidRDefault="00013766" w:rsidP="00013766">
      <w:pPr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>2-</w:t>
      </w:r>
      <w:r>
        <w:rPr>
          <w:rFonts w:cs="Simplified Arabic"/>
          <w:sz w:val="28"/>
          <w:szCs w:val="28"/>
          <w:u w:val="single"/>
          <w:rtl/>
        </w:rPr>
        <w:t xml:space="preserve">الظرف رقم 964/و عائد لشركة البرند للتجارة والمقاولات والالتزامات :  </w:t>
      </w:r>
    </w:p>
    <w:p w:rsidR="00013766" w:rsidRDefault="00013766" w:rsidP="00013766">
      <w:pPr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 xml:space="preserve">تم التريث في قبول العرض لوجود نقص في المستندات. </w:t>
      </w:r>
    </w:p>
    <w:p w:rsidR="00013766" w:rsidRDefault="00013766" w:rsidP="00013766">
      <w:pPr>
        <w:rPr>
          <w:rFonts w:cs="Simplified Arabic"/>
          <w:sz w:val="16"/>
          <w:szCs w:val="16"/>
          <w:rtl/>
        </w:rPr>
      </w:pPr>
    </w:p>
    <w:p w:rsidR="00013766" w:rsidRDefault="00013766" w:rsidP="00013766">
      <w:pPr>
        <w:jc w:val="lowKashida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 xml:space="preserve">وبعد الإجتماع قررّت اللجنة تأجيل موعد فتح عروض الاسعار بعد الطلب من شركة البرند للتجارة والمقاولات والالتزامات تأمين النواقص ، على أن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تستكمل جلسة فض العروض يوم الخميس الواقع فيه 7/5/2026 عند الساعة 10 صباحاً .  " </w:t>
      </w:r>
    </w:p>
    <w:p w:rsidR="00013766" w:rsidRDefault="00013766" w:rsidP="00013766">
      <w:pPr>
        <w:jc w:val="lowKashida"/>
        <w:rPr>
          <w:rFonts w:ascii="Simplified Arabic" w:hAnsi="Simplified Arabic" w:cs="Simplified Arabic"/>
          <w:sz w:val="28"/>
          <w:szCs w:val="28"/>
          <w:rtl/>
        </w:rPr>
      </w:pPr>
    </w:p>
    <w:p w:rsidR="00013766" w:rsidRDefault="00013766" w:rsidP="00013766">
      <w:pPr>
        <w:jc w:val="lowKashida"/>
        <w:rPr>
          <w:rFonts w:ascii="Simplified Arabic" w:hAnsi="Simplified Arabic" w:cs="Simplified Arabic"/>
          <w:sz w:val="28"/>
          <w:szCs w:val="28"/>
          <w:rtl/>
        </w:rPr>
      </w:pPr>
    </w:p>
    <w:p w:rsidR="00013766" w:rsidRDefault="00013766" w:rsidP="00013766">
      <w:pPr>
        <w:jc w:val="lowKashida"/>
        <w:rPr>
          <w:rFonts w:ascii="Simplified Arabic" w:hAnsi="Simplified Arabic" w:cs="Simplified Arabic"/>
          <w:sz w:val="28"/>
          <w:szCs w:val="28"/>
          <w:rtl/>
        </w:rPr>
      </w:pPr>
    </w:p>
    <w:p w:rsidR="00013766" w:rsidRDefault="00013766" w:rsidP="00013766">
      <w:pPr>
        <w:jc w:val="lowKashida"/>
        <w:rPr>
          <w:rFonts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/>
          <w:sz w:val="28"/>
          <w:szCs w:val="28"/>
          <w:rtl/>
        </w:rPr>
        <w:tab/>
      </w:r>
      <w:r>
        <w:rPr>
          <w:rFonts w:ascii="Simplified Arabic" w:hAnsi="Simplified Arabic" w:cs="Simplified Arabic"/>
          <w:sz w:val="28"/>
          <w:szCs w:val="28"/>
          <w:rtl/>
        </w:rPr>
        <w:tab/>
        <w:t xml:space="preserve">26 </w:t>
      </w:r>
      <w:r>
        <w:rPr>
          <w:rFonts w:cs="Simplified Arabic"/>
          <w:sz w:val="28"/>
          <w:szCs w:val="28"/>
          <w:rtl/>
        </w:rPr>
        <w:tab/>
      </w:r>
      <w:r>
        <w:rPr>
          <w:rFonts w:cs="Simplified Arabic"/>
          <w:sz w:val="28"/>
          <w:szCs w:val="28"/>
          <w:rtl/>
        </w:rPr>
        <w:tab/>
      </w:r>
      <w:r>
        <w:rPr>
          <w:rFonts w:cs="Simplified Arabic"/>
          <w:sz w:val="28"/>
          <w:szCs w:val="28"/>
          <w:rtl/>
        </w:rPr>
        <w:tab/>
      </w:r>
      <w:r>
        <w:rPr>
          <w:rFonts w:cs="Simplified Arabic"/>
          <w:sz w:val="28"/>
          <w:szCs w:val="28"/>
          <w:rtl/>
        </w:rPr>
        <w:tab/>
      </w:r>
      <w:r>
        <w:rPr>
          <w:rFonts w:cs="Simplified Arabic"/>
          <w:sz w:val="28"/>
          <w:szCs w:val="28"/>
          <w:rtl/>
        </w:rPr>
        <w:tab/>
        <w:t xml:space="preserve"> </w:t>
      </w:r>
    </w:p>
    <w:p w:rsidR="00013766" w:rsidRDefault="00013766" w:rsidP="00013766">
      <w:pPr>
        <w:jc w:val="both"/>
        <w:rPr>
          <w:rFonts w:ascii="Simplified Arabic" w:hAnsi="Simplified Arabic" w:cs="Simplified Arabic"/>
          <w:color w:val="171717" w:themeColor="background2" w:themeShade="1A"/>
          <w:sz w:val="28"/>
          <w:szCs w:val="28"/>
          <w:rtl/>
        </w:rPr>
      </w:pPr>
      <w:r>
        <w:rPr>
          <w:rFonts w:ascii="Simplified Arabic" w:hAnsi="Simplified Arabic" w:cs="Simplified Arabic"/>
          <w:color w:val="171717" w:themeColor="background2" w:themeShade="1A"/>
          <w:sz w:val="28"/>
          <w:szCs w:val="28"/>
          <w:rtl/>
        </w:rPr>
        <w:t xml:space="preserve"> </w:t>
      </w:r>
    </w:p>
    <w:p w:rsidR="00013766" w:rsidRDefault="00013766" w:rsidP="00013766">
      <w:pPr>
        <w:jc w:val="both"/>
        <w:rPr>
          <w:rFonts w:ascii="Simplified Arabic" w:hAnsi="Simplified Arabic" w:cs="Simplified Arabic"/>
          <w:color w:val="171717" w:themeColor="background2" w:themeShade="1A"/>
          <w:sz w:val="28"/>
          <w:szCs w:val="28"/>
          <w:rtl/>
        </w:rPr>
      </w:pPr>
      <w:r>
        <w:rPr>
          <w:rFonts w:ascii="Simplified Arabic" w:hAnsi="Simplified Arabic" w:cs="Simplified Arabic"/>
          <w:color w:val="171717" w:themeColor="background2" w:themeShade="1A"/>
          <w:sz w:val="28"/>
          <w:szCs w:val="28"/>
          <w:rtl/>
        </w:rPr>
        <w:t xml:space="preserve">*ومن ثم تلي محضر فض العروض المنعقد بتاريخ 7/5/2026 والمسجل برقم 1018/و تاريخ 7/5/2026 التالي نصه : </w:t>
      </w:r>
    </w:p>
    <w:p w:rsidR="00013766" w:rsidRDefault="00013766" w:rsidP="00013766">
      <w:pPr>
        <w:jc w:val="both"/>
        <w:rPr>
          <w:rFonts w:ascii="Simplified Arabic" w:hAnsi="Simplified Arabic" w:cs="Simplified Arabic"/>
          <w:color w:val="171717" w:themeColor="background2" w:themeShade="1A"/>
          <w:sz w:val="16"/>
          <w:szCs w:val="16"/>
          <w:rtl/>
        </w:rPr>
      </w:pPr>
    </w:p>
    <w:p w:rsidR="00013766" w:rsidRDefault="00013766" w:rsidP="00013766">
      <w:pPr>
        <w:jc w:val="both"/>
        <w:rPr>
          <w:rFonts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color w:val="171717" w:themeColor="background2" w:themeShade="1A"/>
          <w:sz w:val="28"/>
          <w:szCs w:val="28"/>
          <w:rtl/>
        </w:rPr>
        <w:t xml:space="preserve">" </w:t>
      </w:r>
      <w:r>
        <w:rPr>
          <w:rFonts w:cs="Simplified Arabic"/>
          <w:sz w:val="28"/>
          <w:szCs w:val="28"/>
          <w:rtl/>
        </w:rPr>
        <w:t xml:space="preserve">بتاريخ 7/5/2026 وعند الساعة العاشرة صباحاً إجتمعت لجنة فض عروض المناقصة العمومية العائدة لمشروع تنظيف مباني ومكاتب مصلحة استثمار مرفأ طرابلس ، لإستكمال جلسة فض العروض التي حصلت بتاريخ 30/4/2026 بعد أن قامت اللجنة بالطلب من العارض شركة البرند للتجارة والمقاولات والالتزامات  إستكمال المستندات الناقصة، </w:t>
      </w:r>
    </w:p>
    <w:p w:rsidR="00013766" w:rsidRDefault="00013766" w:rsidP="00013766">
      <w:pPr>
        <w:ind w:firstLine="720"/>
        <w:jc w:val="both"/>
        <w:rPr>
          <w:rFonts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 xml:space="preserve">تسلمت اللجنة من العارض المستندات الناقصة وضمتها الى ملف التلزيم ثم تابعت جلسة فض العروض كالتالي :   </w:t>
      </w:r>
    </w:p>
    <w:p w:rsidR="00013766" w:rsidRDefault="00013766" w:rsidP="00013766">
      <w:pPr>
        <w:rPr>
          <w:rFonts w:cs="Simplified Arabic"/>
          <w:sz w:val="16"/>
          <w:szCs w:val="16"/>
          <w:rtl/>
        </w:rPr>
      </w:pPr>
    </w:p>
    <w:p w:rsidR="00013766" w:rsidRDefault="00013766" w:rsidP="00013766">
      <w:pPr>
        <w:ind w:firstLine="26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>1-</w:t>
      </w:r>
      <w:r>
        <w:rPr>
          <w:rFonts w:cs="Simplified Arabic"/>
          <w:sz w:val="28"/>
          <w:szCs w:val="28"/>
          <w:u w:val="single"/>
          <w:rtl/>
        </w:rPr>
        <w:t>الظرف رقم</w:t>
      </w:r>
      <w:r>
        <w:rPr>
          <w:rFonts w:cs="Simplified Arabic" w:hint="cs"/>
          <w:sz w:val="28"/>
          <w:szCs w:val="28"/>
          <w:u w:val="single"/>
        </w:rPr>
        <w:t xml:space="preserve"> </w:t>
      </w:r>
      <w:r>
        <w:rPr>
          <w:rFonts w:cs="Simplified Arabic"/>
          <w:sz w:val="28"/>
          <w:szCs w:val="28"/>
          <w:u w:val="single"/>
          <w:rtl/>
        </w:rPr>
        <w:t xml:space="preserve"> 963/و عائد للشركة الجديدة للتجارة والتعهدات ش.م.ل </w:t>
      </w:r>
      <w:r>
        <w:rPr>
          <w:rFonts w:cs="Simplified Arabic"/>
          <w:sz w:val="28"/>
          <w:szCs w:val="28"/>
          <w:u w:val="single"/>
        </w:rPr>
        <w:t>NTCC</w:t>
      </w:r>
      <w:r>
        <w:rPr>
          <w:rFonts w:cs="Simplified Arabic"/>
          <w:sz w:val="28"/>
          <w:szCs w:val="28"/>
          <w:u w:val="single"/>
          <w:rtl/>
        </w:rPr>
        <w:t xml:space="preserve">  :</w:t>
      </w:r>
    </w:p>
    <w:p w:rsidR="00013766" w:rsidRDefault="00013766" w:rsidP="00013766">
      <w:pPr>
        <w:rPr>
          <w:rFonts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تبلغ قيمته /785 123/ $ + /35، 616 13/ $ </w:t>
      </w:r>
      <w:proofErr w:type="spellStart"/>
      <w:r>
        <w:rPr>
          <w:rFonts w:ascii="Simplified Arabic" w:hAnsi="Simplified Arabic" w:cs="Simplified Arabic"/>
          <w:sz w:val="28"/>
          <w:szCs w:val="28"/>
        </w:rPr>
        <w:t>tva</w:t>
      </w:r>
      <w:proofErr w:type="spellEnd"/>
      <w:r>
        <w:rPr>
          <w:rFonts w:ascii="Simplified Arabic" w:hAnsi="Simplified Arabic" w:cs="Simplified Arabic"/>
          <w:sz w:val="28"/>
          <w:szCs w:val="28"/>
          <w:rtl/>
        </w:rPr>
        <w:t xml:space="preserve"> = /35، 401 137/ $ (فقط مائة وسبعة وثلاثون ألفاً وأربعمائة ودولار واحد وخمسة وثلاثون بالمائة لا غير ) . </w:t>
      </w:r>
    </w:p>
    <w:p w:rsidR="00013766" w:rsidRDefault="00013766" w:rsidP="00013766">
      <w:pPr>
        <w:ind w:firstLine="26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013766" w:rsidRDefault="00013766" w:rsidP="00013766">
      <w:pPr>
        <w:ind w:firstLine="26"/>
        <w:jc w:val="both"/>
        <w:rPr>
          <w:rFonts w:ascii="Simplified Arabic" w:hAnsi="Simplified Arabic" w:cs="Simplified Arabic"/>
          <w:i/>
          <w:iCs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2 – </w:t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>الظرف رقم</w:t>
      </w:r>
      <w:r>
        <w:rPr>
          <w:rFonts w:ascii="Simplified Arabic" w:hAnsi="Simplified Arabic" w:cs="Simplified Arabic"/>
          <w:sz w:val="28"/>
          <w:szCs w:val="28"/>
          <w:u w:val="single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u w:val="single"/>
          <w:rtl/>
        </w:rPr>
        <w:t xml:space="preserve"> 964/و عائد ل</w:t>
      </w:r>
      <w:r>
        <w:rPr>
          <w:rFonts w:cs="Simplified Arabic"/>
          <w:sz w:val="28"/>
          <w:szCs w:val="28"/>
          <w:u w:val="single"/>
          <w:rtl/>
        </w:rPr>
        <w:t xml:space="preserve">شركة البرند للتجارة والمقاولات والالتزامات: </w:t>
      </w:r>
    </w:p>
    <w:p w:rsidR="00013766" w:rsidRDefault="00013766" w:rsidP="00013766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تبلغ قيمته /105 123/ $ + /542 13/ $ </w:t>
      </w:r>
      <w:proofErr w:type="spellStart"/>
      <w:r>
        <w:rPr>
          <w:rFonts w:ascii="Simplified Arabic" w:hAnsi="Simplified Arabic" w:cs="Simplified Arabic"/>
          <w:sz w:val="28"/>
          <w:szCs w:val="28"/>
        </w:rPr>
        <w:t>tva</w:t>
      </w:r>
      <w:proofErr w:type="spellEnd"/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= /647 136/ $ ( فقط مائة وستة وثلاثون ألفاً وستمائة وسبعة وأربعون دولار أميركي لا غير ) . </w:t>
      </w:r>
    </w:p>
    <w:p w:rsidR="00013766" w:rsidRDefault="00013766" w:rsidP="00013766">
      <w:pPr>
        <w:ind w:firstLine="26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013766" w:rsidRDefault="00013766" w:rsidP="00013766">
      <w:pPr>
        <w:ind w:firstLine="72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t xml:space="preserve">بناءً لما تقدم قررّت اللجنة إسناد الصفقة بصورة مؤقتة للعارض المتقدم بالسعر الادنى والعائد </w:t>
      </w:r>
      <w:r>
        <w:rPr>
          <w:rFonts w:ascii="Simplified Arabic" w:hAnsi="Simplified Arabic" w:cs="Simplified Arabic"/>
          <w:sz w:val="28"/>
          <w:szCs w:val="28"/>
          <w:rtl/>
        </w:rPr>
        <w:t>ل</w:t>
      </w:r>
      <w:r>
        <w:rPr>
          <w:rFonts w:cs="Simplified Arabic"/>
          <w:sz w:val="28"/>
          <w:szCs w:val="28"/>
          <w:rtl/>
        </w:rPr>
        <w:t xml:space="preserve">شركة البرند للتجارة والمقاولات والالتزامات بقيمة 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/647 136/ $ ( فقط مائة وستة وثلاثون ألفاً وستمائة وسبعة وأربعون دولار أميركي لا غير ) يتضمن الضريبة على القيمة المضافة  . " </w:t>
      </w:r>
    </w:p>
    <w:p w:rsidR="00013766" w:rsidRDefault="00013766" w:rsidP="00013766">
      <w:pPr>
        <w:rPr>
          <w:rFonts w:ascii="Simplified Arabic" w:hAnsi="Simplified Arabic" w:cs="Simplified Arabic"/>
          <w:sz w:val="28"/>
          <w:szCs w:val="28"/>
          <w:rtl/>
        </w:rPr>
      </w:pPr>
    </w:p>
    <w:p w:rsidR="00132C06" w:rsidRDefault="00132C06">
      <w:pPr>
        <w:rPr>
          <w:lang w:bidi="ar-LB"/>
        </w:rPr>
      </w:pPr>
      <w:bookmarkStart w:id="0" w:name="_GoBack"/>
      <w:bookmarkEnd w:id="0"/>
    </w:p>
    <w:sectPr w:rsidR="00132C0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DE6674"/>
    <w:multiLevelType w:val="hybridMultilevel"/>
    <w:tmpl w:val="AD7878EA"/>
    <w:lvl w:ilvl="0" w:tplc="0CE05F3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304C62"/>
    <w:multiLevelType w:val="hybridMultilevel"/>
    <w:tmpl w:val="6960F0DC"/>
    <w:lvl w:ilvl="0" w:tplc="93DE1EF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766"/>
    <w:rsid w:val="00013766"/>
    <w:rsid w:val="00132C06"/>
    <w:rsid w:val="0046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FF6596E-9636-42D8-AFB6-878373240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76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List - Numbered Char"/>
    <w:link w:val="ListParagraph"/>
    <w:uiPriority w:val="34"/>
    <w:locked/>
    <w:rsid w:val="0001376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List - Numbered"/>
    <w:basedOn w:val="Normal"/>
    <w:link w:val="ListParagraphChar"/>
    <w:uiPriority w:val="34"/>
    <w:qFormat/>
    <w:rsid w:val="000137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08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8E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2026-06-11T06:26:00Z</cp:lastPrinted>
  <dcterms:created xsi:type="dcterms:W3CDTF">2026-06-11T05:48:00Z</dcterms:created>
  <dcterms:modified xsi:type="dcterms:W3CDTF">2026-06-11T06:30:00Z</dcterms:modified>
</cp:coreProperties>
</file>