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A24576" w14:paraId="6EE19BFD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A24576" w14:paraId="10C48427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C2A12F" w14:textId="77777777" w:rsidR="002914A1" w:rsidRPr="00A24576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rFonts w:hint="cs"/>
                      <w:b/>
                      <w:bCs/>
                      <w:i/>
                      <w:color w:val="000000"/>
                      <w:sz w:val="22"/>
                      <w:szCs w:val="22"/>
                      <w:rtl/>
                    </w:rPr>
                    <w:t>الجمهورية اللبنانية</w:t>
                  </w:r>
                </w:p>
                <w:p w14:paraId="43AE4CC9" w14:textId="77777777" w:rsidR="002914A1" w:rsidRPr="00A24576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b/>
                      <w:bCs/>
                      <w:i/>
                      <w:color w:val="000000"/>
                      <w:sz w:val="22"/>
                      <w:szCs w:val="22"/>
                    </w:rPr>
                    <w:t>MIC2</w:t>
                  </w:r>
                </w:p>
              </w:tc>
            </w:tr>
          </w:tbl>
          <w:p w14:paraId="5E0E8A6F" w14:textId="77777777" w:rsidR="002914A1" w:rsidRPr="00A24576" w:rsidRDefault="002914A1" w:rsidP="00BA728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602A26AE" w14:textId="77777777" w:rsidR="00F1388A" w:rsidRPr="00A24576" w:rsidRDefault="00F1388A" w:rsidP="00BA7283">
      <w:pPr>
        <w:spacing w:line="276" w:lineRule="auto"/>
        <w:jc w:val="center"/>
        <w:rPr>
          <w:sz w:val="22"/>
          <w:szCs w:val="22"/>
        </w:rPr>
      </w:pPr>
    </w:p>
    <w:p w14:paraId="4C1ABF18" w14:textId="2F5D43B8" w:rsidR="00695EB8" w:rsidRPr="00A24576" w:rsidRDefault="0080537F" w:rsidP="00695EB8">
      <w:pPr>
        <w:spacing w:line="276" w:lineRule="auto"/>
        <w:jc w:val="center"/>
        <w:rPr>
          <w:b/>
          <w:bCs/>
          <w:sz w:val="22"/>
          <w:szCs w:val="22"/>
          <w:rtl/>
        </w:rPr>
      </w:pPr>
      <w:r w:rsidRPr="00A24576">
        <w:rPr>
          <w:b/>
          <w:bCs/>
          <w:sz w:val="22"/>
          <w:szCs w:val="22"/>
          <w:rtl/>
        </w:rPr>
        <w:t>قرار</w:t>
      </w:r>
      <w:r w:rsidR="00695EB8" w:rsidRPr="00A24576">
        <w:rPr>
          <w:rFonts w:hint="cs"/>
          <w:b/>
          <w:bCs/>
          <w:sz w:val="22"/>
          <w:szCs w:val="22"/>
          <w:rtl/>
        </w:rPr>
        <w:t xml:space="preserve"> رقم </w:t>
      </w:r>
      <w:r w:rsidR="007175DD" w:rsidRPr="00A24576">
        <w:rPr>
          <w:b/>
          <w:bCs/>
          <w:sz w:val="22"/>
          <w:szCs w:val="22"/>
        </w:rPr>
        <w:t>2301</w:t>
      </w:r>
      <w:r w:rsidR="00657EE7" w:rsidRPr="00A24576">
        <w:rPr>
          <w:b/>
          <w:bCs/>
          <w:sz w:val="22"/>
          <w:szCs w:val="22"/>
        </w:rPr>
        <w:t>/1/M</w:t>
      </w:r>
    </w:p>
    <w:p w14:paraId="3921EC69" w14:textId="77777777" w:rsidR="00F1388A" w:rsidRPr="00A24576" w:rsidRDefault="00695EB8" w:rsidP="00695EB8">
      <w:pPr>
        <w:spacing w:line="276" w:lineRule="auto"/>
        <w:jc w:val="center"/>
        <w:rPr>
          <w:b/>
          <w:bCs/>
          <w:sz w:val="22"/>
          <w:szCs w:val="22"/>
        </w:rPr>
      </w:pPr>
      <w:r w:rsidRPr="00A24576">
        <w:rPr>
          <w:rFonts w:hint="cs"/>
          <w:b/>
          <w:bCs/>
          <w:sz w:val="22"/>
          <w:szCs w:val="22"/>
          <w:rtl/>
        </w:rPr>
        <w:t xml:space="preserve">قبول </w:t>
      </w:r>
      <w:r w:rsidR="0080537F" w:rsidRPr="00A24576">
        <w:rPr>
          <w:b/>
          <w:bCs/>
          <w:sz w:val="22"/>
          <w:szCs w:val="22"/>
          <w:rtl/>
        </w:rPr>
        <w:t>العرض الفائز (الملتزم المؤقت) وتحديد فترة التجميد</w:t>
      </w:r>
    </w:p>
    <w:p w14:paraId="6577592D" w14:textId="77777777" w:rsidR="00F1388A" w:rsidRPr="00A24576" w:rsidRDefault="00F1388A" w:rsidP="00BA7283">
      <w:pPr>
        <w:spacing w:line="276" w:lineRule="auto"/>
        <w:rPr>
          <w:sz w:val="22"/>
          <w:szCs w:val="22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A24576" w14:paraId="0976AD3E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2EA4F5CE" w14:textId="74C9AF12" w:rsidR="00F1388A" w:rsidRPr="00A24576" w:rsidRDefault="0080537F" w:rsidP="00657EE7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24576">
              <w:rPr>
                <w:b/>
                <w:bCs/>
                <w:sz w:val="22"/>
                <w:szCs w:val="22"/>
                <w:rtl/>
              </w:rPr>
              <w:t>الموضوع</w:t>
            </w:r>
            <w:r w:rsidRPr="00A24576">
              <w:rPr>
                <w:sz w:val="22"/>
                <w:szCs w:val="22"/>
              </w:rPr>
              <w:t xml:space="preserve">: </w:t>
            </w:r>
            <w:r w:rsidRPr="00A24576">
              <w:rPr>
                <w:b/>
                <w:sz w:val="22"/>
                <w:szCs w:val="22"/>
                <w:rtl/>
              </w:rPr>
              <w:t>نتيجة (</w:t>
            </w:r>
            <w:r w:rsidR="007175DD" w:rsidRPr="00A24576">
              <w:rPr>
                <w:b/>
                <w:sz w:val="22"/>
                <w:szCs w:val="22"/>
                <w:rtl/>
              </w:rPr>
              <w:t xml:space="preserve">الاشعار </w:t>
            </w:r>
            <w:r w:rsidR="007175DD" w:rsidRPr="00A24576">
              <w:rPr>
                <w:b/>
                <w:sz w:val="22"/>
                <w:szCs w:val="22"/>
              </w:rPr>
              <w:t>RAM for Cisco server</w:t>
            </w:r>
            <w:r w:rsidR="007175DD" w:rsidRPr="00A24576">
              <w:rPr>
                <w:b/>
                <w:sz w:val="22"/>
                <w:szCs w:val="22"/>
              </w:rPr>
              <w:t xml:space="preserve"> RFQ</w:t>
            </w:r>
            <w:r w:rsidRPr="00A24576">
              <w:rPr>
                <w:b/>
                <w:sz w:val="22"/>
                <w:szCs w:val="22"/>
                <w:rtl/>
              </w:rPr>
              <w:t>)</w:t>
            </w:r>
          </w:p>
        </w:tc>
      </w:tr>
      <w:tr w:rsidR="00F1388A" w:rsidRPr="00A24576" w14:paraId="425FCCFC" w14:textId="77777777" w:rsidTr="00BA7283">
        <w:trPr>
          <w:trHeight w:val="9908"/>
        </w:trPr>
        <w:tc>
          <w:tcPr>
            <w:tcW w:w="10695" w:type="dxa"/>
          </w:tcPr>
          <w:p w14:paraId="28E0C8FD" w14:textId="2A6952E8" w:rsidR="00F1388A" w:rsidRPr="00A24576" w:rsidRDefault="0080537F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>اجتمعت لجنة التلزيم المشكّلة بموجب قرار (</w:t>
            </w:r>
            <w:r w:rsidR="00C449C0" w:rsidRPr="00A24576">
              <w:rPr>
                <w:color w:val="000000"/>
                <w:sz w:val="22"/>
                <w:szCs w:val="22"/>
              </w:rPr>
              <w:t xml:space="preserve">MIC2 in letter </w:t>
            </w:r>
            <w:r w:rsidR="007175DD" w:rsidRPr="00A24576">
              <w:rPr>
                <w:rFonts w:asciiTheme="majorBidi" w:hAnsiTheme="majorBidi" w:cstheme="majorBidi"/>
                <w:sz w:val="22"/>
                <w:szCs w:val="22"/>
              </w:rPr>
              <w:t xml:space="preserve">26-1124 </w:t>
            </w:r>
            <w:r w:rsidR="00C449C0" w:rsidRPr="00A24576">
              <w:rPr>
                <w:color w:val="000000"/>
                <w:sz w:val="22"/>
                <w:szCs w:val="22"/>
              </w:rPr>
              <w:t>dated</w:t>
            </w:r>
            <w:r w:rsidR="009C7E8A" w:rsidRPr="00A24576">
              <w:rPr>
                <w:color w:val="000000"/>
                <w:sz w:val="22"/>
                <w:szCs w:val="22"/>
              </w:rPr>
              <w:t xml:space="preserve"> </w:t>
            </w:r>
            <w:r w:rsidR="007175DD" w:rsidRPr="00A24576">
              <w:rPr>
                <w:color w:val="000000"/>
                <w:sz w:val="22"/>
                <w:szCs w:val="22"/>
              </w:rPr>
              <w:t>17 September 2026</w:t>
            </w:r>
            <w:r w:rsidRPr="00A24576">
              <w:rPr>
                <w:color w:val="000000"/>
                <w:sz w:val="22"/>
                <w:szCs w:val="22"/>
                <w:rtl/>
              </w:rPr>
              <w:t xml:space="preserve">)؛ </w:t>
            </w:r>
          </w:p>
          <w:p w14:paraId="528B64DB" w14:textId="53238278" w:rsidR="00F1388A" w:rsidRPr="00A24576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CB0E53" w:rsidRPr="00A24576">
              <w:rPr>
                <w:color w:val="000000"/>
                <w:sz w:val="22"/>
                <w:szCs w:val="22"/>
              </w:rPr>
              <w:t>2</w:t>
            </w:r>
            <w:r w:rsidR="00C449C0" w:rsidRPr="00A24576">
              <w:rPr>
                <w:color w:val="000000"/>
                <w:sz w:val="22"/>
                <w:szCs w:val="22"/>
              </w:rPr>
              <w:t xml:space="preserve"> Offers</w:t>
            </w:r>
            <w:r w:rsidRPr="00A24576">
              <w:rPr>
                <w:color w:val="000000"/>
                <w:sz w:val="22"/>
                <w:szCs w:val="22"/>
                <w:rtl/>
              </w:rPr>
              <w:t>)</w:t>
            </w:r>
            <w:r w:rsidR="00862C0D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 </w:t>
            </w:r>
          </w:p>
          <w:p w14:paraId="48A90252" w14:textId="3A442C8C" w:rsidR="00F1388A" w:rsidRPr="00A24576" w:rsidRDefault="0080537F" w:rsidP="00460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 xml:space="preserve">قامت لجنة التلزيم بتدقيق مستندات الغلاف الأول لكل 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>عرض</w:t>
            </w:r>
            <w:r w:rsidRPr="00A24576">
              <w:rPr>
                <w:color w:val="000000"/>
                <w:sz w:val="22"/>
                <w:szCs w:val="22"/>
                <w:rtl/>
              </w:rPr>
              <w:t xml:space="preserve"> على حدة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 </w:t>
            </w:r>
            <w:r w:rsidRPr="00A24576">
              <w:rPr>
                <w:color w:val="000000"/>
                <w:sz w:val="22"/>
                <w:szCs w:val="22"/>
                <w:rtl/>
              </w:rPr>
              <w:t>، و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قد </w:t>
            </w:r>
            <w:r w:rsidRPr="00A24576">
              <w:rPr>
                <w:color w:val="000000"/>
                <w:sz w:val="22"/>
                <w:szCs w:val="22"/>
                <w:rtl/>
              </w:rPr>
              <w:t>تم قبول (</w:t>
            </w:r>
            <w:r w:rsidR="00893E53" w:rsidRPr="00A24576">
              <w:rPr>
                <w:color w:val="000000"/>
                <w:sz w:val="22"/>
                <w:szCs w:val="22"/>
              </w:rPr>
              <w:t>1</w:t>
            </w:r>
            <w:r w:rsidR="00C449C0" w:rsidRPr="00A24576">
              <w:rPr>
                <w:color w:val="000000"/>
                <w:sz w:val="22"/>
                <w:szCs w:val="22"/>
              </w:rPr>
              <w:t xml:space="preserve"> Offer</w:t>
            </w:r>
            <w:r w:rsidRPr="00A24576">
              <w:rPr>
                <w:color w:val="000000"/>
                <w:sz w:val="22"/>
                <w:szCs w:val="22"/>
                <w:rtl/>
              </w:rPr>
              <w:t>)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 </w:t>
            </w:r>
            <w:r w:rsidRPr="00A24576">
              <w:rPr>
                <w:color w:val="000000"/>
                <w:sz w:val="22"/>
                <w:szCs w:val="22"/>
                <w:rtl/>
              </w:rPr>
              <w:t xml:space="preserve">، ثم انتقلت بعدها الى فتح غلافات الأسعار </w:t>
            </w:r>
            <w:r w:rsidR="00010E12" w:rsidRPr="00A24576">
              <w:rPr>
                <w:rFonts w:hint="cs"/>
                <w:color w:val="000000"/>
                <w:sz w:val="22"/>
                <w:szCs w:val="22"/>
                <w:rtl/>
              </w:rPr>
              <w:t>للعروض المقبولة</w:t>
            </w:r>
            <w:r w:rsidR="002914A1" w:rsidRPr="00A24576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A24576">
              <w:rPr>
                <w:color w:val="000000"/>
                <w:sz w:val="22"/>
                <w:szCs w:val="22"/>
                <w:rtl/>
              </w:rPr>
              <w:t>، وقد تم تحديد العر</w:t>
            </w:r>
            <w:r w:rsidR="004602BD" w:rsidRPr="00A24576">
              <w:rPr>
                <w:rFonts w:hint="cs"/>
                <w:color w:val="000000"/>
                <w:sz w:val="22"/>
                <w:szCs w:val="22"/>
                <w:rtl/>
                <w:lang w:bidi="ar-LB"/>
              </w:rPr>
              <w:t>و</w:t>
            </w:r>
            <w:r w:rsidRPr="00A24576">
              <w:rPr>
                <w:color w:val="000000"/>
                <w:sz w:val="22"/>
                <w:szCs w:val="22"/>
                <w:rtl/>
              </w:rPr>
              <w:t>ض الفائز</w:t>
            </w:r>
            <w:r w:rsidR="004602BD" w:rsidRPr="00A24576">
              <w:rPr>
                <w:rFonts w:hint="cs"/>
                <w:color w:val="000000"/>
                <w:sz w:val="22"/>
                <w:szCs w:val="22"/>
                <w:rtl/>
              </w:rPr>
              <w:t>ه</w:t>
            </w:r>
            <w:r w:rsidR="00BA7283" w:rsidRPr="00A24576">
              <w:rPr>
                <w:color w:val="000000"/>
                <w:sz w:val="22"/>
                <w:szCs w:val="22"/>
                <w:rtl/>
              </w:rPr>
              <w:t>؛</w:t>
            </w:r>
          </w:p>
          <w:p w14:paraId="16CAD8B0" w14:textId="77777777" w:rsidR="00AB0D75" w:rsidRPr="00A24576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2"/>
                <w:szCs w:val="22"/>
                <w:rtl/>
              </w:rPr>
            </w:pPr>
            <w:r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>و</w:t>
            </w:r>
            <w:r w:rsidRPr="00A24576">
              <w:rPr>
                <w:b/>
                <w:color w:val="000000"/>
                <w:sz w:val="22"/>
                <w:szCs w:val="22"/>
                <w:rtl/>
              </w:rPr>
              <w:t>بعد تأكد الجهة الشارية من العرض الفائز عملًا بأحكام الفقر</w:t>
            </w:r>
            <w:r w:rsidRPr="00A24576">
              <w:rPr>
                <w:b/>
                <w:sz w:val="22"/>
                <w:szCs w:val="22"/>
                <w:rtl/>
              </w:rPr>
              <w:t>ة</w:t>
            </w:r>
            <w:r w:rsidRPr="00A24576">
              <w:rPr>
                <w:b/>
                <w:color w:val="000000"/>
                <w:sz w:val="22"/>
                <w:szCs w:val="22"/>
                <w:rtl/>
              </w:rPr>
              <w:t xml:space="preserve"> (1) من المادة 24 من قانون الشراء العام، </w:t>
            </w:r>
            <w:r w:rsidR="00AC0F13"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 xml:space="preserve">قررت 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 xml:space="preserve">ارساء التلزيم مؤقتًا على </w:t>
            </w:r>
            <w:r w:rsidR="00AB0D75"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>:</w:t>
            </w:r>
          </w:p>
          <w:p w14:paraId="7EE783B1" w14:textId="141C3D4C" w:rsidR="00AB0D75" w:rsidRPr="00A24576" w:rsidRDefault="00AB0D75" w:rsidP="00657EE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2"/>
                <w:szCs w:val="22"/>
              </w:rPr>
            </w:pPr>
            <w:r w:rsidRPr="00A24576">
              <w:rPr>
                <w:b/>
                <w:color w:val="000000"/>
                <w:sz w:val="22"/>
                <w:szCs w:val="22"/>
                <w:rtl/>
              </w:rPr>
              <w:t>العارض (</w:t>
            </w:r>
            <w:r w:rsidR="00893E53" w:rsidRPr="00A24576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DATA Consult S.A.L.</w:t>
            </w:r>
            <w:r w:rsidRPr="00A24576">
              <w:rPr>
                <w:b/>
                <w:color w:val="000000"/>
                <w:sz w:val="22"/>
                <w:szCs w:val="22"/>
                <w:rtl/>
              </w:rPr>
              <w:t xml:space="preserve">)، </w:t>
            </w:r>
            <w:r w:rsidRPr="00A24576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rtl/>
              </w:rPr>
              <w:t>عنوان</w:t>
            </w:r>
            <w:r w:rsidRPr="00A24576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rtl/>
                <w:lang w:bidi="ar-LB"/>
              </w:rPr>
              <w:t>ه</w:t>
            </w:r>
            <w:r w:rsidRPr="00A24576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bidi="ar-LB"/>
              </w:rPr>
              <w:t xml:space="preserve">  </w:t>
            </w:r>
            <w:r w:rsidR="00A24576" w:rsidRPr="00A24576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bidi="ar-LB"/>
              </w:rPr>
              <w:t>Mkalles 2001 Center, Bloc A , 2</w:t>
            </w:r>
            <w:r w:rsidR="00A24576" w:rsidRPr="00A24576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vertAlign w:val="superscript"/>
                <w:lang w:bidi="ar-LB"/>
              </w:rPr>
              <w:t>nd</w:t>
            </w:r>
            <w:r w:rsidR="00A24576" w:rsidRPr="00A24576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bidi="ar-LB"/>
              </w:rPr>
              <w:t xml:space="preserve"> Floor, Mkalles Road, Lebanon</w:t>
            </w:r>
          </w:p>
          <w:p w14:paraId="12B42081" w14:textId="77777777" w:rsidR="001B1C4E" w:rsidRPr="00A24576" w:rsidRDefault="001B1C4E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2"/>
                <w:szCs w:val="22"/>
              </w:rPr>
            </w:pPr>
          </w:p>
          <w:p w14:paraId="234FAA70" w14:textId="49A51897" w:rsidR="001E575E" w:rsidRPr="00A24576" w:rsidRDefault="00AB0D75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2"/>
                <w:szCs w:val="22"/>
              </w:rPr>
            </w:pPr>
            <w:r w:rsidRPr="00A24576">
              <w:rPr>
                <w:b/>
                <w:color w:val="000000"/>
                <w:sz w:val="22"/>
                <w:szCs w:val="22"/>
                <w:rtl/>
              </w:rPr>
              <w:t>بالسعر الإجمالي المقدم من</w:t>
            </w:r>
            <w:r w:rsidRPr="00A2457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24576">
              <w:rPr>
                <w:rFonts w:hint="cs"/>
                <w:b/>
                <w:color w:val="000000"/>
                <w:sz w:val="22"/>
                <w:szCs w:val="22"/>
                <w:rtl/>
                <w:lang w:bidi="ar-LB"/>
              </w:rPr>
              <w:t>قبلهم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 xml:space="preserve">، </w:t>
            </w:r>
            <w:r w:rsidR="00571068"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>دون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 xml:space="preserve"> الضريبة على القيمة المضافة، والبالغ: /</w:t>
            </w:r>
            <w:r w:rsidRPr="00A24576">
              <w:rPr>
                <w:iCs/>
                <w:sz w:val="22"/>
                <w:szCs w:val="22"/>
              </w:rPr>
              <w:t>$</w:t>
            </w:r>
            <w:r w:rsidR="00893E53" w:rsidRPr="00A24576">
              <w:rPr>
                <w:iCs/>
                <w:sz w:val="22"/>
                <w:szCs w:val="22"/>
              </w:rPr>
              <w:t>86,086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>/ فقط</w:t>
            </w:r>
            <w:r w:rsidR="001E575E" w:rsidRPr="00A24576">
              <w:rPr>
                <w:b/>
                <w:color w:val="000000"/>
                <w:sz w:val="22"/>
                <w:szCs w:val="22"/>
                <w:rtl/>
              </w:rPr>
              <w:t xml:space="preserve"> وا</w:t>
            </w:r>
            <w:r w:rsidR="001E575E"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>لمفصّل بالجدول التالي:</w:t>
            </w:r>
          </w:p>
          <w:tbl>
            <w:tblPr>
              <w:tblW w:w="100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10"/>
              <w:gridCol w:w="5630"/>
            </w:tblGrid>
            <w:tr w:rsidR="00CB0E53" w:rsidRPr="00A24576" w14:paraId="710C43E8" w14:textId="77777777" w:rsidTr="00CB0E53">
              <w:trPr>
                <w:trHeight w:val="300"/>
              </w:trPr>
              <w:tc>
                <w:tcPr>
                  <w:tcW w:w="4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0D1AFBB" w14:textId="77777777" w:rsidR="00CB0E53" w:rsidRPr="00A24576" w:rsidRDefault="00CB0E53" w:rsidP="00CB0E53">
                  <w:pPr>
                    <w:bidi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b/>
                      <w:bCs/>
                      <w:color w:val="000000"/>
                      <w:sz w:val="22"/>
                      <w:szCs w:val="22"/>
                    </w:rPr>
                    <w:t>Product Name</w:t>
                  </w:r>
                </w:p>
              </w:tc>
              <w:tc>
                <w:tcPr>
                  <w:tcW w:w="56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74F8773" w14:textId="77777777" w:rsidR="00CB0E53" w:rsidRPr="00A24576" w:rsidRDefault="00CB0E53" w:rsidP="00CB0E53">
                  <w:pPr>
                    <w:bidi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b/>
                      <w:bCs/>
                      <w:color w:val="000000"/>
                      <w:sz w:val="22"/>
                      <w:szCs w:val="22"/>
                    </w:rPr>
                    <w:t>Product Quantity</w:t>
                  </w:r>
                </w:p>
              </w:tc>
            </w:tr>
            <w:tr w:rsidR="00CB0E53" w:rsidRPr="00A24576" w14:paraId="6089BE22" w14:textId="77777777" w:rsidTr="00CB0E53">
              <w:trPr>
                <w:trHeight w:val="300"/>
              </w:trPr>
              <w:tc>
                <w:tcPr>
                  <w:tcW w:w="44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E960228" w14:textId="77777777" w:rsidR="00CB0E53" w:rsidRPr="00A24576" w:rsidRDefault="00CB0E53" w:rsidP="00CB0E53">
                  <w:pPr>
                    <w:bidi w:val="0"/>
                    <w:rPr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sz w:val="22"/>
                      <w:szCs w:val="22"/>
                    </w:rPr>
                    <w:t>Cisco Memory (RAM): 128 GB LRDIMM (UCS-ML-128G4RT-H)</w:t>
                  </w:r>
                </w:p>
              </w:tc>
              <w:tc>
                <w:tcPr>
                  <w:tcW w:w="56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BDDA181" w14:textId="77777777" w:rsidR="00CB0E53" w:rsidRPr="00A24576" w:rsidRDefault="00CB0E53" w:rsidP="00CB0E53">
                  <w:pPr>
                    <w:bidi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B0E53" w:rsidRPr="00A24576" w14:paraId="67B347FF" w14:textId="77777777" w:rsidTr="00CB0E53">
              <w:trPr>
                <w:trHeight w:val="368"/>
              </w:trPr>
              <w:tc>
                <w:tcPr>
                  <w:tcW w:w="44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F500A40" w14:textId="77777777" w:rsidR="00CB0E53" w:rsidRPr="00A24576" w:rsidRDefault="00CB0E53" w:rsidP="00CB0E53">
                  <w:pPr>
                    <w:bidi w:val="0"/>
                    <w:rPr>
                      <w:sz w:val="22"/>
                      <w:szCs w:val="22"/>
                    </w:rPr>
                  </w:pPr>
                  <w:r w:rsidRPr="00A24576">
                    <w:rPr>
                      <w:sz w:val="22"/>
                      <w:szCs w:val="22"/>
                    </w:rPr>
                    <w:t>Fiber Channel HBA: 1 x 16 Gb Dual-Port HBA (Emulex: UCSC-PCIE-BD16GF)</w:t>
                  </w:r>
                </w:p>
              </w:tc>
              <w:tc>
                <w:tcPr>
                  <w:tcW w:w="56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CA6024E" w14:textId="77777777" w:rsidR="00CB0E53" w:rsidRPr="00A24576" w:rsidRDefault="00CB0E53" w:rsidP="00CB0E53">
                  <w:pPr>
                    <w:bidi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</w:tbl>
          <w:p w14:paraId="06849315" w14:textId="77777777" w:rsidR="00CB0E53" w:rsidRPr="00A24576" w:rsidRDefault="00CB0E5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5BEB2CB8" w14:textId="77777777" w:rsidR="001E575E" w:rsidRPr="00A24576" w:rsidRDefault="001E575E" w:rsidP="00AB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681F7618" w14:textId="77777777" w:rsidR="005E2DFD" w:rsidRPr="00A24576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rFonts w:hint="cs"/>
                <w:color w:val="000000"/>
                <w:sz w:val="22"/>
                <w:szCs w:val="22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1A025C19" w14:textId="77777777" w:rsidR="00AC0F13" w:rsidRPr="00A24576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6793FBB4" w14:textId="77777777" w:rsidR="00BA7283" w:rsidRPr="00A24576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2"/>
                <w:szCs w:val="22"/>
                <w:rtl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>يُنشر هذا القرار على المنصة الإلكترونية المركزية لدى هيئة الشراء العام.</w:t>
            </w:r>
          </w:p>
          <w:p w14:paraId="332C1350" w14:textId="29D2C4CB" w:rsidR="00AC0F13" w:rsidRPr="00A24576" w:rsidRDefault="00CB0E5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A24576">
              <w:rPr>
                <w:b/>
                <w:bCs/>
                <w:color w:val="000000"/>
                <w:sz w:val="22"/>
                <w:szCs w:val="22"/>
              </w:rPr>
              <w:t xml:space="preserve">07 </w:t>
            </w:r>
            <w:proofErr w:type="gramStart"/>
            <w:r w:rsidRPr="00A24576">
              <w:rPr>
                <w:b/>
                <w:bCs/>
                <w:color w:val="000000"/>
                <w:sz w:val="22"/>
                <w:szCs w:val="22"/>
              </w:rPr>
              <w:t xml:space="preserve">October </w:t>
            </w:r>
            <w:r w:rsidR="0056552F" w:rsidRPr="00A24576">
              <w:rPr>
                <w:b/>
                <w:bCs/>
                <w:color w:val="000000"/>
                <w:sz w:val="22"/>
                <w:szCs w:val="22"/>
              </w:rPr>
              <w:t xml:space="preserve"> 202</w:t>
            </w:r>
            <w:r w:rsidR="00C912A1" w:rsidRPr="00A24576">
              <w:rPr>
                <w:b/>
                <w:bCs/>
                <w:color w:val="000000"/>
                <w:sz w:val="22"/>
                <w:szCs w:val="22"/>
              </w:rPr>
              <w:t>6</w:t>
            </w:r>
            <w:proofErr w:type="gramEnd"/>
            <w:r w:rsidR="0056552F" w:rsidRPr="00A2457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3CEDC59F" w14:textId="77777777" w:rsidR="00695EB8" w:rsidRPr="00A24576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A24576">
              <w:rPr>
                <w:color w:val="000000"/>
                <w:sz w:val="22"/>
                <w:szCs w:val="22"/>
              </w:rPr>
              <w:t>Karim Bek Salaam</w:t>
            </w:r>
          </w:p>
          <w:p w14:paraId="08C32B46" w14:textId="77777777" w:rsidR="00AC0F13" w:rsidRPr="00A24576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</w:rPr>
              <w:t>Chairman - Chief Executive Officer</w:t>
            </w:r>
          </w:p>
        </w:tc>
      </w:tr>
    </w:tbl>
    <w:p w14:paraId="7047ADFF" w14:textId="77777777" w:rsidR="008F69C0" w:rsidRPr="00A24576" w:rsidRDefault="008F69C0" w:rsidP="008F69C0">
      <w:pPr>
        <w:rPr>
          <w:sz w:val="22"/>
          <w:szCs w:val="22"/>
        </w:rPr>
      </w:pPr>
    </w:p>
    <w:p w14:paraId="08EAF04C" w14:textId="77777777" w:rsidR="00F1388A" w:rsidRPr="00A24576" w:rsidRDefault="00F1388A" w:rsidP="00183D34">
      <w:pPr>
        <w:tabs>
          <w:tab w:val="left" w:pos="1099"/>
        </w:tabs>
        <w:rPr>
          <w:sz w:val="22"/>
          <w:szCs w:val="22"/>
          <w:rtl/>
        </w:rPr>
      </w:pPr>
    </w:p>
    <w:sectPr w:rsidR="00F1388A" w:rsidRPr="00A24576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5C907" w14:textId="77777777" w:rsidR="001C2914" w:rsidRDefault="001C2914" w:rsidP="00C27E3D">
      <w:r>
        <w:separator/>
      </w:r>
    </w:p>
  </w:endnote>
  <w:endnote w:type="continuationSeparator" w:id="0">
    <w:p w14:paraId="6F559399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41877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4E2B39BD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85375" w14:textId="77777777" w:rsidR="001C2914" w:rsidRDefault="001C2914" w:rsidP="00C27E3D">
      <w:r>
        <w:separator/>
      </w:r>
    </w:p>
  </w:footnote>
  <w:footnote w:type="continuationSeparator" w:id="0">
    <w:p w14:paraId="2A123049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756946312">
    <w:abstractNumId w:val="0"/>
  </w:num>
  <w:num w:numId="2" w16cid:durableId="1197038311">
    <w:abstractNumId w:val="1"/>
  </w:num>
  <w:num w:numId="3" w16cid:durableId="62992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1225"/>
    <w:rsid w:val="0017001E"/>
    <w:rsid w:val="00183D34"/>
    <w:rsid w:val="001A5FFA"/>
    <w:rsid w:val="001B1C4E"/>
    <w:rsid w:val="001C2914"/>
    <w:rsid w:val="001D3DDC"/>
    <w:rsid w:val="001E575E"/>
    <w:rsid w:val="00242BA7"/>
    <w:rsid w:val="002914A1"/>
    <w:rsid w:val="002943B6"/>
    <w:rsid w:val="002B0C7D"/>
    <w:rsid w:val="002B3E11"/>
    <w:rsid w:val="002B786D"/>
    <w:rsid w:val="002E5658"/>
    <w:rsid w:val="00364B60"/>
    <w:rsid w:val="003D3A1E"/>
    <w:rsid w:val="004602BD"/>
    <w:rsid w:val="004A2059"/>
    <w:rsid w:val="004B71AD"/>
    <w:rsid w:val="004C0539"/>
    <w:rsid w:val="005478B0"/>
    <w:rsid w:val="0056552F"/>
    <w:rsid w:val="00571068"/>
    <w:rsid w:val="005E2DFD"/>
    <w:rsid w:val="005F616D"/>
    <w:rsid w:val="00637172"/>
    <w:rsid w:val="00657EE7"/>
    <w:rsid w:val="00666A46"/>
    <w:rsid w:val="00677116"/>
    <w:rsid w:val="00695EB8"/>
    <w:rsid w:val="006C4594"/>
    <w:rsid w:val="006D6493"/>
    <w:rsid w:val="006F7A2E"/>
    <w:rsid w:val="007175DD"/>
    <w:rsid w:val="007A05DB"/>
    <w:rsid w:val="0080537F"/>
    <w:rsid w:val="00843C05"/>
    <w:rsid w:val="00862C0D"/>
    <w:rsid w:val="00866139"/>
    <w:rsid w:val="00893E53"/>
    <w:rsid w:val="008D0A61"/>
    <w:rsid w:val="008F69C0"/>
    <w:rsid w:val="00904CDA"/>
    <w:rsid w:val="009A5A91"/>
    <w:rsid w:val="009B75B3"/>
    <w:rsid w:val="009C7E8A"/>
    <w:rsid w:val="009F4894"/>
    <w:rsid w:val="00A24576"/>
    <w:rsid w:val="00A61B56"/>
    <w:rsid w:val="00AB0D75"/>
    <w:rsid w:val="00AC0F13"/>
    <w:rsid w:val="00B26A5D"/>
    <w:rsid w:val="00B40014"/>
    <w:rsid w:val="00BA7283"/>
    <w:rsid w:val="00C27E3D"/>
    <w:rsid w:val="00C314E8"/>
    <w:rsid w:val="00C319E2"/>
    <w:rsid w:val="00C449C0"/>
    <w:rsid w:val="00C912A1"/>
    <w:rsid w:val="00CA3C2A"/>
    <w:rsid w:val="00CB0E53"/>
    <w:rsid w:val="00CC001D"/>
    <w:rsid w:val="00D71AC8"/>
    <w:rsid w:val="00E55667"/>
    <w:rsid w:val="00F1388A"/>
    <w:rsid w:val="00FA6750"/>
    <w:rsid w:val="00F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5EB826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Hiba El Hajj Sleiman</cp:lastModifiedBy>
  <cp:revision>4</cp:revision>
  <dcterms:created xsi:type="dcterms:W3CDTF">2026-01-22T07:18:00Z</dcterms:created>
  <dcterms:modified xsi:type="dcterms:W3CDTF">2026-10-07T11:47:00Z</dcterms:modified>
</cp:coreProperties>
</file>