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D72AB" w14:textId="77777777" w:rsidR="007D3127" w:rsidRDefault="007D312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bidiVisual/>
        <w:tblW w:w="2886" w:type="dxa"/>
        <w:tblInd w:w="-3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886"/>
      </w:tblGrid>
      <w:tr w:rsidR="007D3127" w:rsidRPr="001C58C0" w14:paraId="3537E261" w14:textId="77777777" w:rsidTr="00CA0197">
        <w:tc>
          <w:tcPr>
            <w:tcW w:w="2886" w:type="dxa"/>
          </w:tcPr>
          <w:p w14:paraId="0EB4E04B" w14:textId="77777777" w:rsidR="007D3127" w:rsidRPr="001C58C0" w:rsidRDefault="00E34ED2" w:rsidP="00CA01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  <w:tab w:val="center" w:pos="-2837"/>
                <w:tab w:val="center" w:pos="-2695"/>
                <w:tab w:val="right" w:pos="12191"/>
              </w:tabs>
              <w:spacing w:before="60"/>
              <w:jc w:val="center"/>
              <w:rPr>
                <w:b/>
                <w:bCs/>
                <w:i/>
                <w:color w:val="000000"/>
                <w:sz w:val="32"/>
                <w:szCs w:val="32"/>
              </w:rPr>
            </w:pPr>
            <w:bookmarkStart w:id="0" w:name="_Hlk140088740"/>
            <w:r w:rsidRPr="001C58C0">
              <w:rPr>
                <w:b/>
                <w:bCs/>
                <w:i/>
                <w:color w:val="000000"/>
                <w:sz w:val="32"/>
                <w:szCs w:val="32"/>
                <w:rtl/>
              </w:rPr>
              <w:t>الجمهورية اللبنانية</w:t>
            </w:r>
          </w:p>
          <w:p w14:paraId="4C0D4C60" w14:textId="77777777" w:rsidR="007D3127" w:rsidRPr="00CA0197" w:rsidRDefault="00181AFA" w:rsidP="00CA01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  <w:tab w:val="center" w:pos="-2837"/>
                <w:tab w:val="center" w:pos="-2695"/>
                <w:tab w:val="right" w:pos="12191"/>
              </w:tabs>
              <w:spacing w:before="60"/>
              <w:jc w:val="center"/>
              <w:rPr>
                <w:b/>
                <w:bCs/>
                <w:i/>
                <w:color w:val="000000"/>
                <w:sz w:val="32"/>
                <w:szCs w:val="32"/>
              </w:rPr>
            </w:pPr>
            <w:r>
              <w:rPr>
                <w:b/>
                <w:bCs/>
                <w:i/>
                <w:color w:val="000000"/>
                <w:sz w:val="32"/>
                <w:szCs w:val="32"/>
              </w:rPr>
              <w:t>MIC2 S.A.L</w:t>
            </w:r>
          </w:p>
        </w:tc>
      </w:tr>
    </w:tbl>
    <w:p w14:paraId="3BF48578" w14:textId="7E9E1FC7" w:rsidR="00CA0197" w:rsidRDefault="00CA0197" w:rsidP="00CA0197">
      <w:pPr>
        <w:spacing w:line="360" w:lineRule="auto"/>
        <w:jc w:val="both"/>
        <w:rPr>
          <w:b/>
          <w:bCs/>
          <w:sz w:val="32"/>
          <w:szCs w:val="32"/>
          <w:rtl/>
        </w:rPr>
      </w:pPr>
      <w:r w:rsidRPr="00AB4123">
        <w:rPr>
          <w:rFonts w:ascii="Simplified Arabic" w:eastAsia="Simplified Arabic" w:hAnsi="Simplified Arabic" w:cs="Simplified Arabic" w:hint="cs"/>
          <w:bCs/>
          <w:sz w:val="28"/>
          <w:szCs w:val="28"/>
          <w:rtl/>
        </w:rPr>
        <w:t>القرار</w:t>
      </w:r>
      <w:r w:rsidRPr="00AB4123">
        <w:rPr>
          <w:rFonts w:ascii="Simplified Arabic" w:eastAsia="Simplified Arabic" w:hAnsi="Simplified Arabic" w:cs="Simplified Arabic"/>
          <w:bCs/>
          <w:sz w:val="28"/>
          <w:szCs w:val="28"/>
          <w:rtl/>
        </w:rPr>
        <w:t xml:space="preserve">: </w:t>
      </w:r>
      <w:r w:rsidRPr="00AB4123">
        <w:rPr>
          <w:rFonts w:ascii="Simplified Arabic" w:eastAsia="Simplified Arabic" w:hAnsi="Simplified Arabic" w:cs="Simplified Arabic" w:hint="cs"/>
          <w:b/>
          <w:sz w:val="28"/>
          <w:szCs w:val="28"/>
          <w:rtl/>
        </w:rPr>
        <w:t>(</w:t>
      </w:r>
      <w:r w:rsidR="00B11178">
        <w:rPr>
          <w:rFonts w:ascii="Simplified Arabic" w:eastAsia="Simplified Arabic" w:hAnsi="Simplified Arabic" w:cs="Simplified Arabic"/>
          <w:b/>
          <w:sz w:val="28"/>
          <w:szCs w:val="28"/>
        </w:rPr>
        <w:t>MoT/26-1153/MIC2/FIN dated 17 September 2026</w:t>
      </w:r>
      <w:r w:rsidRPr="00AB4123">
        <w:rPr>
          <w:rFonts w:ascii="Simplified Arabic" w:eastAsia="Simplified Arabic" w:hAnsi="Simplified Arabic" w:cs="Simplified Arabic" w:hint="cs"/>
          <w:b/>
          <w:sz w:val="28"/>
          <w:szCs w:val="28"/>
          <w:rtl/>
        </w:rPr>
        <w:t>)</w:t>
      </w:r>
    </w:p>
    <w:bookmarkEnd w:id="0"/>
    <w:p w14:paraId="2EB12B74" w14:textId="77777777" w:rsidR="007D3127" w:rsidRPr="001C58C0" w:rsidRDefault="00E34ED2">
      <w:pPr>
        <w:spacing w:line="360" w:lineRule="auto"/>
        <w:jc w:val="center"/>
        <w:rPr>
          <w:b/>
          <w:bCs/>
          <w:sz w:val="32"/>
          <w:szCs w:val="32"/>
        </w:rPr>
      </w:pPr>
      <w:r w:rsidRPr="001C58C0">
        <w:rPr>
          <w:b/>
          <w:bCs/>
          <w:sz w:val="32"/>
          <w:szCs w:val="32"/>
          <w:rtl/>
        </w:rPr>
        <w:t>اشعار بنشر قرار</w:t>
      </w:r>
    </w:p>
    <w:p w14:paraId="5DDCD954" w14:textId="05910DE1" w:rsidR="007D3127" w:rsidRPr="001C58C0" w:rsidRDefault="00E34ED2" w:rsidP="00A62181">
      <w:pPr>
        <w:spacing w:line="360" w:lineRule="auto"/>
        <w:jc w:val="center"/>
        <w:rPr>
          <w:b/>
          <w:bCs/>
          <w:sz w:val="32"/>
          <w:szCs w:val="32"/>
          <w:rtl/>
          <w:lang w:bidi="ar-LB"/>
        </w:rPr>
      </w:pPr>
      <w:r w:rsidRPr="001C58C0">
        <w:rPr>
          <w:b/>
          <w:bCs/>
          <w:sz w:val="32"/>
          <w:szCs w:val="32"/>
          <w:rtl/>
        </w:rPr>
        <w:t xml:space="preserve"> </w:t>
      </w:r>
      <w:r w:rsidR="00A62181" w:rsidRPr="001C58C0">
        <w:rPr>
          <w:rFonts w:hint="cs"/>
          <w:b/>
          <w:bCs/>
          <w:sz w:val="32"/>
          <w:szCs w:val="32"/>
          <w:rtl/>
          <w:lang w:bidi="ar-LB"/>
        </w:rPr>
        <w:t>إلغاء (</w:t>
      </w:r>
      <w:r w:rsidR="00B11178">
        <w:rPr>
          <w:rFonts w:hint="cs"/>
          <w:b/>
          <w:bCs/>
          <w:sz w:val="32"/>
          <w:szCs w:val="32"/>
          <w:rtl/>
          <w:lang w:bidi="ar-LB"/>
        </w:rPr>
        <w:t>مناقصه عموميه</w:t>
      </w:r>
      <w:r w:rsidR="00A62181" w:rsidRPr="001C58C0">
        <w:rPr>
          <w:rFonts w:hint="cs"/>
          <w:b/>
          <w:bCs/>
          <w:sz w:val="32"/>
          <w:szCs w:val="32"/>
          <w:rtl/>
          <w:lang w:bidi="ar-LB"/>
        </w:rPr>
        <w:t>)</w:t>
      </w:r>
    </w:p>
    <w:p w14:paraId="7C8A63B2" w14:textId="77777777" w:rsidR="007D3127" w:rsidRDefault="007D3127">
      <w:pPr>
        <w:rPr>
          <w:sz w:val="28"/>
          <w:szCs w:val="28"/>
        </w:rPr>
      </w:pPr>
    </w:p>
    <w:tbl>
      <w:tblPr>
        <w:tblStyle w:val="a0"/>
        <w:bidiVisual/>
        <w:tblW w:w="10517" w:type="dxa"/>
        <w:tblInd w:w="-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517"/>
      </w:tblGrid>
      <w:tr w:rsidR="007D3127" w:rsidRPr="007C4A58" w14:paraId="70CE705E" w14:textId="77777777" w:rsidTr="0014542B">
        <w:trPr>
          <w:trHeight w:val="699"/>
        </w:trPr>
        <w:tc>
          <w:tcPr>
            <w:tcW w:w="10517" w:type="dxa"/>
            <w:vAlign w:val="center"/>
          </w:tcPr>
          <w:p w14:paraId="641FB15A" w14:textId="6E1B9854" w:rsidR="007D3127" w:rsidRPr="007C4A58" w:rsidRDefault="00E34ED2" w:rsidP="00D475A3">
            <w:pPr>
              <w:keepNext/>
              <w:tabs>
                <w:tab w:val="left" w:pos="6094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7C4A58">
              <w:rPr>
                <w:b/>
                <w:bCs/>
                <w:sz w:val="28"/>
                <w:szCs w:val="28"/>
                <w:rtl/>
              </w:rPr>
              <w:t>الموضوع</w:t>
            </w:r>
            <w:r w:rsidRPr="007C4A58">
              <w:rPr>
                <w:sz w:val="28"/>
                <w:szCs w:val="28"/>
              </w:rPr>
              <w:t xml:space="preserve">: </w:t>
            </w:r>
            <w:r w:rsidR="0014542B" w:rsidRPr="007C4A58">
              <w:rPr>
                <w:rFonts w:hint="cs"/>
                <w:sz w:val="28"/>
                <w:szCs w:val="28"/>
                <w:rtl/>
              </w:rPr>
              <w:t xml:space="preserve"> إلغاء </w:t>
            </w:r>
            <w:r w:rsidR="008A4181" w:rsidRPr="007C4A58">
              <w:rPr>
                <w:rFonts w:hint="cs"/>
                <w:b/>
                <w:sz w:val="28"/>
                <w:szCs w:val="28"/>
                <w:rtl/>
              </w:rPr>
              <w:t>مناقصة عمومية</w:t>
            </w:r>
            <w:r w:rsidRPr="007C4A58">
              <w:rPr>
                <w:b/>
                <w:sz w:val="28"/>
                <w:szCs w:val="28"/>
                <w:rtl/>
              </w:rPr>
              <w:t xml:space="preserve"> </w:t>
            </w:r>
            <w:r w:rsidR="00430E05">
              <w:rPr>
                <w:b/>
                <w:sz w:val="28"/>
                <w:szCs w:val="28"/>
              </w:rPr>
              <w:t>IP Backbone (IPBB)Modernization RFP</w:t>
            </w:r>
          </w:p>
          <w:p w14:paraId="2EE3B61E" w14:textId="480DCB43" w:rsidR="007D3127" w:rsidRPr="007C4A58" w:rsidRDefault="00E34ED2" w:rsidP="007D2824">
            <w:pPr>
              <w:keepNext/>
              <w:tabs>
                <w:tab w:val="left" w:pos="6094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7C4A58">
              <w:rPr>
                <w:b/>
                <w:bCs/>
                <w:sz w:val="28"/>
                <w:szCs w:val="28"/>
                <w:rtl/>
              </w:rPr>
              <w:t>المرجع</w:t>
            </w:r>
            <w:r w:rsidRPr="007C4A58">
              <w:rPr>
                <w:sz w:val="28"/>
                <w:szCs w:val="28"/>
              </w:rPr>
              <w:t xml:space="preserve">: </w:t>
            </w:r>
            <w:r w:rsidR="0014542B" w:rsidRPr="007C4A58">
              <w:rPr>
                <w:sz w:val="28"/>
                <w:szCs w:val="28"/>
                <w:rtl/>
              </w:rPr>
              <w:t>الصفقة المعلن عنها على المنصة الإلكترونية المركزية لدى هيئة الشراء العام برقم (</w:t>
            </w:r>
            <w:r w:rsidR="007D2824" w:rsidRPr="007D2824">
              <w:rPr>
                <w:b/>
                <w:bCs/>
                <w:sz w:val="28"/>
                <w:szCs w:val="28"/>
              </w:rPr>
              <w:t>10605</w:t>
            </w:r>
            <w:r w:rsidR="0038459F" w:rsidRPr="000B1556">
              <w:rPr>
                <w:sz w:val="28"/>
                <w:szCs w:val="28"/>
                <w:highlight w:val="yellow"/>
              </w:rPr>
              <w:t>/202</w:t>
            </w:r>
            <w:r w:rsidR="003F0C6B" w:rsidRPr="003F0C6B">
              <w:rPr>
                <w:sz w:val="28"/>
                <w:szCs w:val="28"/>
                <w:highlight w:val="yellow"/>
              </w:rPr>
              <w:t>6</w:t>
            </w:r>
            <w:r w:rsidR="0014542B" w:rsidRPr="007C4A58">
              <w:rPr>
                <w:sz w:val="28"/>
                <w:szCs w:val="28"/>
                <w:rtl/>
              </w:rPr>
              <w:t>) تاريخ (</w:t>
            </w:r>
            <w:r w:rsidR="00430E05">
              <w:rPr>
                <w:sz w:val="28"/>
                <w:szCs w:val="28"/>
                <w:highlight w:val="yellow"/>
              </w:rPr>
              <w:t xml:space="preserve">10 February </w:t>
            </w:r>
            <w:r w:rsidR="0038459F" w:rsidRPr="000B1556">
              <w:rPr>
                <w:sz w:val="28"/>
                <w:szCs w:val="28"/>
                <w:highlight w:val="yellow"/>
              </w:rPr>
              <w:t>20</w:t>
            </w:r>
            <w:r w:rsidR="0038459F" w:rsidRPr="0033020C">
              <w:rPr>
                <w:sz w:val="28"/>
                <w:szCs w:val="28"/>
                <w:highlight w:val="yellow"/>
              </w:rPr>
              <w:t>2</w:t>
            </w:r>
            <w:r w:rsidR="003F0C6B" w:rsidRPr="003F0C6B">
              <w:rPr>
                <w:sz w:val="28"/>
                <w:szCs w:val="28"/>
                <w:highlight w:val="yellow"/>
              </w:rPr>
              <w:t>6</w:t>
            </w:r>
            <w:r w:rsidR="0014542B" w:rsidRPr="007C4A58">
              <w:rPr>
                <w:sz w:val="28"/>
                <w:szCs w:val="28"/>
                <w:rtl/>
              </w:rPr>
              <w:t>)</w:t>
            </w:r>
          </w:p>
        </w:tc>
      </w:tr>
      <w:tr w:rsidR="007D3127" w:rsidRPr="007C4A58" w14:paraId="744ECB1E" w14:textId="77777777" w:rsidTr="0014542B">
        <w:trPr>
          <w:trHeight w:val="3487"/>
        </w:trPr>
        <w:tc>
          <w:tcPr>
            <w:tcW w:w="10517" w:type="dxa"/>
          </w:tcPr>
          <w:p w14:paraId="3AB9AD53" w14:textId="1015377B" w:rsidR="00F345CF" w:rsidRPr="007C4A58" w:rsidRDefault="00A92C1C" w:rsidP="00D47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before="240" w:line="360" w:lineRule="auto"/>
              <w:jc w:val="both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7C4A58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تم</w:t>
            </w:r>
            <w:r w:rsidR="00F345CF" w:rsidRPr="007C4A58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 إلغاء التلزيم سندًا لأحكام المادة 25 من قانون الشراء العام </w:t>
            </w:r>
          </w:p>
          <w:p w14:paraId="003B27A4" w14:textId="2BDE7CFE" w:rsidR="008078ED" w:rsidRPr="007C4A58" w:rsidRDefault="008078ED" w:rsidP="003F0C6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360" w:lineRule="auto"/>
              <w:ind w:left="342" w:hanging="283"/>
              <w:jc w:val="both"/>
              <w:rPr>
                <w:color w:val="000000"/>
                <w:sz w:val="28"/>
                <w:szCs w:val="28"/>
              </w:rPr>
            </w:pPr>
            <w:r w:rsidRPr="007C4A58">
              <w:rPr>
                <w:color w:val="000000"/>
                <w:sz w:val="28"/>
                <w:szCs w:val="28"/>
                <w:rtl/>
              </w:rPr>
              <w:t>في تمام (</w:t>
            </w:r>
            <w:r w:rsidR="00D475A3" w:rsidRPr="003F0C6B">
              <w:rPr>
                <w:color w:val="000000"/>
                <w:sz w:val="28"/>
                <w:szCs w:val="28"/>
                <w:highlight w:val="yellow"/>
              </w:rPr>
              <w:t xml:space="preserve">31 </w:t>
            </w:r>
            <w:r w:rsidR="009C6C84">
              <w:rPr>
                <w:color w:val="000000"/>
                <w:sz w:val="28"/>
                <w:szCs w:val="28"/>
                <w:highlight w:val="yellow"/>
              </w:rPr>
              <w:t>March</w:t>
            </w:r>
            <w:r w:rsidR="00662535" w:rsidRPr="003F0C6B">
              <w:rPr>
                <w:color w:val="000000"/>
                <w:sz w:val="28"/>
                <w:szCs w:val="28"/>
                <w:highlight w:val="yellow"/>
              </w:rPr>
              <w:t xml:space="preserve"> 202</w:t>
            </w:r>
            <w:r w:rsidR="003F0C6B" w:rsidRPr="003F0C6B">
              <w:rPr>
                <w:color w:val="000000"/>
                <w:sz w:val="28"/>
                <w:szCs w:val="28"/>
                <w:highlight w:val="yellow"/>
              </w:rPr>
              <w:t>6</w:t>
            </w:r>
            <w:r w:rsidRPr="007C4A58">
              <w:rPr>
                <w:color w:val="000000"/>
                <w:sz w:val="28"/>
                <w:szCs w:val="28"/>
                <w:rtl/>
              </w:rPr>
              <w:t>) اجتمعت ل</w:t>
            </w:r>
            <w:r w:rsidR="00662535" w:rsidRPr="007C4A58">
              <w:rPr>
                <w:color w:val="000000"/>
                <w:sz w:val="28"/>
                <w:szCs w:val="28"/>
                <w:rtl/>
              </w:rPr>
              <w:t>جنة التلزيم المشكّلة بموجب قرار</w:t>
            </w:r>
            <w:r w:rsidRPr="007C4A58">
              <w:rPr>
                <w:color w:val="000000"/>
                <w:sz w:val="28"/>
                <w:szCs w:val="28"/>
                <w:rtl/>
              </w:rPr>
              <w:t>(</w:t>
            </w:r>
            <w:r w:rsidR="009C6C84">
              <w:rPr>
                <w:rFonts w:ascii="Simplified Arabic" w:eastAsia="Simplified Arabic" w:hAnsi="Simplified Arabic" w:cs="Simplified Arabic"/>
                <w:b/>
                <w:sz w:val="28"/>
                <w:szCs w:val="28"/>
              </w:rPr>
              <w:t xml:space="preserve">5271-25/1/M </w:t>
            </w:r>
            <w:r w:rsidR="00662535" w:rsidRPr="000B1556">
              <w:rPr>
                <w:color w:val="000000"/>
                <w:sz w:val="28"/>
                <w:szCs w:val="28"/>
                <w:highlight w:val="yellow"/>
              </w:rPr>
              <w:t xml:space="preserve">dated </w:t>
            </w:r>
            <w:r w:rsidR="009C6C84">
              <w:rPr>
                <w:color w:val="000000"/>
                <w:sz w:val="28"/>
                <w:szCs w:val="28"/>
                <w:highlight w:val="yellow"/>
              </w:rPr>
              <w:t xml:space="preserve">05 February </w:t>
            </w:r>
            <w:r w:rsidR="00662535" w:rsidRPr="000B1556">
              <w:rPr>
                <w:color w:val="000000"/>
                <w:sz w:val="28"/>
                <w:szCs w:val="28"/>
                <w:highlight w:val="yellow"/>
              </w:rPr>
              <w:t>202</w:t>
            </w:r>
            <w:r w:rsidR="003F0C6B" w:rsidRPr="003F0C6B">
              <w:rPr>
                <w:color w:val="000000"/>
                <w:sz w:val="28"/>
                <w:szCs w:val="28"/>
                <w:highlight w:val="yellow"/>
              </w:rPr>
              <w:t>6</w:t>
            </w:r>
            <w:r w:rsidR="00662535" w:rsidRPr="007C4A58">
              <w:rPr>
                <w:color w:val="000000"/>
                <w:sz w:val="28"/>
                <w:szCs w:val="28"/>
                <w:rtl/>
              </w:rPr>
              <w:t>)</w:t>
            </w:r>
            <w:r w:rsidRPr="007C4A58">
              <w:rPr>
                <w:color w:val="000000"/>
                <w:sz w:val="28"/>
                <w:szCs w:val="28"/>
                <w:rtl/>
              </w:rPr>
              <w:t xml:space="preserve">؛ </w:t>
            </w:r>
          </w:p>
          <w:p w14:paraId="786C73ED" w14:textId="3D602391" w:rsidR="008078ED" w:rsidRPr="007C4A58" w:rsidRDefault="008078ED" w:rsidP="00740FC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360" w:lineRule="auto"/>
              <w:ind w:left="342" w:hanging="283"/>
              <w:jc w:val="both"/>
              <w:rPr>
                <w:color w:val="000000"/>
                <w:sz w:val="28"/>
                <w:szCs w:val="28"/>
              </w:rPr>
            </w:pPr>
            <w:r w:rsidRPr="007C4A58">
              <w:rPr>
                <w:color w:val="000000"/>
                <w:sz w:val="28"/>
                <w:szCs w:val="28"/>
                <w:rtl/>
              </w:rPr>
              <w:t>استلمت لجنة التلزيم الملف مع كامل محتوياته واطلعت على محضر العروض، وتبين أنه تقدم لهذا التلزيم (</w:t>
            </w:r>
            <w:r w:rsidR="009C6C84">
              <w:rPr>
                <w:color w:val="000000"/>
                <w:sz w:val="28"/>
                <w:szCs w:val="28"/>
                <w:highlight w:val="yellow"/>
              </w:rPr>
              <w:t>5</w:t>
            </w:r>
            <w:r w:rsidR="00662535" w:rsidRPr="000B1556">
              <w:rPr>
                <w:color w:val="000000"/>
                <w:sz w:val="28"/>
                <w:szCs w:val="28"/>
                <w:highlight w:val="yellow"/>
              </w:rPr>
              <w:t xml:space="preserve"> Offers</w:t>
            </w:r>
            <w:r w:rsidRPr="007C4A58">
              <w:rPr>
                <w:color w:val="000000"/>
                <w:sz w:val="28"/>
                <w:szCs w:val="28"/>
                <w:rtl/>
              </w:rPr>
              <w:t>).</w:t>
            </w:r>
          </w:p>
          <w:p w14:paraId="7C28469D" w14:textId="157D8763" w:rsidR="00D779F3" w:rsidRDefault="00740FCB" w:rsidP="0033020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360" w:lineRule="auto"/>
              <w:ind w:left="342" w:hanging="283"/>
              <w:jc w:val="both"/>
              <w:rPr>
                <w:color w:val="000000"/>
                <w:sz w:val="28"/>
                <w:szCs w:val="28"/>
              </w:rPr>
            </w:pPr>
            <w:r w:rsidRPr="007C4A58">
              <w:rPr>
                <w:color w:val="000000"/>
                <w:sz w:val="28"/>
                <w:szCs w:val="28"/>
                <w:rtl/>
              </w:rPr>
              <w:t>قامت لجنة التلزيم بتدقيق مستندات الغلاف الأول</w:t>
            </w:r>
            <w:r w:rsidR="009A19C9">
              <w:rPr>
                <w:rFonts w:hint="cs"/>
                <w:color w:val="000000"/>
                <w:sz w:val="28"/>
                <w:szCs w:val="28"/>
                <w:rtl/>
              </w:rPr>
              <w:t>(العروض الاداريه و الفنيه)</w:t>
            </w:r>
            <w:r w:rsidRPr="007C4A58">
              <w:rPr>
                <w:color w:val="000000"/>
                <w:sz w:val="28"/>
                <w:szCs w:val="28"/>
                <w:rtl/>
              </w:rPr>
              <w:t xml:space="preserve"> لكل عارض على حدة، و</w:t>
            </w:r>
            <w:r w:rsidRPr="007C4A58">
              <w:rPr>
                <w:rFonts w:hint="cs"/>
                <w:color w:val="000000"/>
                <w:sz w:val="28"/>
                <w:szCs w:val="28"/>
                <w:rtl/>
              </w:rPr>
              <w:t xml:space="preserve">قد </w:t>
            </w:r>
            <w:r w:rsidRPr="007C4A58">
              <w:rPr>
                <w:color w:val="000000"/>
                <w:sz w:val="28"/>
                <w:szCs w:val="28"/>
                <w:rtl/>
              </w:rPr>
              <w:t>تم</w:t>
            </w:r>
            <w:r w:rsidR="00C03CE5">
              <w:rPr>
                <w:color w:val="000000"/>
                <w:sz w:val="28"/>
                <w:szCs w:val="28"/>
                <w:lang w:bidi="ar-LB"/>
              </w:rPr>
              <w:t xml:space="preserve">  </w:t>
            </w:r>
            <w:r w:rsidR="00C03CE5">
              <w:rPr>
                <w:rFonts w:hint="cs"/>
                <w:color w:val="000000"/>
                <w:sz w:val="28"/>
                <w:szCs w:val="28"/>
                <w:rtl/>
                <w:lang w:bidi="ar-LB"/>
              </w:rPr>
              <w:t xml:space="preserve">اخذ </w:t>
            </w:r>
            <w:r w:rsidR="00C03CE5">
              <w:rPr>
                <w:rFonts w:hint="cs"/>
                <w:color w:val="000000"/>
                <w:sz w:val="28"/>
                <w:szCs w:val="28"/>
                <w:rtl/>
                <w:lang w:bidi="ar-LB"/>
              </w:rPr>
              <w:t>القرار</w:t>
            </w:r>
            <w:r w:rsidR="00C03CE5">
              <w:rPr>
                <w:rFonts w:hint="cs"/>
                <w:color w:val="000000"/>
                <w:sz w:val="28"/>
                <w:szCs w:val="28"/>
                <w:rtl/>
                <w:lang w:bidi="ar-LB"/>
              </w:rPr>
              <w:t>من قبل ادا</w:t>
            </w:r>
            <w:r w:rsidR="000427B4">
              <w:rPr>
                <w:rFonts w:hint="cs"/>
                <w:color w:val="000000"/>
                <w:sz w:val="28"/>
                <w:szCs w:val="28"/>
                <w:rtl/>
                <w:lang w:bidi="ar-LB"/>
              </w:rPr>
              <w:t xml:space="preserve">ره </w:t>
            </w:r>
            <w:r w:rsidR="000427B4">
              <w:rPr>
                <w:color w:val="000000"/>
                <w:sz w:val="28"/>
                <w:szCs w:val="28"/>
                <w:lang w:bidi="ar-LB"/>
              </w:rPr>
              <w:t>MIC2</w:t>
            </w:r>
            <w:r w:rsidR="00C03CE5">
              <w:rPr>
                <w:rFonts w:hint="cs"/>
                <w:color w:val="000000"/>
                <w:sz w:val="28"/>
                <w:szCs w:val="28"/>
                <w:rtl/>
                <w:lang w:bidi="ar-LB"/>
              </w:rPr>
              <w:t xml:space="preserve"> بمرا</w:t>
            </w:r>
            <w:r w:rsidR="0050350D">
              <w:rPr>
                <w:rFonts w:hint="cs"/>
                <w:color w:val="000000"/>
                <w:sz w:val="28"/>
                <w:szCs w:val="28"/>
                <w:rtl/>
                <w:lang w:bidi="ar-LB"/>
              </w:rPr>
              <w:t>سلة</w:t>
            </w:r>
            <w:r w:rsidR="00C03CE5">
              <w:rPr>
                <w:rFonts w:hint="cs"/>
                <w:color w:val="000000"/>
                <w:sz w:val="28"/>
                <w:szCs w:val="28"/>
                <w:rtl/>
                <w:lang w:bidi="ar-LB"/>
              </w:rPr>
              <w:t xml:space="preserve"> و طلب موافق</w:t>
            </w:r>
            <w:r w:rsidR="0050350D">
              <w:rPr>
                <w:rFonts w:hint="cs"/>
                <w:color w:val="000000"/>
                <w:sz w:val="28"/>
                <w:szCs w:val="28"/>
                <w:rtl/>
                <w:lang w:bidi="ar-LB"/>
              </w:rPr>
              <w:t>ة</w:t>
            </w:r>
            <w:r w:rsidR="00C03CE5">
              <w:rPr>
                <w:rFonts w:hint="cs"/>
                <w:color w:val="000000"/>
                <w:sz w:val="28"/>
                <w:szCs w:val="28"/>
                <w:rtl/>
                <w:lang w:bidi="ar-LB"/>
              </w:rPr>
              <w:t xml:space="preserve"> وزار</w:t>
            </w:r>
            <w:r w:rsidR="0050350D">
              <w:rPr>
                <w:rFonts w:hint="cs"/>
                <w:color w:val="000000"/>
                <w:sz w:val="28"/>
                <w:szCs w:val="28"/>
                <w:rtl/>
                <w:lang w:bidi="ar-LB"/>
              </w:rPr>
              <w:t>ة</w:t>
            </w:r>
            <w:r w:rsidR="00C03CE5">
              <w:rPr>
                <w:rFonts w:hint="cs"/>
                <w:color w:val="000000"/>
                <w:sz w:val="28"/>
                <w:szCs w:val="28"/>
                <w:rtl/>
                <w:lang w:bidi="ar-LB"/>
              </w:rPr>
              <w:t xml:space="preserve"> الاتصالات</w:t>
            </w:r>
            <w:r w:rsidR="0050350D">
              <w:rPr>
                <w:rFonts w:hint="cs"/>
                <w:color w:val="000000"/>
                <w:sz w:val="28"/>
                <w:szCs w:val="28"/>
                <w:rtl/>
                <w:lang w:bidi="ar-LB"/>
              </w:rPr>
              <w:t xml:space="preserve"> في الكتاب</w:t>
            </w:r>
            <w:r w:rsidR="00C03CE5">
              <w:rPr>
                <w:rFonts w:hint="cs"/>
                <w:color w:val="000000"/>
                <w:sz w:val="28"/>
                <w:szCs w:val="28"/>
                <w:rtl/>
                <w:lang w:bidi="ar-LB"/>
              </w:rPr>
              <w:t xml:space="preserve"> </w:t>
            </w:r>
            <w:r w:rsidR="009A0AE7">
              <w:rPr>
                <w:color w:val="000000"/>
                <w:sz w:val="28"/>
                <w:szCs w:val="28"/>
                <w:lang w:bidi="ar-LB"/>
              </w:rPr>
              <w:t>MoT/25-1153/MIC2/ FIN dated 17 September 2026)</w:t>
            </w:r>
            <w:r w:rsidR="00A8772B">
              <w:rPr>
                <w:rFonts w:hint="cs"/>
                <w:color w:val="000000"/>
                <w:sz w:val="28"/>
                <w:szCs w:val="28"/>
                <w:rtl/>
                <w:lang w:bidi="ar-LB"/>
              </w:rPr>
              <w:t xml:space="preserve"> </w:t>
            </w:r>
            <w:r w:rsidR="009A0AE7">
              <w:rPr>
                <w:rFonts w:hint="cs"/>
                <w:color w:val="000000"/>
                <w:sz w:val="28"/>
                <w:szCs w:val="28"/>
                <w:rtl/>
                <w:lang w:bidi="ar-LB"/>
              </w:rPr>
              <w:t>)</w:t>
            </w:r>
            <w:r w:rsidR="000427B4">
              <w:rPr>
                <w:color w:val="000000"/>
                <w:sz w:val="28"/>
                <w:szCs w:val="28"/>
                <w:lang w:bidi="ar-LB"/>
              </w:rPr>
              <w:t xml:space="preserve"> </w:t>
            </w:r>
            <w:r w:rsidR="000427B4">
              <w:rPr>
                <w:rFonts w:hint="cs"/>
                <w:color w:val="000000"/>
                <w:sz w:val="28"/>
                <w:szCs w:val="28"/>
                <w:rtl/>
                <w:lang w:bidi="ar-LB"/>
              </w:rPr>
              <w:t>لال</w:t>
            </w:r>
            <w:r w:rsidR="000427B4">
              <w:rPr>
                <w:rFonts w:hint="cs"/>
                <w:color w:val="000000"/>
                <w:sz w:val="28"/>
                <w:szCs w:val="28"/>
                <w:rtl/>
                <w:lang w:bidi="ar-LB"/>
              </w:rPr>
              <w:t xml:space="preserve">غاء </w:t>
            </w:r>
            <w:r w:rsidR="009A19C9">
              <w:rPr>
                <w:rFonts w:hint="cs"/>
                <w:color w:val="000000"/>
                <w:sz w:val="28"/>
                <w:szCs w:val="28"/>
                <w:rtl/>
                <w:lang w:bidi="ar-LB"/>
              </w:rPr>
              <w:t>ال</w:t>
            </w:r>
            <w:r w:rsidR="000427B4">
              <w:rPr>
                <w:rFonts w:hint="cs"/>
                <w:color w:val="000000"/>
                <w:sz w:val="28"/>
                <w:szCs w:val="28"/>
                <w:rtl/>
                <w:lang w:bidi="ar-LB"/>
              </w:rPr>
              <w:t>مناقص</w:t>
            </w:r>
            <w:r w:rsidR="008A71B6">
              <w:rPr>
                <w:rFonts w:hint="cs"/>
                <w:color w:val="000000"/>
                <w:sz w:val="28"/>
                <w:szCs w:val="28"/>
                <w:rtl/>
                <w:lang w:bidi="ar-LB"/>
              </w:rPr>
              <w:t>ة.</w:t>
            </w:r>
            <w:r w:rsidR="000427B4">
              <w:rPr>
                <w:rFonts w:hint="cs"/>
                <w:color w:val="000000"/>
                <w:sz w:val="28"/>
                <w:szCs w:val="28"/>
                <w:rtl/>
                <w:lang w:bidi="ar-LB"/>
              </w:rPr>
              <w:t xml:space="preserve"> </w:t>
            </w:r>
            <w:r w:rsidR="000427B4">
              <w:rPr>
                <w:color w:val="000000"/>
                <w:sz w:val="28"/>
                <w:szCs w:val="28"/>
                <w:lang w:bidi="ar-LB"/>
              </w:rPr>
              <w:t xml:space="preserve"> </w:t>
            </w:r>
          </w:p>
          <w:p w14:paraId="73A83186" w14:textId="7ECA1788" w:rsidR="00740FCB" w:rsidRPr="007C4A58" w:rsidRDefault="00F56E87" w:rsidP="0033020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360" w:lineRule="auto"/>
              <w:ind w:left="342" w:hanging="283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hint="cs"/>
                <w:color w:val="000000"/>
                <w:sz w:val="28"/>
                <w:szCs w:val="28"/>
                <w:rtl/>
              </w:rPr>
              <w:t xml:space="preserve"> </w:t>
            </w:r>
            <w:r w:rsidR="00740FCB" w:rsidRPr="007C4A58">
              <w:rPr>
                <w:rFonts w:hint="cs"/>
                <w:color w:val="000000"/>
                <w:sz w:val="28"/>
                <w:szCs w:val="28"/>
                <w:rtl/>
              </w:rPr>
              <w:t>بقيت غلافات الأسعار مقفلة.</w:t>
            </w:r>
            <w:r w:rsidR="003660D1">
              <w:rPr>
                <w:rFonts w:hint="cs"/>
                <w:color w:val="000000"/>
                <w:sz w:val="28"/>
                <w:szCs w:val="28"/>
                <w:rtl/>
              </w:rPr>
              <w:t xml:space="preserve"> </w:t>
            </w:r>
          </w:p>
          <w:p w14:paraId="1680D599" w14:textId="5DE7F07E" w:rsidR="008078ED" w:rsidRPr="007C4A58" w:rsidRDefault="008078ED" w:rsidP="005C05E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360" w:lineRule="auto"/>
              <w:ind w:left="342" w:hanging="283"/>
              <w:jc w:val="both"/>
              <w:rPr>
                <w:b/>
                <w:color w:val="000000"/>
                <w:sz w:val="28"/>
                <w:szCs w:val="28"/>
              </w:rPr>
            </w:pPr>
            <w:r w:rsidRPr="007C4A58">
              <w:rPr>
                <w:rFonts w:hint="cs"/>
                <w:b/>
                <w:color w:val="000000"/>
                <w:sz w:val="28"/>
                <w:szCs w:val="28"/>
                <w:rtl/>
              </w:rPr>
              <w:t>بعد</w:t>
            </w:r>
            <w:r w:rsidR="003660D1">
              <w:rPr>
                <w:rFonts w:hint="cs"/>
                <w:b/>
                <w:color w:val="000000"/>
                <w:sz w:val="28"/>
                <w:szCs w:val="28"/>
                <w:rtl/>
              </w:rPr>
              <w:t xml:space="preserve"> موافقة وزيرالاتصالات</w:t>
            </w:r>
            <w:r w:rsidR="005C05EF">
              <w:rPr>
                <w:rFonts w:hint="cs"/>
                <w:b/>
                <w:color w:val="000000"/>
                <w:sz w:val="28"/>
                <w:szCs w:val="28"/>
                <w:rtl/>
              </w:rPr>
              <w:t xml:space="preserve"> </w:t>
            </w:r>
            <w:r w:rsidR="005C05EF" w:rsidRPr="007C4A58">
              <w:rPr>
                <w:rFonts w:hint="cs"/>
                <w:b/>
                <w:color w:val="000000"/>
                <w:sz w:val="28"/>
                <w:szCs w:val="28"/>
                <w:rtl/>
              </w:rPr>
              <w:t xml:space="preserve">على </w:t>
            </w:r>
            <w:r w:rsidR="005C05EF">
              <w:rPr>
                <w:rFonts w:hint="cs"/>
                <w:b/>
                <w:color w:val="000000"/>
                <w:sz w:val="28"/>
                <w:szCs w:val="28"/>
                <w:rtl/>
              </w:rPr>
              <w:t xml:space="preserve">طلب </w:t>
            </w:r>
            <w:r w:rsidR="005C05EF" w:rsidRPr="007C4A58">
              <w:rPr>
                <w:rFonts w:hint="cs"/>
                <w:b/>
                <w:color w:val="000000"/>
                <w:sz w:val="28"/>
                <w:szCs w:val="28"/>
                <w:rtl/>
              </w:rPr>
              <w:t xml:space="preserve"> </w:t>
            </w:r>
            <w:r w:rsidR="005C05EF">
              <w:rPr>
                <w:rFonts w:hint="cs"/>
                <w:b/>
                <w:color w:val="000000"/>
                <w:sz w:val="28"/>
                <w:szCs w:val="28"/>
                <w:rtl/>
              </w:rPr>
              <w:t>الغاء المناقصة و</w:t>
            </w:r>
            <w:r w:rsidR="003660D1">
              <w:rPr>
                <w:rFonts w:hint="cs"/>
                <w:b/>
                <w:color w:val="000000"/>
                <w:sz w:val="28"/>
                <w:szCs w:val="28"/>
                <w:rtl/>
              </w:rPr>
              <w:t xml:space="preserve">عبر البريد الالكتروني </w:t>
            </w:r>
            <w:r w:rsidR="00FC7206">
              <w:rPr>
                <w:rFonts w:hint="cs"/>
                <w:b/>
                <w:color w:val="000000"/>
                <w:sz w:val="28"/>
                <w:szCs w:val="28"/>
                <w:rtl/>
              </w:rPr>
              <w:t xml:space="preserve">المرسل الى </w:t>
            </w:r>
            <w:r w:rsidR="00FC7206">
              <w:rPr>
                <w:rFonts w:hint="cs"/>
                <w:b/>
                <w:color w:val="000000"/>
                <w:sz w:val="28"/>
                <w:szCs w:val="28"/>
                <w:rtl/>
                <w:lang w:bidi="ar-LB"/>
              </w:rPr>
              <w:t xml:space="preserve">ادارة </w:t>
            </w:r>
            <w:r w:rsidRPr="007C4A58">
              <w:rPr>
                <w:rFonts w:hint="cs"/>
                <w:b/>
                <w:color w:val="000000"/>
                <w:sz w:val="28"/>
                <w:szCs w:val="28"/>
                <w:rtl/>
              </w:rPr>
              <w:t>(</w:t>
            </w:r>
            <w:r w:rsidR="00662535" w:rsidRPr="007C4A58">
              <w:rPr>
                <w:b/>
                <w:color w:val="000000"/>
                <w:sz w:val="28"/>
                <w:szCs w:val="28"/>
              </w:rPr>
              <w:t>MIC2</w:t>
            </w:r>
            <w:r w:rsidRPr="007C4A58">
              <w:rPr>
                <w:rFonts w:hint="cs"/>
                <w:b/>
                <w:color w:val="000000"/>
                <w:sz w:val="28"/>
                <w:szCs w:val="28"/>
                <w:rtl/>
              </w:rPr>
              <w:t>)</w:t>
            </w:r>
            <w:r w:rsidR="00FC7206">
              <w:rPr>
                <w:rFonts w:hint="cs"/>
                <w:b/>
                <w:color w:val="000000"/>
                <w:sz w:val="28"/>
                <w:szCs w:val="28"/>
                <w:rtl/>
              </w:rPr>
              <w:t xml:space="preserve"> بتاريخ </w:t>
            </w:r>
            <w:r w:rsidR="00FC7206">
              <w:rPr>
                <w:b/>
                <w:color w:val="000000"/>
                <w:sz w:val="28"/>
                <w:szCs w:val="28"/>
              </w:rPr>
              <w:t xml:space="preserve">31 October 2026  </w:t>
            </w:r>
            <w:r w:rsidRPr="007C4A58">
              <w:rPr>
                <w:b/>
                <w:color w:val="000000"/>
                <w:sz w:val="28"/>
                <w:szCs w:val="28"/>
                <w:rtl/>
              </w:rPr>
              <w:t xml:space="preserve"> </w:t>
            </w:r>
            <w:r w:rsidR="005C05EF">
              <w:rPr>
                <w:rFonts w:hint="cs"/>
                <w:b/>
                <w:color w:val="000000"/>
                <w:sz w:val="28"/>
                <w:szCs w:val="28"/>
                <w:rtl/>
              </w:rPr>
              <w:t xml:space="preserve">في الساعة </w:t>
            </w:r>
            <w:r w:rsidR="005C05EF" w:rsidRPr="005C05EF">
              <w:rPr>
                <w:b/>
                <w:color w:val="000000"/>
                <w:sz w:val="28"/>
                <w:szCs w:val="28"/>
              </w:rPr>
              <w:t xml:space="preserve">11:19 </w:t>
            </w:r>
            <w:r w:rsidR="005C05EF">
              <w:rPr>
                <w:b/>
                <w:color w:val="000000"/>
                <w:sz w:val="28"/>
                <w:szCs w:val="28"/>
              </w:rPr>
              <w:t>AM</w:t>
            </w:r>
            <w:r w:rsidR="005C05EF">
              <w:rPr>
                <w:rFonts w:hint="cs"/>
                <w:b/>
                <w:color w:val="000000"/>
                <w:sz w:val="28"/>
                <w:szCs w:val="28"/>
                <w:rtl/>
                <w:lang w:bidi="ar-LB"/>
              </w:rPr>
              <w:t xml:space="preserve"> ,</w:t>
            </w:r>
            <w:r w:rsidR="005C05EF">
              <w:rPr>
                <w:rFonts w:hint="cs"/>
                <w:b/>
                <w:color w:val="000000"/>
                <w:sz w:val="28"/>
                <w:szCs w:val="28"/>
                <w:rtl/>
              </w:rPr>
              <w:t xml:space="preserve">تم الغاء المناقصة </w:t>
            </w:r>
            <w:r w:rsidRPr="007C4A58">
              <w:rPr>
                <w:rFonts w:hint="cs"/>
                <w:b/>
                <w:color w:val="000000"/>
                <w:sz w:val="28"/>
                <w:szCs w:val="28"/>
                <w:rtl/>
              </w:rPr>
              <w:t xml:space="preserve"> عملًا بأحكام </w:t>
            </w:r>
            <w:r w:rsidR="000E5EE7">
              <w:rPr>
                <w:rFonts w:hint="cs"/>
                <w:b/>
                <w:color w:val="000000"/>
                <w:sz w:val="28"/>
                <w:szCs w:val="28"/>
                <w:rtl/>
              </w:rPr>
              <w:t>(</w:t>
            </w:r>
            <w:r w:rsidRPr="007C4A58">
              <w:rPr>
                <w:rFonts w:hint="cs"/>
                <w:b/>
                <w:color w:val="000000"/>
                <w:sz w:val="28"/>
                <w:szCs w:val="28"/>
                <w:rtl/>
              </w:rPr>
              <w:t xml:space="preserve">الفقرة </w:t>
            </w:r>
            <w:r w:rsidR="000E5EE7">
              <w:rPr>
                <w:rFonts w:hint="cs"/>
                <w:b/>
                <w:color w:val="000000"/>
                <w:sz w:val="28"/>
                <w:szCs w:val="28"/>
                <w:rtl/>
                <w:lang w:bidi="ar-LB"/>
              </w:rPr>
              <w:t xml:space="preserve">الاولى </w:t>
            </w:r>
            <w:r w:rsidRPr="007C4A58">
              <w:rPr>
                <w:rFonts w:hint="cs"/>
                <w:b/>
                <w:color w:val="000000"/>
                <w:sz w:val="28"/>
                <w:szCs w:val="28"/>
                <w:rtl/>
              </w:rPr>
              <w:t>)</w:t>
            </w:r>
            <w:r w:rsidR="000E5EE7">
              <w:rPr>
                <w:rFonts w:hint="cs"/>
                <w:b/>
                <w:color w:val="000000"/>
                <w:sz w:val="28"/>
                <w:szCs w:val="28"/>
                <w:rtl/>
              </w:rPr>
              <w:t xml:space="preserve"> </w:t>
            </w:r>
            <w:r w:rsidR="000E5EE7" w:rsidRPr="00B4119E">
              <w:rPr>
                <w:rFonts w:hint="cs"/>
                <w:bCs/>
                <w:color w:val="000000"/>
                <w:sz w:val="28"/>
                <w:szCs w:val="28"/>
                <w:u w:val="single"/>
                <w:rtl/>
              </w:rPr>
              <w:t>البند ب</w:t>
            </w:r>
            <w:r w:rsidR="000E5EE7">
              <w:rPr>
                <w:rFonts w:hint="cs"/>
                <w:b/>
                <w:color w:val="000000"/>
                <w:sz w:val="28"/>
                <w:szCs w:val="28"/>
                <w:rtl/>
              </w:rPr>
              <w:t xml:space="preserve"> </w:t>
            </w:r>
            <w:r w:rsidRPr="007C4A58">
              <w:rPr>
                <w:rFonts w:hint="cs"/>
                <w:b/>
                <w:color w:val="000000"/>
                <w:sz w:val="28"/>
                <w:szCs w:val="28"/>
                <w:rtl/>
              </w:rPr>
              <w:t xml:space="preserve"> من المادة 25 من قانون الشراء العام</w:t>
            </w:r>
            <w:r w:rsidR="00ED00CA">
              <w:rPr>
                <w:rFonts w:hint="cs"/>
                <w:b/>
                <w:color w:val="000000"/>
                <w:sz w:val="28"/>
                <w:szCs w:val="28"/>
                <w:rtl/>
              </w:rPr>
              <w:t xml:space="preserve"> </w:t>
            </w:r>
            <w:r w:rsidR="00B4119E">
              <w:rPr>
                <w:rFonts w:hint="cs"/>
                <w:b/>
                <w:color w:val="000000"/>
                <w:sz w:val="28"/>
                <w:szCs w:val="28"/>
                <w:rtl/>
              </w:rPr>
              <w:t>.</w:t>
            </w:r>
            <w:r w:rsidRPr="007C4A58">
              <w:rPr>
                <w:rFonts w:hint="cs"/>
                <w:b/>
                <w:color w:val="000000"/>
                <w:sz w:val="28"/>
                <w:szCs w:val="28"/>
                <w:rtl/>
              </w:rPr>
              <w:t xml:space="preserve"> كما تم تحرير الضمانات المقدمة</w:t>
            </w:r>
            <w:r w:rsidR="00B4119E">
              <w:rPr>
                <w:rFonts w:hint="cs"/>
                <w:b/>
                <w:color w:val="000000"/>
                <w:sz w:val="28"/>
                <w:szCs w:val="28"/>
                <w:rtl/>
              </w:rPr>
              <w:t xml:space="preserve"> </w:t>
            </w:r>
            <w:r w:rsidR="00B4119E">
              <w:rPr>
                <w:b/>
                <w:color w:val="000000"/>
                <w:sz w:val="28"/>
                <w:szCs w:val="28"/>
              </w:rPr>
              <w:t>,</w:t>
            </w:r>
            <w:r w:rsidR="00B4119E">
              <w:rPr>
                <w:rFonts w:hint="cs"/>
                <w:b/>
                <w:color w:val="000000"/>
                <w:sz w:val="28"/>
                <w:szCs w:val="28"/>
                <w:rtl/>
                <w:lang w:bidi="ar-LB"/>
              </w:rPr>
              <w:t>و اعادة</w:t>
            </w:r>
            <w:r w:rsidR="00B4119E" w:rsidRPr="007C4A58">
              <w:rPr>
                <w:rFonts w:hint="cs"/>
                <w:color w:val="000000"/>
                <w:sz w:val="28"/>
                <w:szCs w:val="28"/>
                <w:rtl/>
              </w:rPr>
              <w:t xml:space="preserve"> </w:t>
            </w:r>
            <w:r w:rsidR="00B4119E" w:rsidRPr="007C4A58">
              <w:rPr>
                <w:rFonts w:hint="cs"/>
                <w:color w:val="000000"/>
                <w:sz w:val="28"/>
                <w:szCs w:val="28"/>
                <w:rtl/>
              </w:rPr>
              <w:t>غلافات الأسعار مقفلة</w:t>
            </w:r>
            <w:r w:rsidR="00B4119E">
              <w:rPr>
                <w:rFonts w:hint="cs"/>
                <w:color w:val="000000"/>
                <w:sz w:val="28"/>
                <w:szCs w:val="28"/>
                <w:rtl/>
              </w:rPr>
              <w:t xml:space="preserve"> </w:t>
            </w:r>
            <w:r w:rsidR="00B4119E">
              <w:rPr>
                <w:rFonts w:hint="cs"/>
                <w:color w:val="000000"/>
                <w:sz w:val="28"/>
                <w:szCs w:val="28"/>
                <w:rtl/>
              </w:rPr>
              <w:t>الى العارضين</w:t>
            </w:r>
            <w:r w:rsidR="00B4119E">
              <w:rPr>
                <w:rFonts w:hint="cs"/>
                <w:b/>
                <w:color w:val="000000"/>
                <w:sz w:val="28"/>
                <w:szCs w:val="28"/>
                <w:rtl/>
                <w:lang w:bidi="ar-LB"/>
              </w:rPr>
              <w:t xml:space="preserve"> </w:t>
            </w:r>
            <w:r w:rsidRPr="007C4A58">
              <w:rPr>
                <w:rFonts w:hint="cs"/>
                <w:b/>
                <w:color w:val="000000"/>
                <w:sz w:val="28"/>
                <w:szCs w:val="28"/>
                <w:rtl/>
              </w:rPr>
              <w:t>.</w:t>
            </w:r>
          </w:p>
          <w:p w14:paraId="678F020E" w14:textId="77777777" w:rsidR="007D3127" w:rsidRPr="007C4A58" w:rsidRDefault="00E34ED2" w:rsidP="0014542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360" w:lineRule="auto"/>
              <w:ind w:left="342" w:hanging="283"/>
              <w:jc w:val="both"/>
              <w:rPr>
                <w:color w:val="000000"/>
                <w:sz w:val="28"/>
                <w:szCs w:val="28"/>
              </w:rPr>
            </w:pPr>
            <w:r w:rsidRPr="007C4A58">
              <w:rPr>
                <w:color w:val="000000"/>
                <w:sz w:val="28"/>
                <w:szCs w:val="28"/>
                <w:rtl/>
              </w:rPr>
              <w:t>يُنشر هذا القرار على المنصة الإلكترونية المركزية لدى هيئة الشراء العام.</w:t>
            </w:r>
          </w:p>
        </w:tc>
      </w:tr>
    </w:tbl>
    <w:p w14:paraId="0DD33DA8" w14:textId="77777777" w:rsidR="007D3127" w:rsidRPr="007C4A58" w:rsidRDefault="007D3127">
      <w:pPr>
        <w:spacing w:line="360" w:lineRule="auto"/>
        <w:rPr>
          <w:sz w:val="28"/>
          <w:szCs w:val="28"/>
        </w:rPr>
      </w:pPr>
    </w:p>
    <w:tbl>
      <w:tblPr>
        <w:tblStyle w:val="a1"/>
        <w:bidiVisual/>
        <w:tblW w:w="4320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320"/>
      </w:tblGrid>
      <w:tr w:rsidR="007D3127" w:rsidRPr="007C4A58" w14:paraId="674BE5D0" w14:textId="77777777" w:rsidTr="009E665A">
        <w:trPr>
          <w:trHeight w:val="87"/>
          <w:jc w:val="right"/>
        </w:trPr>
        <w:tc>
          <w:tcPr>
            <w:tcW w:w="4320" w:type="dxa"/>
          </w:tcPr>
          <w:p w14:paraId="7BF0FDF7" w14:textId="6721BBAE" w:rsidR="007D3127" w:rsidRPr="007C4A58" w:rsidRDefault="00ED00CA" w:rsidP="003F0C6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highlight w:val="yellow"/>
              </w:rPr>
              <w:t xml:space="preserve">02 </w:t>
            </w:r>
            <w:proofErr w:type="gramStart"/>
            <w:r>
              <w:rPr>
                <w:bCs/>
                <w:sz w:val="28"/>
                <w:szCs w:val="28"/>
                <w:highlight w:val="yellow"/>
              </w:rPr>
              <w:t xml:space="preserve">November </w:t>
            </w:r>
            <w:r w:rsidR="001D57BC" w:rsidRPr="003F0C6B">
              <w:rPr>
                <w:bCs/>
                <w:sz w:val="28"/>
                <w:szCs w:val="28"/>
                <w:highlight w:val="yellow"/>
              </w:rPr>
              <w:t xml:space="preserve"> 202</w:t>
            </w:r>
            <w:r w:rsidR="003F0C6B" w:rsidRPr="003F0C6B">
              <w:rPr>
                <w:bCs/>
                <w:sz w:val="28"/>
                <w:szCs w:val="28"/>
                <w:highlight w:val="yellow"/>
              </w:rPr>
              <w:t>6</w:t>
            </w:r>
            <w:proofErr w:type="gramEnd"/>
          </w:p>
        </w:tc>
      </w:tr>
      <w:tr w:rsidR="007D3127" w14:paraId="6F6ED101" w14:textId="77777777" w:rsidTr="009E665A">
        <w:trPr>
          <w:trHeight w:val="25"/>
          <w:jc w:val="right"/>
        </w:trPr>
        <w:tc>
          <w:tcPr>
            <w:tcW w:w="4320" w:type="dxa"/>
          </w:tcPr>
          <w:p w14:paraId="65BC4AC8" w14:textId="77777777" w:rsidR="00B2799E" w:rsidRDefault="00B2799E" w:rsidP="00B2799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Karim Bek Salaam</w:t>
            </w:r>
          </w:p>
          <w:p w14:paraId="038DBBEB" w14:textId="77777777" w:rsidR="009E665A" w:rsidRPr="008A382F" w:rsidRDefault="009E665A">
            <w:pPr>
              <w:jc w:val="center"/>
              <w:rPr>
                <w:bCs/>
                <w:sz w:val="28"/>
                <w:szCs w:val="28"/>
              </w:rPr>
            </w:pPr>
            <w:r w:rsidRPr="007C4A58">
              <w:rPr>
                <w:color w:val="000000"/>
                <w:sz w:val="28"/>
                <w:szCs w:val="28"/>
              </w:rPr>
              <w:t>Chairman - Chief Executive Officer</w:t>
            </w:r>
          </w:p>
        </w:tc>
      </w:tr>
    </w:tbl>
    <w:p w14:paraId="0954FAC5" w14:textId="77777777" w:rsidR="00F345CF" w:rsidRPr="00F345CF" w:rsidRDefault="00F345CF" w:rsidP="00F345CF"/>
    <w:sectPr w:rsidR="00F345CF" w:rsidRPr="00F345CF">
      <w:pgSz w:w="11906" w:h="16838"/>
      <w:pgMar w:top="540" w:right="851" w:bottom="289" w:left="851" w:header="561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A2256"/>
    <w:multiLevelType w:val="multilevel"/>
    <w:tmpl w:val="D7649B8A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57" w:hanging="360"/>
      </w:pPr>
      <w:rPr>
        <w:rFonts w:ascii="Georgia" w:eastAsia="Georgia" w:hAnsi="Georgia" w:cs="Georgia"/>
        <w:b w:val="0"/>
        <w:sz w:val="28"/>
        <w:szCs w:val="28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6A53FB8"/>
    <w:multiLevelType w:val="hybridMultilevel"/>
    <w:tmpl w:val="0A7EE6A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7863492">
    <w:abstractNumId w:val="0"/>
  </w:num>
  <w:num w:numId="2" w16cid:durableId="1412846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127"/>
    <w:rsid w:val="000427B4"/>
    <w:rsid w:val="00071767"/>
    <w:rsid w:val="000B1556"/>
    <w:rsid w:val="000E5EE7"/>
    <w:rsid w:val="0014542B"/>
    <w:rsid w:val="00181AFA"/>
    <w:rsid w:val="001B06A0"/>
    <w:rsid w:val="001B47F5"/>
    <w:rsid w:val="001C58C0"/>
    <w:rsid w:val="001D57BC"/>
    <w:rsid w:val="001F4472"/>
    <w:rsid w:val="002131F9"/>
    <w:rsid w:val="0022705D"/>
    <w:rsid w:val="002543D2"/>
    <w:rsid w:val="00273473"/>
    <w:rsid w:val="0033020C"/>
    <w:rsid w:val="00364C8B"/>
    <w:rsid w:val="003660D1"/>
    <w:rsid w:val="0038459F"/>
    <w:rsid w:val="003A5686"/>
    <w:rsid w:val="003D68CF"/>
    <w:rsid w:val="003F0C6B"/>
    <w:rsid w:val="003F2309"/>
    <w:rsid w:val="00430E05"/>
    <w:rsid w:val="00432744"/>
    <w:rsid w:val="004818DE"/>
    <w:rsid w:val="004C2AC4"/>
    <w:rsid w:val="0050350D"/>
    <w:rsid w:val="00540A6E"/>
    <w:rsid w:val="005A4C32"/>
    <w:rsid w:val="005C05EF"/>
    <w:rsid w:val="00626758"/>
    <w:rsid w:val="006278C3"/>
    <w:rsid w:val="00662535"/>
    <w:rsid w:val="006D2CB8"/>
    <w:rsid w:val="00740FCB"/>
    <w:rsid w:val="007641CD"/>
    <w:rsid w:val="007B26FC"/>
    <w:rsid w:val="007B47DC"/>
    <w:rsid w:val="007B49B6"/>
    <w:rsid w:val="007C4A58"/>
    <w:rsid w:val="007D2824"/>
    <w:rsid w:val="007D3127"/>
    <w:rsid w:val="008078ED"/>
    <w:rsid w:val="008A13C0"/>
    <w:rsid w:val="008A382F"/>
    <w:rsid w:val="008A4181"/>
    <w:rsid w:val="008A71B6"/>
    <w:rsid w:val="009103E3"/>
    <w:rsid w:val="00932C24"/>
    <w:rsid w:val="0097004A"/>
    <w:rsid w:val="00981748"/>
    <w:rsid w:val="00983DD4"/>
    <w:rsid w:val="009A0AE7"/>
    <w:rsid w:val="009A19C9"/>
    <w:rsid w:val="009C6C84"/>
    <w:rsid w:val="009E665A"/>
    <w:rsid w:val="00A62181"/>
    <w:rsid w:val="00A8772B"/>
    <w:rsid w:val="00A92C1C"/>
    <w:rsid w:val="00AA45E5"/>
    <w:rsid w:val="00B11178"/>
    <w:rsid w:val="00B2799E"/>
    <w:rsid w:val="00B4119E"/>
    <w:rsid w:val="00BD4037"/>
    <w:rsid w:val="00C03CE5"/>
    <w:rsid w:val="00C32CA0"/>
    <w:rsid w:val="00C3324F"/>
    <w:rsid w:val="00CA0197"/>
    <w:rsid w:val="00CE68E5"/>
    <w:rsid w:val="00CF7077"/>
    <w:rsid w:val="00D3443F"/>
    <w:rsid w:val="00D37EE1"/>
    <w:rsid w:val="00D475A3"/>
    <w:rsid w:val="00D61CE5"/>
    <w:rsid w:val="00D61E80"/>
    <w:rsid w:val="00D6791A"/>
    <w:rsid w:val="00D779F3"/>
    <w:rsid w:val="00E34ED2"/>
    <w:rsid w:val="00E35240"/>
    <w:rsid w:val="00ED00CA"/>
    <w:rsid w:val="00F345CF"/>
    <w:rsid w:val="00F56E87"/>
    <w:rsid w:val="00FC7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73252"/>
  <w15:docId w15:val="{3D366175-D846-41D3-90ED-B143BC323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1454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68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8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6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1123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IBRAHIM</dc:creator>
  <cp:lastModifiedBy>Hiba El Hajj Sleiman</cp:lastModifiedBy>
  <cp:revision>2</cp:revision>
  <cp:lastPrinted>2024-01-08T09:49:00Z</cp:lastPrinted>
  <dcterms:created xsi:type="dcterms:W3CDTF">2026-11-02T13:10:00Z</dcterms:created>
  <dcterms:modified xsi:type="dcterms:W3CDTF">2026-11-02T13:10:00Z</dcterms:modified>
</cp:coreProperties>
</file>