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57C" w:rsidRPr="00DD16B3" w:rsidRDefault="00645B91" w:rsidP="00187BAE">
      <w:pPr>
        <w:jc w:val="center"/>
        <w:rPr>
          <w:rFonts w:asciiTheme="majorBidi" w:hAnsiTheme="majorBidi" w:cstheme="majorBidi"/>
          <w:b/>
          <w:bCs/>
          <w:u w:val="single"/>
        </w:rPr>
      </w:pPr>
      <w:r w:rsidRPr="00DD16B3">
        <w:rPr>
          <w:rFonts w:asciiTheme="majorBidi" w:hAnsiTheme="majorBidi" w:cstheme="majorBidi"/>
          <w:b/>
          <w:bCs/>
          <w:u w:val="single"/>
        </w:rPr>
        <w:t>APPENDIX</w:t>
      </w:r>
      <w:r w:rsidR="00BD557C" w:rsidRPr="00DD16B3">
        <w:rPr>
          <w:rFonts w:asciiTheme="majorBidi" w:hAnsiTheme="majorBidi" w:cstheme="majorBidi"/>
          <w:b/>
          <w:bCs/>
          <w:u w:val="single"/>
        </w:rPr>
        <w:t xml:space="preserve"> </w:t>
      </w:r>
      <w:r w:rsidRPr="00DD16B3">
        <w:rPr>
          <w:rFonts w:asciiTheme="majorBidi" w:hAnsiTheme="majorBidi" w:cstheme="majorBidi"/>
          <w:b/>
          <w:bCs/>
          <w:u w:val="single"/>
        </w:rPr>
        <w:t>(</w:t>
      </w:r>
      <w:r w:rsidR="00BD557C" w:rsidRPr="00DD16B3">
        <w:rPr>
          <w:rFonts w:asciiTheme="majorBidi" w:hAnsiTheme="majorBidi" w:cstheme="majorBidi"/>
          <w:b/>
          <w:bCs/>
          <w:u w:val="single"/>
        </w:rPr>
        <w:t>1</w:t>
      </w:r>
      <w:r w:rsidRPr="00DD16B3">
        <w:rPr>
          <w:rFonts w:asciiTheme="majorBidi" w:hAnsiTheme="majorBidi" w:cstheme="majorBidi"/>
          <w:b/>
          <w:bCs/>
          <w:u w:val="single"/>
        </w:rPr>
        <w:t>)</w:t>
      </w:r>
    </w:p>
    <w:p w:rsidR="009D2433" w:rsidRPr="00DD16B3" w:rsidRDefault="009D2433" w:rsidP="009D2433">
      <w:pPr>
        <w:jc w:val="center"/>
        <w:rPr>
          <w:rFonts w:asciiTheme="majorBidi" w:hAnsiTheme="majorBidi" w:cstheme="majorBidi"/>
          <w:b/>
          <w:bCs/>
          <w:u w:val="single"/>
        </w:rPr>
      </w:pPr>
    </w:p>
    <w:p w:rsidR="009D2433" w:rsidRPr="00DD16B3" w:rsidRDefault="009D2433" w:rsidP="009D2433">
      <w:pPr>
        <w:jc w:val="center"/>
        <w:rPr>
          <w:rFonts w:asciiTheme="majorBidi" w:hAnsiTheme="majorBidi" w:cstheme="majorBidi"/>
          <w:b/>
          <w:bCs/>
          <w:u w:val="single"/>
        </w:rPr>
      </w:pPr>
    </w:p>
    <w:p w:rsidR="00BD557C" w:rsidRPr="00DD16B3" w:rsidRDefault="009D2433" w:rsidP="009D2433">
      <w:r w:rsidRPr="00DD16B3">
        <w:rPr>
          <w:rFonts w:asciiTheme="majorBidi" w:hAnsiTheme="majorBidi" w:cstheme="majorBidi"/>
          <w:b/>
          <w:bCs/>
          <w:u w:val="single"/>
        </w:rPr>
        <w:t>Technical Specifications:</w:t>
      </w:r>
    </w:p>
    <w:p w:rsidR="004501C2" w:rsidRPr="00DD16B3" w:rsidRDefault="004501C2" w:rsidP="004501C2">
      <w:pPr>
        <w:pStyle w:val="NoSpacing"/>
        <w:rPr>
          <w:rFonts w:asciiTheme="minorBidi" w:hAnsiTheme="minorBidi"/>
          <w:sz w:val="24"/>
          <w:szCs w:val="24"/>
        </w:rPr>
      </w:pPr>
    </w:p>
    <w:p w:rsidR="006E3C36" w:rsidRPr="00187BAE" w:rsidRDefault="006E3C36" w:rsidP="00187BAE">
      <w:pPr>
        <w:spacing w:line="276" w:lineRule="auto"/>
        <w:jc w:val="both"/>
        <w:rPr>
          <w:rFonts w:asciiTheme="majorBidi" w:eastAsia="TTE5B0B528t00" w:hAnsiTheme="majorBidi" w:cstheme="majorBidi"/>
        </w:rPr>
      </w:pPr>
      <w:r w:rsidRPr="00DD16B3">
        <w:rPr>
          <w:rFonts w:asciiTheme="majorBidi" w:eastAsia="TTE5B0B528t00" w:hAnsiTheme="majorBidi" w:cstheme="majorBidi"/>
        </w:rPr>
        <w:t>The objective is to assist in the preparation and review/audit of MIC2 financial statements and annual &amp; quarterly reporting on the financial positions and cash flows</w:t>
      </w:r>
      <w:r w:rsidR="00187BAE" w:rsidRPr="00187BAE">
        <w:rPr>
          <w:rFonts w:asciiTheme="majorBidi" w:eastAsia="TTE5B0B528t00" w:hAnsiTheme="majorBidi" w:cstheme="majorBidi"/>
        </w:rPr>
        <w:t xml:space="preserve"> and in the preparation of the Pro Forma Financial Statements, adjusted as if MIC2 was the owner/operator, and expressing opinion on pro forma financial statements.</w:t>
      </w:r>
    </w:p>
    <w:p w:rsidR="00187BAE" w:rsidRPr="00DD16B3" w:rsidRDefault="00187BAE" w:rsidP="006E3C36">
      <w:pPr>
        <w:spacing w:line="276" w:lineRule="auto"/>
        <w:jc w:val="both"/>
        <w:rPr>
          <w:rFonts w:asciiTheme="majorBidi" w:eastAsia="TTE5B0B528t00" w:hAnsiTheme="majorBidi" w:cstheme="majorBidi"/>
        </w:rPr>
      </w:pPr>
    </w:p>
    <w:tbl>
      <w:tblPr>
        <w:tblW w:w="9260" w:type="dxa"/>
        <w:tblLook w:val="04A0" w:firstRow="1" w:lastRow="0" w:firstColumn="1" w:lastColumn="0" w:noHBand="0" w:noVBand="1"/>
      </w:tblPr>
      <w:tblGrid>
        <w:gridCol w:w="1656"/>
        <w:gridCol w:w="2061"/>
        <w:gridCol w:w="1363"/>
        <w:gridCol w:w="4180"/>
      </w:tblGrid>
      <w:tr w:rsidR="00465280" w:rsidRPr="00465280" w:rsidTr="00187BAE">
        <w:trPr>
          <w:trHeight w:val="300"/>
        </w:trPr>
        <w:tc>
          <w:tcPr>
            <w:tcW w:w="1656" w:type="dxa"/>
            <w:tcBorders>
              <w:top w:val="single" w:sz="8" w:space="0" w:color="auto"/>
              <w:left w:val="single" w:sz="8" w:space="0" w:color="auto"/>
              <w:bottom w:val="single" w:sz="4" w:space="0" w:color="auto"/>
              <w:right w:val="single" w:sz="4" w:space="0" w:color="auto"/>
            </w:tcBorders>
            <w:shd w:val="clear" w:color="000000" w:fill="C6E0B4"/>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Requirements</w:t>
            </w:r>
          </w:p>
        </w:tc>
        <w:tc>
          <w:tcPr>
            <w:tcW w:w="2115" w:type="dxa"/>
            <w:tcBorders>
              <w:top w:val="single" w:sz="8" w:space="0" w:color="auto"/>
              <w:left w:val="nil"/>
              <w:bottom w:val="single" w:sz="4" w:space="0" w:color="auto"/>
              <w:right w:val="single" w:sz="4" w:space="0" w:color="auto"/>
            </w:tcBorders>
            <w:shd w:val="clear" w:color="000000" w:fill="C6E0B4"/>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Task</w:t>
            </w:r>
          </w:p>
        </w:tc>
        <w:tc>
          <w:tcPr>
            <w:tcW w:w="1097" w:type="dxa"/>
            <w:tcBorders>
              <w:top w:val="single" w:sz="8" w:space="0" w:color="auto"/>
              <w:left w:val="nil"/>
              <w:bottom w:val="single" w:sz="4" w:space="0" w:color="auto"/>
              <w:right w:val="single" w:sz="4" w:space="0" w:color="auto"/>
            </w:tcBorders>
            <w:shd w:val="clear" w:color="000000" w:fill="C6E0B4"/>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Due</w:t>
            </w:r>
          </w:p>
        </w:tc>
        <w:tc>
          <w:tcPr>
            <w:tcW w:w="4392" w:type="dxa"/>
            <w:tcBorders>
              <w:top w:val="single" w:sz="8" w:space="0" w:color="auto"/>
              <w:left w:val="nil"/>
              <w:bottom w:val="single" w:sz="4" w:space="0" w:color="auto"/>
              <w:right w:val="single" w:sz="8" w:space="0" w:color="auto"/>
            </w:tcBorders>
            <w:shd w:val="clear" w:color="000000" w:fill="C6E0B4"/>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Assignment Job</w:t>
            </w:r>
          </w:p>
        </w:tc>
      </w:tr>
      <w:tr w:rsidR="00465280" w:rsidRPr="00465280" w:rsidTr="00187BAE">
        <w:trPr>
          <w:trHeight w:val="300"/>
        </w:trPr>
        <w:tc>
          <w:tcPr>
            <w:tcW w:w="1656" w:type="dxa"/>
            <w:vMerge w:val="restart"/>
            <w:tcBorders>
              <w:top w:val="nil"/>
              <w:left w:val="single" w:sz="8" w:space="0" w:color="auto"/>
              <w:bottom w:val="single" w:sz="4" w:space="0" w:color="000000"/>
              <w:right w:val="single" w:sz="4" w:space="0" w:color="auto"/>
            </w:tcBorders>
            <w:shd w:val="clear" w:color="auto" w:fill="auto"/>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1</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Review financial statements</w:t>
            </w:r>
          </w:p>
        </w:tc>
        <w:tc>
          <w:tcPr>
            <w:tcW w:w="1097" w:type="dxa"/>
            <w:vMerge w:val="restart"/>
            <w:tcBorders>
              <w:top w:val="nil"/>
              <w:left w:val="single" w:sz="4" w:space="0" w:color="auto"/>
              <w:bottom w:val="single" w:sz="4"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Upon Request</w:t>
            </w: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Review of financial statements</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Default="00465280" w:rsidP="00465280">
            <w:pPr>
              <w:rPr>
                <w:rFonts w:ascii="Times New Roman" w:hAnsi="Times New Roman"/>
                <w:color w:val="000000"/>
              </w:rPr>
            </w:pPr>
            <w:r w:rsidRPr="00465280">
              <w:rPr>
                <w:rFonts w:ascii="Times New Roman" w:hAnsi="Times New Roman"/>
                <w:color w:val="000000"/>
              </w:rPr>
              <w:t>Discussing the company's  accounting policies</w:t>
            </w:r>
          </w:p>
          <w:p w:rsidR="007538AF" w:rsidRDefault="007538AF" w:rsidP="00465280">
            <w:pPr>
              <w:rPr>
                <w:rFonts w:ascii="Times New Roman" w:hAnsi="Times New Roman"/>
                <w:color w:val="000000"/>
              </w:rPr>
            </w:pPr>
          </w:p>
          <w:p w:rsidR="007538AF" w:rsidRPr="00465280" w:rsidRDefault="007538AF" w:rsidP="00465280">
            <w:pPr>
              <w:rPr>
                <w:rFonts w:ascii="Times New Roman" w:hAnsi="Times New Roman"/>
                <w:color w:val="000000"/>
              </w:rPr>
            </w:pPr>
            <w:r>
              <w:rPr>
                <w:rFonts w:ascii="Times New Roman" w:hAnsi="Times New Roman"/>
                <w:color w:val="000000"/>
              </w:rPr>
              <w:t>Detailed description of Audit methodology and reports</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Propose adjusting entries</w:t>
            </w:r>
          </w:p>
        </w:tc>
      </w:tr>
      <w:tr w:rsidR="00465280" w:rsidRPr="00465280" w:rsidTr="00187BAE">
        <w:trPr>
          <w:trHeight w:val="161"/>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single" w:sz="4" w:space="0" w:color="auto"/>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p>
        </w:tc>
      </w:tr>
      <w:tr w:rsidR="00465280" w:rsidRPr="00465280" w:rsidTr="00187BAE">
        <w:trPr>
          <w:trHeight w:val="630"/>
        </w:trPr>
        <w:tc>
          <w:tcPr>
            <w:tcW w:w="1656" w:type="dxa"/>
            <w:vMerge w:val="restart"/>
            <w:tcBorders>
              <w:top w:val="nil"/>
              <w:left w:val="single" w:sz="8" w:space="0" w:color="auto"/>
              <w:bottom w:val="single" w:sz="4" w:space="0" w:color="000000"/>
              <w:right w:val="single" w:sz="4" w:space="0" w:color="auto"/>
            </w:tcBorders>
            <w:shd w:val="clear" w:color="auto" w:fill="auto"/>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2</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Annual reporting to shareholders</w:t>
            </w:r>
          </w:p>
        </w:tc>
        <w:tc>
          <w:tcPr>
            <w:tcW w:w="1097" w:type="dxa"/>
            <w:vMerge w:val="restart"/>
            <w:tcBorders>
              <w:top w:val="nil"/>
              <w:left w:val="single" w:sz="4" w:space="0" w:color="auto"/>
              <w:bottom w:val="single" w:sz="4" w:space="0" w:color="000000"/>
              <w:right w:val="single" w:sz="4" w:space="0" w:color="auto"/>
            </w:tcBorders>
            <w:shd w:val="clear" w:color="auto" w:fill="auto"/>
            <w:vAlign w:val="center"/>
            <w:hideMark/>
          </w:tcPr>
          <w:p w:rsidR="00465280" w:rsidRDefault="00465280" w:rsidP="00465280">
            <w:pPr>
              <w:rPr>
                <w:rFonts w:ascii="Times New Roman" w:hAnsi="Times New Roman"/>
                <w:color w:val="000000"/>
              </w:rPr>
            </w:pPr>
            <w:r w:rsidRPr="00465280">
              <w:rPr>
                <w:rFonts w:ascii="Times New Roman" w:hAnsi="Times New Roman"/>
                <w:color w:val="000000"/>
              </w:rPr>
              <w:t> </w:t>
            </w:r>
            <w:r w:rsidR="007538AF">
              <w:rPr>
                <w:rFonts w:ascii="Times New Roman" w:hAnsi="Times New Roman"/>
                <w:color w:val="000000"/>
              </w:rPr>
              <w:t>As per Lebanese</w:t>
            </w:r>
          </w:p>
          <w:p w:rsidR="007538AF" w:rsidRPr="00465280" w:rsidRDefault="007538AF" w:rsidP="00465280">
            <w:pPr>
              <w:rPr>
                <w:rFonts w:ascii="Times New Roman" w:hAnsi="Times New Roman"/>
                <w:color w:val="000000"/>
              </w:rPr>
            </w:pPr>
            <w:r>
              <w:rPr>
                <w:rFonts w:ascii="Times New Roman" w:hAnsi="Times New Roman"/>
                <w:color w:val="000000"/>
              </w:rPr>
              <w:t>Regulations</w:t>
            </w: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Annual financial position and cash flows in accordance with IFRS:</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Balance sheet</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Statement of Comprehensive Income</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Statement of changes in equity</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Statement of cash flows</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7538AF" w:rsidRDefault="00465280" w:rsidP="007538AF">
            <w:pPr>
              <w:rPr>
                <w:rFonts w:ascii="Times New Roman" w:hAnsi="Times New Roman"/>
                <w:color w:val="000000"/>
              </w:rPr>
            </w:pPr>
            <w:r w:rsidRPr="00465280">
              <w:rPr>
                <w:rFonts w:ascii="Times New Roman" w:hAnsi="Times New Roman"/>
                <w:color w:val="000000"/>
              </w:rPr>
              <w:t>. Significant accounting policies</w:t>
            </w:r>
          </w:p>
          <w:p w:rsidR="007538AF" w:rsidRPr="00465280" w:rsidRDefault="007538AF" w:rsidP="007538AF">
            <w:pPr>
              <w:rPr>
                <w:rFonts w:ascii="Times New Roman" w:hAnsi="Times New Roman"/>
                <w:color w:val="000000"/>
              </w:rPr>
            </w:pPr>
            <w:r w:rsidRPr="00465280">
              <w:rPr>
                <w:rFonts w:ascii="Times New Roman" w:hAnsi="Times New Roman"/>
                <w:color w:val="000000"/>
              </w:rPr>
              <w:t>.</w:t>
            </w:r>
            <w:r>
              <w:rPr>
                <w:rFonts w:ascii="Times New Roman" w:hAnsi="Times New Roman"/>
                <w:color w:val="000000"/>
              </w:rPr>
              <w:t xml:space="preserve"> Related Note</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Express opinion on financial statements in accordance with ISA:</w:t>
            </w:r>
          </w:p>
        </w:tc>
      </w:tr>
      <w:tr w:rsidR="00465280" w:rsidRPr="00465280" w:rsidTr="00187BAE">
        <w:trPr>
          <w:trHeight w:val="630"/>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Reporting any significant deficiencies in internal control relevant to the audit</w:t>
            </w:r>
          </w:p>
        </w:tc>
      </w:tr>
      <w:tr w:rsidR="00465280" w:rsidRPr="00465280" w:rsidTr="00187BAE">
        <w:trPr>
          <w:trHeight w:val="143"/>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single" w:sz="4" w:space="0" w:color="auto"/>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p>
        </w:tc>
      </w:tr>
      <w:tr w:rsidR="00465280" w:rsidRPr="00465280" w:rsidTr="00187BAE">
        <w:trPr>
          <w:trHeight w:val="630"/>
        </w:trPr>
        <w:tc>
          <w:tcPr>
            <w:tcW w:w="1656" w:type="dxa"/>
            <w:vMerge w:val="restart"/>
            <w:tcBorders>
              <w:top w:val="nil"/>
              <w:left w:val="single" w:sz="8" w:space="0" w:color="auto"/>
              <w:bottom w:val="single" w:sz="4" w:space="0" w:color="000000"/>
              <w:right w:val="single" w:sz="4" w:space="0" w:color="auto"/>
            </w:tcBorders>
            <w:shd w:val="clear" w:color="auto" w:fill="auto"/>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3</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Quarterly reporting to shareholders</w:t>
            </w:r>
          </w:p>
        </w:tc>
        <w:tc>
          <w:tcPr>
            <w:tcW w:w="1097" w:type="dxa"/>
            <w:vMerge w:val="restart"/>
            <w:tcBorders>
              <w:top w:val="nil"/>
              <w:left w:val="single" w:sz="4" w:space="0" w:color="auto"/>
              <w:bottom w:val="single" w:sz="4"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Interim review financial position and Cash flows in accordance with ISRE 2410:</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Condensed Balance Sheet</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Condensed statement of Comprehensive Income</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Condensed Statement of Changes in Equity</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Condensed Statement of Cash Flows</w:t>
            </w:r>
          </w:p>
        </w:tc>
      </w:tr>
      <w:tr w:rsidR="00465280" w:rsidRPr="00465280" w:rsidTr="00187BAE">
        <w:trPr>
          <w:trHeight w:val="315"/>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xml:space="preserve">. Associated notes </w:t>
            </w:r>
          </w:p>
        </w:tc>
      </w:tr>
      <w:tr w:rsidR="00465280" w:rsidRPr="00465280" w:rsidTr="00187BAE">
        <w:trPr>
          <w:trHeight w:val="630"/>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xml:space="preserve">. Reconciliation schedule of invoiced revenue to schedule 7 </w:t>
            </w:r>
          </w:p>
        </w:tc>
      </w:tr>
      <w:tr w:rsidR="00465280" w:rsidRPr="00465280" w:rsidTr="00187BAE">
        <w:trPr>
          <w:trHeight w:val="64"/>
        </w:trPr>
        <w:tc>
          <w:tcPr>
            <w:tcW w:w="1656" w:type="dxa"/>
            <w:vMerge/>
            <w:tcBorders>
              <w:top w:val="nil"/>
              <w:left w:val="single" w:sz="8"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single" w:sz="4" w:space="0" w:color="auto"/>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585"/>
        </w:trPr>
        <w:tc>
          <w:tcPr>
            <w:tcW w:w="1656" w:type="dxa"/>
            <w:vMerge w:val="restart"/>
            <w:tcBorders>
              <w:top w:val="nil"/>
              <w:left w:val="single" w:sz="8" w:space="0" w:color="auto"/>
              <w:bottom w:val="single" w:sz="8" w:space="0" w:color="000000"/>
              <w:right w:val="single" w:sz="4" w:space="0" w:color="auto"/>
            </w:tcBorders>
            <w:shd w:val="clear" w:color="auto" w:fill="auto"/>
            <w:vAlign w:val="center"/>
            <w:hideMark/>
          </w:tcPr>
          <w:p w:rsidR="00465280" w:rsidRPr="00465280" w:rsidRDefault="00465280" w:rsidP="00465280">
            <w:pPr>
              <w:jc w:val="center"/>
              <w:rPr>
                <w:rFonts w:ascii="Times New Roman" w:hAnsi="Times New Roman"/>
                <w:b/>
                <w:bCs/>
                <w:color w:val="000000"/>
              </w:rPr>
            </w:pPr>
            <w:r w:rsidRPr="00465280">
              <w:rPr>
                <w:rFonts w:ascii="Times New Roman" w:hAnsi="Times New Roman"/>
                <w:b/>
                <w:bCs/>
                <w:color w:val="000000"/>
              </w:rPr>
              <w:t>4</w:t>
            </w:r>
          </w:p>
        </w:tc>
        <w:tc>
          <w:tcPr>
            <w:tcW w:w="2115" w:type="dxa"/>
            <w:vMerge w:val="restart"/>
            <w:tcBorders>
              <w:top w:val="nil"/>
              <w:left w:val="single" w:sz="4" w:space="0" w:color="auto"/>
              <w:bottom w:val="single" w:sz="8"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Continuous Support</w:t>
            </w:r>
          </w:p>
        </w:tc>
        <w:tc>
          <w:tcPr>
            <w:tcW w:w="1097" w:type="dxa"/>
            <w:vMerge w:val="restart"/>
            <w:tcBorders>
              <w:top w:val="nil"/>
              <w:left w:val="single" w:sz="4" w:space="0" w:color="auto"/>
              <w:bottom w:val="single" w:sz="8" w:space="0" w:color="000000"/>
              <w:right w:val="single" w:sz="4" w:space="0" w:color="auto"/>
            </w:tcBorders>
            <w:shd w:val="clear" w:color="auto" w:fill="auto"/>
            <w:vAlign w:val="center"/>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xml:space="preserve">Answer MIC2's inquiries, questions, etc. and revert promptly to MIC2 Staff and Management </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94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Provide solicited and unsolicited advice / comments / views to MIC2 Staff and Management</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630"/>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Attend meetings with MIC2's Management, MoT, regulators and other stakeholders</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Propose accounting transactions</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Advise on Changes in Accounting Policies</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465280" w:rsidRPr="00465280" w:rsidTr="00187BAE">
        <w:trPr>
          <w:trHeight w:val="315"/>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nil"/>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Etc.</w:t>
            </w:r>
          </w:p>
        </w:tc>
      </w:tr>
      <w:tr w:rsidR="00465280" w:rsidRPr="00465280" w:rsidTr="00187BAE">
        <w:trPr>
          <w:trHeight w:val="54"/>
        </w:trPr>
        <w:tc>
          <w:tcPr>
            <w:tcW w:w="1656" w:type="dxa"/>
            <w:vMerge/>
            <w:tcBorders>
              <w:top w:val="nil"/>
              <w:left w:val="single" w:sz="8"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b/>
                <w:bCs/>
                <w:color w:val="000000"/>
              </w:rPr>
            </w:pPr>
          </w:p>
        </w:tc>
        <w:tc>
          <w:tcPr>
            <w:tcW w:w="2115"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1097" w:type="dxa"/>
            <w:vMerge/>
            <w:tcBorders>
              <w:top w:val="nil"/>
              <w:left w:val="single" w:sz="4" w:space="0" w:color="auto"/>
              <w:bottom w:val="single" w:sz="8" w:space="0" w:color="000000"/>
              <w:right w:val="single" w:sz="4" w:space="0" w:color="auto"/>
            </w:tcBorders>
            <w:vAlign w:val="center"/>
            <w:hideMark/>
          </w:tcPr>
          <w:p w:rsidR="00465280" w:rsidRPr="00465280" w:rsidRDefault="00465280" w:rsidP="00465280">
            <w:pPr>
              <w:rPr>
                <w:rFonts w:ascii="Times New Roman" w:hAnsi="Times New Roman"/>
                <w:color w:val="000000"/>
              </w:rPr>
            </w:pPr>
          </w:p>
        </w:tc>
        <w:tc>
          <w:tcPr>
            <w:tcW w:w="4392" w:type="dxa"/>
            <w:tcBorders>
              <w:top w:val="nil"/>
              <w:left w:val="nil"/>
              <w:bottom w:val="single" w:sz="4" w:space="0" w:color="auto"/>
              <w:right w:val="single" w:sz="8" w:space="0" w:color="auto"/>
            </w:tcBorders>
            <w:shd w:val="clear" w:color="auto" w:fill="auto"/>
            <w:vAlign w:val="bottom"/>
            <w:hideMark/>
          </w:tcPr>
          <w:p w:rsidR="00465280" w:rsidRPr="00465280" w:rsidRDefault="00465280" w:rsidP="00465280">
            <w:pPr>
              <w:rPr>
                <w:rFonts w:ascii="Times New Roman" w:hAnsi="Times New Roman"/>
                <w:color w:val="000000"/>
              </w:rPr>
            </w:pPr>
            <w:r w:rsidRPr="00465280">
              <w:rPr>
                <w:rFonts w:ascii="Times New Roman" w:hAnsi="Times New Roman"/>
                <w:color w:val="000000"/>
              </w:rPr>
              <w:t> </w:t>
            </w:r>
          </w:p>
        </w:tc>
      </w:tr>
      <w:tr w:rsidR="00187BAE" w:rsidRPr="00805DDC" w:rsidTr="00187BAE">
        <w:trPr>
          <w:trHeight w:val="256"/>
        </w:trPr>
        <w:tc>
          <w:tcPr>
            <w:tcW w:w="1656" w:type="dxa"/>
            <w:vMerge w:val="restart"/>
            <w:tcBorders>
              <w:top w:val="nil"/>
              <w:left w:val="single" w:sz="4" w:space="0" w:color="auto"/>
              <w:bottom w:val="single" w:sz="4" w:space="0" w:color="000000"/>
              <w:right w:val="single" w:sz="4" w:space="0" w:color="auto"/>
            </w:tcBorders>
            <w:shd w:val="clear" w:color="auto" w:fill="auto"/>
            <w:vAlign w:val="center"/>
            <w:hideMark/>
          </w:tcPr>
          <w:p w:rsidR="00187BAE" w:rsidRPr="00805DDC" w:rsidRDefault="00187BAE" w:rsidP="00294263">
            <w:pPr>
              <w:jc w:val="center"/>
              <w:rPr>
                <w:rFonts w:asciiTheme="majorBidi" w:hAnsiTheme="majorBidi" w:cstheme="majorBidi"/>
                <w:b/>
                <w:bCs/>
                <w:color w:val="000000"/>
              </w:rPr>
            </w:pPr>
            <w:r>
              <w:rPr>
                <w:rFonts w:asciiTheme="majorBidi" w:hAnsiTheme="majorBidi" w:cstheme="majorBidi"/>
                <w:b/>
                <w:bCs/>
                <w:color w:val="000000"/>
              </w:rPr>
              <w:t>5</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rsidR="00187BAE" w:rsidRPr="00805DDC" w:rsidRDefault="00187BAE" w:rsidP="00294263">
            <w:pPr>
              <w:rPr>
                <w:rFonts w:asciiTheme="majorBidi" w:hAnsiTheme="majorBidi" w:cstheme="majorBidi"/>
                <w:color w:val="000000"/>
              </w:rPr>
            </w:pPr>
            <w:r w:rsidRPr="00805DDC">
              <w:rPr>
                <w:rFonts w:asciiTheme="majorBidi" w:hAnsiTheme="majorBidi" w:cstheme="majorBidi"/>
                <w:color w:val="000000"/>
              </w:rPr>
              <w:t xml:space="preserve">Examination of </w:t>
            </w:r>
            <w:r>
              <w:rPr>
                <w:rFonts w:asciiTheme="majorBidi" w:eastAsia="TTE5B0B528t00" w:hAnsiTheme="majorBidi" w:cstheme="majorBidi"/>
                <w:sz w:val="22"/>
                <w:szCs w:val="22"/>
              </w:rPr>
              <w:t>Pro Forma Financial Statements</w:t>
            </w:r>
          </w:p>
        </w:tc>
        <w:tc>
          <w:tcPr>
            <w:tcW w:w="10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7BAE" w:rsidRPr="00805DDC" w:rsidRDefault="00187BAE" w:rsidP="00294263">
            <w:pPr>
              <w:jc w:val="center"/>
              <w:rPr>
                <w:rFonts w:asciiTheme="majorBidi" w:hAnsiTheme="majorBidi" w:cstheme="majorBidi"/>
                <w:color w:val="000000"/>
              </w:rPr>
            </w:pPr>
            <w:r w:rsidRPr="00805DDC">
              <w:rPr>
                <w:rFonts w:asciiTheme="majorBidi" w:hAnsiTheme="majorBidi" w:cstheme="majorBidi"/>
                <w:color w:val="000000"/>
              </w:rPr>
              <w:t>Upon Request</w:t>
            </w:r>
          </w:p>
        </w:tc>
        <w:tc>
          <w:tcPr>
            <w:tcW w:w="4392" w:type="dxa"/>
            <w:tcBorders>
              <w:top w:val="single" w:sz="4" w:space="0" w:color="auto"/>
              <w:left w:val="single" w:sz="4" w:space="0" w:color="auto"/>
              <w:right w:val="single" w:sz="4" w:space="0" w:color="auto"/>
            </w:tcBorders>
            <w:shd w:val="clear" w:color="auto" w:fill="auto"/>
            <w:vAlign w:val="center"/>
            <w:hideMark/>
          </w:tcPr>
          <w:p w:rsidR="00187BAE" w:rsidRPr="00187BAE" w:rsidRDefault="00187BAE" w:rsidP="00294263">
            <w:pPr>
              <w:rPr>
                <w:rFonts w:ascii="Times New Roman" w:hAnsi="Times New Roman"/>
                <w:color w:val="000000"/>
              </w:rPr>
            </w:pPr>
            <w:r w:rsidRPr="00187BAE">
              <w:rPr>
                <w:rFonts w:ascii="Times New Roman" w:hAnsi="Times New Roman"/>
                <w:color w:val="000000"/>
              </w:rPr>
              <w:t>. Statement of comprehensive income in accordance with IFRS</w:t>
            </w:r>
          </w:p>
        </w:tc>
      </w:tr>
      <w:tr w:rsidR="00187BAE" w:rsidRPr="00805DDC" w:rsidTr="00187BAE">
        <w:trPr>
          <w:trHeight w:val="513"/>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right w:val="single" w:sz="4" w:space="0" w:color="auto"/>
            </w:tcBorders>
            <w:shd w:val="clear" w:color="auto" w:fill="auto"/>
            <w:vAlign w:val="center"/>
            <w:hideMark/>
          </w:tcPr>
          <w:p w:rsidR="00187BAE" w:rsidRPr="00187BAE" w:rsidRDefault="00187BAE" w:rsidP="00294263">
            <w:pPr>
              <w:rPr>
                <w:rFonts w:ascii="Times New Roman" w:hAnsi="Times New Roman"/>
                <w:color w:val="000000"/>
              </w:rPr>
            </w:pPr>
            <w:r w:rsidRPr="00187BAE">
              <w:rPr>
                <w:rFonts w:ascii="Times New Roman" w:hAnsi="Times New Roman"/>
                <w:color w:val="000000"/>
              </w:rPr>
              <w:t>. Balance sheet including fixed assets, that are owned by MoT, in MIC2's books</w:t>
            </w:r>
          </w:p>
        </w:tc>
      </w:tr>
      <w:tr w:rsidR="00187BAE" w:rsidRPr="00805DDC" w:rsidTr="00187BAE">
        <w:trPr>
          <w:trHeight w:val="256"/>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right w:val="single" w:sz="4" w:space="0" w:color="auto"/>
            </w:tcBorders>
            <w:shd w:val="clear" w:color="auto" w:fill="auto"/>
            <w:vAlign w:val="center"/>
            <w:hideMark/>
          </w:tcPr>
          <w:p w:rsidR="00187BAE" w:rsidRPr="00187BAE" w:rsidRDefault="00187BAE" w:rsidP="00294263">
            <w:pPr>
              <w:rPr>
                <w:rFonts w:ascii="Times New Roman" w:hAnsi="Times New Roman"/>
                <w:color w:val="000000"/>
              </w:rPr>
            </w:pPr>
            <w:r w:rsidRPr="00187BAE">
              <w:rPr>
                <w:rFonts w:ascii="Times New Roman" w:hAnsi="Times New Roman"/>
                <w:color w:val="000000"/>
              </w:rPr>
              <w:t>. Statement of changes in equity</w:t>
            </w:r>
          </w:p>
        </w:tc>
      </w:tr>
      <w:tr w:rsidR="00187BAE" w:rsidRPr="00805DDC" w:rsidTr="00187BAE">
        <w:trPr>
          <w:trHeight w:val="256"/>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right w:val="single" w:sz="4" w:space="0" w:color="auto"/>
            </w:tcBorders>
            <w:shd w:val="clear" w:color="auto" w:fill="auto"/>
            <w:vAlign w:val="center"/>
            <w:hideMark/>
          </w:tcPr>
          <w:p w:rsidR="00187BAE" w:rsidRPr="00187BAE" w:rsidRDefault="00187BAE" w:rsidP="00294263">
            <w:pPr>
              <w:rPr>
                <w:rFonts w:ascii="Times New Roman" w:hAnsi="Times New Roman"/>
                <w:color w:val="000000"/>
              </w:rPr>
            </w:pPr>
            <w:r w:rsidRPr="00187BAE">
              <w:rPr>
                <w:rFonts w:ascii="Times New Roman" w:hAnsi="Times New Roman"/>
                <w:color w:val="000000"/>
              </w:rPr>
              <w:t>. Statement of cash flows</w:t>
            </w:r>
          </w:p>
        </w:tc>
      </w:tr>
      <w:tr w:rsidR="00187BAE" w:rsidRPr="00805DDC" w:rsidTr="00187BAE">
        <w:trPr>
          <w:trHeight w:val="256"/>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right w:val="single" w:sz="4" w:space="0" w:color="auto"/>
            </w:tcBorders>
            <w:shd w:val="clear" w:color="auto" w:fill="auto"/>
            <w:vAlign w:val="center"/>
            <w:hideMark/>
          </w:tcPr>
          <w:p w:rsidR="00187BAE" w:rsidRPr="00187BAE" w:rsidRDefault="00187BAE" w:rsidP="00294263">
            <w:pPr>
              <w:rPr>
                <w:rFonts w:ascii="Times New Roman" w:hAnsi="Times New Roman"/>
                <w:color w:val="000000"/>
              </w:rPr>
            </w:pPr>
            <w:r w:rsidRPr="00187BAE">
              <w:rPr>
                <w:rFonts w:ascii="Times New Roman" w:hAnsi="Times New Roman"/>
                <w:color w:val="000000"/>
              </w:rPr>
              <w:t>. Significant accounting policies</w:t>
            </w:r>
          </w:p>
        </w:tc>
      </w:tr>
      <w:tr w:rsidR="00187BAE" w:rsidRPr="00805DDC" w:rsidTr="00187BAE">
        <w:trPr>
          <w:trHeight w:val="513"/>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right w:val="single" w:sz="4" w:space="0" w:color="auto"/>
            </w:tcBorders>
            <w:shd w:val="clear" w:color="auto" w:fill="auto"/>
            <w:vAlign w:val="center"/>
            <w:hideMark/>
          </w:tcPr>
          <w:p w:rsidR="00F55DF7" w:rsidRDefault="00F55DF7" w:rsidP="00294263">
            <w:pPr>
              <w:rPr>
                <w:rFonts w:ascii="Times New Roman" w:hAnsi="Times New Roman"/>
                <w:color w:val="000000"/>
              </w:rPr>
            </w:pPr>
          </w:p>
          <w:p w:rsidR="00187BAE" w:rsidRPr="00187BAE" w:rsidRDefault="00187BAE" w:rsidP="00294263">
            <w:pPr>
              <w:rPr>
                <w:rFonts w:ascii="Times New Roman" w:hAnsi="Times New Roman"/>
                <w:color w:val="000000"/>
              </w:rPr>
            </w:pPr>
            <w:r w:rsidRPr="00187BAE">
              <w:rPr>
                <w:rFonts w:ascii="Times New Roman" w:hAnsi="Times New Roman"/>
                <w:color w:val="000000"/>
              </w:rPr>
              <w:t>Examination of pro forma financial statements, should be in accordance with:</w:t>
            </w:r>
          </w:p>
        </w:tc>
      </w:tr>
      <w:tr w:rsidR="00187BAE" w:rsidRPr="00805DDC" w:rsidTr="00187BAE">
        <w:trPr>
          <w:trHeight w:val="256"/>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right w:val="single" w:sz="4" w:space="0" w:color="auto"/>
            </w:tcBorders>
            <w:shd w:val="clear" w:color="auto" w:fill="auto"/>
            <w:vAlign w:val="center"/>
            <w:hideMark/>
          </w:tcPr>
          <w:p w:rsidR="00187BAE" w:rsidRPr="00187BAE" w:rsidRDefault="00187BAE" w:rsidP="00294263">
            <w:pPr>
              <w:rPr>
                <w:rFonts w:ascii="Times New Roman" w:hAnsi="Times New Roman"/>
                <w:color w:val="000000"/>
              </w:rPr>
            </w:pPr>
            <w:r w:rsidRPr="00187BAE">
              <w:rPr>
                <w:rFonts w:ascii="Times New Roman" w:hAnsi="Times New Roman"/>
                <w:color w:val="000000"/>
              </w:rPr>
              <w:t>. ISAE 300</w:t>
            </w:r>
            <w:r w:rsidR="00E324ED">
              <w:rPr>
                <w:rFonts w:ascii="Times New Roman" w:hAnsi="Times New Roman"/>
                <w:color w:val="000000"/>
              </w:rPr>
              <w:t>0</w:t>
            </w:r>
          </w:p>
        </w:tc>
      </w:tr>
      <w:tr w:rsidR="00187BAE" w:rsidRPr="00805DDC" w:rsidTr="00187BAE">
        <w:trPr>
          <w:trHeight w:val="449"/>
        </w:trPr>
        <w:tc>
          <w:tcPr>
            <w:tcW w:w="1656"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b/>
                <w:bCs/>
                <w:color w:val="000000"/>
              </w:rPr>
            </w:pPr>
          </w:p>
        </w:tc>
        <w:tc>
          <w:tcPr>
            <w:tcW w:w="2115"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1097" w:type="dxa"/>
            <w:vMerge/>
            <w:tcBorders>
              <w:top w:val="nil"/>
              <w:left w:val="single" w:sz="4" w:space="0" w:color="auto"/>
              <w:bottom w:val="single" w:sz="4" w:space="0" w:color="000000"/>
              <w:right w:val="single" w:sz="4" w:space="0" w:color="auto"/>
            </w:tcBorders>
            <w:vAlign w:val="center"/>
            <w:hideMark/>
          </w:tcPr>
          <w:p w:rsidR="00187BAE" w:rsidRPr="00805DDC" w:rsidRDefault="00187BAE" w:rsidP="00294263">
            <w:pPr>
              <w:rPr>
                <w:rFonts w:asciiTheme="majorBidi" w:hAnsiTheme="majorBidi" w:cstheme="majorBidi"/>
                <w:color w:val="000000"/>
              </w:rPr>
            </w:pPr>
          </w:p>
        </w:tc>
        <w:tc>
          <w:tcPr>
            <w:tcW w:w="4392" w:type="dxa"/>
            <w:tcBorders>
              <w:top w:val="nil"/>
              <w:left w:val="single" w:sz="4" w:space="0" w:color="auto"/>
              <w:bottom w:val="single" w:sz="4" w:space="0" w:color="auto"/>
              <w:right w:val="single" w:sz="4" w:space="0" w:color="auto"/>
            </w:tcBorders>
            <w:shd w:val="clear" w:color="auto" w:fill="auto"/>
            <w:vAlign w:val="center"/>
            <w:hideMark/>
          </w:tcPr>
          <w:p w:rsidR="00187BAE" w:rsidRPr="00805DDC" w:rsidRDefault="00187BAE" w:rsidP="00E324ED">
            <w:pPr>
              <w:rPr>
                <w:rFonts w:asciiTheme="majorBidi" w:hAnsiTheme="majorBidi" w:cstheme="majorBidi"/>
                <w:color w:val="000000"/>
              </w:rPr>
            </w:pPr>
          </w:p>
        </w:tc>
      </w:tr>
      <w:tr w:rsidR="00187BAE" w:rsidRPr="00805DDC" w:rsidTr="00187BAE">
        <w:trPr>
          <w:trHeight w:val="908"/>
        </w:trPr>
        <w:tc>
          <w:tcPr>
            <w:tcW w:w="1656" w:type="dxa"/>
            <w:tcBorders>
              <w:top w:val="nil"/>
              <w:left w:val="single" w:sz="4" w:space="0" w:color="auto"/>
              <w:bottom w:val="single" w:sz="4" w:space="0" w:color="auto"/>
              <w:right w:val="single" w:sz="4" w:space="0" w:color="auto"/>
            </w:tcBorders>
            <w:shd w:val="clear" w:color="auto" w:fill="auto"/>
            <w:vAlign w:val="center"/>
            <w:hideMark/>
          </w:tcPr>
          <w:p w:rsidR="00187BAE" w:rsidRPr="00805DDC" w:rsidRDefault="00187BAE" w:rsidP="00294263">
            <w:pPr>
              <w:jc w:val="center"/>
              <w:rPr>
                <w:rFonts w:asciiTheme="majorBidi" w:hAnsiTheme="majorBidi" w:cstheme="majorBidi"/>
                <w:b/>
                <w:bCs/>
                <w:color w:val="000000"/>
              </w:rPr>
            </w:pPr>
            <w:r>
              <w:rPr>
                <w:rFonts w:asciiTheme="majorBidi" w:hAnsiTheme="majorBidi" w:cstheme="majorBidi"/>
                <w:b/>
                <w:bCs/>
                <w:color w:val="000000"/>
              </w:rPr>
              <w:t>6</w:t>
            </w:r>
          </w:p>
        </w:tc>
        <w:tc>
          <w:tcPr>
            <w:tcW w:w="2115" w:type="dxa"/>
            <w:tcBorders>
              <w:top w:val="nil"/>
              <w:left w:val="nil"/>
              <w:bottom w:val="single" w:sz="4" w:space="0" w:color="auto"/>
              <w:right w:val="single" w:sz="4" w:space="0" w:color="auto"/>
            </w:tcBorders>
            <w:shd w:val="clear" w:color="auto" w:fill="auto"/>
            <w:vAlign w:val="center"/>
            <w:hideMark/>
          </w:tcPr>
          <w:p w:rsidR="00187BAE" w:rsidRPr="00805DDC" w:rsidRDefault="00187BAE" w:rsidP="00294263">
            <w:pPr>
              <w:rPr>
                <w:rFonts w:asciiTheme="majorBidi" w:hAnsiTheme="majorBidi" w:cstheme="majorBidi"/>
                <w:color w:val="000000"/>
              </w:rPr>
            </w:pPr>
            <w:r w:rsidRPr="00805DDC">
              <w:rPr>
                <w:rFonts w:asciiTheme="majorBidi" w:hAnsiTheme="majorBidi" w:cstheme="majorBidi"/>
                <w:color w:val="000000"/>
              </w:rPr>
              <w:t xml:space="preserve">Express opinion on </w:t>
            </w:r>
            <w:r>
              <w:rPr>
                <w:rFonts w:asciiTheme="majorBidi" w:eastAsia="TTE5B0B528t00" w:hAnsiTheme="majorBidi" w:cstheme="majorBidi"/>
                <w:sz w:val="22"/>
                <w:szCs w:val="22"/>
              </w:rPr>
              <w:t>Pro Forma Financial Statements</w:t>
            </w:r>
          </w:p>
        </w:tc>
        <w:tc>
          <w:tcPr>
            <w:tcW w:w="1097" w:type="dxa"/>
            <w:tcBorders>
              <w:top w:val="nil"/>
              <w:left w:val="nil"/>
              <w:bottom w:val="single" w:sz="4" w:space="0" w:color="auto"/>
              <w:right w:val="single" w:sz="4" w:space="0" w:color="auto"/>
            </w:tcBorders>
            <w:shd w:val="clear" w:color="auto" w:fill="auto"/>
            <w:noWrap/>
            <w:vAlign w:val="center"/>
            <w:hideMark/>
          </w:tcPr>
          <w:p w:rsidR="00187BAE" w:rsidRPr="00805DDC" w:rsidRDefault="00187BAE" w:rsidP="00294263">
            <w:pPr>
              <w:jc w:val="center"/>
              <w:rPr>
                <w:rFonts w:asciiTheme="majorBidi" w:hAnsiTheme="majorBidi" w:cstheme="majorBidi"/>
                <w:color w:val="000000"/>
              </w:rPr>
            </w:pPr>
            <w:r w:rsidRPr="00805DDC">
              <w:rPr>
                <w:rFonts w:asciiTheme="majorBidi" w:hAnsiTheme="majorBidi" w:cstheme="majorBidi"/>
                <w:color w:val="000000"/>
              </w:rPr>
              <w:t>Upon Request</w:t>
            </w:r>
          </w:p>
        </w:tc>
        <w:tc>
          <w:tcPr>
            <w:tcW w:w="4392" w:type="dxa"/>
            <w:tcBorders>
              <w:top w:val="single" w:sz="4" w:space="0" w:color="auto"/>
              <w:left w:val="nil"/>
              <w:bottom w:val="single" w:sz="4" w:space="0" w:color="auto"/>
              <w:right w:val="single" w:sz="4" w:space="0" w:color="auto"/>
            </w:tcBorders>
            <w:shd w:val="clear" w:color="auto" w:fill="auto"/>
            <w:vAlign w:val="center"/>
            <w:hideMark/>
          </w:tcPr>
          <w:p w:rsidR="00187BAE" w:rsidRPr="00805DDC" w:rsidRDefault="00187BAE" w:rsidP="00294263">
            <w:pPr>
              <w:rPr>
                <w:rFonts w:asciiTheme="majorBidi" w:hAnsiTheme="majorBidi" w:cstheme="majorBidi"/>
                <w:color w:val="000000"/>
              </w:rPr>
            </w:pPr>
            <w:r w:rsidRPr="00805DDC">
              <w:rPr>
                <w:rFonts w:asciiTheme="majorBidi" w:hAnsiTheme="majorBidi" w:cstheme="majorBidi"/>
                <w:color w:val="000000"/>
              </w:rPr>
              <w:t>Express opinion on pro for</w:t>
            </w:r>
            <w:r>
              <w:rPr>
                <w:rFonts w:asciiTheme="majorBidi" w:hAnsiTheme="majorBidi" w:cstheme="majorBidi"/>
                <w:color w:val="000000"/>
              </w:rPr>
              <w:t>ma financial statements to the board of d</w:t>
            </w:r>
            <w:r w:rsidRPr="00805DDC">
              <w:rPr>
                <w:rFonts w:asciiTheme="majorBidi" w:hAnsiTheme="majorBidi" w:cstheme="majorBidi"/>
                <w:color w:val="000000"/>
              </w:rPr>
              <w:t>irectors</w:t>
            </w:r>
          </w:p>
        </w:tc>
      </w:tr>
    </w:tbl>
    <w:p w:rsidR="003F41D2" w:rsidRDefault="003F41D2" w:rsidP="00F55DF7">
      <w:pPr>
        <w:pStyle w:val="Heading1"/>
        <w:keepNext w:val="0"/>
        <w:numPr>
          <w:ilvl w:val="0"/>
          <w:numId w:val="0"/>
        </w:numPr>
        <w:ind w:firstLine="360"/>
        <w:contextualSpacing/>
        <w:rPr>
          <w:rFonts w:asciiTheme="majorBidi" w:hAnsiTheme="majorBidi" w:cstheme="majorBidi"/>
          <w:smallCaps/>
          <w:sz w:val="24"/>
          <w:szCs w:val="24"/>
        </w:rPr>
      </w:pPr>
      <w:bookmarkStart w:id="0" w:name="_Toc466464653"/>
    </w:p>
    <w:p w:rsidR="003F41D2" w:rsidRDefault="003F41D2" w:rsidP="00F55DF7">
      <w:pPr>
        <w:pStyle w:val="Heading1"/>
        <w:keepNext w:val="0"/>
        <w:numPr>
          <w:ilvl w:val="0"/>
          <w:numId w:val="0"/>
        </w:numPr>
        <w:ind w:firstLine="360"/>
        <w:contextualSpacing/>
        <w:rPr>
          <w:rFonts w:asciiTheme="majorBidi" w:hAnsiTheme="majorBidi" w:cstheme="majorBidi"/>
          <w:smallCaps/>
          <w:sz w:val="24"/>
          <w:szCs w:val="24"/>
        </w:rPr>
      </w:pPr>
    </w:p>
    <w:p w:rsidR="006E3C36" w:rsidRPr="00DD16B3" w:rsidRDefault="00E06356" w:rsidP="00F55DF7">
      <w:pPr>
        <w:pStyle w:val="Heading1"/>
        <w:keepNext w:val="0"/>
        <w:numPr>
          <w:ilvl w:val="0"/>
          <w:numId w:val="0"/>
        </w:numPr>
        <w:ind w:firstLine="360"/>
        <w:contextualSpacing/>
        <w:rPr>
          <w:rFonts w:asciiTheme="majorBidi" w:hAnsiTheme="majorBidi" w:cstheme="majorBidi"/>
          <w:i w:val="0"/>
          <w:iCs w:val="0"/>
          <w:smallCaps/>
          <w:sz w:val="24"/>
          <w:szCs w:val="24"/>
        </w:rPr>
      </w:pPr>
      <w:r>
        <w:rPr>
          <w:rFonts w:asciiTheme="majorBidi" w:hAnsiTheme="majorBidi" w:cstheme="majorBidi"/>
          <w:smallCaps/>
          <w:sz w:val="24"/>
          <w:szCs w:val="24"/>
        </w:rPr>
        <w:lastRenderedPageBreak/>
        <w:t>Defi</w:t>
      </w:r>
      <w:r w:rsidRPr="00DD16B3">
        <w:rPr>
          <w:rFonts w:asciiTheme="majorBidi" w:hAnsiTheme="majorBidi" w:cstheme="majorBidi"/>
          <w:smallCaps/>
          <w:sz w:val="24"/>
          <w:szCs w:val="24"/>
        </w:rPr>
        <w:t>nitions</w:t>
      </w:r>
      <w:r w:rsidR="006E3C36" w:rsidRPr="00DD16B3">
        <w:rPr>
          <w:rFonts w:asciiTheme="majorBidi" w:hAnsiTheme="majorBidi" w:cstheme="majorBidi"/>
          <w:smallCaps/>
          <w:sz w:val="24"/>
          <w:szCs w:val="24"/>
        </w:rPr>
        <w:t xml:space="preserve"> and Abbreviations</w:t>
      </w:r>
      <w:bookmarkEnd w:id="0"/>
    </w:p>
    <w:p w:rsidR="006E3C36" w:rsidRPr="00DD16B3" w:rsidRDefault="006E3C36" w:rsidP="006E3C36">
      <w:pPr>
        <w:pStyle w:val="ListParagraph"/>
        <w:numPr>
          <w:ilvl w:val="0"/>
          <w:numId w:val="23"/>
        </w:numPr>
        <w:jc w:val="both"/>
        <w:rPr>
          <w:rFonts w:asciiTheme="majorBidi" w:hAnsiTheme="majorBidi" w:cstheme="majorBidi"/>
        </w:rPr>
      </w:pPr>
      <w:r w:rsidRPr="00DD16B3">
        <w:rPr>
          <w:rFonts w:asciiTheme="majorBidi" w:hAnsiTheme="majorBidi" w:cstheme="majorBidi"/>
          <w:b/>
        </w:rPr>
        <w:t>“MIC 2”</w:t>
      </w:r>
      <w:r w:rsidRPr="00DD16B3">
        <w:rPr>
          <w:rFonts w:asciiTheme="majorBidi" w:hAnsiTheme="majorBidi" w:cstheme="majorBidi"/>
        </w:rPr>
        <w:t xml:space="preserve"> </w:t>
      </w:r>
      <w:r w:rsidR="00DD15E6">
        <w:rPr>
          <w:rFonts w:asciiTheme="majorBidi" w:hAnsiTheme="majorBidi" w:cstheme="majorBidi"/>
        </w:rPr>
        <w:t xml:space="preserve">Mobile Interim Company No.2 </w:t>
      </w:r>
      <w:r w:rsidR="008F0A67">
        <w:rPr>
          <w:rFonts w:asciiTheme="majorBidi" w:hAnsiTheme="majorBidi" w:cstheme="majorBidi"/>
        </w:rPr>
        <w:t xml:space="preserve">S.A.L. </w:t>
      </w:r>
      <w:bookmarkStart w:id="1" w:name="_GoBack"/>
      <w:bookmarkEnd w:id="1"/>
      <w:r w:rsidRPr="00DD16B3">
        <w:rPr>
          <w:rFonts w:asciiTheme="majorBidi" w:hAnsiTheme="majorBidi" w:cstheme="majorBidi"/>
        </w:rPr>
        <w:t xml:space="preserve">is the company issuing the Request for Proposal (RFP) </w:t>
      </w:r>
    </w:p>
    <w:p w:rsidR="006E3C36" w:rsidRPr="00DD16B3" w:rsidRDefault="006E3C36" w:rsidP="006E3C36">
      <w:pPr>
        <w:pStyle w:val="ListParagraph"/>
        <w:numPr>
          <w:ilvl w:val="0"/>
          <w:numId w:val="23"/>
        </w:numPr>
        <w:jc w:val="both"/>
        <w:rPr>
          <w:rFonts w:asciiTheme="majorBidi" w:hAnsiTheme="majorBidi" w:cstheme="majorBidi"/>
        </w:rPr>
      </w:pPr>
      <w:r w:rsidRPr="00DD16B3">
        <w:rPr>
          <w:rFonts w:asciiTheme="majorBidi" w:hAnsiTheme="majorBidi" w:cstheme="majorBidi"/>
          <w:b/>
        </w:rPr>
        <w:t xml:space="preserve">“IFRS’’ </w:t>
      </w:r>
      <w:r w:rsidRPr="00DD16B3">
        <w:rPr>
          <w:rFonts w:asciiTheme="majorBidi" w:hAnsiTheme="majorBidi" w:cstheme="majorBidi"/>
          <w:bCs/>
        </w:rPr>
        <w:t xml:space="preserve">is the International Financial Reporting Standards </w:t>
      </w:r>
    </w:p>
    <w:p w:rsidR="006E3C36" w:rsidRPr="00DD16B3" w:rsidRDefault="006E3C36" w:rsidP="006E3C36">
      <w:pPr>
        <w:pStyle w:val="ListParagraph"/>
        <w:numPr>
          <w:ilvl w:val="0"/>
          <w:numId w:val="23"/>
        </w:numPr>
        <w:jc w:val="both"/>
        <w:rPr>
          <w:rFonts w:asciiTheme="majorBidi" w:hAnsiTheme="majorBidi" w:cstheme="majorBidi"/>
          <w:bCs/>
        </w:rPr>
      </w:pPr>
      <w:r w:rsidRPr="00DD16B3">
        <w:rPr>
          <w:rFonts w:asciiTheme="majorBidi" w:hAnsiTheme="majorBidi" w:cstheme="majorBidi"/>
          <w:b/>
        </w:rPr>
        <w:t xml:space="preserve">“ISA” </w:t>
      </w:r>
      <w:r w:rsidRPr="00DD16B3">
        <w:rPr>
          <w:rFonts w:asciiTheme="majorBidi" w:hAnsiTheme="majorBidi" w:cstheme="majorBidi"/>
          <w:bCs/>
        </w:rPr>
        <w:t>is the International Standard on Audit</w:t>
      </w:r>
      <w:r w:rsidR="00DD15E6">
        <w:rPr>
          <w:rFonts w:asciiTheme="majorBidi" w:hAnsiTheme="majorBidi" w:cstheme="majorBidi"/>
          <w:bCs/>
        </w:rPr>
        <w:t>ing</w:t>
      </w:r>
    </w:p>
    <w:p w:rsidR="006E3C36" w:rsidRPr="00DD16B3" w:rsidRDefault="00E324ED" w:rsidP="006E3C36">
      <w:pPr>
        <w:pStyle w:val="ListParagraph"/>
        <w:numPr>
          <w:ilvl w:val="0"/>
          <w:numId w:val="23"/>
        </w:numPr>
        <w:jc w:val="both"/>
        <w:rPr>
          <w:rFonts w:asciiTheme="majorBidi" w:hAnsiTheme="majorBidi" w:cstheme="majorBidi"/>
          <w:bCs/>
        </w:rPr>
      </w:pPr>
      <w:r>
        <w:rPr>
          <w:rFonts w:asciiTheme="majorBidi" w:hAnsiTheme="majorBidi" w:cstheme="majorBidi"/>
          <w:b/>
        </w:rPr>
        <w:t>“I</w:t>
      </w:r>
      <w:r w:rsidR="006E3C36" w:rsidRPr="00DD16B3">
        <w:rPr>
          <w:rFonts w:asciiTheme="majorBidi" w:hAnsiTheme="majorBidi" w:cstheme="majorBidi"/>
          <w:b/>
        </w:rPr>
        <w:t xml:space="preserve">SRE’’ </w:t>
      </w:r>
      <w:r w:rsidR="006E3C36" w:rsidRPr="00DD16B3">
        <w:rPr>
          <w:rFonts w:asciiTheme="majorBidi" w:hAnsiTheme="majorBidi" w:cstheme="majorBidi"/>
          <w:bCs/>
        </w:rPr>
        <w:t>is the International Standard on Review Engagements</w:t>
      </w:r>
    </w:p>
    <w:p w:rsidR="004501C2" w:rsidRDefault="006E3C36" w:rsidP="00187BAE">
      <w:pPr>
        <w:pStyle w:val="ListParagraph"/>
        <w:numPr>
          <w:ilvl w:val="0"/>
          <w:numId w:val="23"/>
        </w:numPr>
        <w:jc w:val="both"/>
        <w:rPr>
          <w:rFonts w:asciiTheme="majorBidi" w:hAnsiTheme="majorBidi" w:cstheme="majorBidi"/>
          <w:bCs/>
        </w:rPr>
      </w:pPr>
      <w:r w:rsidRPr="00DD16B3">
        <w:rPr>
          <w:rFonts w:asciiTheme="majorBidi" w:hAnsiTheme="majorBidi" w:cstheme="majorBidi"/>
          <w:b/>
        </w:rPr>
        <w:t xml:space="preserve">“Schedule 7” </w:t>
      </w:r>
      <w:r w:rsidRPr="00DD16B3">
        <w:rPr>
          <w:rFonts w:asciiTheme="majorBidi" w:hAnsiTheme="majorBidi" w:cstheme="majorBidi"/>
          <w:bCs/>
        </w:rPr>
        <w:t>is the Financial and Operational Data Reporting to the Lebanese Ministry of Telecommunications</w:t>
      </w:r>
    </w:p>
    <w:p w:rsidR="003F41D2" w:rsidRDefault="008C1B1C" w:rsidP="00187BAE">
      <w:pPr>
        <w:pStyle w:val="ListParagraph"/>
        <w:numPr>
          <w:ilvl w:val="0"/>
          <w:numId w:val="23"/>
        </w:numPr>
        <w:jc w:val="both"/>
        <w:rPr>
          <w:rFonts w:asciiTheme="majorBidi" w:hAnsiTheme="majorBidi" w:cstheme="majorBidi"/>
          <w:bCs/>
        </w:rPr>
      </w:pPr>
      <w:r>
        <w:rPr>
          <w:rFonts w:asciiTheme="majorBidi" w:hAnsiTheme="majorBidi" w:cstheme="majorBidi"/>
          <w:b/>
        </w:rPr>
        <w:t>“</w:t>
      </w:r>
      <w:r w:rsidR="003F41D2">
        <w:rPr>
          <w:rFonts w:asciiTheme="majorBidi" w:hAnsiTheme="majorBidi" w:cstheme="majorBidi"/>
          <w:b/>
        </w:rPr>
        <w:t>MoT</w:t>
      </w:r>
      <w:r>
        <w:rPr>
          <w:rFonts w:asciiTheme="majorBidi" w:hAnsiTheme="majorBidi" w:cstheme="majorBidi"/>
          <w:b/>
        </w:rPr>
        <w:t>”</w:t>
      </w:r>
      <w:r w:rsidR="003F41D2">
        <w:rPr>
          <w:rFonts w:asciiTheme="majorBidi" w:hAnsiTheme="majorBidi" w:cstheme="majorBidi"/>
          <w:b/>
        </w:rPr>
        <w:t xml:space="preserve"> </w:t>
      </w:r>
      <w:r w:rsidR="003F41D2">
        <w:rPr>
          <w:rFonts w:asciiTheme="majorBidi" w:hAnsiTheme="majorBidi" w:cstheme="majorBidi"/>
          <w:bCs/>
        </w:rPr>
        <w:t xml:space="preserve">is the Ministry of Telecommunications </w:t>
      </w:r>
    </w:p>
    <w:p w:rsidR="008C1B1C" w:rsidRPr="00733B15" w:rsidRDefault="008C1B1C" w:rsidP="00187BAE">
      <w:pPr>
        <w:pStyle w:val="ListParagraph"/>
        <w:numPr>
          <w:ilvl w:val="0"/>
          <w:numId w:val="23"/>
        </w:numPr>
        <w:jc w:val="both"/>
        <w:rPr>
          <w:rFonts w:asciiTheme="majorBidi" w:hAnsiTheme="majorBidi" w:cstheme="majorBidi"/>
          <w:bCs/>
        </w:rPr>
      </w:pPr>
      <w:r>
        <w:rPr>
          <w:rFonts w:ascii="Times New Roman" w:hAnsi="Times New Roman"/>
          <w:b/>
          <w:bCs/>
          <w:color w:val="000000"/>
        </w:rPr>
        <w:t>“</w:t>
      </w:r>
      <w:r w:rsidRPr="008C1B1C">
        <w:rPr>
          <w:rFonts w:ascii="Times New Roman" w:hAnsi="Times New Roman"/>
          <w:b/>
          <w:bCs/>
          <w:color w:val="000000"/>
        </w:rPr>
        <w:t>ISRE 2410</w:t>
      </w:r>
      <w:r>
        <w:rPr>
          <w:rFonts w:ascii="Times New Roman" w:hAnsi="Times New Roman"/>
          <w:b/>
          <w:bCs/>
          <w:color w:val="000000"/>
        </w:rPr>
        <w:t>”</w:t>
      </w:r>
      <w:r>
        <w:rPr>
          <w:rFonts w:ascii="Times New Roman" w:hAnsi="Times New Roman"/>
          <w:color w:val="000000"/>
        </w:rPr>
        <w:t xml:space="preserve"> is the International Standard on Review Engagements 2410</w:t>
      </w:r>
    </w:p>
    <w:p w:rsidR="00733B15" w:rsidRPr="00187BAE" w:rsidRDefault="00733B15" w:rsidP="00187BAE">
      <w:pPr>
        <w:pStyle w:val="ListParagraph"/>
        <w:numPr>
          <w:ilvl w:val="0"/>
          <w:numId w:val="23"/>
        </w:numPr>
        <w:jc w:val="both"/>
        <w:rPr>
          <w:rFonts w:asciiTheme="majorBidi" w:hAnsiTheme="majorBidi" w:cstheme="majorBidi"/>
          <w:bCs/>
        </w:rPr>
      </w:pPr>
      <w:r w:rsidRPr="00733B15">
        <w:rPr>
          <w:rFonts w:ascii="Times New Roman" w:hAnsi="Times New Roman"/>
          <w:b/>
          <w:bCs/>
          <w:color w:val="000000"/>
        </w:rPr>
        <w:t>“ISAE 3000”</w:t>
      </w:r>
      <w:r>
        <w:rPr>
          <w:rFonts w:ascii="Times New Roman" w:hAnsi="Times New Roman"/>
          <w:color w:val="000000"/>
        </w:rPr>
        <w:t xml:space="preserve"> is the International Standard on Assurance Engagements 3000</w:t>
      </w:r>
    </w:p>
    <w:sectPr w:rsidR="00733B15" w:rsidRPr="00187BAE" w:rsidSect="0041366F">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DD5" w:rsidRDefault="002A7DD5" w:rsidP="00451540">
      <w:r>
        <w:separator/>
      </w:r>
    </w:p>
  </w:endnote>
  <w:endnote w:type="continuationSeparator" w:id="0">
    <w:p w:rsidR="002A7DD5" w:rsidRDefault="002A7DD5" w:rsidP="0045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TE5B0B52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DD5" w:rsidRDefault="002A7DD5" w:rsidP="00451540">
      <w:r>
        <w:separator/>
      </w:r>
    </w:p>
  </w:footnote>
  <w:footnote w:type="continuationSeparator" w:id="0">
    <w:p w:rsidR="002A7DD5" w:rsidRDefault="002A7DD5" w:rsidP="0045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C20"/>
    <w:multiLevelType w:val="hybridMultilevel"/>
    <w:tmpl w:val="75BE98A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B26DB"/>
    <w:multiLevelType w:val="multilevel"/>
    <w:tmpl w:val="A74481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A5F54"/>
    <w:multiLevelType w:val="hybridMultilevel"/>
    <w:tmpl w:val="AB4E4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9C7A72"/>
    <w:multiLevelType w:val="hybridMultilevel"/>
    <w:tmpl w:val="B20CE9D8"/>
    <w:lvl w:ilvl="0" w:tplc="525E5E44">
      <w:start w:val="1"/>
      <w:numFmt w:val="decimal"/>
      <w:pStyle w:val="Title"/>
      <w:lvlText w:val="3.1.1.1%1"/>
      <w:lvlJc w:val="left"/>
      <w:pPr>
        <w:ind w:left="72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 w15:restartNumberingAfterBreak="0">
    <w:nsid w:val="2E1B7F6E"/>
    <w:multiLevelType w:val="hybridMultilevel"/>
    <w:tmpl w:val="2A5E9C6E"/>
    <w:lvl w:ilvl="0" w:tplc="6B78502C">
      <w:start w:val="1"/>
      <w:numFmt w:val="upp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E7C7949"/>
    <w:multiLevelType w:val="hybridMultilevel"/>
    <w:tmpl w:val="77BE5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876BEE"/>
    <w:multiLevelType w:val="hybridMultilevel"/>
    <w:tmpl w:val="7F92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C22"/>
    <w:multiLevelType w:val="multilevel"/>
    <w:tmpl w:val="B3623D98"/>
    <w:lvl w:ilvl="0">
      <w:start w:val="1"/>
      <w:numFmt w:val="decimal"/>
      <w:pStyle w:val="SVLNumber"/>
      <w:suff w:val="space"/>
      <w:lvlText w:val="%1.0."/>
      <w:lvlJc w:val="left"/>
      <w:pPr>
        <w:ind w:left="180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VLNumber2"/>
      <w:suff w:val="space"/>
      <w:lvlText w:val="%1.%2."/>
      <w:lvlJc w:val="left"/>
      <w:pPr>
        <w:ind w:left="1440" w:firstLine="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VLNumber3"/>
      <w:suff w:val="space"/>
      <w:lvlText w:val="%1.%2.%3."/>
      <w:lvlJc w:val="left"/>
      <w:pPr>
        <w:ind w:left="3600"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8A71B97"/>
    <w:multiLevelType w:val="hybridMultilevel"/>
    <w:tmpl w:val="6394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B546A"/>
    <w:multiLevelType w:val="multilevel"/>
    <w:tmpl w:val="1F0A2B58"/>
    <w:styleLink w:val="Style1"/>
    <w:lvl w:ilvl="0">
      <w:start w:val="1"/>
      <w:numFmt w:val="none"/>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9C5403"/>
    <w:multiLevelType w:val="hybridMultilevel"/>
    <w:tmpl w:val="AAF4009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C111F5C"/>
    <w:multiLevelType w:val="multilevel"/>
    <w:tmpl w:val="70AA840A"/>
    <w:lvl w:ilvl="0">
      <w:start w:val="1"/>
      <w:numFmt w:val="decimal"/>
      <w:pStyle w:val="Heading1"/>
      <w:lvlText w:val="%1"/>
      <w:lvlJc w:val="left"/>
      <w:pPr>
        <w:ind w:left="432" w:hanging="432"/>
      </w:pPr>
    </w:lvl>
    <w:lvl w:ilvl="1">
      <w:start w:val="1"/>
      <w:numFmt w:val="decimal"/>
      <w:pStyle w:val="Heading2"/>
      <w:lvlText w:val="%1.%2"/>
      <w:lvlJc w:val="left"/>
      <w:pPr>
        <w:ind w:left="66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1854" w:hanging="864"/>
      </w:pPr>
      <w:rPr>
        <w:b w:val="0"/>
        <w:bCs w:val="0"/>
        <w:i w:val="0"/>
        <w:iCs w:val="0"/>
        <w:sz w:val="24"/>
        <w:szCs w:val="24"/>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D6E4684"/>
    <w:multiLevelType w:val="singleLevel"/>
    <w:tmpl w:val="B47A3F24"/>
    <w:lvl w:ilvl="0">
      <w:start w:val="1"/>
      <w:numFmt w:val="lowerLetter"/>
      <w:pStyle w:val="ABCList"/>
      <w:lvlText w:val="%1)"/>
      <w:lvlJc w:val="left"/>
      <w:pPr>
        <w:tabs>
          <w:tab w:val="num" w:pos="360"/>
        </w:tabs>
        <w:ind w:left="360" w:hanging="360"/>
      </w:pPr>
    </w:lvl>
  </w:abstractNum>
  <w:abstractNum w:abstractNumId="13" w15:restartNumberingAfterBreak="0">
    <w:nsid w:val="510A2462"/>
    <w:multiLevelType w:val="hybridMultilevel"/>
    <w:tmpl w:val="F15E5A0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59577E5"/>
    <w:multiLevelType w:val="multilevel"/>
    <w:tmpl w:val="03A4188A"/>
    <w:lvl w:ilvl="0">
      <w:start w:val="1"/>
      <w:numFmt w:val="decimal"/>
      <w:lvlText w:val="%1."/>
      <w:lvlJc w:val="left"/>
      <w:pPr>
        <w:ind w:left="360" w:hanging="36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1890" w:hanging="720"/>
      </w:pPr>
      <w:rPr>
        <w:rFonts w:hint="default"/>
        <w:b/>
        <w:bCs w:val="0"/>
        <w:sz w:val="24"/>
        <w:szCs w:val="24"/>
      </w:rPr>
    </w:lvl>
    <w:lvl w:ilvl="3">
      <w:start w:val="1"/>
      <w:numFmt w:val="decimal"/>
      <w:isLgl/>
      <w:lvlText w:val="%1.%2.%3.%4."/>
      <w:lvlJc w:val="left"/>
      <w:pPr>
        <w:ind w:left="72" w:firstLine="288"/>
      </w:pPr>
      <w:rPr>
        <w:rFonts w:hint="default"/>
        <w:b/>
        <w:bCs/>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810" w:hanging="1800"/>
      </w:pPr>
      <w:rPr>
        <w:rFonts w:hint="default"/>
      </w:rPr>
    </w:lvl>
  </w:abstractNum>
  <w:abstractNum w:abstractNumId="15" w15:restartNumberingAfterBreak="0">
    <w:nsid w:val="55B41909"/>
    <w:multiLevelType w:val="hybridMultilevel"/>
    <w:tmpl w:val="66681360"/>
    <w:lvl w:ilvl="0" w:tplc="FFFFFFFF">
      <w:start w:val="1"/>
      <w:numFmt w:val="lowerLetter"/>
      <w:pStyle w:val="ListContinue2"/>
      <w:lvlText w:val="%1)"/>
      <w:lvlJc w:val="left"/>
      <w:pPr>
        <w:tabs>
          <w:tab w:val="num" w:pos="1528"/>
        </w:tabs>
        <w:ind w:left="1525"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FCB4379"/>
    <w:multiLevelType w:val="multilevel"/>
    <w:tmpl w:val="9D7E7E58"/>
    <w:lvl w:ilvl="0">
      <w:start w:val="1"/>
      <w:numFmt w:val="upperLetter"/>
      <w:pStyle w:val="Recitals"/>
      <w:lvlText w:val="(%1)"/>
      <w:lvlJc w:val="left"/>
      <w:pPr>
        <w:tabs>
          <w:tab w:val="num" w:pos="680"/>
        </w:tabs>
        <w:ind w:left="680" w:hanging="680"/>
      </w:pPr>
      <w:rPr>
        <w:rFonts w:hint="default"/>
        <w:b/>
        <w:bCs/>
      </w:rPr>
    </w:lvl>
    <w:lvl w:ilvl="1">
      <w:start w:val="1"/>
      <w:numFmt w:val="lowerRoman"/>
      <w:lvlText w:val="(%2)"/>
      <w:lvlJc w:val="left"/>
      <w:pPr>
        <w:ind w:left="1800" w:hanging="720"/>
      </w:pPr>
      <w:rPr>
        <w:rFonts w:eastAsia="MS Mincho" w:hint="default"/>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rFonts w:hint="default"/>
        <w:b/>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6034F25"/>
    <w:multiLevelType w:val="multilevel"/>
    <w:tmpl w:val="B0C2AEC6"/>
    <w:lvl w:ilvl="0">
      <w:start w:val="1"/>
      <w:numFmt w:val="decimal"/>
      <w:lvlText w:val="%1."/>
      <w:lvlJc w:val="left"/>
      <w:pPr>
        <w:ind w:left="360" w:hanging="36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1890" w:hanging="720"/>
      </w:pPr>
      <w:rPr>
        <w:rFonts w:hint="default"/>
        <w:b/>
        <w:bCs w:val="0"/>
        <w:sz w:val="24"/>
        <w:szCs w:val="24"/>
      </w:rPr>
    </w:lvl>
    <w:lvl w:ilvl="3">
      <w:start w:val="1"/>
      <w:numFmt w:val="decimal"/>
      <w:isLgl/>
      <w:lvlText w:val="%1.%2.%3.%4."/>
      <w:lvlJc w:val="left"/>
      <w:pPr>
        <w:ind w:left="72" w:firstLine="288"/>
      </w:pPr>
      <w:rPr>
        <w:rFonts w:hint="default"/>
        <w:b/>
        <w:bCs/>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810" w:hanging="1800"/>
      </w:pPr>
      <w:rPr>
        <w:rFonts w:hint="default"/>
      </w:rPr>
    </w:lvl>
  </w:abstractNum>
  <w:abstractNum w:abstractNumId="18" w15:restartNumberingAfterBreak="0">
    <w:nsid w:val="6B1D1232"/>
    <w:multiLevelType w:val="multilevel"/>
    <w:tmpl w:val="FEC6AAE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7"/>
      <w:lvlJc w:val="left"/>
      <w:pPr>
        <w:tabs>
          <w:tab w:val="num" w:pos="677"/>
        </w:tabs>
        <w:ind w:left="677" w:hanging="677"/>
      </w:pPr>
      <w:rPr>
        <w:rFonts w:ascii="Verdana" w:hAnsi="Verdana" w:hint="default"/>
        <w:b/>
        <w:i w:val="0"/>
        <w:sz w:val="20"/>
        <w:szCs w:val="20"/>
      </w:rPr>
    </w:lvl>
    <w:lvl w:ilvl="2">
      <w:start w:val="1"/>
      <w:numFmt w:val="decimal"/>
      <w:pStyle w:val="Level3"/>
      <w:lvlText w:val="%1.%2.%3"/>
      <w:lvlJc w:val="left"/>
      <w:pPr>
        <w:tabs>
          <w:tab w:val="num" w:pos="1401"/>
        </w:tabs>
        <w:ind w:left="140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b/>
        <w:bCs/>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3"/>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4"/>
      <w:lvlText w:val=""/>
      <w:lvlJc w:val="left"/>
      <w:pPr>
        <w:tabs>
          <w:tab w:val="num" w:pos="3288"/>
        </w:tabs>
        <w:ind w:left="3288" w:hanging="680"/>
      </w:pPr>
      <w:rPr>
        <w:rFonts w:hint="default"/>
      </w:rPr>
    </w:lvl>
    <w:lvl w:ilvl="8">
      <w:start w:val="1"/>
      <w:numFmt w:val="none"/>
      <w:pStyle w:val="Level5"/>
      <w:lvlText w:val=""/>
      <w:lvlJc w:val="left"/>
      <w:pPr>
        <w:tabs>
          <w:tab w:val="num" w:pos="3288"/>
        </w:tabs>
        <w:ind w:left="3288" w:hanging="680"/>
      </w:pPr>
      <w:rPr>
        <w:rFonts w:hint="default"/>
      </w:rPr>
    </w:lvl>
  </w:abstractNum>
  <w:abstractNum w:abstractNumId="19" w15:restartNumberingAfterBreak="0">
    <w:nsid w:val="771377D0"/>
    <w:multiLevelType w:val="hybridMultilevel"/>
    <w:tmpl w:val="84647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674E5"/>
    <w:multiLevelType w:val="multilevel"/>
    <w:tmpl w:val="FF5E78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75A1383"/>
    <w:multiLevelType w:val="hybridMultilevel"/>
    <w:tmpl w:val="FCDE5BB2"/>
    <w:lvl w:ilvl="0" w:tplc="FE324FDC">
      <w:start w:val="1"/>
      <w:numFmt w:val="decimal"/>
      <w:pStyle w:val="Heading10"/>
      <w:lvlText w:val="3.3.2.%1."/>
      <w:lvlJc w:val="left"/>
      <w:pPr>
        <w:ind w:left="1080" w:hanging="720"/>
      </w:pPr>
      <w:rPr>
        <w:rFonts w:ascii="Times New Roman" w:eastAsiaTheme="min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3040D"/>
    <w:multiLevelType w:val="hybridMultilevel"/>
    <w:tmpl w:val="1D1C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15"/>
  </w:num>
  <w:num w:numId="3">
    <w:abstractNumId w:val="7"/>
  </w:num>
  <w:num w:numId="4">
    <w:abstractNumId w:val="19"/>
  </w:num>
  <w:num w:numId="5">
    <w:abstractNumId w:val="17"/>
  </w:num>
  <w:num w:numId="6">
    <w:abstractNumId w:val="9"/>
  </w:num>
  <w:num w:numId="7">
    <w:abstractNumId w:val="11"/>
  </w:num>
  <w:num w:numId="8">
    <w:abstractNumId w:val="0"/>
  </w:num>
  <w:num w:numId="9">
    <w:abstractNumId w:val="21"/>
  </w:num>
  <w:num w:numId="10">
    <w:abstractNumId w:val="4"/>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13"/>
  </w:num>
  <w:num w:numId="16">
    <w:abstractNumId w:val="14"/>
  </w:num>
  <w:num w:numId="17">
    <w:abstractNumId w:val="5"/>
  </w:num>
  <w:num w:numId="18">
    <w:abstractNumId w:val="2"/>
  </w:num>
  <w:num w:numId="19">
    <w:abstractNumId w:val="6"/>
  </w:num>
  <w:num w:numId="20">
    <w:abstractNumId w:val="20"/>
  </w:num>
  <w:num w:numId="21">
    <w:abstractNumId w:val="1"/>
  </w:num>
  <w:num w:numId="22">
    <w:abstractNumId w:val="22"/>
  </w:num>
  <w:num w:numId="23">
    <w:abstractNumId w:val="8"/>
  </w:num>
  <w:num w:numId="2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44"/>
    <w:rsid w:val="000025D6"/>
    <w:rsid w:val="00002B16"/>
    <w:rsid w:val="00002F23"/>
    <w:rsid w:val="000052AA"/>
    <w:rsid w:val="00005400"/>
    <w:rsid w:val="0000567C"/>
    <w:rsid w:val="00005BCB"/>
    <w:rsid w:val="00006D43"/>
    <w:rsid w:val="00016BED"/>
    <w:rsid w:val="00020FB2"/>
    <w:rsid w:val="00025E3F"/>
    <w:rsid w:val="0002768E"/>
    <w:rsid w:val="00033CF8"/>
    <w:rsid w:val="00034AEF"/>
    <w:rsid w:val="0003754D"/>
    <w:rsid w:val="00041DF0"/>
    <w:rsid w:val="0004243F"/>
    <w:rsid w:val="00043115"/>
    <w:rsid w:val="00046310"/>
    <w:rsid w:val="00046BC9"/>
    <w:rsid w:val="00046E99"/>
    <w:rsid w:val="00050AA9"/>
    <w:rsid w:val="00052BEB"/>
    <w:rsid w:val="000552FB"/>
    <w:rsid w:val="000563EE"/>
    <w:rsid w:val="00056598"/>
    <w:rsid w:val="000571D1"/>
    <w:rsid w:val="00057B6F"/>
    <w:rsid w:val="000606FA"/>
    <w:rsid w:val="00061CD6"/>
    <w:rsid w:val="00070123"/>
    <w:rsid w:val="00071EE4"/>
    <w:rsid w:val="000724C2"/>
    <w:rsid w:val="00074788"/>
    <w:rsid w:val="00074E21"/>
    <w:rsid w:val="000804D2"/>
    <w:rsid w:val="00083D1C"/>
    <w:rsid w:val="000840CE"/>
    <w:rsid w:val="00091BD1"/>
    <w:rsid w:val="000923AC"/>
    <w:rsid w:val="00092F9E"/>
    <w:rsid w:val="00095A63"/>
    <w:rsid w:val="00095E08"/>
    <w:rsid w:val="00097FE6"/>
    <w:rsid w:val="000A1981"/>
    <w:rsid w:val="000A22F0"/>
    <w:rsid w:val="000A4A76"/>
    <w:rsid w:val="000A5346"/>
    <w:rsid w:val="000A5493"/>
    <w:rsid w:val="000C0DC3"/>
    <w:rsid w:val="000C2EE3"/>
    <w:rsid w:val="000C6475"/>
    <w:rsid w:val="000C7B65"/>
    <w:rsid w:val="000C7BD7"/>
    <w:rsid w:val="000D0634"/>
    <w:rsid w:val="000D081A"/>
    <w:rsid w:val="000D0A16"/>
    <w:rsid w:val="000D6165"/>
    <w:rsid w:val="000D6573"/>
    <w:rsid w:val="000D7538"/>
    <w:rsid w:val="000E1C54"/>
    <w:rsid w:val="000F1F75"/>
    <w:rsid w:val="000F21A2"/>
    <w:rsid w:val="000F5CF1"/>
    <w:rsid w:val="000F7146"/>
    <w:rsid w:val="0010193C"/>
    <w:rsid w:val="0010354D"/>
    <w:rsid w:val="00103B8E"/>
    <w:rsid w:val="00105C0B"/>
    <w:rsid w:val="00110ED5"/>
    <w:rsid w:val="001111C3"/>
    <w:rsid w:val="00116144"/>
    <w:rsid w:val="0012150A"/>
    <w:rsid w:val="00121CA3"/>
    <w:rsid w:val="00122885"/>
    <w:rsid w:val="00123D51"/>
    <w:rsid w:val="00125947"/>
    <w:rsid w:val="00125E6F"/>
    <w:rsid w:val="00126DA9"/>
    <w:rsid w:val="00133BCC"/>
    <w:rsid w:val="00134D18"/>
    <w:rsid w:val="00136247"/>
    <w:rsid w:val="001402B2"/>
    <w:rsid w:val="0014120F"/>
    <w:rsid w:val="00141616"/>
    <w:rsid w:val="00144F26"/>
    <w:rsid w:val="00145AA4"/>
    <w:rsid w:val="001467EE"/>
    <w:rsid w:val="00153530"/>
    <w:rsid w:val="0015540A"/>
    <w:rsid w:val="001563B4"/>
    <w:rsid w:val="00156DA0"/>
    <w:rsid w:val="001575CE"/>
    <w:rsid w:val="00161D88"/>
    <w:rsid w:val="00162CDC"/>
    <w:rsid w:val="00163E69"/>
    <w:rsid w:val="001643DC"/>
    <w:rsid w:val="00164414"/>
    <w:rsid w:val="001656BD"/>
    <w:rsid w:val="00165B85"/>
    <w:rsid w:val="00166BCE"/>
    <w:rsid w:val="0017038D"/>
    <w:rsid w:val="00172F61"/>
    <w:rsid w:val="00173C10"/>
    <w:rsid w:val="00177BC5"/>
    <w:rsid w:val="00180CA9"/>
    <w:rsid w:val="00181421"/>
    <w:rsid w:val="00181810"/>
    <w:rsid w:val="00182A6E"/>
    <w:rsid w:val="00184DD0"/>
    <w:rsid w:val="00185E05"/>
    <w:rsid w:val="00187BAE"/>
    <w:rsid w:val="0019065E"/>
    <w:rsid w:val="001919B9"/>
    <w:rsid w:val="00192998"/>
    <w:rsid w:val="00194558"/>
    <w:rsid w:val="0019713A"/>
    <w:rsid w:val="001A04B5"/>
    <w:rsid w:val="001A1105"/>
    <w:rsid w:val="001A58BC"/>
    <w:rsid w:val="001A6F5C"/>
    <w:rsid w:val="001B198A"/>
    <w:rsid w:val="001B220C"/>
    <w:rsid w:val="001B2529"/>
    <w:rsid w:val="001B2BEC"/>
    <w:rsid w:val="001B42C0"/>
    <w:rsid w:val="001B4CF8"/>
    <w:rsid w:val="001B6337"/>
    <w:rsid w:val="001B6A01"/>
    <w:rsid w:val="001C2ED7"/>
    <w:rsid w:val="001C326C"/>
    <w:rsid w:val="001C44F5"/>
    <w:rsid w:val="001C48CD"/>
    <w:rsid w:val="001C53E2"/>
    <w:rsid w:val="001C6FD1"/>
    <w:rsid w:val="001D5D20"/>
    <w:rsid w:val="001E075A"/>
    <w:rsid w:val="001E310F"/>
    <w:rsid w:val="001E4651"/>
    <w:rsid w:val="001F02B9"/>
    <w:rsid w:val="001F10D1"/>
    <w:rsid w:val="0020068F"/>
    <w:rsid w:val="00200E7B"/>
    <w:rsid w:val="00201635"/>
    <w:rsid w:val="00201654"/>
    <w:rsid w:val="00201941"/>
    <w:rsid w:val="00201B0B"/>
    <w:rsid w:val="00202DCF"/>
    <w:rsid w:val="00203774"/>
    <w:rsid w:val="002111FE"/>
    <w:rsid w:val="00213A6A"/>
    <w:rsid w:val="00217A37"/>
    <w:rsid w:val="00220835"/>
    <w:rsid w:val="00220A44"/>
    <w:rsid w:val="00224475"/>
    <w:rsid w:val="0022476D"/>
    <w:rsid w:val="00227CF5"/>
    <w:rsid w:val="00231385"/>
    <w:rsid w:val="00234067"/>
    <w:rsid w:val="00234F26"/>
    <w:rsid w:val="002353F1"/>
    <w:rsid w:val="0023545F"/>
    <w:rsid w:val="0023645F"/>
    <w:rsid w:val="0023728C"/>
    <w:rsid w:val="002376E2"/>
    <w:rsid w:val="00237B87"/>
    <w:rsid w:val="00240677"/>
    <w:rsid w:val="002406F5"/>
    <w:rsid w:val="00244678"/>
    <w:rsid w:val="00244C9C"/>
    <w:rsid w:val="0024684E"/>
    <w:rsid w:val="00247268"/>
    <w:rsid w:val="0025056B"/>
    <w:rsid w:val="002514E5"/>
    <w:rsid w:val="0025358C"/>
    <w:rsid w:val="00261807"/>
    <w:rsid w:val="002618C5"/>
    <w:rsid w:val="00262215"/>
    <w:rsid w:val="00263BAC"/>
    <w:rsid w:val="00265AD8"/>
    <w:rsid w:val="002719BA"/>
    <w:rsid w:val="00271ED2"/>
    <w:rsid w:val="002722C6"/>
    <w:rsid w:val="0027312F"/>
    <w:rsid w:val="002816FD"/>
    <w:rsid w:val="00281970"/>
    <w:rsid w:val="00282700"/>
    <w:rsid w:val="00285635"/>
    <w:rsid w:val="00285D23"/>
    <w:rsid w:val="00287B79"/>
    <w:rsid w:val="00287ED2"/>
    <w:rsid w:val="00291B6C"/>
    <w:rsid w:val="00292144"/>
    <w:rsid w:val="00292AEE"/>
    <w:rsid w:val="002961BC"/>
    <w:rsid w:val="00296D2F"/>
    <w:rsid w:val="002A30CD"/>
    <w:rsid w:val="002A354B"/>
    <w:rsid w:val="002A488F"/>
    <w:rsid w:val="002A4BC9"/>
    <w:rsid w:val="002A71DE"/>
    <w:rsid w:val="002A7DD5"/>
    <w:rsid w:val="002B2218"/>
    <w:rsid w:val="002B37F9"/>
    <w:rsid w:val="002B776D"/>
    <w:rsid w:val="002C1DD9"/>
    <w:rsid w:val="002C2A93"/>
    <w:rsid w:val="002C4609"/>
    <w:rsid w:val="002C528F"/>
    <w:rsid w:val="002C7863"/>
    <w:rsid w:val="002C7E40"/>
    <w:rsid w:val="002D0468"/>
    <w:rsid w:val="002D168E"/>
    <w:rsid w:val="002D1AD9"/>
    <w:rsid w:val="002D2333"/>
    <w:rsid w:val="002D3FB3"/>
    <w:rsid w:val="002D7054"/>
    <w:rsid w:val="002E032A"/>
    <w:rsid w:val="002E1BF1"/>
    <w:rsid w:val="002E24DF"/>
    <w:rsid w:val="002E4513"/>
    <w:rsid w:val="002E5CEA"/>
    <w:rsid w:val="002E6F8C"/>
    <w:rsid w:val="002E76DB"/>
    <w:rsid w:val="002F24C5"/>
    <w:rsid w:val="002F2930"/>
    <w:rsid w:val="002F3A62"/>
    <w:rsid w:val="002F5198"/>
    <w:rsid w:val="002F52BF"/>
    <w:rsid w:val="002F6419"/>
    <w:rsid w:val="00300A68"/>
    <w:rsid w:val="00303669"/>
    <w:rsid w:val="0030431C"/>
    <w:rsid w:val="00307937"/>
    <w:rsid w:val="003117F0"/>
    <w:rsid w:val="00315979"/>
    <w:rsid w:val="00315985"/>
    <w:rsid w:val="00315B31"/>
    <w:rsid w:val="0031759E"/>
    <w:rsid w:val="0032463F"/>
    <w:rsid w:val="003246FF"/>
    <w:rsid w:val="00330758"/>
    <w:rsid w:val="00333A35"/>
    <w:rsid w:val="00333F5F"/>
    <w:rsid w:val="00335BF2"/>
    <w:rsid w:val="003363A6"/>
    <w:rsid w:val="0033710A"/>
    <w:rsid w:val="00341DBF"/>
    <w:rsid w:val="00342249"/>
    <w:rsid w:val="00342D1E"/>
    <w:rsid w:val="0034305C"/>
    <w:rsid w:val="003430EB"/>
    <w:rsid w:val="00353B2E"/>
    <w:rsid w:val="00353E47"/>
    <w:rsid w:val="00355747"/>
    <w:rsid w:val="0036007F"/>
    <w:rsid w:val="00361403"/>
    <w:rsid w:val="00362572"/>
    <w:rsid w:val="00364762"/>
    <w:rsid w:val="00364AB7"/>
    <w:rsid w:val="00365B50"/>
    <w:rsid w:val="00367A8C"/>
    <w:rsid w:val="003700BD"/>
    <w:rsid w:val="003702A4"/>
    <w:rsid w:val="003703C2"/>
    <w:rsid w:val="00374FC2"/>
    <w:rsid w:val="00376E09"/>
    <w:rsid w:val="003837B9"/>
    <w:rsid w:val="00384C88"/>
    <w:rsid w:val="003870DA"/>
    <w:rsid w:val="003875DB"/>
    <w:rsid w:val="00387DFE"/>
    <w:rsid w:val="00390171"/>
    <w:rsid w:val="00391BEF"/>
    <w:rsid w:val="00392D27"/>
    <w:rsid w:val="00394DC7"/>
    <w:rsid w:val="00396EF6"/>
    <w:rsid w:val="003A2E37"/>
    <w:rsid w:val="003A3F04"/>
    <w:rsid w:val="003A739E"/>
    <w:rsid w:val="003B03C3"/>
    <w:rsid w:val="003B27B6"/>
    <w:rsid w:val="003B2D31"/>
    <w:rsid w:val="003C0A98"/>
    <w:rsid w:val="003C0E32"/>
    <w:rsid w:val="003C30F3"/>
    <w:rsid w:val="003C3C5A"/>
    <w:rsid w:val="003C3E6D"/>
    <w:rsid w:val="003C465A"/>
    <w:rsid w:val="003D093B"/>
    <w:rsid w:val="003D2086"/>
    <w:rsid w:val="003D34C5"/>
    <w:rsid w:val="003D5A99"/>
    <w:rsid w:val="003D5ECA"/>
    <w:rsid w:val="003D6D8A"/>
    <w:rsid w:val="003D78CE"/>
    <w:rsid w:val="003E0C02"/>
    <w:rsid w:val="003E3C33"/>
    <w:rsid w:val="003E4C73"/>
    <w:rsid w:val="003E592A"/>
    <w:rsid w:val="003E7B69"/>
    <w:rsid w:val="003F1135"/>
    <w:rsid w:val="003F1D8C"/>
    <w:rsid w:val="003F41D2"/>
    <w:rsid w:val="003F4235"/>
    <w:rsid w:val="003F4B60"/>
    <w:rsid w:val="0040326D"/>
    <w:rsid w:val="0040429B"/>
    <w:rsid w:val="004043CA"/>
    <w:rsid w:val="004051D2"/>
    <w:rsid w:val="004114A7"/>
    <w:rsid w:val="0041366F"/>
    <w:rsid w:val="004139F5"/>
    <w:rsid w:val="00417D19"/>
    <w:rsid w:val="00421D96"/>
    <w:rsid w:val="00422324"/>
    <w:rsid w:val="0042645F"/>
    <w:rsid w:val="00426F03"/>
    <w:rsid w:val="00430C71"/>
    <w:rsid w:val="0043113F"/>
    <w:rsid w:val="00431DED"/>
    <w:rsid w:val="00436477"/>
    <w:rsid w:val="0043664B"/>
    <w:rsid w:val="00437D45"/>
    <w:rsid w:val="0044070B"/>
    <w:rsid w:val="004423D1"/>
    <w:rsid w:val="00443EB7"/>
    <w:rsid w:val="004449BB"/>
    <w:rsid w:val="0044706D"/>
    <w:rsid w:val="004501C2"/>
    <w:rsid w:val="00451540"/>
    <w:rsid w:val="00464786"/>
    <w:rsid w:val="0046495F"/>
    <w:rsid w:val="004649D0"/>
    <w:rsid w:val="00465280"/>
    <w:rsid w:val="00471FE2"/>
    <w:rsid w:val="0047486F"/>
    <w:rsid w:val="004757F1"/>
    <w:rsid w:val="00476621"/>
    <w:rsid w:val="004771B0"/>
    <w:rsid w:val="0048003E"/>
    <w:rsid w:val="004818BD"/>
    <w:rsid w:val="00483840"/>
    <w:rsid w:val="004854D3"/>
    <w:rsid w:val="004879A4"/>
    <w:rsid w:val="00487C86"/>
    <w:rsid w:val="00490452"/>
    <w:rsid w:val="004944AD"/>
    <w:rsid w:val="00496BF1"/>
    <w:rsid w:val="004A0E2B"/>
    <w:rsid w:val="004A2CFD"/>
    <w:rsid w:val="004A4F9E"/>
    <w:rsid w:val="004A54DE"/>
    <w:rsid w:val="004B79BF"/>
    <w:rsid w:val="004C00E5"/>
    <w:rsid w:val="004C03DD"/>
    <w:rsid w:val="004C3E8F"/>
    <w:rsid w:val="004C518A"/>
    <w:rsid w:val="004C7A1D"/>
    <w:rsid w:val="004D1DCF"/>
    <w:rsid w:val="004D3384"/>
    <w:rsid w:val="004D55E6"/>
    <w:rsid w:val="004D5C26"/>
    <w:rsid w:val="004D600C"/>
    <w:rsid w:val="004E1015"/>
    <w:rsid w:val="004E122C"/>
    <w:rsid w:val="004E1421"/>
    <w:rsid w:val="004E149E"/>
    <w:rsid w:val="004E3716"/>
    <w:rsid w:val="004F04BD"/>
    <w:rsid w:val="004F39E7"/>
    <w:rsid w:val="004F4285"/>
    <w:rsid w:val="004F561F"/>
    <w:rsid w:val="004F6773"/>
    <w:rsid w:val="004F796F"/>
    <w:rsid w:val="00501D6E"/>
    <w:rsid w:val="00502CE8"/>
    <w:rsid w:val="00505E3A"/>
    <w:rsid w:val="0050630F"/>
    <w:rsid w:val="00506D79"/>
    <w:rsid w:val="00507155"/>
    <w:rsid w:val="005124CD"/>
    <w:rsid w:val="0051358E"/>
    <w:rsid w:val="0051494C"/>
    <w:rsid w:val="00514C59"/>
    <w:rsid w:val="00515E9D"/>
    <w:rsid w:val="0052186D"/>
    <w:rsid w:val="005225E3"/>
    <w:rsid w:val="005235B5"/>
    <w:rsid w:val="0052479E"/>
    <w:rsid w:val="00524CC1"/>
    <w:rsid w:val="00524E1D"/>
    <w:rsid w:val="005255AF"/>
    <w:rsid w:val="00525C31"/>
    <w:rsid w:val="00526CB5"/>
    <w:rsid w:val="00536DCB"/>
    <w:rsid w:val="005411E9"/>
    <w:rsid w:val="00546A3A"/>
    <w:rsid w:val="00551B39"/>
    <w:rsid w:val="00551B61"/>
    <w:rsid w:val="00552323"/>
    <w:rsid w:val="00552AE8"/>
    <w:rsid w:val="00553090"/>
    <w:rsid w:val="00556A44"/>
    <w:rsid w:val="005610B9"/>
    <w:rsid w:val="00561DB0"/>
    <w:rsid w:val="00561F72"/>
    <w:rsid w:val="00563CE3"/>
    <w:rsid w:val="00564FAB"/>
    <w:rsid w:val="005670EF"/>
    <w:rsid w:val="00567E8E"/>
    <w:rsid w:val="00571C5E"/>
    <w:rsid w:val="0057222A"/>
    <w:rsid w:val="00572D42"/>
    <w:rsid w:val="00575C35"/>
    <w:rsid w:val="00581BD8"/>
    <w:rsid w:val="00581FD6"/>
    <w:rsid w:val="00582E30"/>
    <w:rsid w:val="00584D10"/>
    <w:rsid w:val="0058576B"/>
    <w:rsid w:val="00587DC5"/>
    <w:rsid w:val="00591AB7"/>
    <w:rsid w:val="00593D5F"/>
    <w:rsid w:val="005951B1"/>
    <w:rsid w:val="005A1495"/>
    <w:rsid w:val="005A1C33"/>
    <w:rsid w:val="005A6B93"/>
    <w:rsid w:val="005A7047"/>
    <w:rsid w:val="005B479A"/>
    <w:rsid w:val="005B5FC2"/>
    <w:rsid w:val="005B63AA"/>
    <w:rsid w:val="005B6B3F"/>
    <w:rsid w:val="005C18EC"/>
    <w:rsid w:val="005C2FC8"/>
    <w:rsid w:val="005C3CFA"/>
    <w:rsid w:val="005C5114"/>
    <w:rsid w:val="005C77C5"/>
    <w:rsid w:val="005D1B52"/>
    <w:rsid w:val="005D4705"/>
    <w:rsid w:val="005D6157"/>
    <w:rsid w:val="005D6584"/>
    <w:rsid w:val="005D7A05"/>
    <w:rsid w:val="005D7BE9"/>
    <w:rsid w:val="005E041C"/>
    <w:rsid w:val="005E430F"/>
    <w:rsid w:val="005E4853"/>
    <w:rsid w:val="005E6DB2"/>
    <w:rsid w:val="005F4A10"/>
    <w:rsid w:val="005F6C9D"/>
    <w:rsid w:val="005F7B2F"/>
    <w:rsid w:val="00600DC3"/>
    <w:rsid w:val="00601166"/>
    <w:rsid w:val="00602743"/>
    <w:rsid w:val="00602E76"/>
    <w:rsid w:val="00603C4F"/>
    <w:rsid w:val="00604A89"/>
    <w:rsid w:val="00605185"/>
    <w:rsid w:val="0060601B"/>
    <w:rsid w:val="006165C8"/>
    <w:rsid w:val="00616A4B"/>
    <w:rsid w:val="00620773"/>
    <w:rsid w:val="00620AE1"/>
    <w:rsid w:val="00625141"/>
    <w:rsid w:val="00625F64"/>
    <w:rsid w:val="006260C7"/>
    <w:rsid w:val="00626918"/>
    <w:rsid w:val="00627D16"/>
    <w:rsid w:val="006349F8"/>
    <w:rsid w:val="00635C10"/>
    <w:rsid w:val="006371BB"/>
    <w:rsid w:val="00641D89"/>
    <w:rsid w:val="0064223B"/>
    <w:rsid w:val="0064330C"/>
    <w:rsid w:val="00645B91"/>
    <w:rsid w:val="00646C88"/>
    <w:rsid w:val="0064790A"/>
    <w:rsid w:val="0065181A"/>
    <w:rsid w:val="00652619"/>
    <w:rsid w:val="00654534"/>
    <w:rsid w:val="006554D2"/>
    <w:rsid w:val="0065555A"/>
    <w:rsid w:val="0065587F"/>
    <w:rsid w:val="00656DE9"/>
    <w:rsid w:val="00672A66"/>
    <w:rsid w:val="0067344E"/>
    <w:rsid w:val="006764B0"/>
    <w:rsid w:val="0067709B"/>
    <w:rsid w:val="0067724F"/>
    <w:rsid w:val="0068210A"/>
    <w:rsid w:val="0068690A"/>
    <w:rsid w:val="0068695B"/>
    <w:rsid w:val="00687014"/>
    <w:rsid w:val="0069149D"/>
    <w:rsid w:val="00692337"/>
    <w:rsid w:val="00693E2B"/>
    <w:rsid w:val="00694115"/>
    <w:rsid w:val="006953EF"/>
    <w:rsid w:val="00697C65"/>
    <w:rsid w:val="006A066C"/>
    <w:rsid w:val="006A0CAE"/>
    <w:rsid w:val="006A30B4"/>
    <w:rsid w:val="006A47B9"/>
    <w:rsid w:val="006A5E24"/>
    <w:rsid w:val="006A74B2"/>
    <w:rsid w:val="006A74F6"/>
    <w:rsid w:val="006A796A"/>
    <w:rsid w:val="006A7E59"/>
    <w:rsid w:val="006B0225"/>
    <w:rsid w:val="006B02C2"/>
    <w:rsid w:val="006B18CA"/>
    <w:rsid w:val="006B3878"/>
    <w:rsid w:val="006B7BEE"/>
    <w:rsid w:val="006C04B8"/>
    <w:rsid w:val="006C115A"/>
    <w:rsid w:val="006C232C"/>
    <w:rsid w:val="006C3835"/>
    <w:rsid w:val="006C5587"/>
    <w:rsid w:val="006D0FFC"/>
    <w:rsid w:val="006D14FA"/>
    <w:rsid w:val="006D238A"/>
    <w:rsid w:val="006D276C"/>
    <w:rsid w:val="006D40F6"/>
    <w:rsid w:val="006D66A0"/>
    <w:rsid w:val="006E0295"/>
    <w:rsid w:val="006E043F"/>
    <w:rsid w:val="006E0D40"/>
    <w:rsid w:val="006E0FEE"/>
    <w:rsid w:val="006E1683"/>
    <w:rsid w:val="006E23F2"/>
    <w:rsid w:val="006E2569"/>
    <w:rsid w:val="006E2C77"/>
    <w:rsid w:val="006E3C36"/>
    <w:rsid w:val="006E4CE9"/>
    <w:rsid w:val="006E563C"/>
    <w:rsid w:val="006E77C7"/>
    <w:rsid w:val="006E79B3"/>
    <w:rsid w:val="006F0559"/>
    <w:rsid w:val="006F05C8"/>
    <w:rsid w:val="006F2652"/>
    <w:rsid w:val="006F3A4F"/>
    <w:rsid w:val="006F4F86"/>
    <w:rsid w:val="006F5AA1"/>
    <w:rsid w:val="006F6F9C"/>
    <w:rsid w:val="006F731E"/>
    <w:rsid w:val="00700458"/>
    <w:rsid w:val="007005DB"/>
    <w:rsid w:val="00702D5C"/>
    <w:rsid w:val="00703AFC"/>
    <w:rsid w:val="00704FFF"/>
    <w:rsid w:val="0070559D"/>
    <w:rsid w:val="00706ABF"/>
    <w:rsid w:val="007118D1"/>
    <w:rsid w:val="00712B1A"/>
    <w:rsid w:val="00712D97"/>
    <w:rsid w:val="00720E82"/>
    <w:rsid w:val="00721286"/>
    <w:rsid w:val="00724F33"/>
    <w:rsid w:val="00731998"/>
    <w:rsid w:val="00733B15"/>
    <w:rsid w:val="00736ACC"/>
    <w:rsid w:val="007408FB"/>
    <w:rsid w:val="00741DF8"/>
    <w:rsid w:val="007436C0"/>
    <w:rsid w:val="0074409C"/>
    <w:rsid w:val="007446C2"/>
    <w:rsid w:val="00745E76"/>
    <w:rsid w:val="0074720A"/>
    <w:rsid w:val="00747C30"/>
    <w:rsid w:val="007509F3"/>
    <w:rsid w:val="00751EB8"/>
    <w:rsid w:val="007538AF"/>
    <w:rsid w:val="00754238"/>
    <w:rsid w:val="0075600C"/>
    <w:rsid w:val="00756160"/>
    <w:rsid w:val="00757BE3"/>
    <w:rsid w:val="0076037D"/>
    <w:rsid w:val="0077010C"/>
    <w:rsid w:val="007712AB"/>
    <w:rsid w:val="007749EF"/>
    <w:rsid w:val="007777F4"/>
    <w:rsid w:val="00777B3B"/>
    <w:rsid w:val="007800A8"/>
    <w:rsid w:val="00780946"/>
    <w:rsid w:val="0078102A"/>
    <w:rsid w:val="0078300C"/>
    <w:rsid w:val="0078408F"/>
    <w:rsid w:val="00784F72"/>
    <w:rsid w:val="00785424"/>
    <w:rsid w:val="007866BE"/>
    <w:rsid w:val="00787FD7"/>
    <w:rsid w:val="00790771"/>
    <w:rsid w:val="007912AC"/>
    <w:rsid w:val="0079167A"/>
    <w:rsid w:val="007923A2"/>
    <w:rsid w:val="0079282E"/>
    <w:rsid w:val="0079714D"/>
    <w:rsid w:val="007978B8"/>
    <w:rsid w:val="007A1A72"/>
    <w:rsid w:val="007A1DB3"/>
    <w:rsid w:val="007A244B"/>
    <w:rsid w:val="007A2B96"/>
    <w:rsid w:val="007A3F50"/>
    <w:rsid w:val="007A5BFE"/>
    <w:rsid w:val="007A671E"/>
    <w:rsid w:val="007A77EF"/>
    <w:rsid w:val="007A78B8"/>
    <w:rsid w:val="007A7AF4"/>
    <w:rsid w:val="007B0270"/>
    <w:rsid w:val="007C2A16"/>
    <w:rsid w:val="007C321D"/>
    <w:rsid w:val="007C3D5E"/>
    <w:rsid w:val="007C4330"/>
    <w:rsid w:val="007C4E25"/>
    <w:rsid w:val="007C7844"/>
    <w:rsid w:val="007D07F1"/>
    <w:rsid w:val="007D0B18"/>
    <w:rsid w:val="007D1EC9"/>
    <w:rsid w:val="007D291A"/>
    <w:rsid w:val="007D35E3"/>
    <w:rsid w:val="007D406F"/>
    <w:rsid w:val="007D4E94"/>
    <w:rsid w:val="007D6035"/>
    <w:rsid w:val="007D6A09"/>
    <w:rsid w:val="007D7E6F"/>
    <w:rsid w:val="007E1DF6"/>
    <w:rsid w:val="007E4A89"/>
    <w:rsid w:val="007E6352"/>
    <w:rsid w:val="007E6608"/>
    <w:rsid w:val="007F1672"/>
    <w:rsid w:val="007F435C"/>
    <w:rsid w:val="00800A8F"/>
    <w:rsid w:val="00802411"/>
    <w:rsid w:val="008033C2"/>
    <w:rsid w:val="00804AFF"/>
    <w:rsid w:val="00804BE4"/>
    <w:rsid w:val="00807C52"/>
    <w:rsid w:val="00807CC7"/>
    <w:rsid w:val="00810002"/>
    <w:rsid w:val="0081026A"/>
    <w:rsid w:val="00810AF8"/>
    <w:rsid w:val="00811094"/>
    <w:rsid w:val="0081225A"/>
    <w:rsid w:val="0081606C"/>
    <w:rsid w:val="008162D7"/>
    <w:rsid w:val="00817802"/>
    <w:rsid w:val="0082389D"/>
    <w:rsid w:val="008274A4"/>
    <w:rsid w:val="00827FD6"/>
    <w:rsid w:val="00830F46"/>
    <w:rsid w:val="00832179"/>
    <w:rsid w:val="008335D3"/>
    <w:rsid w:val="00835776"/>
    <w:rsid w:val="00840E0F"/>
    <w:rsid w:val="00841DA6"/>
    <w:rsid w:val="00842B0F"/>
    <w:rsid w:val="00843CB6"/>
    <w:rsid w:val="0084458B"/>
    <w:rsid w:val="0084757E"/>
    <w:rsid w:val="00850458"/>
    <w:rsid w:val="0085069A"/>
    <w:rsid w:val="00852143"/>
    <w:rsid w:val="008578C0"/>
    <w:rsid w:val="008623E4"/>
    <w:rsid w:val="00862B2A"/>
    <w:rsid w:val="0086638D"/>
    <w:rsid w:val="00871819"/>
    <w:rsid w:val="00874317"/>
    <w:rsid w:val="008759DF"/>
    <w:rsid w:val="0087639E"/>
    <w:rsid w:val="00880A92"/>
    <w:rsid w:val="00881D11"/>
    <w:rsid w:val="00882A2F"/>
    <w:rsid w:val="00883599"/>
    <w:rsid w:val="00885985"/>
    <w:rsid w:val="00896199"/>
    <w:rsid w:val="00896E00"/>
    <w:rsid w:val="008A308B"/>
    <w:rsid w:val="008A529D"/>
    <w:rsid w:val="008A6C06"/>
    <w:rsid w:val="008B105C"/>
    <w:rsid w:val="008B6345"/>
    <w:rsid w:val="008B6D55"/>
    <w:rsid w:val="008C0338"/>
    <w:rsid w:val="008C13E4"/>
    <w:rsid w:val="008C1B1C"/>
    <w:rsid w:val="008C2609"/>
    <w:rsid w:val="008C2ADF"/>
    <w:rsid w:val="008C2D15"/>
    <w:rsid w:val="008D2F71"/>
    <w:rsid w:val="008D4BF7"/>
    <w:rsid w:val="008E0E1C"/>
    <w:rsid w:val="008E3133"/>
    <w:rsid w:val="008E4895"/>
    <w:rsid w:val="008E5EB5"/>
    <w:rsid w:val="008E6DBC"/>
    <w:rsid w:val="008F013E"/>
    <w:rsid w:val="008F01E7"/>
    <w:rsid w:val="008F0A67"/>
    <w:rsid w:val="008F28D9"/>
    <w:rsid w:val="008F2FA3"/>
    <w:rsid w:val="008F3A53"/>
    <w:rsid w:val="00900670"/>
    <w:rsid w:val="00905AC6"/>
    <w:rsid w:val="009114ED"/>
    <w:rsid w:val="00911919"/>
    <w:rsid w:val="00911D89"/>
    <w:rsid w:val="00914E68"/>
    <w:rsid w:val="00916704"/>
    <w:rsid w:val="00916ED3"/>
    <w:rsid w:val="009204CF"/>
    <w:rsid w:val="00922611"/>
    <w:rsid w:val="00926A18"/>
    <w:rsid w:val="009307D6"/>
    <w:rsid w:val="00931CB8"/>
    <w:rsid w:val="00936D40"/>
    <w:rsid w:val="00937AD7"/>
    <w:rsid w:val="00942729"/>
    <w:rsid w:val="00942FB3"/>
    <w:rsid w:val="009438FC"/>
    <w:rsid w:val="00943B21"/>
    <w:rsid w:val="009446BE"/>
    <w:rsid w:val="009451AE"/>
    <w:rsid w:val="00945CEB"/>
    <w:rsid w:val="00946768"/>
    <w:rsid w:val="00947FB7"/>
    <w:rsid w:val="00952383"/>
    <w:rsid w:val="00957A96"/>
    <w:rsid w:val="00957FC4"/>
    <w:rsid w:val="00960499"/>
    <w:rsid w:val="00960FE5"/>
    <w:rsid w:val="009664BD"/>
    <w:rsid w:val="009670C7"/>
    <w:rsid w:val="00971149"/>
    <w:rsid w:val="00971A6F"/>
    <w:rsid w:val="00971F9B"/>
    <w:rsid w:val="00972520"/>
    <w:rsid w:val="00973156"/>
    <w:rsid w:val="009759C0"/>
    <w:rsid w:val="00982C34"/>
    <w:rsid w:val="00982CF7"/>
    <w:rsid w:val="009836BB"/>
    <w:rsid w:val="00983748"/>
    <w:rsid w:val="009862C3"/>
    <w:rsid w:val="00987BDE"/>
    <w:rsid w:val="00991533"/>
    <w:rsid w:val="0099403A"/>
    <w:rsid w:val="00996250"/>
    <w:rsid w:val="009965B3"/>
    <w:rsid w:val="0099721C"/>
    <w:rsid w:val="009A09DE"/>
    <w:rsid w:val="009A0F83"/>
    <w:rsid w:val="009A5A5E"/>
    <w:rsid w:val="009A65C7"/>
    <w:rsid w:val="009A7CBB"/>
    <w:rsid w:val="009B1C4A"/>
    <w:rsid w:val="009B30C6"/>
    <w:rsid w:val="009B39DF"/>
    <w:rsid w:val="009B3B17"/>
    <w:rsid w:val="009B511F"/>
    <w:rsid w:val="009B79F7"/>
    <w:rsid w:val="009C28EE"/>
    <w:rsid w:val="009C3579"/>
    <w:rsid w:val="009C7372"/>
    <w:rsid w:val="009D081B"/>
    <w:rsid w:val="009D2433"/>
    <w:rsid w:val="009D2699"/>
    <w:rsid w:val="009E284F"/>
    <w:rsid w:val="009E2DFD"/>
    <w:rsid w:val="009E540C"/>
    <w:rsid w:val="009E5C11"/>
    <w:rsid w:val="009F2809"/>
    <w:rsid w:val="009F3C67"/>
    <w:rsid w:val="009F52C1"/>
    <w:rsid w:val="009F6E69"/>
    <w:rsid w:val="009F6F63"/>
    <w:rsid w:val="00A00D30"/>
    <w:rsid w:val="00A01338"/>
    <w:rsid w:val="00A04A31"/>
    <w:rsid w:val="00A07977"/>
    <w:rsid w:val="00A11B4B"/>
    <w:rsid w:val="00A13859"/>
    <w:rsid w:val="00A20072"/>
    <w:rsid w:val="00A21AB4"/>
    <w:rsid w:val="00A23288"/>
    <w:rsid w:val="00A23FB5"/>
    <w:rsid w:val="00A243A4"/>
    <w:rsid w:val="00A244B0"/>
    <w:rsid w:val="00A27FC7"/>
    <w:rsid w:val="00A33ED7"/>
    <w:rsid w:val="00A3581A"/>
    <w:rsid w:val="00A36344"/>
    <w:rsid w:val="00A40D29"/>
    <w:rsid w:val="00A419C2"/>
    <w:rsid w:val="00A431DB"/>
    <w:rsid w:val="00A44B9F"/>
    <w:rsid w:val="00A44D73"/>
    <w:rsid w:val="00A45C18"/>
    <w:rsid w:val="00A469A8"/>
    <w:rsid w:val="00A50B50"/>
    <w:rsid w:val="00A57987"/>
    <w:rsid w:val="00A57DAC"/>
    <w:rsid w:val="00A60B8E"/>
    <w:rsid w:val="00A60C4B"/>
    <w:rsid w:val="00A615AA"/>
    <w:rsid w:val="00A62C5C"/>
    <w:rsid w:val="00A64EE8"/>
    <w:rsid w:val="00A70982"/>
    <w:rsid w:val="00A74A4D"/>
    <w:rsid w:val="00A771AA"/>
    <w:rsid w:val="00A835B2"/>
    <w:rsid w:val="00A84A3C"/>
    <w:rsid w:val="00A8635E"/>
    <w:rsid w:val="00A90128"/>
    <w:rsid w:val="00A904A3"/>
    <w:rsid w:val="00A90990"/>
    <w:rsid w:val="00A9390C"/>
    <w:rsid w:val="00A97C79"/>
    <w:rsid w:val="00AA0E27"/>
    <w:rsid w:val="00AA31E7"/>
    <w:rsid w:val="00AA4CE5"/>
    <w:rsid w:val="00AA52D4"/>
    <w:rsid w:val="00AA6023"/>
    <w:rsid w:val="00AA759D"/>
    <w:rsid w:val="00AB0808"/>
    <w:rsid w:val="00AB0FF0"/>
    <w:rsid w:val="00AB1082"/>
    <w:rsid w:val="00AB1694"/>
    <w:rsid w:val="00AB26DD"/>
    <w:rsid w:val="00AB4337"/>
    <w:rsid w:val="00AB49E7"/>
    <w:rsid w:val="00AC270B"/>
    <w:rsid w:val="00AD2DFE"/>
    <w:rsid w:val="00AD34AF"/>
    <w:rsid w:val="00AD6BBD"/>
    <w:rsid w:val="00AD6E12"/>
    <w:rsid w:val="00AE031A"/>
    <w:rsid w:val="00AE1158"/>
    <w:rsid w:val="00AE20FD"/>
    <w:rsid w:val="00AE2AEB"/>
    <w:rsid w:val="00AE4113"/>
    <w:rsid w:val="00AE4E14"/>
    <w:rsid w:val="00AE5F88"/>
    <w:rsid w:val="00AF0FBA"/>
    <w:rsid w:val="00AF1049"/>
    <w:rsid w:val="00AF3334"/>
    <w:rsid w:val="00AF36E8"/>
    <w:rsid w:val="00AF7642"/>
    <w:rsid w:val="00AF79D1"/>
    <w:rsid w:val="00B02316"/>
    <w:rsid w:val="00B03FD4"/>
    <w:rsid w:val="00B0633E"/>
    <w:rsid w:val="00B10E93"/>
    <w:rsid w:val="00B130C0"/>
    <w:rsid w:val="00B2465F"/>
    <w:rsid w:val="00B249D4"/>
    <w:rsid w:val="00B24C13"/>
    <w:rsid w:val="00B25E6A"/>
    <w:rsid w:val="00B27D7F"/>
    <w:rsid w:val="00B27DAA"/>
    <w:rsid w:val="00B302C9"/>
    <w:rsid w:val="00B304F9"/>
    <w:rsid w:val="00B30942"/>
    <w:rsid w:val="00B36B0B"/>
    <w:rsid w:val="00B36C39"/>
    <w:rsid w:val="00B3797C"/>
    <w:rsid w:val="00B40499"/>
    <w:rsid w:val="00B41B1F"/>
    <w:rsid w:val="00B433CB"/>
    <w:rsid w:val="00B4365A"/>
    <w:rsid w:val="00B442C8"/>
    <w:rsid w:val="00B51CFD"/>
    <w:rsid w:val="00B562D1"/>
    <w:rsid w:val="00B579CC"/>
    <w:rsid w:val="00B60609"/>
    <w:rsid w:val="00B61F53"/>
    <w:rsid w:val="00B6235D"/>
    <w:rsid w:val="00B63560"/>
    <w:rsid w:val="00B64714"/>
    <w:rsid w:val="00B70CFF"/>
    <w:rsid w:val="00B7308E"/>
    <w:rsid w:val="00B73AC5"/>
    <w:rsid w:val="00B73B11"/>
    <w:rsid w:val="00B75519"/>
    <w:rsid w:val="00B7728C"/>
    <w:rsid w:val="00B85FDB"/>
    <w:rsid w:val="00B87E78"/>
    <w:rsid w:val="00B92144"/>
    <w:rsid w:val="00B93C96"/>
    <w:rsid w:val="00B93DB0"/>
    <w:rsid w:val="00B95292"/>
    <w:rsid w:val="00B95A8C"/>
    <w:rsid w:val="00B97340"/>
    <w:rsid w:val="00B97A64"/>
    <w:rsid w:val="00BA0E5D"/>
    <w:rsid w:val="00BA2001"/>
    <w:rsid w:val="00BA23FC"/>
    <w:rsid w:val="00BA4056"/>
    <w:rsid w:val="00BA4925"/>
    <w:rsid w:val="00BB0FD6"/>
    <w:rsid w:val="00BB1A97"/>
    <w:rsid w:val="00BB7950"/>
    <w:rsid w:val="00BB7E88"/>
    <w:rsid w:val="00BC2333"/>
    <w:rsid w:val="00BC2788"/>
    <w:rsid w:val="00BC3136"/>
    <w:rsid w:val="00BC4A04"/>
    <w:rsid w:val="00BC4B9A"/>
    <w:rsid w:val="00BD557C"/>
    <w:rsid w:val="00BE0326"/>
    <w:rsid w:val="00BE10E0"/>
    <w:rsid w:val="00BE1504"/>
    <w:rsid w:val="00BE290D"/>
    <w:rsid w:val="00BE3BA3"/>
    <w:rsid w:val="00BE6F6F"/>
    <w:rsid w:val="00BE7B0C"/>
    <w:rsid w:val="00BF6661"/>
    <w:rsid w:val="00BF6D59"/>
    <w:rsid w:val="00BF74ED"/>
    <w:rsid w:val="00BF799F"/>
    <w:rsid w:val="00C00831"/>
    <w:rsid w:val="00C05452"/>
    <w:rsid w:val="00C11CE3"/>
    <w:rsid w:val="00C12DFB"/>
    <w:rsid w:val="00C132C2"/>
    <w:rsid w:val="00C1448D"/>
    <w:rsid w:val="00C2278D"/>
    <w:rsid w:val="00C24332"/>
    <w:rsid w:val="00C246DF"/>
    <w:rsid w:val="00C24B36"/>
    <w:rsid w:val="00C25ABF"/>
    <w:rsid w:val="00C2609E"/>
    <w:rsid w:val="00C312DF"/>
    <w:rsid w:val="00C31744"/>
    <w:rsid w:val="00C32EE2"/>
    <w:rsid w:val="00C34AEC"/>
    <w:rsid w:val="00C40416"/>
    <w:rsid w:val="00C40DF6"/>
    <w:rsid w:val="00C4134A"/>
    <w:rsid w:val="00C4136B"/>
    <w:rsid w:val="00C434CB"/>
    <w:rsid w:val="00C460EE"/>
    <w:rsid w:val="00C47027"/>
    <w:rsid w:val="00C5085A"/>
    <w:rsid w:val="00C51018"/>
    <w:rsid w:val="00C53913"/>
    <w:rsid w:val="00C5444F"/>
    <w:rsid w:val="00C54D49"/>
    <w:rsid w:val="00C5599F"/>
    <w:rsid w:val="00C602D7"/>
    <w:rsid w:val="00C6229A"/>
    <w:rsid w:val="00C6336F"/>
    <w:rsid w:val="00C67300"/>
    <w:rsid w:val="00C676DA"/>
    <w:rsid w:val="00C702A3"/>
    <w:rsid w:val="00C70B6F"/>
    <w:rsid w:val="00C72A05"/>
    <w:rsid w:val="00C72C0F"/>
    <w:rsid w:val="00C73F27"/>
    <w:rsid w:val="00C7444A"/>
    <w:rsid w:val="00C7525F"/>
    <w:rsid w:val="00C76D2C"/>
    <w:rsid w:val="00C838B8"/>
    <w:rsid w:val="00C84AC9"/>
    <w:rsid w:val="00C86EE0"/>
    <w:rsid w:val="00C90458"/>
    <w:rsid w:val="00C905BD"/>
    <w:rsid w:val="00C96569"/>
    <w:rsid w:val="00CA08FC"/>
    <w:rsid w:val="00CA0E73"/>
    <w:rsid w:val="00CA3A8C"/>
    <w:rsid w:val="00CA52D9"/>
    <w:rsid w:val="00CA74E7"/>
    <w:rsid w:val="00CA7FDD"/>
    <w:rsid w:val="00CB024E"/>
    <w:rsid w:val="00CB1AC4"/>
    <w:rsid w:val="00CB1D32"/>
    <w:rsid w:val="00CB2047"/>
    <w:rsid w:val="00CB5916"/>
    <w:rsid w:val="00CB692B"/>
    <w:rsid w:val="00CC05A9"/>
    <w:rsid w:val="00CC212E"/>
    <w:rsid w:val="00CC3340"/>
    <w:rsid w:val="00CC73E1"/>
    <w:rsid w:val="00CC77D8"/>
    <w:rsid w:val="00CD0227"/>
    <w:rsid w:val="00CD7496"/>
    <w:rsid w:val="00CD75C2"/>
    <w:rsid w:val="00CE18F2"/>
    <w:rsid w:val="00CE2253"/>
    <w:rsid w:val="00CE332D"/>
    <w:rsid w:val="00CE3593"/>
    <w:rsid w:val="00CE3843"/>
    <w:rsid w:val="00CE4B1F"/>
    <w:rsid w:val="00CE58D2"/>
    <w:rsid w:val="00CF34BC"/>
    <w:rsid w:val="00CF6FAD"/>
    <w:rsid w:val="00D01D53"/>
    <w:rsid w:val="00D037C8"/>
    <w:rsid w:val="00D059E3"/>
    <w:rsid w:val="00D152CC"/>
    <w:rsid w:val="00D1611E"/>
    <w:rsid w:val="00D20DF2"/>
    <w:rsid w:val="00D2125E"/>
    <w:rsid w:val="00D21909"/>
    <w:rsid w:val="00D30DCA"/>
    <w:rsid w:val="00D322BE"/>
    <w:rsid w:val="00D32416"/>
    <w:rsid w:val="00D327EE"/>
    <w:rsid w:val="00D32F6B"/>
    <w:rsid w:val="00D330AF"/>
    <w:rsid w:val="00D3453A"/>
    <w:rsid w:val="00D355BB"/>
    <w:rsid w:val="00D36A26"/>
    <w:rsid w:val="00D3760A"/>
    <w:rsid w:val="00D43B9D"/>
    <w:rsid w:val="00D44FDB"/>
    <w:rsid w:val="00D47C25"/>
    <w:rsid w:val="00D47FA0"/>
    <w:rsid w:val="00D528EC"/>
    <w:rsid w:val="00D534F8"/>
    <w:rsid w:val="00D55401"/>
    <w:rsid w:val="00D578AE"/>
    <w:rsid w:val="00D60A6B"/>
    <w:rsid w:val="00D61F56"/>
    <w:rsid w:val="00D623F9"/>
    <w:rsid w:val="00D6278A"/>
    <w:rsid w:val="00D62DBC"/>
    <w:rsid w:val="00D6479B"/>
    <w:rsid w:val="00D666E7"/>
    <w:rsid w:val="00D67A78"/>
    <w:rsid w:val="00D71465"/>
    <w:rsid w:val="00D74FCF"/>
    <w:rsid w:val="00D755E4"/>
    <w:rsid w:val="00D75A02"/>
    <w:rsid w:val="00D75D92"/>
    <w:rsid w:val="00D769A7"/>
    <w:rsid w:val="00D77394"/>
    <w:rsid w:val="00D77C5C"/>
    <w:rsid w:val="00D817E4"/>
    <w:rsid w:val="00D8559F"/>
    <w:rsid w:val="00D85716"/>
    <w:rsid w:val="00D86BD8"/>
    <w:rsid w:val="00D86C49"/>
    <w:rsid w:val="00D9178A"/>
    <w:rsid w:val="00D92F1E"/>
    <w:rsid w:val="00D930CC"/>
    <w:rsid w:val="00D936E1"/>
    <w:rsid w:val="00D9445A"/>
    <w:rsid w:val="00D958C8"/>
    <w:rsid w:val="00D95DBC"/>
    <w:rsid w:val="00D97338"/>
    <w:rsid w:val="00D977DB"/>
    <w:rsid w:val="00D97952"/>
    <w:rsid w:val="00D979BA"/>
    <w:rsid w:val="00D97F3A"/>
    <w:rsid w:val="00DA0966"/>
    <w:rsid w:val="00DA0EB9"/>
    <w:rsid w:val="00DA18D5"/>
    <w:rsid w:val="00DA2D7E"/>
    <w:rsid w:val="00DA6C83"/>
    <w:rsid w:val="00DA7323"/>
    <w:rsid w:val="00DA7E54"/>
    <w:rsid w:val="00DB006E"/>
    <w:rsid w:val="00DB0394"/>
    <w:rsid w:val="00DB1B69"/>
    <w:rsid w:val="00DB2BC7"/>
    <w:rsid w:val="00DB42F7"/>
    <w:rsid w:val="00DB57B7"/>
    <w:rsid w:val="00DB654D"/>
    <w:rsid w:val="00DB7A97"/>
    <w:rsid w:val="00DB7FD5"/>
    <w:rsid w:val="00DC1ECD"/>
    <w:rsid w:val="00DC28F1"/>
    <w:rsid w:val="00DC64C7"/>
    <w:rsid w:val="00DD15E6"/>
    <w:rsid w:val="00DD16B3"/>
    <w:rsid w:val="00DD24FD"/>
    <w:rsid w:val="00DD2A26"/>
    <w:rsid w:val="00DD3CE2"/>
    <w:rsid w:val="00DD43F2"/>
    <w:rsid w:val="00DD7DCD"/>
    <w:rsid w:val="00DE12F8"/>
    <w:rsid w:val="00DE190E"/>
    <w:rsid w:val="00DE2D08"/>
    <w:rsid w:val="00DE4770"/>
    <w:rsid w:val="00DE4EF6"/>
    <w:rsid w:val="00DE7B87"/>
    <w:rsid w:val="00DF0D7A"/>
    <w:rsid w:val="00DF352E"/>
    <w:rsid w:val="00DF4043"/>
    <w:rsid w:val="00E00266"/>
    <w:rsid w:val="00E02C22"/>
    <w:rsid w:val="00E06356"/>
    <w:rsid w:val="00E10029"/>
    <w:rsid w:val="00E10CFA"/>
    <w:rsid w:val="00E125E5"/>
    <w:rsid w:val="00E14448"/>
    <w:rsid w:val="00E15A82"/>
    <w:rsid w:val="00E16D71"/>
    <w:rsid w:val="00E17721"/>
    <w:rsid w:val="00E21107"/>
    <w:rsid w:val="00E24226"/>
    <w:rsid w:val="00E25279"/>
    <w:rsid w:val="00E25D36"/>
    <w:rsid w:val="00E25E32"/>
    <w:rsid w:val="00E27DC3"/>
    <w:rsid w:val="00E324ED"/>
    <w:rsid w:val="00E348ED"/>
    <w:rsid w:val="00E35B92"/>
    <w:rsid w:val="00E41025"/>
    <w:rsid w:val="00E42275"/>
    <w:rsid w:val="00E42D64"/>
    <w:rsid w:val="00E43B9E"/>
    <w:rsid w:val="00E43CA0"/>
    <w:rsid w:val="00E4429A"/>
    <w:rsid w:val="00E44E81"/>
    <w:rsid w:val="00E4661D"/>
    <w:rsid w:val="00E46F6D"/>
    <w:rsid w:val="00E474C3"/>
    <w:rsid w:val="00E47964"/>
    <w:rsid w:val="00E50FD9"/>
    <w:rsid w:val="00E511F3"/>
    <w:rsid w:val="00E52E62"/>
    <w:rsid w:val="00E5438C"/>
    <w:rsid w:val="00E5532B"/>
    <w:rsid w:val="00E565EF"/>
    <w:rsid w:val="00E609D6"/>
    <w:rsid w:val="00E61B41"/>
    <w:rsid w:val="00E63C35"/>
    <w:rsid w:val="00E65AA3"/>
    <w:rsid w:val="00E7614E"/>
    <w:rsid w:val="00E76942"/>
    <w:rsid w:val="00E80AA9"/>
    <w:rsid w:val="00E829FD"/>
    <w:rsid w:val="00E83ABB"/>
    <w:rsid w:val="00E87D41"/>
    <w:rsid w:val="00E95788"/>
    <w:rsid w:val="00E96E0E"/>
    <w:rsid w:val="00E97121"/>
    <w:rsid w:val="00E9747D"/>
    <w:rsid w:val="00E979EB"/>
    <w:rsid w:val="00EA02F3"/>
    <w:rsid w:val="00EA0C14"/>
    <w:rsid w:val="00EA0F6F"/>
    <w:rsid w:val="00EA1638"/>
    <w:rsid w:val="00EA7886"/>
    <w:rsid w:val="00EB1DB0"/>
    <w:rsid w:val="00EB2DA1"/>
    <w:rsid w:val="00EB3F2F"/>
    <w:rsid w:val="00EB5E75"/>
    <w:rsid w:val="00EC223A"/>
    <w:rsid w:val="00EC26A9"/>
    <w:rsid w:val="00EC3800"/>
    <w:rsid w:val="00EC3D3C"/>
    <w:rsid w:val="00EC552E"/>
    <w:rsid w:val="00EC5F7D"/>
    <w:rsid w:val="00ED018A"/>
    <w:rsid w:val="00ED2357"/>
    <w:rsid w:val="00ED61B8"/>
    <w:rsid w:val="00EE2533"/>
    <w:rsid w:val="00EE33E2"/>
    <w:rsid w:val="00EF24D2"/>
    <w:rsid w:val="00EF48E0"/>
    <w:rsid w:val="00F02178"/>
    <w:rsid w:val="00F05CFF"/>
    <w:rsid w:val="00F1083B"/>
    <w:rsid w:val="00F10FAF"/>
    <w:rsid w:val="00F17C8B"/>
    <w:rsid w:val="00F17D73"/>
    <w:rsid w:val="00F21157"/>
    <w:rsid w:val="00F21502"/>
    <w:rsid w:val="00F27F72"/>
    <w:rsid w:val="00F30B14"/>
    <w:rsid w:val="00F31C34"/>
    <w:rsid w:val="00F334A8"/>
    <w:rsid w:val="00F33E4B"/>
    <w:rsid w:val="00F347FC"/>
    <w:rsid w:val="00F37E2A"/>
    <w:rsid w:val="00F40F42"/>
    <w:rsid w:val="00F428E9"/>
    <w:rsid w:val="00F429EF"/>
    <w:rsid w:val="00F43625"/>
    <w:rsid w:val="00F43B76"/>
    <w:rsid w:val="00F4693E"/>
    <w:rsid w:val="00F47707"/>
    <w:rsid w:val="00F47737"/>
    <w:rsid w:val="00F50B6D"/>
    <w:rsid w:val="00F520EE"/>
    <w:rsid w:val="00F55DF7"/>
    <w:rsid w:val="00F5729E"/>
    <w:rsid w:val="00F57A0D"/>
    <w:rsid w:val="00F62876"/>
    <w:rsid w:val="00F63630"/>
    <w:rsid w:val="00F669FD"/>
    <w:rsid w:val="00F671CB"/>
    <w:rsid w:val="00F71C92"/>
    <w:rsid w:val="00F723D9"/>
    <w:rsid w:val="00F74C0B"/>
    <w:rsid w:val="00F7618C"/>
    <w:rsid w:val="00F81501"/>
    <w:rsid w:val="00F81EFE"/>
    <w:rsid w:val="00F86026"/>
    <w:rsid w:val="00F87D9C"/>
    <w:rsid w:val="00F90496"/>
    <w:rsid w:val="00F91A00"/>
    <w:rsid w:val="00F930DF"/>
    <w:rsid w:val="00F93113"/>
    <w:rsid w:val="00F9405F"/>
    <w:rsid w:val="00F94B31"/>
    <w:rsid w:val="00F957E1"/>
    <w:rsid w:val="00F95F4B"/>
    <w:rsid w:val="00F9656A"/>
    <w:rsid w:val="00F96AD2"/>
    <w:rsid w:val="00FA06D2"/>
    <w:rsid w:val="00FA3230"/>
    <w:rsid w:val="00FB3856"/>
    <w:rsid w:val="00FB6206"/>
    <w:rsid w:val="00FB6287"/>
    <w:rsid w:val="00FB6BC3"/>
    <w:rsid w:val="00FB7AD8"/>
    <w:rsid w:val="00FC418C"/>
    <w:rsid w:val="00FC4768"/>
    <w:rsid w:val="00FC5245"/>
    <w:rsid w:val="00FD02EC"/>
    <w:rsid w:val="00FD3144"/>
    <w:rsid w:val="00FD3C5C"/>
    <w:rsid w:val="00FD3F7C"/>
    <w:rsid w:val="00FE0C82"/>
    <w:rsid w:val="00FE1A5B"/>
    <w:rsid w:val="00FE2D24"/>
    <w:rsid w:val="00FE2FDD"/>
    <w:rsid w:val="00FE4584"/>
    <w:rsid w:val="00FE52E3"/>
    <w:rsid w:val="00FE5884"/>
    <w:rsid w:val="00FE7B9A"/>
    <w:rsid w:val="00FF1685"/>
    <w:rsid w:val="00FF1D18"/>
    <w:rsid w:val="00FF5121"/>
    <w:rsid w:val="00FF60F1"/>
    <w:rsid w:val="00FF62AE"/>
    <w:rsid w:val="00FF6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A6BE1C"/>
  <w15:docId w15:val="{D90AFBAE-E208-43FC-BBB3-86278BC3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72"/>
    <w:rPr>
      <w:rFonts w:ascii="Arial" w:eastAsia="Times New Roman" w:hAnsi="Arial"/>
      <w:sz w:val="24"/>
      <w:szCs w:val="24"/>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451540"/>
    <w:pPr>
      <w:keepNext/>
      <w:numPr>
        <w:numId w:val="7"/>
      </w:numPr>
      <w:spacing w:before="240" w:after="240" w:line="300" w:lineRule="auto"/>
      <w:outlineLvl w:val="0"/>
    </w:pPr>
    <w:rPr>
      <w:b/>
      <w:bCs/>
      <w:i/>
      <w:iCs/>
      <w:kern w:val="28"/>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qFormat/>
    <w:rsid w:val="00451540"/>
    <w:pPr>
      <w:keepNext/>
      <w:numPr>
        <w:ilvl w:val="1"/>
        <w:numId w:val="7"/>
      </w:numPr>
      <w:spacing w:before="240" w:after="240" w:line="300" w:lineRule="auto"/>
      <w:outlineLvl w:val="1"/>
    </w:pPr>
    <w:rPr>
      <w:rFonts w:ascii="Arial Bold" w:hAnsi="Arial Bold"/>
      <w:b/>
      <w:bCs/>
      <w:i/>
      <w:iCs/>
      <w:sz w:val="30"/>
      <w:szCs w:val="30"/>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qFormat/>
    <w:rsid w:val="00451540"/>
    <w:pPr>
      <w:keepNext/>
      <w:numPr>
        <w:ilvl w:val="2"/>
        <w:numId w:val="7"/>
      </w:numPr>
      <w:spacing w:before="240" w:after="240" w:line="300" w:lineRule="auto"/>
      <w:jc w:val="both"/>
      <w:outlineLvl w:val="2"/>
    </w:pPr>
    <w:rPr>
      <w:b/>
      <w:bCs/>
      <w:i/>
      <w:iCs/>
      <w:sz w:val="28"/>
      <w:szCs w:val="28"/>
    </w:rPr>
  </w:style>
  <w:style w:type="paragraph" w:styleId="Heading4">
    <w:name w:val="heading 4"/>
    <w:aliases w:val="h4"/>
    <w:basedOn w:val="Normal"/>
    <w:next w:val="Normal"/>
    <w:link w:val="Heading4Char"/>
    <w:qFormat/>
    <w:rsid w:val="00451540"/>
    <w:pPr>
      <w:keepNext/>
      <w:numPr>
        <w:ilvl w:val="3"/>
        <w:numId w:val="7"/>
      </w:numPr>
      <w:spacing w:before="240" w:after="240" w:line="300" w:lineRule="auto"/>
      <w:ind w:left="1584"/>
      <w:jc w:val="both"/>
      <w:outlineLvl w:val="3"/>
    </w:pPr>
    <w:rPr>
      <w:b/>
      <w:bCs/>
      <w:i/>
      <w:iCs/>
      <w:sz w:val="26"/>
      <w:szCs w:val="26"/>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iPriority w:val="9"/>
    <w:unhideWhenUsed/>
    <w:qFormat/>
    <w:rsid w:val="00D97952"/>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Lev 6"/>
    <w:basedOn w:val="Normal"/>
    <w:next w:val="Normal"/>
    <w:link w:val="Heading6Char"/>
    <w:uiPriority w:val="9"/>
    <w:unhideWhenUsed/>
    <w:qFormat/>
    <w:rsid w:val="00D97952"/>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Lev 7"/>
    <w:basedOn w:val="Normal"/>
    <w:next w:val="Normal"/>
    <w:link w:val="Heading7Char"/>
    <w:uiPriority w:val="9"/>
    <w:unhideWhenUsed/>
    <w:qFormat/>
    <w:rsid w:val="00D97952"/>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Annex,Appendix,Lev 8"/>
    <w:basedOn w:val="Normal"/>
    <w:next w:val="Normal"/>
    <w:link w:val="Heading8Char"/>
    <w:uiPriority w:val="9"/>
    <w:unhideWhenUsed/>
    <w:qFormat/>
    <w:rsid w:val="00D9795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nnex1, Appen 1,Appen 1,Lev 9,Body text indent bulleted 2"/>
    <w:basedOn w:val="Normal"/>
    <w:next w:val="Normal"/>
    <w:link w:val="Heading9Char"/>
    <w:uiPriority w:val="9"/>
    <w:unhideWhenUsed/>
    <w:qFormat/>
    <w:rsid w:val="00D9795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link w:val="Heading1"/>
    <w:uiPriority w:val="9"/>
    <w:rsid w:val="00451540"/>
    <w:rPr>
      <w:rFonts w:ascii="Arial" w:eastAsia="Times New Roman" w:hAnsi="Arial"/>
      <w:b/>
      <w:bCs/>
      <w:i/>
      <w:iCs/>
      <w:kern w:val="28"/>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link w:val="Heading2"/>
    <w:uiPriority w:val="9"/>
    <w:rsid w:val="00451540"/>
    <w:rPr>
      <w:rFonts w:ascii="Arial Bold" w:eastAsia="Times New Roman" w:hAnsi="Arial Bold"/>
      <w:b/>
      <w:bCs/>
      <w:i/>
      <w:iCs/>
      <w:sz w:val="30"/>
      <w:szCs w:val="30"/>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link w:val="Heading3"/>
    <w:rsid w:val="00451540"/>
    <w:rPr>
      <w:rFonts w:ascii="Arial" w:eastAsia="Times New Roman" w:hAnsi="Arial"/>
      <w:b/>
      <w:bCs/>
      <w:i/>
      <w:iCs/>
      <w:sz w:val="28"/>
      <w:szCs w:val="28"/>
    </w:rPr>
  </w:style>
  <w:style w:type="character" w:customStyle="1" w:styleId="Heading4Char">
    <w:name w:val="Heading 4 Char"/>
    <w:aliases w:val="h4 Char"/>
    <w:link w:val="Heading4"/>
    <w:rsid w:val="00451540"/>
    <w:rPr>
      <w:rFonts w:ascii="Arial" w:eastAsia="Times New Roman" w:hAnsi="Arial"/>
      <w:b/>
      <w:bCs/>
      <w:i/>
      <w:iCs/>
      <w:sz w:val="26"/>
      <w:szCs w:val="26"/>
    </w:rPr>
  </w:style>
  <w:style w:type="paragraph" w:styleId="TOC1">
    <w:name w:val="toc 1"/>
    <w:basedOn w:val="Normal"/>
    <w:next w:val="Normal"/>
    <w:autoRedefine/>
    <w:uiPriority w:val="39"/>
    <w:rsid w:val="00451540"/>
    <w:pPr>
      <w:spacing w:before="120" w:after="120"/>
    </w:pPr>
    <w:rPr>
      <w:rFonts w:ascii="Times New Roman" w:hAnsi="Times New Roman"/>
      <w:b/>
      <w:bCs/>
      <w:caps/>
      <w:sz w:val="20"/>
    </w:rPr>
  </w:style>
  <w:style w:type="paragraph" w:styleId="Header">
    <w:name w:val="header"/>
    <w:aliases w:val="header odd,Header2,header odd1,header odd2,header odd3,header odd4,header odd5,header odd6,header1,header2,header3,header odd11,header odd21,header odd7,header4,header odd8,header odd9,header5,header odd12,header11,header21,header odd22,header31"/>
    <w:basedOn w:val="Normal"/>
    <w:link w:val="HeaderChar"/>
    <w:uiPriority w:val="99"/>
    <w:rsid w:val="00451540"/>
    <w:pPr>
      <w:tabs>
        <w:tab w:val="center" w:pos="4153"/>
        <w:tab w:val="right" w:pos="8306"/>
      </w:tabs>
      <w:jc w:val="both"/>
    </w:pPr>
    <w:rPr>
      <w:sz w:val="28"/>
      <w:szCs w:val="28"/>
    </w:rPr>
  </w:style>
  <w:style w:type="character" w:customStyle="1" w:styleId="HeaderChar">
    <w:name w:val="Header Char"/>
    <w:aliases w:val="header odd Char,Header2 Char,header odd1 Char,header odd2 Char,header odd3 Char,header odd4 Char,header odd5 Char,header odd6 Char,header1 Char,header2 Char,header3 Char,header odd11 Char,header odd21 Char,header odd7 Char,header4 Char"/>
    <w:link w:val="Header"/>
    <w:uiPriority w:val="99"/>
    <w:rsid w:val="00451540"/>
    <w:rPr>
      <w:rFonts w:ascii="Arial" w:eastAsia="Times New Roman" w:hAnsi="Arial" w:cs="Times New Roman"/>
      <w:sz w:val="28"/>
      <w:szCs w:val="28"/>
    </w:rPr>
  </w:style>
  <w:style w:type="paragraph" w:customStyle="1" w:styleId="xl27">
    <w:name w:val="xl27"/>
    <w:basedOn w:val="Normal"/>
    <w:rsid w:val="00451540"/>
    <w:pPr>
      <w:spacing w:before="100" w:beforeAutospacing="1" w:after="100" w:afterAutospacing="1"/>
    </w:pPr>
    <w:rPr>
      <w:rFonts w:ascii="Times New Roman" w:hAnsi="Times New Roman"/>
    </w:rPr>
  </w:style>
  <w:style w:type="paragraph" w:customStyle="1" w:styleId="TITEL">
    <w:name w:val="TITEL"/>
    <w:basedOn w:val="Normal"/>
    <w:next w:val="Header"/>
    <w:rsid w:val="00451540"/>
    <w:pPr>
      <w:keepNext/>
      <w:tabs>
        <w:tab w:val="left" w:pos="1247"/>
        <w:tab w:val="left" w:pos="2552"/>
        <w:tab w:val="left" w:pos="3856"/>
        <w:tab w:val="left" w:pos="5216"/>
        <w:tab w:val="left" w:pos="6464"/>
        <w:tab w:val="left" w:pos="7768"/>
        <w:tab w:val="left" w:pos="9072"/>
        <w:tab w:val="left" w:pos="10206"/>
      </w:tabs>
      <w:spacing w:before="160" w:after="160"/>
      <w:jc w:val="center"/>
    </w:pPr>
    <w:rPr>
      <w:b/>
      <w:bCs/>
      <w:caps/>
      <w:sz w:val="36"/>
      <w:szCs w:val="36"/>
      <w:lang w:val="en-GB"/>
    </w:rPr>
  </w:style>
  <w:style w:type="paragraph" w:customStyle="1" w:styleId="CompanyName">
    <w:name w:val="Company Name"/>
    <w:basedOn w:val="BodyText"/>
    <w:rsid w:val="00451540"/>
    <w:pPr>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spacing w:before="120" w:after="80"/>
      <w:ind w:right="144"/>
      <w:jc w:val="both"/>
    </w:pPr>
    <w:rPr>
      <w:rFonts w:ascii="Book Antiqua" w:hAnsi="Book Antiqua"/>
      <w:b/>
      <w:sz w:val="28"/>
      <w:szCs w:val="20"/>
    </w:rPr>
  </w:style>
  <w:style w:type="paragraph" w:styleId="BodyText">
    <w:name w:val="Body Text"/>
    <w:basedOn w:val="Normal"/>
    <w:link w:val="BodyTextChar"/>
    <w:uiPriority w:val="99"/>
    <w:semiHidden/>
    <w:unhideWhenUsed/>
    <w:rsid w:val="00451540"/>
    <w:pPr>
      <w:spacing w:after="120"/>
    </w:pPr>
  </w:style>
  <w:style w:type="character" w:customStyle="1" w:styleId="BodyTextChar">
    <w:name w:val="Body Text Char"/>
    <w:link w:val="BodyText"/>
    <w:uiPriority w:val="99"/>
    <w:semiHidden/>
    <w:rsid w:val="00451540"/>
    <w:rPr>
      <w:rFonts w:ascii="Arial" w:eastAsia="Times New Roman" w:hAnsi="Arial" w:cs="Times New Roman"/>
      <w:sz w:val="24"/>
      <w:szCs w:val="24"/>
    </w:rPr>
  </w:style>
  <w:style w:type="paragraph" w:customStyle="1" w:styleId="ReturnAddress">
    <w:name w:val="Return Address"/>
    <w:basedOn w:val="Normal"/>
    <w:rsid w:val="00451540"/>
    <w:pPr>
      <w:keepLines/>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ind w:right="4320"/>
      <w:jc w:val="both"/>
    </w:pPr>
    <w:rPr>
      <w:rFonts w:ascii="Book Antiqua" w:hAnsi="Book Antiqua"/>
      <w:sz w:val="22"/>
      <w:szCs w:val="20"/>
    </w:rPr>
  </w:style>
  <w:style w:type="paragraph" w:styleId="Footer">
    <w:name w:val="footer"/>
    <w:basedOn w:val="Normal"/>
    <w:link w:val="FooterChar"/>
    <w:unhideWhenUsed/>
    <w:rsid w:val="00451540"/>
    <w:pPr>
      <w:tabs>
        <w:tab w:val="center" w:pos="4680"/>
        <w:tab w:val="right" w:pos="9360"/>
      </w:tabs>
    </w:pPr>
  </w:style>
  <w:style w:type="character" w:customStyle="1" w:styleId="FooterChar">
    <w:name w:val="Footer Char"/>
    <w:link w:val="Footer"/>
    <w:uiPriority w:val="99"/>
    <w:semiHidden/>
    <w:rsid w:val="004515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51540"/>
    <w:rPr>
      <w:rFonts w:ascii="Tahoma" w:hAnsi="Tahoma" w:cs="Tahoma"/>
      <w:sz w:val="16"/>
      <w:szCs w:val="16"/>
    </w:rPr>
  </w:style>
  <w:style w:type="character" w:customStyle="1" w:styleId="BalloonTextChar">
    <w:name w:val="Balloon Text Char"/>
    <w:link w:val="BalloonText"/>
    <w:uiPriority w:val="99"/>
    <w:semiHidden/>
    <w:rsid w:val="00451540"/>
    <w:rPr>
      <w:rFonts w:ascii="Tahoma" w:eastAsia="Times New Roman" w:hAnsi="Tahoma" w:cs="Tahoma"/>
      <w:sz w:val="16"/>
      <w:szCs w:val="16"/>
    </w:rPr>
  </w:style>
  <w:style w:type="character" w:styleId="PageNumber">
    <w:name w:val="page number"/>
    <w:basedOn w:val="DefaultParagraphFont"/>
    <w:rsid w:val="00451540"/>
  </w:style>
  <w:style w:type="paragraph" w:styleId="ListParagraph">
    <w:name w:val="List Paragraph"/>
    <w:basedOn w:val="Normal"/>
    <w:link w:val="ListParagraphChar"/>
    <w:uiPriority w:val="34"/>
    <w:qFormat/>
    <w:rsid w:val="00451540"/>
    <w:pPr>
      <w:ind w:left="720"/>
      <w:contextualSpacing/>
    </w:pPr>
  </w:style>
  <w:style w:type="table" w:styleId="TableGrid">
    <w:name w:val="Table Grid"/>
    <w:basedOn w:val="TableNormal"/>
    <w:uiPriority w:val="59"/>
    <w:rsid w:val="00451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51540"/>
    <w:rPr>
      <w:color w:val="0000FF"/>
      <w:u w:val="single"/>
    </w:rPr>
  </w:style>
  <w:style w:type="paragraph" w:styleId="TOCHeading">
    <w:name w:val="TOC Heading"/>
    <w:basedOn w:val="Heading1"/>
    <w:next w:val="Normal"/>
    <w:uiPriority w:val="39"/>
    <w:unhideWhenUsed/>
    <w:qFormat/>
    <w:rsid w:val="004F04BD"/>
    <w:pPr>
      <w:keepLines/>
      <w:numPr>
        <w:numId w:val="0"/>
      </w:numPr>
      <w:spacing w:before="480" w:after="0" w:line="276" w:lineRule="auto"/>
      <w:outlineLvl w:val="9"/>
    </w:pPr>
    <w:rPr>
      <w:rFonts w:ascii="Cambria" w:hAnsi="Cambria"/>
      <w:i w:val="0"/>
      <w:iCs w:val="0"/>
      <w:color w:val="365F91"/>
      <w:kern w:val="0"/>
      <w:sz w:val="28"/>
      <w:szCs w:val="28"/>
    </w:rPr>
  </w:style>
  <w:style w:type="paragraph" w:styleId="TOC2">
    <w:name w:val="toc 2"/>
    <w:basedOn w:val="Normal"/>
    <w:next w:val="Normal"/>
    <w:autoRedefine/>
    <w:uiPriority w:val="39"/>
    <w:unhideWhenUsed/>
    <w:rsid w:val="004F04BD"/>
    <w:pPr>
      <w:spacing w:after="100"/>
      <w:ind w:left="240"/>
    </w:pPr>
  </w:style>
  <w:style w:type="paragraph" w:styleId="TOC3">
    <w:name w:val="toc 3"/>
    <w:basedOn w:val="Normal"/>
    <w:next w:val="Normal"/>
    <w:autoRedefine/>
    <w:uiPriority w:val="39"/>
    <w:unhideWhenUsed/>
    <w:rsid w:val="007D291A"/>
    <w:pPr>
      <w:ind w:left="480"/>
    </w:pPr>
  </w:style>
  <w:style w:type="paragraph" w:styleId="ListContinue2">
    <w:name w:val="List Continue 2"/>
    <w:basedOn w:val="Normal"/>
    <w:rsid w:val="005D7A05"/>
    <w:pPr>
      <w:widowControl w:val="0"/>
      <w:numPr>
        <w:numId w:val="2"/>
      </w:numPr>
      <w:tabs>
        <w:tab w:val="clear" w:pos="1528"/>
      </w:tabs>
      <w:spacing w:after="120"/>
      <w:ind w:left="720" w:firstLine="0"/>
    </w:pPr>
    <w:rPr>
      <w:rFonts w:ascii="Times New Roman" w:hAnsi="Times New Roman"/>
      <w:snapToGrid w:val="0"/>
    </w:rPr>
  </w:style>
  <w:style w:type="paragraph" w:customStyle="1" w:styleId="ABCList">
    <w:name w:val="ABC List"/>
    <w:basedOn w:val="Normal"/>
    <w:rsid w:val="005D7A05"/>
    <w:pPr>
      <w:numPr>
        <w:numId w:val="1"/>
      </w:numPr>
      <w:tabs>
        <w:tab w:val="clear" w:pos="360"/>
        <w:tab w:val="num" w:pos="1528"/>
      </w:tabs>
      <w:spacing w:before="120"/>
      <w:ind w:left="1525" w:hanging="357"/>
      <w:jc w:val="both"/>
    </w:pPr>
    <w:rPr>
      <w:rFonts w:ascii="Times New Roman" w:hAnsi="Times New Roman"/>
      <w:lang w:val="en-GB"/>
    </w:rPr>
  </w:style>
  <w:style w:type="paragraph" w:styleId="PlainText">
    <w:name w:val="Plain Text"/>
    <w:basedOn w:val="Normal"/>
    <w:link w:val="PlainTextChar"/>
    <w:uiPriority w:val="99"/>
    <w:semiHidden/>
    <w:unhideWhenUsed/>
    <w:rsid w:val="002A71DE"/>
    <w:rPr>
      <w:rFonts w:ascii="Consolas" w:eastAsia="Calibri" w:hAnsi="Consolas"/>
      <w:sz w:val="21"/>
      <w:szCs w:val="21"/>
    </w:rPr>
  </w:style>
  <w:style w:type="character" w:customStyle="1" w:styleId="PlainTextChar">
    <w:name w:val="Plain Text Char"/>
    <w:link w:val="PlainText"/>
    <w:uiPriority w:val="99"/>
    <w:semiHidden/>
    <w:rsid w:val="002A71DE"/>
    <w:rPr>
      <w:rFonts w:ascii="Consolas" w:eastAsia="Calibri" w:hAnsi="Consolas" w:cs="Times New Roman"/>
      <w:sz w:val="21"/>
      <w:szCs w:val="21"/>
    </w:rPr>
  </w:style>
  <w:style w:type="paragraph" w:customStyle="1" w:styleId="SVLNumber">
    <w:name w:val="SV.L Number"/>
    <w:basedOn w:val="Normal"/>
    <w:qFormat/>
    <w:rsid w:val="00C32EE2"/>
    <w:pPr>
      <w:numPr>
        <w:numId w:val="3"/>
      </w:numPr>
      <w:suppressAutoHyphens/>
      <w:spacing w:before="120" w:after="200" w:line="276" w:lineRule="auto"/>
    </w:pPr>
    <w:rPr>
      <w:rFonts w:ascii="Trebuchet MS" w:eastAsiaTheme="minorHAnsi" w:hAnsi="Trebuchet MS" w:cstheme="minorBidi"/>
      <w:sz w:val="20"/>
      <w:szCs w:val="22"/>
    </w:rPr>
  </w:style>
  <w:style w:type="paragraph" w:customStyle="1" w:styleId="SVLNumber2">
    <w:name w:val="SV.L Number 2"/>
    <w:basedOn w:val="Normal"/>
    <w:rsid w:val="00C32EE2"/>
    <w:pPr>
      <w:numPr>
        <w:ilvl w:val="1"/>
        <w:numId w:val="3"/>
      </w:numPr>
      <w:suppressAutoHyphens/>
      <w:spacing w:before="120" w:after="200" w:line="276" w:lineRule="auto"/>
    </w:pPr>
    <w:rPr>
      <w:rFonts w:ascii="Trebuchet MS" w:eastAsiaTheme="minorHAnsi" w:hAnsi="Trebuchet MS" w:cstheme="minorBidi"/>
      <w:sz w:val="20"/>
      <w:szCs w:val="22"/>
    </w:rPr>
  </w:style>
  <w:style w:type="paragraph" w:customStyle="1" w:styleId="SVLNumber3">
    <w:name w:val="SV.L Number 3"/>
    <w:basedOn w:val="SVLNumber2"/>
    <w:rsid w:val="00C32EE2"/>
    <w:pPr>
      <w:numPr>
        <w:ilvl w:val="2"/>
      </w:numPr>
    </w:pPr>
  </w:style>
  <w:style w:type="character" w:customStyle="1" w:styleId="ListParagraphChar">
    <w:name w:val="List Paragraph Char"/>
    <w:basedOn w:val="DefaultParagraphFont"/>
    <w:link w:val="ListParagraph"/>
    <w:uiPriority w:val="34"/>
    <w:rsid w:val="00C32EE2"/>
    <w:rPr>
      <w:rFonts w:ascii="Arial" w:eastAsia="Times New Roman" w:hAnsi="Arial"/>
      <w:sz w:val="24"/>
      <w:szCs w:val="24"/>
    </w:rPr>
  </w:style>
  <w:style w:type="paragraph" w:styleId="NoSpacing">
    <w:name w:val="No Spacing"/>
    <w:link w:val="NoSpacingChar"/>
    <w:uiPriority w:val="1"/>
    <w:qFormat/>
    <w:rsid w:val="00C32EE2"/>
    <w:rPr>
      <w:rFonts w:asciiTheme="minorHAnsi" w:eastAsiaTheme="minorEastAsia" w:hAnsiTheme="minorHAnsi" w:cstheme="minorBidi"/>
      <w:sz w:val="22"/>
      <w:szCs w:val="22"/>
    </w:rPr>
  </w:style>
  <w:style w:type="paragraph" w:styleId="BodyText2">
    <w:name w:val="Body Text 2"/>
    <w:basedOn w:val="Normal"/>
    <w:link w:val="BodyText2Char"/>
    <w:uiPriority w:val="99"/>
    <w:unhideWhenUsed/>
    <w:rsid w:val="00E511F3"/>
    <w:pPr>
      <w:spacing w:after="120" w:line="480" w:lineRule="auto"/>
    </w:pPr>
  </w:style>
  <w:style w:type="character" w:customStyle="1" w:styleId="BodyText2Char">
    <w:name w:val="Body Text 2 Char"/>
    <w:basedOn w:val="DefaultParagraphFont"/>
    <w:link w:val="BodyText2"/>
    <w:uiPriority w:val="99"/>
    <w:rsid w:val="00E511F3"/>
    <w:rPr>
      <w:rFonts w:ascii="Arial" w:eastAsia="Times New Roman" w:hAnsi="Arial"/>
      <w:sz w:val="24"/>
      <w:szCs w:val="24"/>
    </w:rPr>
  </w:style>
  <w:style w:type="character" w:styleId="CommentReference">
    <w:name w:val="annotation reference"/>
    <w:basedOn w:val="DefaultParagraphFont"/>
    <w:uiPriority w:val="99"/>
    <w:semiHidden/>
    <w:unhideWhenUsed/>
    <w:rsid w:val="002E6F8C"/>
    <w:rPr>
      <w:sz w:val="16"/>
      <w:szCs w:val="16"/>
    </w:rPr>
  </w:style>
  <w:style w:type="paragraph" w:styleId="CommentText">
    <w:name w:val="annotation text"/>
    <w:basedOn w:val="Normal"/>
    <w:link w:val="CommentTextChar"/>
    <w:uiPriority w:val="99"/>
    <w:semiHidden/>
    <w:unhideWhenUsed/>
    <w:rsid w:val="002E6F8C"/>
    <w:rPr>
      <w:sz w:val="20"/>
      <w:szCs w:val="20"/>
    </w:rPr>
  </w:style>
  <w:style w:type="character" w:customStyle="1" w:styleId="CommentTextChar">
    <w:name w:val="Comment Text Char"/>
    <w:basedOn w:val="DefaultParagraphFont"/>
    <w:link w:val="CommentText"/>
    <w:uiPriority w:val="99"/>
    <w:semiHidden/>
    <w:rsid w:val="002E6F8C"/>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E6F8C"/>
    <w:rPr>
      <w:b/>
      <w:bCs/>
    </w:rPr>
  </w:style>
  <w:style w:type="character" w:customStyle="1" w:styleId="CommentSubjectChar">
    <w:name w:val="Comment Subject Char"/>
    <w:basedOn w:val="CommentTextChar"/>
    <w:link w:val="CommentSubject"/>
    <w:uiPriority w:val="99"/>
    <w:semiHidden/>
    <w:rsid w:val="002E6F8C"/>
    <w:rPr>
      <w:rFonts w:ascii="Arial" w:eastAsia="Times New Roman" w:hAnsi="Arial"/>
      <w:b/>
      <w:bCs/>
    </w:rPr>
  </w:style>
  <w:style w:type="character" w:customStyle="1" w:styleId="apple-converted-space">
    <w:name w:val="apple-converted-space"/>
    <w:basedOn w:val="DefaultParagraphFont"/>
    <w:rsid w:val="00134D18"/>
  </w:style>
  <w:style w:type="character" w:customStyle="1" w:styleId="NoSpacingChar">
    <w:name w:val="No Spacing Char"/>
    <w:basedOn w:val="DefaultParagraphFont"/>
    <w:link w:val="NoSpacing"/>
    <w:uiPriority w:val="1"/>
    <w:rsid w:val="00EB3F2F"/>
    <w:rPr>
      <w:rFonts w:asciiTheme="minorHAnsi" w:eastAsiaTheme="minorEastAsia" w:hAnsiTheme="minorHAnsi" w:cstheme="minorBidi"/>
      <w:sz w:val="22"/>
      <w:szCs w:val="22"/>
    </w:rPr>
  </w:style>
  <w:style w:type="numbering" w:customStyle="1" w:styleId="Style1">
    <w:name w:val="Style1"/>
    <w:uiPriority w:val="99"/>
    <w:rsid w:val="008274A4"/>
    <w:pPr>
      <w:numPr>
        <w:numId w:val="6"/>
      </w:numPr>
    </w:p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D97952"/>
    <w:rPr>
      <w:rFonts w:asciiTheme="majorHAnsi" w:eastAsiaTheme="majorEastAsia" w:hAnsiTheme="majorHAnsi" w:cstheme="majorBidi"/>
      <w:color w:val="365F91" w:themeColor="accent1" w:themeShade="BF"/>
      <w:sz w:val="24"/>
      <w:szCs w:val="24"/>
    </w:rPr>
  </w:style>
  <w:style w:type="paragraph" w:styleId="Title">
    <w:name w:val="Title"/>
    <w:basedOn w:val="NoSpacing"/>
    <w:next w:val="Normal"/>
    <w:link w:val="TitleChar"/>
    <w:uiPriority w:val="10"/>
    <w:qFormat/>
    <w:rsid w:val="00D97952"/>
    <w:pPr>
      <w:numPr>
        <w:numId w:val="11"/>
      </w:numPr>
      <w:spacing w:before="240" w:after="240"/>
      <w:jc w:val="both"/>
    </w:pPr>
    <w:rPr>
      <w:rFonts w:ascii="Times New Roman" w:hAnsi="Times New Roman" w:cs="Times New Roman"/>
      <w:b/>
      <w:bCs/>
      <w:sz w:val="24"/>
      <w:szCs w:val="24"/>
      <w:lang w:eastAsia="ja-JP"/>
    </w:rPr>
  </w:style>
  <w:style w:type="character" w:customStyle="1" w:styleId="TitleChar">
    <w:name w:val="Title Char"/>
    <w:basedOn w:val="DefaultParagraphFont"/>
    <w:link w:val="Title"/>
    <w:uiPriority w:val="10"/>
    <w:rsid w:val="00D97952"/>
    <w:rPr>
      <w:rFonts w:ascii="Times New Roman" w:eastAsiaTheme="minorEastAsia" w:hAnsi="Times New Roman"/>
      <w:b/>
      <w:bCs/>
      <w:sz w:val="24"/>
      <w:szCs w:val="24"/>
      <w:lang w:eastAsia="ja-JP"/>
    </w:rPr>
  </w:style>
  <w:style w:type="character" w:customStyle="1" w:styleId="Heading6Char">
    <w:name w:val="Heading 6 Char"/>
    <w:aliases w:val="Lev 6 Char"/>
    <w:basedOn w:val="DefaultParagraphFont"/>
    <w:link w:val="Heading6"/>
    <w:uiPriority w:val="9"/>
    <w:rsid w:val="00D97952"/>
    <w:rPr>
      <w:rFonts w:asciiTheme="majorHAnsi" w:eastAsiaTheme="majorEastAsia" w:hAnsiTheme="majorHAnsi" w:cstheme="majorBidi"/>
      <w:color w:val="243F60" w:themeColor="accent1" w:themeShade="7F"/>
      <w:sz w:val="24"/>
      <w:szCs w:val="24"/>
    </w:rPr>
  </w:style>
  <w:style w:type="character" w:customStyle="1" w:styleId="Heading7Char">
    <w:name w:val="Heading 7 Char"/>
    <w:aliases w:val="Lev 7 Char"/>
    <w:basedOn w:val="DefaultParagraphFont"/>
    <w:link w:val="Heading7"/>
    <w:uiPriority w:val="9"/>
    <w:rsid w:val="00D9795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aliases w:val="Annex Char,Appendix Char,Lev 8 Char"/>
    <w:basedOn w:val="DefaultParagraphFont"/>
    <w:link w:val="Heading8"/>
    <w:uiPriority w:val="9"/>
    <w:rsid w:val="00D97952"/>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nnex1 Char, Appen 1 Char,Appen 1 Char,Lev 9 Char,Body text indent bulleted 2 Char"/>
    <w:basedOn w:val="DefaultParagraphFont"/>
    <w:link w:val="Heading9"/>
    <w:uiPriority w:val="9"/>
    <w:rsid w:val="00D97952"/>
    <w:rPr>
      <w:rFonts w:asciiTheme="majorHAnsi" w:eastAsiaTheme="majorEastAsia" w:hAnsiTheme="majorHAnsi" w:cstheme="majorBidi"/>
      <w:i/>
      <w:iCs/>
      <w:color w:val="272727" w:themeColor="text1" w:themeTint="D8"/>
      <w:sz w:val="21"/>
      <w:szCs w:val="21"/>
    </w:rPr>
  </w:style>
  <w:style w:type="paragraph" w:customStyle="1" w:styleId="Default">
    <w:name w:val="Default"/>
    <w:rsid w:val="009F6F63"/>
    <w:pPr>
      <w:autoSpaceDE w:val="0"/>
      <w:autoSpaceDN w:val="0"/>
      <w:adjustRightInd w:val="0"/>
    </w:pPr>
    <w:rPr>
      <w:rFonts w:ascii="Arial" w:eastAsia="Times New Roman" w:hAnsi="Arial" w:cs="Arial"/>
      <w:color w:val="000000"/>
      <w:sz w:val="24"/>
      <w:szCs w:val="24"/>
    </w:rPr>
  </w:style>
  <w:style w:type="paragraph" w:customStyle="1" w:styleId="Heading10">
    <w:name w:val="Heading 10"/>
    <w:basedOn w:val="NoSpacing"/>
    <w:link w:val="Heading10Char"/>
    <w:qFormat/>
    <w:rsid w:val="009F6F63"/>
    <w:pPr>
      <w:numPr>
        <w:numId w:val="9"/>
      </w:numPr>
      <w:tabs>
        <w:tab w:val="left" w:pos="1620"/>
      </w:tabs>
      <w:spacing w:before="240" w:after="120"/>
      <w:jc w:val="both"/>
    </w:pPr>
    <w:rPr>
      <w:rFonts w:ascii="Times New Roman" w:hAnsi="Times New Roman"/>
      <w:sz w:val="24"/>
      <w:szCs w:val="24"/>
      <w:lang w:eastAsia="ja-JP"/>
    </w:rPr>
  </w:style>
  <w:style w:type="character" w:customStyle="1" w:styleId="Heading10Char">
    <w:name w:val="Heading 10 Char"/>
    <w:basedOn w:val="NoSpacingChar"/>
    <w:link w:val="Heading10"/>
    <w:rsid w:val="009F6F63"/>
    <w:rPr>
      <w:rFonts w:ascii="Times New Roman" w:eastAsiaTheme="minorEastAsia" w:hAnsi="Times New Roman" w:cstheme="minorBidi"/>
      <w:sz w:val="24"/>
      <w:szCs w:val="24"/>
      <w:lang w:eastAsia="ja-JP"/>
    </w:rPr>
  </w:style>
  <w:style w:type="paragraph" w:styleId="Subtitle">
    <w:name w:val="Subtitle"/>
    <w:basedOn w:val="Normal"/>
    <w:next w:val="Normal"/>
    <w:link w:val="SubtitleChar"/>
    <w:uiPriority w:val="11"/>
    <w:qFormat/>
    <w:rsid w:val="008238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2389D"/>
    <w:rPr>
      <w:rFonts w:asciiTheme="minorHAnsi" w:eastAsiaTheme="minorEastAsia" w:hAnsiTheme="minorHAnsi" w:cstheme="minorBidi"/>
      <w:color w:val="5A5A5A" w:themeColor="text1" w:themeTint="A5"/>
      <w:spacing w:val="15"/>
      <w:sz w:val="22"/>
      <w:szCs w:val="22"/>
    </w:rPr>
  </w:style>
  <w:style w:type="paragraph" w:styleId="TOC4">
    <w:name w:val="toc 4"/>
    <w:basedOn w:val="Normal"/>
    <w:next w:val="Normal"/>
    <w:autoRedefine/>
    <w:uiPriority w:val="39"/>
    <w:unhideWhenUsed/>
    <w:rsid w:val="00DD24F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D24F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D24F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D24F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D24F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D24FD"/>
    <w:pPr>
      <w:spacing w:after="100" w:line="259" w:lineRule="auto"/>
      <w:ind w:left="1760"/>
    </w:pPr>
    <w:rPr>
      <w:rFonts w:asciiTheme="minorHAnsi" w:eastAsiaTheme="minorEastAsia" w:hAnsiTheme="minorHAnsi" w:cstheme="minorBidi"/>
      <w:sz w:val="22"/>
      <w:szCs w:val="22"/>
    </w:rPr>
  </w:style>
  <w:style w:type="character" w:styleId="LineNumber">
    <w:name w:val="line number"/>
    <w:basedOn w:val="DefaultParagraphFont"/>
    <w:uiPriority w:val="99"/>
    <w:semiHidden/>
    <w:unhideWhenUsed/>
    <w:rsid w:val="0064790A"/>
  </w:style>
  <w:style w:type="paragraph" w:styleId="DocumentMap">
    <w:name w:val="Document Map"/>
    <w:basedOn w:val="Normal"/>
    <w:link w:val="DocumentMapChar"/>
    <w:uiPriority w:val="99"/>
    <w:semiHidden/>
    <w:unhideWhenUsed/>
    <w:rsid w:val="00A44D73"/>
    <w:rPr>
      <w:rFonts w:ascii="Tahoma" w:hAnsi="Tahoma" w:cs="Tahoma"/>
      <w:sz w:val="16"/>
      <w:szCs w:val="16"/>
    </w:rPr>
  </w:style>
  <w:style w:type="character" w:customStyle="1" w:styleId="DocumentMapChar">
    <w:name w:val="Document Map Char"/>
    <w:basedOn w:val="DefaultParagraphFont"/>
    <w:link w:val="DocumentMap"/>
    <w:uiPriority w:val="99"/>
    <w:semiHidden/>
    <w:rsid w:val="00A44D73"/>
    <w:rPr>
      <w:rFonts w:ascii="Tahoma" w:eastAsia="Times New Roman" w:hAnsi="Tahoma" w:cs="Tahoma"/>
      <w:sz w:val="16"/>
      <w:szCs w:val="16"/>
    </w:rPr>
  </w:style>
  <w:style w:type="paragraph" w:styleId="Revision">
    <w:name w:val="Revision"/>
    <w:hidden/>
    <w:uiPriority w:val="99"/>
    <w:semiHidden/>
    <w:rsid w:val="001E310F"/>
    <w:rPr>
      <w:rFonts w:ascii="Arial" w:eastAsia="Times New Roman" w:hAnsi="Arial"/>
      <w:sz w:val="24"/>
      <w:szCs w:val="24"/>
    </w:rPr>
  </w:style>
  <w:style w:type="paragraph" w:customStyle="1" w:styleId="Level1">
    <w:name w:val="Level 1"/>
    <w:basedOn w:val="Normal"/>
    <w:next w:val="Normal"/>
    <w:rsid w:val="00CA08FC"/>
    <w:pPr>
      <w:keepNext/>
      <w:numPr>
        <w:numId w:val="13"/>
      </w:numPr>
      <w:spacing w:before="720" w:after="240" w:line="290" w:lineRule="auto"/>
      <w:jc w:val="both"/>
      <w:outlineLvl w:val="0"/>
    </w:pPr>
    <w:rPr>
      <w:rFonts w:ascii="Verdana" w:eastAsia="MS Mincho" w:hAnsi="Verdana"/>
      <w:b/>
      <w:kern w:val="20"/>
      <w:sz w:val="22"/>
      <w:lang w:val="en-GB"/>
    </w:rPr>
  </w:style>
  <w:style w:type="paragraph" w:customStyle="1" w:styleId="Level2">
    <w:name w:val="Level 2"/>
    <w:basedOn w:val="Normal"/>
    <w:link w:val="Level2Char"/>
    <w:rsid w:val="00CA08FC"/>
    <w:pPr>
      <w:numPr>
        <w:ilvl w:val="1"/>
        <w:numId w:val="13"/>
      </w:numPr>
      <w:spacing w:after="140" w:line="290" w:lineRule="auto"/>
      <w:jc w:val="both"/>
      <w:outlineLvl w:val="1"/>
    </w:pPr>
    <w:rPr>
      <w:rFonts w:eastAsia="SimSun"/>
      <w:kern w:val="20"/>
      <w:sz w:val="20"/>
      <w:lang w:val="en-GB" w:eastAsia="x-none"/>
    </w:rPr>
  </w:style>
  <w:style w:type="paragraph" w:customStyle="1" w:styleId="Level3">
    <w:name w:val="Level 3"/>
    <w:basedOn w:val="Normal"/>
    <w:link w:val="Level3Char"/>
    <w:rsid w:val="00CA08FC"/>
    <w:pPr>
      <w:numPr>
        <w:ilvl w:val="5"/>
        <w:numId w:val="13"/>
      </w:numPr>
      <w:tabs>
        <w:tab w:val="clear" w:pos="3288"/>
        <w:tab w:val="num" w:pos="1401"/>
      </w:tabs>
      <w:spacing w:after="140" w:line="290" w:lineRule="auto"/>
      <w:ind w:left="1401" w:hanging="681"/>
      <w:jc w:val="both"/>
      <w:outlineLvl w:val="2"/>
    </w:pPr>
    <w:rPr>
      <w:rFonts w:eastAsia="SimSun"/>
      <w:kern w:val="20"/>
      <w:sz w:val="20"/>
      <w:lang w:val="en-GB" w:eastAsia="x-none"/>
    </w:rPr>
  </w:style>
  <w:style w:type="paragraph" w:customStyle="1" w:styleId="Level4">
    <w:name w:val="Level 4"/>
    <w:basedOn w:val="Normal"/>
    <w:rsid w:val="00CA08FC"/>
    <w:pPr>
      <w:numPr>
        <w:ilvl w:val="7"/>
        <w:numId w:val="13"/>
      </w:numPr>
      <w:spacing w:after="140" w:line="290" w:lineRule="auto"/>
      <w:jc w:val="both"/>
      <w:outlineLvl w:val="3"/>
    </w:pPr>
    <w:rPr>
      <w:rFonts w:eastAsia="SimSun"/>
      <w:kern w:val="20"/>
      <w:sz w:val="20"/>
      <w:lang w:val="en-GB"/>
    </w:rPr>
  </w:style>
  <w:style w:type="paragraph" w:customStyle="1" w:styleId="Level5">
    <w:name w:val="Level 5"/>
    <w:basedOn w:val="Normal"/>
    <w:rsid w:val="00CA08FC"/>
    <w:pPr>
      <w:numPr>
        <w:ilvl w:val="8"/>
        <w:numId w:val="13"/>
      </w:numPr>
      <w:tabs>
        <w:tab w:val="clear" w:pos="3288"/>
        <w:tab w:val="num" w:pos="2608"/>
      </w:tabs>
      <w:spacing w:after="140" w:line="290" w:lineRule="auto"/>
      <w:ind w:left="2608" w:hanging="567"/>
      <w:jc w:val="both"/>
      <w:outlineLvl w:val="4"/>
    </w:pPr>
    <w:rPr>
      <w:rFonts w:eastAsia="SimSun"/>
      <w:kern w:val="20"/>
      <w:sz w:val="20"/>
      <w:lang w:val="en-GB"/>
    </w:rPr>
  </w:style>
  <w:style w:type="paragraph" w:customStyle="1" w:styleId="Level7">
    <w:name w:val="Level 7"/>
    <w:basedOn w:val="Normal"/>
    <w:rsid w:val="00CA08FC"/>
    <w:pPr>
      <w:numPr>
        <w:ilvl w:val="6"/>
        <w:numId w:val="13"/>
      </w:numPr>
      <w:spacing w:after="140" w:line="290" w:lineRule="auto"/>
      <w:jc w:val="both"/>
      <w:outlineLvl w:val="6"/>
    </w:pPr>
    <w:rPr>
      <w:rFonts w:eastAsia="SimSun"/>
      <w:kern w:val="20"/>
      <w:sz w:val="20"/>
      <w:lang w:val="en-GB"/>
    </w:rPr>
  </w:style>
  <w:style w:type="character" w:customStyle="1" w:styleId="Level2Char">
    <w:name w:val="Level 2 Char"/>
    <w:link w:val="Level2"/>
    <w:locked/>
    <w:rsid w:val="00672A66"/>
    <w:rPr>
      <w:rFonts w:ascii="Arial" w:eastAsia="SimSun" w:hAnsi="Arial"/>
      <w:kern w:val="20"/>
      <w:szCs w:val="24"/>
      <w:lang w:val="en-GB" w:eastAsia="x-none"/>
    </w:rPr>
  </w:style>
  <w:style w:type="character" w:customStyle="1" w:styleId="Level3Char">
    <w:name w:val="Level 3 Char"/>
    <w:link w:val="Level3"/>
    <w:rsid w:val="00CD0227"/>
    <w:rPr>
      <w:rFonts w:ascii="Arial" w:eastAsia="SimSun" w:hAnsi="Arial"/>
      <w:kern w:val="20"/>
      <w:szCs w:val="24"/>
      <w:lang w:val="en-GB" w:eastAsia="x-none"/>
    </w:rPr>
  </w:style>
  <w:style w:type="paragraph" w:customStyle="1" w:styleId="Recitals">
    <w:name w:val="Recitals"/>
    <w:basedOn w:val="Normal"/>
    <w:rsid w:val="00CD0227"/>
    <w:pPr>
      <w:numPr>
        <w:numId w:val="14"/>
      </w:numPr>
      <w:spacing w:after="140" w:line="290" w:lineRule="auto"/>
      <w:jc w:val="both"/>
    </w:pPr>
    <w:rPr>
      <w:rFonts w:eastAsia="SimSun"/>
      <w:kern w:val="20"/>
      <w:sz w:val="20"/>
      <w:lang w:val="en-GB"/>
    </w:rPr>
  </w:style>
  <w:style w:type="character" w:styleId="Emphasis">
    <w:name w:val="Emphasis"/>
    <w:basedOn w:val="DefaultParagraphFont"/>
    <w:uiPriority w:val="20"/>
    <w:qFormat/>
    <w:rsid w:val="00C76D2C"/>
    <w:rPr>
      <w:b/>
      <w:bCs/>
      <w:i w:val="0"/>
      <w:iCs w:val="0"/>
    </w:rPr>
  </w:style>
  <w:style w:type="character" w:customStyle="1" w:styleId="st1">
    <w:name w:val="st1"/>
    <w:basedOn w:val="DefaultParagraphFont"/>
    <w:rsid w:val="00C76D2C"/>
  </w:style>
  <w:style w:type="paragraph" w:customStyle="1" w:styleId="DefaultText">
    <w:name w:val="Default Text"/>
    <w:basedOn w:val="Normal"/>
    <w:link w:val="DefaultTextChar"/>
    <w:rsid w:val="00FD02EC"/>
    <w:rPr>
      <w:rFonts w:ascii="Times New Roman" w:hAnsi="Times New Roman" w:cs="Traditional Arabic"/>
      <w:szCs w:val="28"/>
      <w:lang w:val="x-none"/>
    </w:rPr>
  </w:style>
  <w:style w:type="character" w:customStyle="1" w:styleId="DefaultTextChar">
    <w:name w:val="Default Text Char"/>
    <w:link w:val="DefaultText"/>
    <w:rsid w:val="00FD02EC"/>
    <w:rPr>
      <w:rFonts w:ascii="Times New Roman" w:eastAsia="Times New Roman" w:hAnsi="Times New Roman" w:cs="Traditional Arabic"/>
      <w:sz w:val="24"/>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5664">
      <w:bodyDiv w:val="1"/>
      <w:marLeft w:val="0"/>
      <w:marRight w:val="0"/>
      <w:marTop w:val="0"/>
      <w:marBottom w:val="0"/>
      <w:divBdr>
        <w:top w:val="none" w:sz="0" w:space="0" w:color="auto"/>
        <w:left w:val="none" w:sz="0" w:space="0" w:color="auto"/>
        <w:bottom w:val="none" w:sz="0" w:space="0" w:color="auto"/>
        <w:right w:val="none" w:sz="0" w:space="0" w:color="auto"/>
      </w:divBdr>
    </w:div>
    <w:div w:id="46033138">
      <w:bodyDiv w:val="1"/>
      <w:marLeft w:val="0"/>
      <w:marRight w:val="0"/>
      <w:marTop w:val="0"/>
      <w:marBottom w:val="0"/>
      <w:divBdr>
        <w:top w:val="none" w:sz="0" w:space="0" w:color="auto"/>
        <w:left w:val="none" w:sz="0" w:space="0" w:color="auto"/>
        <w:bottom w:val="none" w:sz="0" w:space="0" w:color="auto"/>
        <w:right w:val="none" w:sz="0" w:space="0" w:color="auto"/>
      </w:divBdr>
    </w:div>
    <w:div w:id="111635366">
      <w:bodyDiv w:val="1"/>
      <w:marLeft w:val="0"/>
      <w:marRight w:val="0"/>
      <w:marTop w:val="0"/>
      <w:marBottom w:val="0"/>
      <w:divBdr>
        <w:top w:val="none" w:sz="0" w:space="0" w:color="auto"/>
        <w:left w:val="none" w:sz="0" w:space="0" w:color="auto"/>
        <w:bottom w:val="none" w:sz="0" w:space="0" w:color="auto"/>
        <w:right w:val="none" w:sz="0" w:space="0" w:color="auto"/>
      </w:divBdr>
    </w:div>
    <w:div w:id="142621964">
      <w:bodyDiv w:val="1"/>
      <w:marLeft w:val="0"/>
      <w:marRight w:val="0"/>
      <w:marTop w:val="0"/>
      <w:marBottom w:val="0"/>
      <w:divBdr>
        <w:top w:val="none" w:sz="0" w:space="0" w:color="auto"/>
        <w:left w:val="none" w:sz="0" w:space="0" w:color="auto"/>
        <w:bottom w:val="none" w:sz="0" w:space="0" w:color="auto"/>
        <w:right w:val="none" w:sz="0" w:space="0" w:color="auto"/>
      </w:divBdr>
    </w:div>
    <w:div w:id="219169172">
      <w:bodyDiv w:val="1"/>
      <w:marLeft w:val="0"/>
      <w:marRight w:val="0"/>
      <w:marTop w:val="0"/>
      <w:marBottom w:val="0"/>
      <w:divBdr>
        <w:top w:val="none" w:sz="0" w:space="0" w:color="auto"/>
        <w:left w:val="none" w:sz="0" w:space="0" w:color="auto"/>
        <w:bottom w:val="none" w:sz="0" w:space="0" w:color="auto"/>
        <w:right w:val="none" w:sz="0" w:space="0" w:color="auto"/>
      </w:divBdr>
    </w:div>
    <w:div w:id="242034596">
      <w:bodyDiv w:val="1"/>
      <w:marLeft w:val="0"/>
      <w:marRight w:val="0"/>
      <w:marTop w:val="0"/>
      <w:marBottom w:val="0"/>
      <w:divBdr>
        <w:top w:val="none" w:sz="0" w:space="0" w:color="auto"/>
        <w:left w:val="none" w:sz="0" w:space="0" w:color="auto"/>
        <w:bottom w:val="none" w:sz="0" w:space="0" w:color="auto"/>
        <w:right w:val="none" w:sz="0" w:space="0" w:color="auto"/>
      </w:divBdr>
    </w:div>
    <w:div w:id="406193013">
      <w:bodyDiv w:val="1"/>
      <w:marLeft w:val="0"/>
      <w:marRight w:val="0"/>
      <w:marTop w:val="0"/>
      <w:marBottom w:val="0"/>
      <w:divBdr>
        <w:top w:val="none" w:sz="0" w:space="0" w:color="auto"/>
        <w:left w:val="none" w:sz="0" w:space="0" w:color="auto"/>
        <w:bottom w:val="none" w:sz="0" w:space="0" w:color="auto"/>
        <w:right w:val="none" w:sz="0" w:space="0" w:color="auto"/>
      </w:divBdr>
    </w:div>
    <w:div w:id="426852961">
      <w:bodyDiv w:val="1"/>
      <w:marLeft w:val="0"/>
      <w:marRight w:val="0"/>
      <w:marTop w:val="0"/>
      <w:marBottom w:val="0"/>
      <w:divBdr>
        <w:top w:val="none" w:sz="0" w:space="0" w:color="auto"/>
        <w:left w:val="none" w:sz="0" w:space="0" w:color="auto"/>
        <w:bottom w:val="none" w:sz="0" w:space="0" w:color="auto"/>
        <w:right w:val="none" w:sz="0" w:space="0" w:color="auto"/>
      </w:divBdr>
    </w:div>
    <w:div w:id="452792398">
      <w:bodyDiv w:val="1"/>
      <w:marLeft w:val="0"/>
      <w:marRight w:val="0"/>
      <w:marTop w:val="0"/>
      <w:marBottom w:val="0"/>
      <w:divBdr>
        <w:top w:val="none" w:sz="0" w:space="0" w:color="auto"/>
        <w:left w:val="none" w:sz="0" w:space="0" w:color="auto"/>
        <w:bottom w:val="none" w:sz="0" w:space="0" w:color="auto"/>
        <w:right w:val="none" w:sz="0" w:space="0" w:color="auto"/>
      </w:divBdr>
    </w:div>
    <w:div w:id="633366228">
      <w:bodyDiv w:val="1"/>
      <w:marLeft w:val="0"/>
      <w:marRight w:val="0"/>
      <w:marTop w:val="0"/>
      <w:marBottom w:val="0"/>
      <w:divBdr>
        <w:top w:val="none" w:sz="0" w:space="0" w:color="auto"/>
        <w:left w:val="none" w:sz="0" w:space="0" w:color="auto"/>
        <w:bottom w:val="none" w:sz="0" w:space="0" w:color="auto"/>
        <w:right w:val="none" w:sz="0" w:space="0" w:color="auto"/>
      </w:divBdr>
    </w:div>
    <w:div w:id="638536964">
      <w:bodyDiv w:val="1"/>
      <w:marLeft w:val="0"/>
      <w:marRight w:val="0"/>
      <w:marTop w:val="0"/>
      <w:marBottom w:val="0"/>
      <w:divBdr>
        <w:top w:val="none" w:sz="0" w:space="0" w:color="auto"/>
        <w:left w:val="none" w:sz="0" w:space="0" w:color="auto"/>
        <w:bottom w:val="none" w:sz="0" w:space="0" w:color="auto"/>
        <w:right w:val="none" w:sz="0" w:space="0" w:color="auto"/>
      </w:divBdr>
    </w:div>
    <w:div w:id="729036868">
      <w:bodyDiv w:val="1"/>
      <w:marLeft w:val="0"/>
      <w:marRight w:val="0"/>
      <w:marTop w:val="0"/>
      <w:marBottom w:val="0"/>
      <w:divBdr>
        <w:top w:val="none" w:sz="0" w:space="0" w:color="auto"/>
        <w:left w:val="none" w:sz="0" w:space="0" w:color="auto"/>
        <w:bottom w:val="none" w:sz="0" w:space="0" w:color="auto"/>
        <w:right w:val="none" w:sz="0" w:space="0" w:color="auto"/>
      </w:divBdr>
    </w:div>
    <w:div w:id="795491462">
      <w:bodyDiv w:val="1"/>
      <w:marLeft w:val="0"/>
      <w:marRight w:val="0"/>
      <w:marTop w:val="0"/>
      <w:marBottom w:val="0"/>
      <w:divBdr>
        <w:top w:val="none" w:sz="0" w:space="0" w:color="auto"/>
        <w:left w:val="none" w:sz="0" w:space="0" w:color="auto"/>
        <w:bottom w:val="none" w:sz="0" w:space="0" w:color="auto"/>
        <w:right w:val="none" w:sz="0" w:space="0" w:color="auto"/>
      </w:divBdr>
    </w:div>
    <w:div w:id="831530252">
      <w:bodyDiv w:val="1"/>
      <w:marLeft w:val="0"/>
      <w:marRight w:val="0"/>
      <w:marTop w:val="0"/>
      <w:marBottom w:val="0"/>
      <w:divBdr>
        <w:top w:val="none" w:sz="0" w:space="0" w:color="auto"/>
        <w:left w:val="none" w:sz="0" w:space="0" w:color="auto"/>
        <w:bottom w:val="none" w:sz="0" w:space="0" w:color="auto"/>
        <w:right w:val="none" w:sz="0" w:space="0" w:color="auto"/>
      </w:divBdr>
    </w:div>
    <w:div w:id="914323314">
      <w:bodyDiv w:val="1"/>
      <w:marLeft w:val="0"/>
      <w:marRight w:val="0"/>
      <w:marTop w:val="0"/>
      <w:marBottom w:val="0"/>
      <w:divBdr>
        <w:top w:val="none" w:sz="0" w:space="0" w:color="auto"/>
        <w:left w:val="none" w:sz="0" w:space="0" w:color="auto"/>
        <w:bottom w:val="none" w:sz="0" w:space="0" w:color="auto"/>
        <w:right w:val="none" w:sz="0" w:space="0" w:color="auto"/>
      </w:divBdr>
    </w:div>
    <w:div w:id="936643987">
      <w:bodyDiv w:val="1"/>
      <w:marLeft w:val="0"/>
      <w:marRight w:val="0"/>
      <w:marTop w:val="0"/>
      <w:marBottom w:val="0"/>
      <w:divBdr>
        <w:top w:val="none" w:sz="0" w:space="0" w:color="auto"/>
        <w:left w:val="none" w:sz="0" w:space="0" w:color="auto"/>
        <w:bottom w:val="none" w:sz="0" w:space="0" w:color="auto"/>
        <w:right w:val="none" w:sz="0" w:space="0" w:color="auto"/>
      </w:divBdr>
    </w:div>
    <w:div w:id="981693395">
      <w:bodyDiv w:val="1"/>
      <w:marLeft w:val="0"/>
      <w:marRight w:val="0"/>
      <w:marTop w:val="0"/>
      <w:marBottom w:val="0"/>
      <w:divBdr>
        <w:top w:val="none" w:sz="0" w:space="0" w:color="auto"/>
        <w:left w:val="none" w:sz="0" w:space="0" w:color="auto"/>
        <w:bottom w:val="none" w:sz="0" w:space="0" w:color="auto"/>
        <w:right w:val="none" w:sz="0" w:space="0" w:color="auto"/>
      </w:divBdr>
    </w:div>
    <w:div w:id="1185636374">
      <w:bodyDiv w:val="1"/>
      <w:marLeft w:val="0"/>
      <w:marRight w:val="0"/>
      <w:marTop w:val="0"/>
      <w:marBottom w:val="0"/>
      <w:divBdr>
        <w:top w:val="none" w:sz="0" w:space="0" w:color="auto"/>
        <w:left w:val="none" w:sz="0" w:space="0" w:color="auto"/>
        <w:bottom w:val="none" w:sz="0" w:space="0" w:color="auto"/>
        <w:right w:val="none" w:sz="0" w:space="0" w:color="auto"/>
      </w:divBdr>
    </w:div>
    <w:div w:id="1190024375">
      <w:bodyDiv w:val="1"/>
      <w:marLeft w:val="0"/>
      <w:marRight w:val="0"/>
      <w:marTop w:val="0"/>
      <w:marBottom w:val="0"/>
      <w:divBdr>
        <w:top w:val="none" w:sz="0" w:space="0" w:color="auto"/>
        <w:left w:val="none" w:sz="0" w:space="0" w:color="auto"/>
        <w:bottom w:val="none" w:sz="0" w:space="0" w:color="auto"/>
        <w:right w:val="none" w:sz="0" w:space="0" w:color="auto"/>
      </w:divBdr>
    </w:div>
    <w:div w:id="1266617066">
      <w:bodyDiv w:val="1"/>
      <w:marLeft w:val="0"/>
      <w:marRight w:val="0"/>
      <w:marTop w:val="0"/>
      <w:marBottom w:val="0"/>
      <w:divBdr>
        <w:top w:val="none" w:sz="0" w:space="0" w:color="auto"/>
        <w:left w:val="none" w:sz="0" w:space="0" w:color="auto"/>
        <w:bottom w:val="none" w:sz="0" w:space="0" w:color="auto"/>
        <w:right w:val="none" w:sz="0" w:space="0" w:color="auto"/>
      </w:divBdr>
    </w:div>
    <w:div w:id="1307322560">
      <w:bodyDiv w:val="1"/>
      <w:marLeft w:val="0"/>
      <w:marRight w:val="0"/>
      <w:marTop w:val="0"/>
      <w:marBottom w:val="0"/>
      <w:divBdr>
        <w:top w:val="none" w:sz="0" w:space="0" w:color="auto"/>
        <w:left w:val="none" w:sz="0" w:space="0" w:color="auto"/>
        <w:bottom w:val="none" w:sz="0" w:space="0" w:color="auto"/>
        <w:right w:val="none" w:sz="0" w:space="0" w:color="auto"/>
      </w:divBdr>
    </w:div>
    <w:div w:id="1321809755">
      <w:bodyDiv w:val="1"/>
      <w:marLeft w:val="0"/>
      <w:marRight w:val="0"/>
      <w:marTop w:val="0"/>
      <w:marBottom w:val="0"/>
      <w:divBdr>
        <w:top w:val="none" w:sz="0" w:space="0" w:color="auto"/>
        <w:left w:val="none" w:sz="0" w:space="0" w:color="auto"/>
        <w:bottom w:val="none" w:sz="0" w:space="0" w:color="auto"/>
        <w:right w:val="none" w:sz="0" w:space="0" w:color="auto"/>
      </w:divBdr>
    </w:div>
    <w:div w:id="1395196228">
      <w:bodyDiv w:val="1"/>
      <w:marLeft w:val="0"/>
      <w:marRight w:val="0"/>
      <w:marTop w:val="0"/>
      <w:marBottom w:val="0"/>
      <w:divBdr>
        <w:top w:val="none" w:sz="0" w:space="0" w:color="auto"/>
        <w:left w:val="none" w:sz="0" w:space="0" w:color="auto"/>
        <w:bottom w:val="none" w:sz="0" w:space="0" w:color="auto"/>
        <w:right w:val="none" w:sz="0" w:space="0" w:color="auto"/>
      </w:divBdr>
    </w:div>
    <w:div w:id="1442603069">
      <w:bodyDiv w:val="1"/>
      <w:marLeft w:val="0"/>
      <w:marRight w:val="0"/>
      <w:marTop w:val="0"/>
      <w:marBottom w:val="0"/>
      <w:divBdr>
        <w:top w:val="none" w:sz="0" w:space="0" w:color="auto"/>
        <w:left w:val="none" w:sz="0" w:space="0" w:color="auto"/>
        <w:bottom w:val="none" w:sz="0" w:space="0" w:color="auto"/>
        <w:right w:val="none" w:sz="0" w:space="0" w:color="auto"/>
      </w:divBdr>
    </w:div>
    <w:div w:id="1469665383">
      <w:bodyDiv w:val="1"/>
      <w:marLeft w:val="0"/>
      <w:marRight w:val="0"/>
      <w:marTop w:val="0"/>
      <w:marBottom w:val="0"/>
      <w:divBdr>
        <w:top w:val="none" w:sz="0" w:space="0" w:color="auto"/>
        <w:left w:val="none" w:sz="0" w:space="0" w:color="auto"/>
        <w:bottom w:val="none" w:sz="0" w:space="0" w:color="auto"/>
        <w:right w:val="none" w:sz="0" w:space="0" w:color="auto"/>
      </w:divBdr>
    </w:div>
    <w:div w:id="1655257325">
      <w:bodyDiv w:val="1"/>
      <w:marLeft w:val="0"/>
      <w:marRight w:val="0"/>
      <w:marTop w:val="0"/>
      <w:marBottom w:val="0"/>
      <w:divBdr>
        <w:top w:val="none" w:sz="0" w:space="0" w:color="auto"/>
        <w:left w:val="none" w:sz="0" w:space="0" w:color="auto"/>
        <w:bottom w:val="none" w:sz="0" w:space="0" w:color="auto"/>
        <w:right w:val="none" w:sz="0" w:space="0" w:color="auto"/>
      </w:divBdr>
    </w:div>
    <w:div w:id="1657100973">
      <w:bodyDiv w:val="1"/>
      <w:marLeft w:val="0"/>
      <w:marRight w:val="0"/>
      <w:marTop w:val="0"/>
      <w:marBottom w:val="0"/>
      <w:divBdr>
        <w:top w:val="none" w:sz="0" w:space="0" w:color="auto"/>
        <w:left w:val="none" w:sz="0" w:space="0" w:color="auto"/>
        <w:bottom w:val="none" w:sz="0" w:space="0" w:color="auto"/>
        <w:right w:val="none" w:sz="0" w:space="0" w:color="auto"/>
      </w:divBdr>
    </w:div>
    <w:div w:id="1741172958">
      <w:bodyDiv w:val="1"/>
      <w:marLeft w:val="0"/>
      <w:marRight w:val="0"/>
      <w:marTop w:val="0"/>
      <w:marBottom w:val="0"/>
      <w:divBdr>
        <w:top w:val="none" w:sz="0" w:space="0" w:color="auto"/>
        <w:left w:val="none" w:sz="0" w:space="0" w:color="auto"/>
        <w:bottom w:val="none" w:sz="0" w:space="0" w:color="auto"/>
        <w:right w:val="none" w:sz="0" w:space="0" w:color="auto"/>
      </w:divBdr>
    </w:div>
    <w:div w:id="1764952487">
      <w:bodyDiv w:val="1"/>
      <w:marLeft w:val="0"/>
      <w:marRight w:val="0"/>
      <w:marTop w:val="0"/>
      <w:marBottom w:val="0"/>
      <w:divBdr>
        <w:top w:val="none" w:sz="0" w:space="0" w:color="auto"/>
        <w:left w:val="none" w:sz="0" w:space="0" w:color="auto"/>
        <w:bottom w:val="none" w:sz="0" w:space="0" w:color="auto"/>
        <w:right w:val="none" w:sz="0" w:space="0" w:color="auto"/>
      </w:divBdr>
    </w:div>
    <w:div w:id="1822845571">
      <w:bodyDiv w:val="1"/>
      <w:marLeft w:val="0"/>
      <w:marRight w:val="0"/>
      <w:marTop w:val="0"/>
      <w:marBottom w:val="0"/>
      <w:divBdr>
        <w:top w:val="none" w:sz="0" w:space="0" w:color="auto"/>
        <w:left w:val="none" w:sz="0" w:space="0" w:color="auto"/>
        <w:bottom w:val="none" w:sz="0" w:space="0" w:color="auto"/>
        <w:right w:val="none" w:sz="0" w:space="0" w:color="auto"/>
      </w:divBdr>
    </w:div>
    <w:div w:id="1873690175">
      <w:bodyDiv w:val="1"/>
      <w:marLeft w:val="0"/>
      <w:marRight w:val="0"/>
      <w:marTop w:val="0"/>
      <w:marBottom w:val="0"/>
      <w:divBdr>
        <w:top w:val="none" w:sz="0" w:space="0" w:color="auto"/>
        <w:left w:val="none" w:sz="0" w:space="0" w:color="auto"/>
        <w:bottom w:val="none" w:sz="0" w:space="0" w:color="auto"/>
        <w:right w:val="none" w:sz="0" w:space="0" w:color="auto"/>
      </w:divBdr>
    </w:div>
    <w:div w:id="1937441976">
      <w:bodyDiv w:val="1"/>
      <w:marLeft w:val="0"/>
      <w:marRight w:val="0"/>
      <w:marTop w:val="0"/>
      <w:marBottom w:val="0"/>
      <w:divBdr>
        <w:top w:val="none" w:sz="0" w:space="0" w:color="auto"/>
        <w:left w:val="none" w:sz="0" w:space="0" w:color="auto"/>
        <w:bottom w:val="none" w:sz="0" w:space="0" w:color="auto"/>
        <w:right w:val="none" w:sz="0" w:space="0" w:color="auto"/>
      </w:divBdr>
    </w:div>
    <w:div w:id="1940798519">
      <w:bodyDiv w:val="1"/>
      <w:marLeft w:val="0"/>
      <w:marRight w:val="0"/>
      <w:marTop w:val="0"/>
      <w:marBottom w:val="0"/>
      <w:divBdr>
        <w:top w:val="none" w:sz="0" w:space="0" w:color="auto"/>
        <w:left w:val="none" w:sz="0" w:space="0" w:color="auto"/>
        <w:bottom w:val="none" w:sz="0" w:space="0" w:color="auto"/>
        <w:right w:val="none" w:sz="0" w:space="0" w:color="auto"/>
      </w:divBdr>
    </w:div>
    <w:div w:id="1961641223">
      <w:bodyDiv w:val="1"/>
      <w:marLeft w:val="0"/>
      <w:marRight w:val="0"/>
      <w:marTop w:val="0"/>
      <w:marBottom w:val="0"/>
      <w:divBdr>
        <w:top w:val="none" w:sz="0" w:space="0" w:color="auto"/>
        <w:left w:val="none" w:sz="0" w:space="0" w:color="auto"/>
        <w:bottom w:val="none" w:sz="0" w:space="0" w:color="auto"/>
        <w:right w:val="none" w:sz="0" w:space="0" w:color="auto"/>
      </w:divBdr>
    </w:div>
    <w:div w:id="2065055707">
      <w:bodyDiv w:val="1"/>
      <w:marLeft w:val="0"/>
      <w:marRight w:val="0"/>
      <w:marTop w:val="0"/>
      <w:marBottom w:val="0"/>
      <w:divBdr>
        <w:top w:val="none" w:sz="0" w:space="0" w:color="auto"/>
        <w:left w:val="none" w:sz="0" w:space="0" w:color="auto"/>
        <w:bottom w:val="none" w:sz="0" w:space="0" w:color="auto"/>
        <w:right w:val="none" w:sz="0" w:space="0" w:color="auto"/>
      </w:divBdr>
    </w:div>
    <w:div w:id="2091847067">
      <w:bodyDiv w:val="1"/>
      <w:marLeft w:val="0"/>
      <w:marRight w:val="0"/>
      <w:marTop w:val="0"/>
      <w:marBottom w:val="0"/>
      <w:divBdr>
        <w:top w:val="none" w:sz="0" w:space="0" w:color="auto"/>
        <w:left w:val="none" w:sz="0" w:space="0" w:color="auto"/>
        <w:bottom w:val="none" w:sz="0" w:space="0" w:color="auto"/>
        <w:right w:val="none" w:sz="0" w:space="0" w:color="auto"/>
      </w:divBdr>
    </w:div>
    <w:div w:id="21305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adi.MTCLEBANON\AppData\Roaming\Microsoft\Templates\RFQ%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INFORMATION HEREIN IS PROVIDED ON THE STRICT UNDERSTANDING THAT IT IS CONFIDENTIAL AND MUST BE TREATED BY YOU AS SUCH. IF YOU READ BEYOND THIS POINT YOU DO SO, ON THE BASIS THAT YOU ACCEPT THAT THE CONTENTS ARE CONFIDENTIAL AND THAT YOU WILL KEEP THEM STRICTLY CONFIDENTIAL. YOU WILL ONLY DISTRIBUTE THE CONTENTS OF THIS DOCUMENT ON A NEED TO KNOW BASIS AND YOU AND YOUR EMPLOYEES OR AGENTS WILL USE THEIR BEST ENDEAVORS TO MAINTAIN THE INFORMATION HEREIN AS CONFIDENTIAL. IF YOU DO NOT ACCEPT THIS RESTRICTION YOU MUST RETURN THIS DOCUMENT FORTHWITH UNREAD WITHOUT TAKING OR RETAINING ANY COPIES OF IT. THIS CONFIDENTIALITY CLAUSE CONSTITUTES AN INTEGRAL PART OF THIS RFP.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E71AFE-A02D-442C-8BA6-15E711FD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 Template</Template>
  <TotalTime>12</TotalTime>
  <Pages>3</Pages>
  <Words>477</Words>
  <Characters>2584</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jnakad;sitani</dc:creator>
  <cp:lastModifiedBy>Hiba El Hajj Sleiman</cp:lastModifiedBy>
  <cp:revision>8</cp:revision>
  <cp:lastPrinted>2016-09-07T13:22:00Z</cp:lastPrinted>
  <dcterms:created xsi:type="dcterms:W3CDTF">2025-06-03T10:02:00Z</dcterms:created>
  <dcterms:modified xsi:type="dcterms:W3CDTF">2025-07-02T12:34:00Z</dcterms:modified>
</cp:coreProperties>
</file>