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963FF" w14:textId="77777777" w:rsidR="00E6221D" w:rsidRPr="00220A8D" w:rsidRDefault="00E6221D">
      <w:pPr>
        <w:bidi/>
        <w:jc w:val="center"/>
        <w:rPr>
          <w:rFonts w:ascii="Simplified Arabic" w:eastAsia="Simplified Arabic" w:hAnsi="Simplified Arabic" w:cs="Simplified Arabic"/>
          <w:sz w:val="96"/>
          <w:szCs w:val="96"/>
          <w:rtl/>
          <w:lang w:val="en-US" w:bidi="ar-LB"/>
        </w:rPr>
      </w:pPr>
    </w:p>
    <w:p w14:paraId="5E4DE4DB" w14:textId="77777777" w:rsidR="00E6221D" w:rsidRDefault="00E6221D">
      <w:pPr>
        <w:bidi/>
        <w:jc w:val="center"/>
        <w:rPr>
          <w:rFonts w:ascii="Simplified Arabic" w:eastAsia="Simplified Arabic" w:hAnsi="Simplified Arabic" w:cs="Simplified Arabic"/>
          <w:sz w:val="96"/>
          <w:szCs w:val="96"/>
        </w:rPr>
      </w:pPr>
    </w:p>
    <w:p w14:paraId="6D51A0BD" w14:textId="77777777" w:rsidR="00E6221D" w:rsidRDefault="00E6221D">
      <w:pPr>
        <w:bidi/>
        <w:jc w:val="center"/>
        <w:rPr>
          <w:rFonts w:ascii="Simplified Arabic" w:eastAsia="Simplified Arabic" w:hAnsi="Simplified Arabic" w:cs="Simplified Arabic"/>
          <w:sz w:val="96"/>
          <w:szCs w:val="96"/>
        </w:rPr>
      </w:pPr>
    </w:p>
    <w:p w14:paraId="6F90642D" w14:textId="77777777" w:rsidR="00E6221D" w:rsidRDefault="005B0AD7">
      <w:pPr>
        <w:bidi/>
        <w:jc w:val="center"/>
        <w:rPr>
          <w:rFonts w:ascii="Simplified Arabic" w:eastAsia="Simplified Arabic" w:hAnsi="Simplified Arabic" w:cs="Simplified Arabic"/>
          <w:b/>
          <w:bCs/>
          <w:sz w:val="56"/>
          <w:szCs w:val="56"/>
        </w:rPr>
      </w:pPr>
      <w:bookmarkStart w:id="0" w:name="_5gbf3adxxzdt" w:colFirst="0" w:colLast="0"/>
      <w:bookmarkEnd w:id="0"/>
      <w:r>
        <w:rPr>
          <w:rFonts w:ascii="Simplified Arabic" w:eastAsia="Simplified Arabic" w:hAnsi="Simplified Arabic" w:cs="Simplified Arabic"/>
          <w:b/>
          <w:bCs/>
          <w:sz w:val="56"/>
          <w:szCs w:val="56"/>
          <w:rtl/>
        </w:rPr>
        <w:t xml:space="preserve">طلب اقتراحات للخدمات الاستشارية </w:t>
      </w:r>
    </w:p>
    <w:p w14:paraId="2908B2C5" w14:textId="77777777" w:rsidR="00E6221D" w:rsidRDefault="005B0AD7">
      <w:pPr>
        <w:bidi/>
        <w:jc w:val="center"/>
        <w:rPr>
          <w:rFonts w:ascii="Simplified Arabic" w:eastAsia="Simplified Arabic" w:hAnsi="Simplified Arabic" w:cs="Simplified Arabic"/>
          <w:b/>
          <w:bCs/>
          <w:sz w:val="40"/>
          <w:szCs w:val="40"/>
        </w:rPr>
      </w:pPr>
      <w:r>
        <w:rPr>
          <w:rFonts w:ascii="Simplified Arabic" w:eastAsia="Simplified Arabic" w:hAnsi="Simplified Arabic" w:cs="Simplified Arabic"/>
          <w:b/>
          <w:bCs/>
          <w:sz w:val="40"/>
          <w:szCs w:val="40"/>
          <w:rtl/>
        </w:rPr>
        <w:t>للخدمات الفكرية التي تتجاوز سقف التعاقد بموجب عروض أسعار</w:t>
      </w:r>
    </w:p>
    <w:p w14:paraId="4DBF03EF" w14:textId="77777777" w:rsidR="00E6221D" w:rsidRDefault="00E6221D">
      <w:pPr>
        <w:bidi/>
        <w:rPr>
          <w:rFonts w:ascii="Simplified Arabic" w:eastAsia="Simplified Arabic" w:hAnsi="Simplified Arabic" w:cs="Simplified Arabic"/>
          <w:sz w:val="96"/>
          <w:szCs w:val="96"/>
        </w:rPr>
      </w:pPr>
    </w:p>
    <w:p w14:paraId="3406D5E5" w14:textId="77777777" w:rsidR="00E6221D" w:rsidRDefault="00E6221D">
      <w:pPr>
        <w:bidi/>
        <w:rPr>
          <w:rFonts w:ascii="Simplified Arabic" w:eastAsia="Simplified Arabic" w:hAnsi="Simplified Arabic" w:cs="Simplified Arabic"/>
          <w:sz w:val="96"/>
          <w:szCs w:val="96"/>
        </w:rPr>
        <w:sectPr w:rsidR="00E6221D">
          <w:footerReference w:type="default" r:id="rId8"/>
          <w:pgSz w:w="11907" w:h="16839"/>
          <w:pgMar w:top="1440" w:right="1080" w:bottom="1440" w:left="1080" w:header="720" w:footer="594" w:gutter="0"/>
          <w:pgNumType w:start="1"/>
          <w:cols w:space="720"/>
          <w:titlePg/>
        </w:sectPr>
      </w:pPr>
    </w:p>
    <w:p w14:paraId="46BC3C9D" w14:textId="77777777" w:rsidR="00E516DE" w:rsidRPr="00184D30" w:rsidRDefault="00E516DE" w:rsidP="00E516DE">
      <w:pPr>
        <w:keepNext/>
        <w:keepLines/>
        <w:pBdr>
          <w:top w:val="nil"/>
          <w:left w:val="nil"/>
          <w:bottom w:val="nil"/>
          <w:right w:val="nil"/>
          <w:between w:val="nil"/>
        </w:pBdr>
        <w:bidi/>
        <w:spacing w:before="240" w:line="480" w:lineRule="auto"/>
        <w:jc w:val="center"/>
        <w:rPr>
          <w:rFonts w:ascii="Simplified Arabic" w:eastAsia="Traditional Arabic" w:hAnsi="Simplified Arabic" w:cs="Simplified Arabic"/>
          <w:b/>
          <w:color w:val="000000"/>
          <w:sz w:val="32"/>
          <w:szCs w:val="32"/>
          <w:u w:val="single"/>
        </w:rPr>
      </w:pPr>
      <w:r w:rsidRPr="00184D30">
        <w:rPr>
          <w:rFonts w:ascii="Simplified Arabic" w:eastAsia="Traditional Arabic" w:hAnsi="Simplified Arabic" w:cs="Simplified Arabic"/>
          <w:b/>
          <w:color w:val="000000"/>
          <w:sz w:val="32"/>
          <w:szCs w:val="32"/>
          <w:u w:val="single"/>
          <w:rtl/>
        </w:rPr>
        <w:lastRenderedPageBreak/>
        <w:t>الفهرس</w:t>
      </w:r>
    </w:p>
    <w:p w14:paraId="3E6E1C3E" w14:textId="503CCDFE" w:rsidR="00E516DE" w:rsidRPr="003758FB" w:rsidRDefault="00E516DE" w:rsidP="00E516DE">
      <w:pPr>
        <w:pStyle w:val="TOC1"/>
        <w:rPr>
          <w:rFonts w:ascii="Calibri" w:eastAsia="Times New Roman" w:hAnsi="Calibri" w:cs="Arial"/>
          <w:b w:val="0"/>
          <w:bCs w:val="0"/>
          <w:i w:val="0"/>
          <w:iCs w:val="0"/>
          <w:sz w:val="22"/>
          <w:szCs w:val="22"/>
          <w:lang w:bidi="ar-SA"/>
        </w:rPr>
      </w:pPr>
      <w:r w:rsidRPr="00A055F0">
        <w:rPr>
          <w:rFonts w:ascii="Simplified Arabic" w:hAnsi="Simplified Arabic" w:cs="Simplified Arabic"/>
          <w:rtl/>
        </w:rPr>
        <w:t>توجيهات عامة</w:t>
      </w:r>
      <w:r>
        <w:rPr>
          <w:webHidden/>
        </w:rPr>
        <w:tab/>
        <w:t>4</w:t>
      </w:r>
    </w:p>
    <w:p w14:paraId="213E3BC2" w14:textId="7FF2B840" w:rsidR="00E516DE" w:rsidRPr="003758FB" w:rsidRDefault="00E516DE" w:rsidP="00E516DE">
      <w:pPr>
        <w:pStyle w:val="TOC1"/>
        <w:rPr>
          <w:rFonts w:ascii="Calibri" w:eastAsia="Times New Roman" w:hAnsi="Calibri" w:cs="Arial"/>
          <w:b w:val="0"/>
          <w:bCs w:val="0"/>
          <w:i w:val="0"/>
          <w:iCs w:val="0"/>
          <w:sz w:val="22"/>
          <w:szCs w:val="22"/>
          <w:lang w:bidi="ar-SA"/>
        </w:rPr>
      </w:pPr>
      <w:r w:rsidRPr="00A055F0">
        <w:rPr>
          <w:rFonts w:ascii="Simplified Arabic" w:hAnsi="Simplified Arabic" w:cs="Simplified Arabic"/>
          <w:rtl/>
        </w:rPr>
        <w:t>الدعوة للمشاركة في طلب الاقتراحات للخدمات الاستشارية</w:t>
      </w:r>
      <w:r>
        <w:rPr>
          <w:webHidden/>
        </w:rPr>
        <w:tab/>
        <w:t>7</w:t>
      </w:r>
    </w:p>
    <w:p w14:paraId="6B875505" w14:textId="18B71F67" w:rsidR="00E516DE" w:rsidRPr="003758FB" w:rsidRDefault="00E516DE" w:rsidP="00E516DE">
      <w:pPr>
        <w:pStyle w:val="TOC1"/>
        <w:rPr>
          <w:rFonts w:ascii="Calibri" w:eastAsia="Times New Roman" w:hAnsi="Calibri" w:cs="Arial"/>
          <w:b w:val="0"/>
          <w:bCs w:val="0"/>
          <w:i w:val="0"/>
          <w:iCs w:val="0"/>
          <w:sz w:val="22"/>
          <w:szCs w:val="22"/>
          <w:lang w:bidi="ar-SA"/>
        </w:rPr>
      </w:pPr>
      <w:r w:rsidRPr="00A055F0">
        <w:rPr>
          <w:rFonts w:ascii="Simplified Arabic" w:hAnsi="Simplified Arabic" w:cs="Simplified Arabic"/>
          <w:rtl/>
        </w:rPr>
        <w:t>لائحة بالمؤهلين مسبقاً للمشاركة</w:t>
      </w:r>
      <w:r w:rsidRPr="00A055F0">
        <w:rPr>
          <w:rFonts w:ascii="Simplified Arabic" w:hAnsi="Simplified Arabic" w:cs="Simplified Arabic"/>
        </w:rPr>
        <w:t xml:space="preserve"> </w:t>
      </w:r>
      <w:r w:rsidRPr="00A055F0">
        <w:rPr>
          <w:rFonts w:ascii="Simplified Arabic" w:hAnsi="Simplified Arabic" w:cs="Simplified Arabic"/>
          <w:rtl/>
        </w:rPr>
        <w:t>في</w:t>
      </w:r>
      <w:r w:rsidRPr="00A055F0">
        <w:rPr>
          <w:rFonts w:ascii="Simplified Arabic" w:hAnsi="Simplified Arabic" w:cs="Simplified Arabic"/>
        </w:rPr>
        <w:t xml:space="preserve"> </w:t>
      </w:r>
      <w:r w:rsidRPr="00A055F0">
        <w:rPr>
          <w:rFonts w:ascii="Simplified Arabic" w:hAnsi="Simplified Arabic" w:cs="Simplified Arabic"/>
          <w:rtl/>
        </w:rPr>
        <w:t>طلب الاقتراحات للخدمات الاستشارية</w:t>
      </w:r>
      <w:r>
        <w:rPr>
          <w:webHidden/>
        </w:rPr>
        <w:tab/>
        <w:t>9</w:t>
      </w:r>
    </w:p>
    <w:p w14:paraId="41D58EF6" w14:textId="53842000" w:rsidR="00E516DE" w:rsidRPr="003758FB" w:rsidRDefault="00E516DE" w:rsidP="00E516DE">
      <w:pPr>
        <w:pStyle w:val="TOC1"/>
        <w:rPr>
          <w:rFonts w:ascii="Calibri" w:eastAsia="Times New Roman" w:hAnsi="Calibri" w:cs="Arial"/>
          <w:b w:val="0"/>
          <w:bCs w:val="0"/>
          <w:i w:val="0"/>
          <w:iCs w:val="0"/>
          <w:sz w:val="22"/>
          <w:szCs w:val="22"/>
          <w:lang w:bidi="ar-SA"/>
        </w:rPr>
      </w:pPr>
      <w:r w:rsidRPr="00A055F0">
        <w:rPr>
          <w:rFonts w:ascii="Simplified Arabic" w:hAnsi="Simplified Arabic" w:cs="Simplified Arabic"/>
          <w:rtl/>
        </w:rPr>
        <w:t>محتوى طلب الاقتراحات النموذجي</w:t>
      </w:r>
      <w:r>
        <w:rPr>
          <w:webHidden/>
        </w:rPr>
        <w:tab/>
        <w:t>12</w:t>
      </w:r>
    </w:p>
    <w:p w14:paraId="38DA4DCE" w14:textId="710D8DF7" w:rsidR="00E516DE" w:rsidRPr="003758FB" w:rsidRDefault="00E516DE" w:rsidP="00E516DE">
      <w:pPr>
        <w:pStyle w:val="TOC2"/>
        <w:rPr>
          <w:rFonts w:ascii="Calibri" w:eastAsia="Times New Roman" w:hAnsi="Calibri" w:cs="Arial"/>
          <w:b w:val="0"/>
          <w:bCs w:val="0"/>
          <w:szCs w:val="22"/>
        </w:rPr>
      </w:pPr>
      <w:r w:rsidRPr="00A055F0">
        <w:rPr>
          <w:rFonts w:ascii="Simplified Arabic" w:hAnsi="Simplified Arabic" w:cs="Simplified Arabic"/>
          <w:rtl/>
        </w:rPr>
        <w:t>أ‌-</w:t>
      </w:r>
      <w:r w:rsidRPr="003758FB">
        <w:rPr>
          <w:rFonts w:ascii="Calibri" w:eastAsia="Times New Roman" w:hAnsi="Calibri" w:cs="Arial"/>
          <w:b w:val="0"/>
          <w:bCs w:val="0"/>
          <w:szCs w:val="22"/>
        </w:rPr>
        <w:tab/>
      </w:r>
      <w:r w:rsidRPr="00A055F0">
        <w:rPr>
          <w:rFonts w:ascii="Simplified Arabic" w:hAnsi="Simplified Arabic" w:cs="Simplified Arabic"/>
          <w:rtl/>
        </w:rPr>
        <w:t>الجزء الأول – إجراءات ال</w:t>
      </w:r>
      <w:r w:rsidRPr="00A055F0">
        <w:rPr>
          <w:rFonts w:ascii="Simplified Arabic" w:hAnsi="Simplified Arabic" w:cs="Simplified Arabic"/>
          <w:rtl/>
          <w:lang w:bidi="ar-LB"/>
        </w:rPr>
        <w:t>تلزيم</w:t>
      </w:r>
      <w:r>
        <w:rPr>
          <w:webHidden/>
        </w:rPr>
        <w:tab/>
        <w:t>12</w:t>
      </w:r>
    </w:p>
    <w:p w14:paraId="29E7BAE5" w14:textId="485335FF" w:rsidR="00E516DE" w:rsidRPr="003758FB" w:rsidRDefault="00E516DE" w:rsidP="00E516DE">
      <w:pPr>
        <w:pStyle w:val="TOC2"/>
        <w:rPr>
          <w:rFonts w:ascii="Calibri" w:eastAsia="Times New Roman" w:hAnsi="Calibri" w:cs="Arial"/>
          <w:b w:val="0"/>
          <w:bCs w:val="0"/>
          <w:szCs w:val="22"/>
        </w:rPr>
      </w:pPr>
      <w:r w:rsidRPr="00A055F0">
        <w:rPr>
          <w:rFonts w:ascii="Simplified Arabic" w:hAnsi="Simplified Arabic" w:cs="Simplified Arabic"/>
          <w:rtl/>
        </w:rPr>
        <w:t>ب‌.</w:t>
      </w:r>
      <w:r w:rsidRPr="003758FB">
        <w:rPr>
          <w:rFonts w:ascii="Calibri" w:eastAsia="Times New Roman" w:hAnsi="Calibri" w:cs="Arial"/>
          <w:b w:val="0"/>
          <w:bCs w:val="0"/>
          <w:szCs w:val="22"/>
        </w:rPr>
        <w:tab/>
      </w:r>
      <w:r w:rsidRPr="00A055F0">
        <w:rPr>
          <w:rFonts w:ascii="Simplified Arabic" w:hAnsi="Simplified Arabic" w:cs="Simplified Arabic"/>
          <w:rtl/>
        </w:rPr>
        <w:t>الجزء الثاني – متطلبات الشراء</w:t>
      </w:r>
      <w:r>
        <w:rPr>
          <w:webHidden/>
        </w:rPr>
        <w:tab/>
        <w:t>13</w:t>
      </w:r>
    </w:p>
    <w:p w14:paraId="39F99B9D" w14:textId="14266401" w:rsidR="00E516DE" w:rsidRPr="003758FB" w:rsidRDefault="00E516DE" w:rsidP="00E516DE">
      <w:pPr>
        <w:pStyle w:val="TOC2"/>
        <w:rPr>
          <w:rFonts w:ascii="Calibri" w:eastAsia="Times New Roman" w:hAnsi="Calibri" w:cs="Arial"/>
          <w:b w:val="0"/>
          <w:bCs w:val="0"/>
          <w:szCs w:val="22"/>
        </w:rPr>
      </w:pPr>
      <w:r w:rsidRPr="00A055F0">
        <w:rPr>
          <w:rFonts w:ascii="Simplified Arabic" w:hAnsi="Simplified Arabic" w:cs="Simplified Arabic"/>
          <w:rtl/>
        </w:rPr>
        <w:t>ت‌.</w:t>
      </w:r>
      <w:r w:rsidRPr="003758FB">
        <w:rPr>
          <w:rFonts w:ascii="Calibri" w:eastAsia="Times New Roman" w:hAnsi="Calibri" w:cs="Arial"/>
          <w:b w:val="0"/>
          <w:bCs w:val="0"/>
          <w:szCs w:val="22"/>
        </w:rPr>
        <w:tab/>
      </w:r>
      <w:r w:rsidRPr="00A055F0">
        <w:rPr>
          <w:rFonts w:ascii="Simplified Arabic" w:hAnsi="Simplified Arabic" w:cs="Simplified Arabic"/>
          <w:rtl/>
        </w:rPr>
        <w:t>الجزء الثالث – العقد</w:t>
      </w:r>
      <w:r>
        <w:rPr>
          <w:webHidden/>
        </w:rPr>
        <w:tab/>
        <w:t>13</w:t>
      </w:r>
    </w:p>
    <w:p w14:paraId="37D3A742" w14:textId="22011269" w:rsidR="00E516DE" w:rsidRPr="003758FB" w:rsidRDefault="00E516DE" w:rsidP="00E516DE">
      <w:pPr>
        <w:pStyle w:val="TOC1"/>
        <w:rPr>
          <w:rFonts w:ascii="Calibri" w:eastAsia="Times New Roman" w:hAnsi="Calibri" w:cs="Arial"/>
          <w:b w:val="0"/>
          <w:bCs w:val="0"/>
          <w:i w:val="0"/>
          <w:iCs w:val="0"/>
          <w:sz w:val="22"/>
          <w:szCs w:val="22"/>
          <w:lang w:bidi="ar-SA"/>
        </w:rPr>
      </w:pPr>
      <w:r w:rsidRPr="00A055F0">
        <w:rPr>
          <w:rFonts w:ascii="Simplified Arabic" w:hAnsi="Simplified Arabic" w:cs="Simplified Arabic"/>
          <w:rtl/>
        </w:rPr>
        <w:t>الجزء الأول</w:t>
      </w:r>
      <w:r w:rsidRPr="00A055F0">
        <w:rPr>
          <w:rFonts w:ascii="Simplified Arabic" w:hAnsi="Simplified Arabic" w:cs="Simplified Arabic"/>
        </w:rPr>
        <w:t xml:space="preserve"> - </w:t>
      </w:r>
      <w:r w:rsidRPr="00A055F0">
        <w:rPr>
          <w:rFonts w:ascii="Simplified Arabic" w:hAnsi="Simplified Arabic" w:cs="Simplified Arabic"/>
          <w:rtl/>
        </w:rPr>
        <w:t>إجراءات التلزيم</w:t>
      </w:r>
      <w:r>
        <w:rPr>
          <w:webHidden/>
        </w:rPr>
        <w:tab/>
        <w:t>14</w:t>
      </w:r>
    </w:p>
    <w:p w14:paraId="4DC464EB" w14:textId="70DDACE7" w:rsidR="00E516DE" w:rsidRPr="003758FB" w:rsidRDefault="00E516DE" w:rsidP="00E516DE">
      <w:pPr>
        <w:pStyle w:val="TOC2"/>
        <w:rPr>
          <w:rFonts w:ascii="Calibri" w:eastAsia="Times New Roman" w:hAnsi="Calibri" w:cs="Arial"/>
          <w:b w:val="0"/>
          <w:bCs w:val="0"/>
          <w:szCs w:val="22"/>
        </w:rPr>
      </w:pPr>
      <w:r w:rsidRPr="00A055F0">
        <w:rPr>
          <w:rFonts w:cs="Times New Roman"/>
          <w:rtl/>
        </w:rPr>
        <w:t>1.</w:t>
      </w:r>
      <w:r w:rsidRPr="003758FB">
        <w:rPr>
          <w:rFonts w:ascii="Calibri" w:eastAsia="Times New Roman" w:hAnsi="Calibri" w:cs="Arial"/>
          <w:b w:val="0"/>
          <w:bCs w:val="0"/>
          <w:szCs w:val="22"/>
        </w:rPr>
        <w:tab/>
      </w:r>
      <w:r w:rsidRPr="00A055F0">
        <w:rPr>
          <w:rFonts w:ascii="Simplified Arabic" w:hAnsi="Simplified Arabic" w:cs="Simplified Arabic"/>
          <w:rtl/>
        </w:rPr>
        <w:t>الفصل الأول- تعليمات العارضين بشأن اعداد الاقتراحات وتقديمها</w:t>
      </w:r>
      <w:r w:rsidRPr="00A055F0">
        <w:rPr>
          <w:rFonts w:ascii="Simplified Arabic" w:hAnsi="Simplified Arabic" w:cs="Simplified Arabic" w:hint="cs"/>
          <w:rtl/>
        </w:rPr>
        <w:t xml:space="preserve"> </w:t>
      </w:r>
      <w:r>
        <w:rPr>
          <w:webHidden/>
        </w:rPr>
        <w:tab/>
        <w:t>14</w:t>
      </w:r>
    </w:p>
    <w:p w14:paraId="02607254" w14:textId="132BEAB6" w:rsidR="00E516DE" w:rsidRPr="003758FB" w:rsidRDefault="00E516DE" w:rsidP="00E516DE">
      <w:pPr>
        <w:pStyle w:val="TOC3"/>
        <w:rPr>
          <w:rFonts w:ascii="Calibri" w:eastAsia="Times New Roman" w:hAnsi="Calibri" w:cs="Arial"/>
          <w:b w:val="0"/>
          <w:bCs w:val="0"/>
          <w:kern w:val="0"/>
          <w:sz w:val="22"/>
          <w:szCs w:val="22"/>
          <w:lang w:bidi="ar-SA"/>
        </w:rPr>
      </w:pPr>
      <w:r w:rsidRPr="00A055F0">
        <w:rPr>
          <w:rFonts w:ascii="Times New Roman" w:hAnsi="Times New Roman" w:cs="Times New Roman"/>
          <w:rtl/>
        </w:rPr>
        <w:t>1.</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عام</w:t>
      </w:r>
      <w:r w:rsidRPr="00A055F0">
        <w:rPr>
          <w:rFonts w:ascii="Simplified Arabic" w:hAnsi="Simplified Arabic" w:cs="Simplified Arabic" w:hint="cs"/>
          <w:rtl/>
        </w:rPr>
        <w:t xml:space="preserve">    </w:t>
      </w:r>
      <w:r>
        <w:rPr>
          <w:webHidden/>
        </w:rPr>
        <w:tab/>
        <w:t>15</w:t>
      </w:r>
    </w:p>
    <w:p w14:paraId="490EA3A8" w14:textId="3D4766DF" w:rsidR="00E516DE" w:rsidRPr="003758FB" w:rsidRDefault="00E516DE" w:rsidP="00E516DE">
      <w:pPr>
        <w:pStyle w:val="TOC3"/>
        <w:tabs>
          <w:tab w:val="left" w:pos="3139"/>
        </w:tabs>
        <w:rPr>
          <w:rFonts w:ascii="Calibri" w:eastAsia="Times New Roman" w:hAnsi="Calibri" w:cs="Arial"/>
          <w:b w:val="0"/>
          <w:bCs w:val="0"/>
          <w:kern w:val="0"/>
          <w:sz w:val="22"/>
          <w:szCs w:val="22"/>
          <w:lang w:bidi="ar-SA"/>
        </w:rPr>
      </w:pPr>
      <w:r w:rsidRPr="00A055F0">
        <w:rPr>
          <w:rFonts w:ascii="Times New Roman" w:hAnsi="Times New Roman" w:cs="Times New Roman"/>
          <w:rtl/>
        </w:rPr>
        <w:t>2.</w:t>
      </w:r>
      <w:r w:rsidRPr="00A055F0">
        <w:rPr>
          <w:rFonts w:ascii="Calibri" w:eastAsia="Times New Roman" w:hAnsi="Calibri" w:cs="Arial"/>
          <w:b w:val="0"/>
          <w:bCs w:val="0"/>
          <w:kern w:val="0"/>
          <w:sz w:val="22"/>
          <w:szCs w:val="22"/>
          <w:lang w:bidi="ar-SA"/>
        </w:rPr>
        <w:tab/>
      </w:r>
      <w:r w:rsidRPr="00A055F0">
        <w:rPr>
          <w:rFonts w:ascii="Simplified Arabic" w:hAnsi="Simplified Arabic" w:cs="Simplified Arabic"/>
          <w:rtl/>
        </w:rPr>
        <w:t>مستندات طلب الاقتراحات</w:t>
      </w:r>
      <w:r w:rsidRPr="00A055F0">
        <w:rPr>
          <w:webHidden/>
        </w:rPr>
        <w:tab/>
        <w:t>20</w:t>
      </w:r>
    </w:p>
    <w:p w14:paraId="51A94524" w14:textId="479F2F87" w:rsidR="00E516DE" w:rsidRPr="003758FB" w:rsidRDefault="00E516DE" w:rsidP="00E516DE">
      <w:pPr>
        <w:pStyle w:val="TOC3"/>
        <w:tabs>
          <w:tab w:val="left" w:pos="2458"/>
        </w:tabs>
        <w:rPr>
          <w:rFonts w:ascii="Calibri" w:eastAsia="Times New Roman" w:hAnsi="Calibri" w:cs="Arial"/>
          <w:b w:val="0"/>
          <w:bCs w:val="0"/>
          <w:kern w:val="0"/>
          <w:sz w:val="22"/>
          <w:szCs w:val="22"/>
          <w:lang w:bidi="ar-SA"/>
        </w:rPr>
      </w:pPr>
      <w:r w:rsidRPr="00A055F0">
        <w:rPr>
          <w:rFonts w:ascii="Times New Roman" w:hAnsi="Times New Roman" w:cs="Times New Roman"/>
          <w:rtl/>
        </w:rPr>
        <w:t>3.</w:t>
      </w:r>
      <w:r w:rsidRPr="00A055F0">
        <w:rPr>
          <w:rFonts w:ascii="Calibri" w:eastAsia="Times New Roman" w:hAnsi="Calibri" w:cs="Arial"/>
          <w:b w:val="0"/>
          <w:bCs w:val="0"/>
          <w:kern w:val="0"/>
          <w:sz w:val="22"/>
          <w:szCs w:val="22"/>
          <w:lang w:bidi="ar-SA"/>
        </w:rPr>
        <w:tab/>
      </w:r>
      <w:r w:rsidRPr="00A055F0">
        <w:rPr>
          <w:rFonts w:ascii="Simplified Arabic" w:hAnsi="Simplified Arabic" w:cs="Simplified Arabic"/>
          <w:rtl/>
        </w:rPr>
        <w:t>إعداد الاقتراحات</w:t>
      </w:r>
      <w:r w:rsidRPr="00A055F0">
        <w:rPr>
          <w:webHidden/>
        </w:rPr>
        <w:tab/>
        <w:t>21</w:t>
      </w:r>
    </w:p>
    <w:p w14:paraId="65CE5024" w14:textId="7D7762E0" w:rsidR="00E516DE" w:rsidRPr="003758FB" w:rsidRDefault="00E516DE" w:rsidP="00E516DE">
      <w:pPr>
        <w:pStyle w:val="TOC3"/>
        <w:tabs>
          <w:tab w:val="left" w:pos="2457"/>
        </w:tabs>
        <w:rPr>
          <w:rFonts w:ascii="Calibri" w:eastAsia="Times New Roman" w:hAnsi="Calibri" w:cs="Arial"/>
          <w:b w:val="0"/>
          <w:bCs w:val="0"/>
          <w:kern w:val="0"/>
          <w:sz w:val="22"/>
          <w:szCs w:val="22"/>
          <w:lang w:bidi="ar-SA"/>
        </w:rPr>
      </w:pPr>
      <w:r w:rsidRPr="00A055F0">
        <w:rPr>
          <w:rFonts w:ascii="Times New Roman" w:hAnsi="Times New Roman" w:cs="Times New Roman"/>
          <w:rtl/>
        </w:rPr>
        <w:t>4.</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تقديم الاقتراحات</w:t>
      </w:r>
      <w:r>
        <w:rPr>
          <w:webHidden/>
        </w:rPr>
        <w:tab/>
        <w:t>24</w:t>
      </w:r>
    </w:p>
    <w:p w14:paraId="36E55BA8" w14:textId="21A608C2" w:rsidR="00E516DE" w:rsidRPr="003758FB" w:rsidRDefault="00E516DE" w:rsidP="00E516DE">
      <w:pPr>
        <w:pStyle w:val="TOC2"/>
        <w:rPr>
          <w:rFonts w:ascii="Calibri" w:eastAsia="Times New Roman" w:hAnsi="Calibri" w:cs="Arial"/>
          <w:b w:val="0"/>
          <w:bCs w:val="0"/>
          <w:szCs w:val="22"/>
        </w:rPr>
      </w:pPr>
      <w:r w:rsidRPr="00A055F0">
        <w:rPr>
          <w:rFonts w:cs="Times New Roman"/>
          <w:rtl/>
        </w:rPr>
        <w:t>2.</w:t>
      </w:r>
      <w:r w:rsidRPr="003758FB">
        <w:rPr>
          <w:rFonts w:ascii="Calibri" w:eastAsia="Times New Roman" w:hAnsi="Calibri" w:cs="Arial"/>
          <w:b w:val="0"/>
          <w:bCs w:val="0"/>
          <w:szCs w:val="22"/>
        </w:rPr>
        <w:tab/>
      </w:r>
      <w:r w:rsidRPr="00A055F0">
        <w:rPr>
          <w:rFonts w:ascii="Simplified Arabic" w:hAnsi="Simplified Arabic" w:cs="Simplified Arabic"/>
          <w:rtl/>
        </w:rPr>
        <w:t>الفصل الثاني – منهجية التقييم</w:t>
      </w:r>
      <w:r w:rsidRPr="00A055F0">
        <w:rPr>
          <w:rFonts w:ascii="Simplified Arabic" w:hAnsi="Simplified Arabic" w:cs="Simplified Arabic"/>
        </w:rPr>
        <w:t xml:space="preserve"> </w:t>
      </w:r>
      <w:r w:rsidRPr="00A055F0">
        <w:rPr>
          <w:rFonts w:ascii="Simplified Arabic" w:hAnsi="Simplified Arabic" w:cs="Simplified Arabic"/>
          <w:rtl/>
        </w:rPr>
        <w:t>للاشتراك في طلب الاقتراحات للخدمات الاستشارية</w:t>
      </w:r>
      <w:r w:rsidRPr="00A055F0">
        <w:rPr>
          <w:rFonts w:ascii="Simplified Arabic" w:hAnsi="Simplified Arabic" w:cs="Simplified Arabic" w:hint="cs"/>
          <w:rtl/>
        </w:rPr>
        <w:t xml:space="preserve">    </w:t>
      </w:r>
      <w:r>
        <w:rPr>
          <w:webHidden/>
        </w:rPr>
        <w:tab/>
        <w:t>27</w:t>
      </w:r>
    </w:p>
    <w:p w14:paraId="17FA090F" w14:textId="7E0CDCE0" w:rsidR="00E516DE" w:rsidRPr="003758FB" w:rsidRDefault="00E516DE" w:rsidP="00E516DE">
      <w:pPr>
        <w:pStyle w:val="TOC3"/>
        <w:rPr>
          <w:rFonts w:ascii="Calibri" w:eastAsia="Times New Roman" w:hAnsi="Calibri" w:cs="Arial"/>
          <w:b w:val="0"/>
          <w:bCs w:val="0"/>
          <w:kern w:val="0"/>
          <w:sz w:val="22"/>
          <w:szCs w:val="22"/>
          <w:lang w:bidi="ar-SA"/>
        </w:rPr>
      </w:pPr>
      <w:r w:rsidRPr="00A055F0">
        <w:rPr>
          <w:rFonts w:ascii="Times New Roman" w:hAnsi="Times New Roman" w:cs="Times New Roman"/>
          <w:rtl/>
        </w:rPr>
        <w:t>5.</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إبرام العقد</w:t>
      </w:r>
      <w:r>
        <w:rPr>
          <w:webHidden/>
        </w:rPr>
        <w:tab/>
        <w:t>31</w:t>
      </w:r>
    </w:p>
    <w:p w14:paraId="6E3A53CC" w14:textId="50FC8022" w:rsidR="00E516DE" w:rsidRPr="003758FB" w:rsidRDefault="00E516DE" w:rsidP="00E516DE">
      <w:pPr>
        <w:pStyle w:val="TOC2"/>
        <w:rPr>
          <w:rFonts w:ascii="Calibri" w:eastAsia="Times New Roman" w:hAnsi="Calibri" w:cs="Arial"/>
          <w:b w:val="0"/>
          <w:bCs w:val="0"/>
          <w:szCs w:val="22"/>
        </w:rPr>
      </w:pPr>
      <w:r w:rsidRPr="00A055F0">
        <w:rPr>
          <w:rFonts w:cs="Times New Roman"/>
          <w:rtl/>
        </w:rPr>
        <w:t>3.</w:t>
      </w:r>
      <w:r w:rsidRPr="003758FB">
        <w:rPr>
          <w:rFonts w:ascii="Calibri" w:eastAsia="Times New Roman" w:hAnsi="Calibri" w:cs="Arial"/>
          <w:b w:val="0"/>
          <w:bCs w:val="0"/>
          <w:szCs w:val="22"/>
        </w:rPr>
        <w:tab/>
      </w:r>
      <w:r w:rsidRPr="00A055F0">
        <w:rPr>
          <w:rFonts w:ascii="Simplified Arabic" w:hAnsi="Simplified Arabic" w:cs="Simplified Arabic"/>
          <w:rtl/>
        </w:rPr>
        <w:t>الفصل الثالث – معايير الأهلية والتأهيل للاشتراك في طلب الاقتراحات للخدمات الاستشارية</w:t>
      </w:r>
      <w:r>
        <w:rPr>
          <w:webHidden/>
        </w:rPr>
        <w:tab/>
        <w:t>34</w:t>
      </w:r>
    </w:p>
    <w:p w14:paraId="4EADA0A9" w14:textId="35DE450D" w:rsidR="00E516DE" w:rsidRPr="003758FB" w:rsidRDefault="00E516DE" w:rsidP="00E516DE">
      <w:pPr>
        <w:pStyle w:val="TOC2"/>
        <w:rPr>
          <w:rFonts w:ascii="Calibri" w:eastAsia="Times New Roman" w:hAnsi="Calibri" w:cs="Arial"/>
          <w:b w:val="0"/>
          <w:bCs w:val="0"/>
          <w:szCs w:val="22"/>
        </w:rPr>
      </w:pPr>
      <w:r w:rsidRPr="00A055F0">
        <w:rPr>
          <w:rFonts w:cs="Times New Roman"/>
          <w:rtl/>
        </w:rPr>
        <w:t>4.</w:t>
      </w:r>
      <w:r w:rsidRPr="003758FB">
        <w:rPr>
          <w:rFonts w:ascii="Calibri" w:eastAsia="Times New Roman" w:hAnsi="Calibri" w:cs="Arial"/>
          <w:b w:val="0"/>
          <w:bCs w:val="0"/>
          <w:szCs w:val="22"/>
        </w:rPr>
        <w:tab/>
      </w:r>
      <w:r w:rsidRPr="00A055F0">
        <w:rPr>
          <w:rFonts w:ascii="Simplified Arabic" w:hAnsi="Simplified Arabic" w:cs="Simplified Arabic"/>
          <w:rtl/>
        </w:rPr>
        <w:t>الفصل الرابع – جدول البيانات</w:t>
      </w:r>
      <w:r w:rsidRPr="00A055F0">
        <w:rPr>
          <w:rFonts w:ascii="Simplified Arabic" w:hAnsi="Simplified Arabic" w:cs="Simplified Arabic"/>
        </w:rPr>
        <w:t xml:space="preserve"> </w:t>
      </w:r>
      <w:r w:rsidRPr="00A055F0">
        <w:rPr>
          <w:rFonts w:ascii="Simplified Arabic" w:hAnsi="Simplified Arabic" w:cs="Simplified Arabic"/>
          <w:rtl/>
        </w:rPr>
        <w:t>للاشتراك في</w:t>
      </w:r>
      <w:r w:rsidRPr="00A055F0">
        <w:rPr>
          <w:rFonts w:ascii="Simplified Arabic" w:hAnsi="Simplified Arabic" w:cs="Simplified Arabic"/>
        </w:rPr>
        <w:t xml:space="preserve"> </w:t>
      </w:r>
      <w:r w:rsidRPr="00A055F0">
        <w:rPr>
          <w:rFonts w:ascii="Simplified Arabic" w:hAnsi="Simplified Arabic" w:cs="Simplified Arabic"/>
          <w:rtl/>
        </w:rPr>
        <w:t>طلب الاقتراحات للخدمات الاستشارية</w:t>
      </w:r>
      <w:r w:rsidRPr="00A055F0">
        <w:rPr>
          <w:rFonts w:ascii="Simplified Arabic" w:hAnsi="Simplified Arabic" w:cs="Simplified Arabic" w:hint="cs"/>
          <w:rtl/>
        </w:rPr>
        <w:t xml:space="preserve">         </w:t>
      </w:r>
      <w:r>
        <w:rPr>
          <w:webHidden/>
        </w:rPr>
        <w:tab/>
        <w:t>38</w:t>
      </w:r>
    </w:p>
    <w:p w14:paraId="75F94E6E" w14:textId="7423F11D" w:rsidR="00E516DE" w:rsidRPr="003758FB" w:rsidRDefault="00E516DE" w:rsidP="00E516DE">
      <w:pPr>
        <w:pStyle w:val="TOC2"/>
        <w:rPr>
          <w:rFonts w:ascii="Calibri" w:eastAsia="Times New Roman" w:hAnsi="Calibri" w:cs="Arial"/>
          <w:b w:val="0"/>
          <w:bCs w:val="0"/>
          <w:szCs w:val="22"/>
        </w:rPr>
      </w:pPr>
      <w:r w:rsidRPr="00A055F0">
        <w:rPr>
          <w:rFonts w:cs="Times New Roman"/>
        </w:rPr>
        <w:t>5.</w:t>
      </w:r>
      <w:r w:rsidRPr="003758FB">
        <w:rPr>
          <w:rFonts w:ascii="Calibri" w:eastAsia="Times New Roman" w:hAnsi="Calibri" w:cs="Arial"/>
          <w:b w:val="0"/>
          <w:bCs w:val="0"/>
          <w:szCs w:val="22"/>
        </w:rPr>
        <w:tab/>
      </w:r>
      <w:r w:rsidRPr="00A055F0">
        <w:rPr>
          <w:rFonts w:ascii="Simplified Arabic" w:hAnsi="Simplified Arabic" w:cs="Simplified Arabic"/>
          <w:rtl/>
        </w:rPr>
        <w:t>الفصل الخامس – نماذج الجوانب الفنية والوظيفية والمتعلقة بالأداء والجوانب المالية</w:t>
      </w:r>
      <w:r w:rsidRPr="00A055F0">
        <w:rPr>
          <w:rFonts w:ascii="Simplified Arabic" w:hAnsi="Simplified Arabic" w:cs="Simplified Arabic"/>
        </w:rPr>
        <w:t xml:space="preserve"> </w:t>
      </w:r>
      <w:r w:rsidRPr="00A055F0">
        <w:rPr>
          <w:rFonts w:ascii="Simplified Arabic" w:hAnsi="Simplified Arabic" w:cs="Simplified Arabic"/>
          <w:rtl/>
        </w:rPr>
        <w:t>للاشتراك في طلب اقتراحات للخدمات الاستشارية</w:t>
      </w:r>
      <w:r w:rsidRPr="00A055F0">
        <w:rPr>
          <w:rFonts w:ascii="Simplified Arabic" w:hAnsi="Simplified Arabic" w:cs="Simplified Arabic" w:hint="cs"/>
          <w:rtl/>
        </w:rPr>
        <w:t xml:space="preserve">                                 </w:t>
      </w:r>
      <w:r>
        <w:rPr>
          <w:webHidden/>
        </w:rPr>
        <w:t>45</w:t>
      </w:r>
    </w:p>
    <w:p w14:paraId="7842C665" w14:textId="7C49359E" w:rsidR="00E516DE" w:rsidRPr="003758FB" w:rsidRDefault="00E516DE" w:rsidP="00E516DE">
      <w:pPr>
        <w:pStyle w:val="TOC3"/>
        <w:tabs>
          <w:tab w:val="left" w:pos="5843"/>
        </w:tabs>
        <w:rPr>
          <w:rFonts w:ascii="Calibri" w:eastAsia="Times New Roman" w:hAnsi="Calibri" w:cs="Arial"/>
          <w:b w:val="0"/>
          <w:bCs w:val="0"/>
          <w:kern w:val="0"/>
          <w:sz w:val="22"/>
          <w:szCs w:val="22"/>
          <w:lang w:bidi="ar-SA"/>
        </w:rPr>
      </w:pPr>
      <w:r w:rsidRPr="00A055F0">
        <w:rPr>
          <w:rFonts w:cs="Times New Roman" w:hint="cs"/>
          <w:rtl/>
        </w:rPr>
        <w:t xml:space="preserve">6 </w:t>
      </w:r>
      <w:r w:rsidRPr="00A055F0">
        <w:rPr>
          <w:rFonts w:ascii="Simplified Arabic" w:hAnsi="Simplified Arabic" w:cs="Simplified Arabic"/>
          <w:rtl/>
        </w:rPr>
        <w:t>النماذج الموحدة للجانب الإداري والجانب الفني من الاقتراح</w:t>
      </w:r>
      <w:r w:rsidRPr="00A055F0">
        <w:rPr>
          <w:rFonts w:ascii="Simplified Arabic" w:hAnsi="Simplified Arabic" w:cs="Simplified Arabic" w:hint="cs"/>
          <w:rtl/>
        </w:rPr>
        <w:t xml:space="preserve">   </w:t>
      </w:r>
      <w:r>
        <w:rPr>
          <w:webHidden/>
        </w:rPr>
        <w:tab/>
        <w:t>46</w:t>
      </w:r>
    </w:p>
    <w:p w14:paraId="34C21B62" w14:textId="2771248B" w:rsidR="00E516DE" w:rsidRPr="003758FB" w:rsidRDefault="00E516DE" w:rsidP="00E516DE">
      <w:pPr>
        <w:pStyle w:val="TOC3"/>
        <w:tabs>
          <w:tab w:val="left" w:pos="3844"/>
        </w:tabs>
        <w:rPr>
          <w:rFonts w:ascii="Calibri" w:eastAsia="Times New Roman" w:hAnsi="Calibri" w:cs="Arial"/>
          <w:b w:val="0"/>
          <w:bCs w:val="0"/>
          <w:kern w:val="0"/>
          <w:sz w:val="22"/>
          <w:szCs w:val="22"/>
          <w:lang w:bidi="ar-SA"/>
        </w:rPr>
      </w:pPr>
      <w:r w:rsidRPr="00A055F0">
        <w:rPr>
          <w:rFonts w:ascii="Simplified Arabic" w:hAnsi="Simplified Arabic" w:cs="Times New Roman"/>
        </w:rPr>
        <w:t>7.</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النماذج الموحدة للجوانب المالية</w:t>
      </w:r>
      <w:r w:rsidRPr="00A055F0">
        <w:rPr>
          <w:rFonts w:ascii="Simplified Arabic" w:hAnsi="Simplified Arabic" w:cs="Simplified Arabic" w:hint="cs"/>
          <w:rtl/>
        </w:rPr>
        <w:t xml:space="preserve">   </w:t>
      </w:r>
      <w:r>
        <w:rPr>
          <w:webHidden/>
        </w:rPr>
        <w:tab/>
        <w:t>66</w:t>
      </w:r>
    </w:p>
    <w:p w14:paraId="15A160D6" w14:textId="76BF6432" w:rsidR="00E516DE" w:rsidRPr="003758FB" w:rsidRDefault="00E516DE" w:rsidP="00E516DE">
      <w:pPr>
        <w:pStyle w:val="TOC1"/>
        <w:rPr>
          <w:rFonts w:ascii="Calibri" w:eastAsia="Times New Roman" w:hAnsi="Calibri" w:cs="Arial"/>
          <w:b w:val="0"/>
          <w:bCs w:val="0"/>
          <w:i w:val="0"/>
          <w:iCs w:val="0"/>
          <w:sz w:val="22"/>
          <w:szCs w:val="22"/>
          <w:lang w:bidi="ar-SA"/>
        </w:rPr>
      </w:pPr>
      <w:r w:rsidRPr="00A055F0">
        <w:rPr>
          <w:rFonts w:ascii="Simplified Arabic" w:hAnsi="Simplified Arabic" w:cs="Simplified Arabic"/>
          <w:rtl/>
        </w:rPr>
        <w:t>الجزء الثاني – متطلبات الشراء</w:t>
      </w:r>
      <w:r>
        <w:rPr>
          <w:webHidden/>
        </w:rPr>
        <w:tab/>
        <w:t>74</w:t>
      </w:r>
    </w:p>
    <w:p w14:paraId="6B0CAA3C" w14:textId="6D574E2A" w:rsidR="00E516DE" w:rsidRPr="003758FB" w:rsidRDefault="00E516DE" w:rsidP="00E516DE">
      <w:pPr>
        <w:pStyle w:val="TOC2"/>
        <w:rPr>
          <w:rFonts w:ascii="Calibri" w:eastAsia="Times New Roman" w:hAnsi="Calibri" w:cs="Arial"/>
          <w:b w:val="0"/>
          <w:bCs w:val="0"/>
          <w:szCs w:val="22"/>
        </w:rPr>
      </w:pPr>
      <w:r w:rsidRPr="00A055F0">
        <w:rPr>
          <w:rFonts w:cs="Times New Roman"/>
        </w:rPr>
        <w:lastRenderedPageBreak/>
        <w:t>6.</w:t>
      </w:r>
      <w:r w:rsidRPr="003758FB">
        <w:rPr>
          <w:rFonts w:ascii="Calibri" w:eastAsia="Times New Roman" w:hAnsi="Calibri" w:cs="Arial"/>
          <w:b w:val="0"/>
          <w:bCs w:val="0"/>
          <w:szCs w:val="22"/>
        </w:rPr>
        <w:tab/>
      </w:r>
      <w:r w:rsidRPr="00A055F0">
        <w:rPr>
          <w:rFonts w:ascii="Simplified Arabic" w:hAnsi="Simplified Arabic" w:cs="Simplified Arabic"/>
          <w:rtl/>
        </w:rPr>
        <w:t>الفصل السادس -  الشروط المرجعية للاشتراك في طلب الاقتراحات للخدمات الاستشارية</w:t>
      </w:r>
      <w:r>
        <w:rPr>
          <w:webHidden/>
        </w:rPr>
        <w:tab/>
      </w:r>
      <w:r>
        <w:rPr>
          <w:rFonts w:hint="cs"/>
          <w:webHidden/>
          <w:rtl/>
        </w:rPr>
        <w:t xml:space="preserve">  </w:t>
      </w:r>
      <w:r>
        <w:rPr>
          <w:webHidden/>
        </w:rPr>
        <w:t>74</w:t>
      </w:r>
    </w:p>
    <w:p w14:paraId="5FEBBE59" w14:textId="06AF73D3" w:rsidR="00E516DE" w:rsidRPr="003758FB" w:rsidRDefault="00E516DE" w:rsidP="00E516DE">
      <w:pPr>
        <w:pStyle w:val="TOC3"/>
        <w:tabs>
          <w:tab w:val="left" w:pos="3469"/>
        </w:tabs>
        <w:rPr>
          <w:rFonts w:ascii="Calibri" w:eastAsia="Times New Roman" w:hAnsi="Calibri" w:cs="Arial"/>
          <w:b w:val="0"/>
          <w:bCs w:val="0"/>
          <w:kern w:val="0"/>
          <w:sz w:val="22"/>
          <w:szCs w:val="22"/>
          <w:lang w:bidi="ar-SA"/>
        </w:rPr>
      </w:pPr>
      <w:r w:rsidRPr="00A055F0">
        <w:rPr>
          <w:rFonts w:ascii="Simplified Arabic" w:hAnsi="Simplified Arabic" w:cs="Times New Roman"/>
          <w:w w:val="150"/>
        </w:rPr>
        <w:t>1.</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w w:val="150"/>
          <w:rtl/>
        </w:rPr>
        <w:t>الشروط المرجعية</w:t>
      </w:r>
      <w:r w:rsidRPr="00A055F0">
        <w:rPr>
          <w:rFonts w:ascii="Simplified Arabic" w:hAnsi="Simplified Arabic" w:cs="Simplified Arabic" w:hint="cs"/>
          <w:w w:val="150"/>
          <w:rtl/>
        </w:rPr>
        <w:t xml:space="preserve">  </w:t>
      </w:r>
      <w:r>
        <w:rPr>
          <w:webHidden/>
        </w:rPr>
        <w:tab/>
        <w:t>75</w:t>
      </w:r>
    </w:p>
    <w:p w14:paraId="71F25497" w14:textId="738DCB21" w:rsidR="00E516DE" w:rsidRPr="003758FB" w:rsidRDefault="00E516DE" w:rsidP="00E516DE">
      <w:pPr>
        <w:pStyle w:val="TOC1"/>
        <w:rPr>
          <w:rFonts w:ascii="Calibri" w:eastAsia="Times New Roman" w:hAnsi="Calibri" w:cs="Arial"/>
          <w:b w:val="0"/>
          <w:bCs w:val="0"/>
          <w:i w:val="0"/>
          <w:iCs w:val="0"/>
          <w:sz w:val="22"/>
          <w:szCs w:val="22"/>
          <w:lang w:bidi="ar-SA"/>
        </w:rPr>
      </w:pPr>
      <w:r w:rsidRPr="00A055F0">
        <w:rPr>
          <w:rFonts w:ascii="Simplified Arabic" w:hAnsi="Simplified Arabic" w:cs="Simplified Arabic"/>
          <w:rtl/>
        </w:rPr>
        <w:t>الجزء الثالث – العقد</w:t>
      </w:r>
      <w:r>
        <w:rPr>
          <w:webHidden/>
        </w:rPr>
        <w:tab/>
        <w:t>76</w:t>
      </w:r>
    </w:p>
    <w:p w14:paraId="78A41326" w14:textId="53B327C4" w:rsidR="00E516DE" w:rsidRPr="003758FB" w:rsidRDefault="00E516DE" w:rsidP="00E516DE">
      <w:pPr>
        <w:pStyle w:val="TOC2"/>
        <w:rPr>
          <w:rFonts w:ascii="Calibri" w:eastAsia="Times New Roman" w:hAnsi="Calibri" w:cs="Arial"/>
          <w:b w:val="0"/>
          <w:bCs w:val="0"/>
          <w:szCs w:val="22"/>
        </w:rPr>
      </w:pPr>
      <w:r w:rsidRPr="00A055F0">
        <w:rPr>
          <w:rFonts w:cs="Times New Roman"/>
        </w:rPr>
        <w:t>7.</w:t>
      </w:r>
      <w:r w:rsidRPr="003758FB">
        <w:rPr>
          <w:rFonts w:ascii="Calibri" w:eastAsia="Times New Roman" w:hAnsi="Calibri" w:cs="Arial"/>
          <w:b w:val="0"/>
          <w:bCs w:val="0"/>
          <w:szCs w:val="22"/>
        </w:rPr>
        <w:tab/>
      </w:r>
      <w:r w:rsidRPr="00A055F0">
        <w:rPr>
          <w:rFonts w:ascii="Simplified Arabic" w:hAnsi="Simplified Arabic" w:cs="Simplified Arabic"/>
          <w:rtl/>
        </w:rPr>
        <w:t>الفصل السابع- شروط العقد العامة  للخدمات الاستشارية</w:t>
      </w:r>
      <w:r w:rsidRPr="00A055F0">
        <w:rPr>
          <w:rFonts w:ascii="Simplified Arabic" w:hAnsi="Simplified Arabic" w:cs="Simplified Arabic" w:hint="cs"/>
          <w:rtl/>
        </w:rPr>
        <w:t xml:space="preserve">   </w:t>
      </w:r>
      <w:r>
        <w:rPr>
          <w:webHidden/>
        </w:rPr>
        <w:tab/>
        <w:t>76</w:t>
      </w:r>
    </w:p>
    <w:p w14:paraId="497F8108" w14:textId="138EC6BE" w:rsidR="00E516DE" w:rsidRPr="003758FB" w:rsidRDefault="00E516DE" w:rsidP="00E516DE">
      <w:pPr>
        <w:pStyle w:val="TOC3"/>
        <w:tabs>
          <w:tab w:val="left" w:pos="3360"/>
        </w:tabs>
        <w:rPr>
          <w:rFonts w:ascii="Calibri" w:eastAsia="Times New Roman" w:hAnsi="Calibri" w:cs="Arial"/>
          <w:b w:val="0"/>
          <w:bCs w:val="0"/>
          <w:kern w:val="0"/>
          <w:sz w:val="22"/>
          <w:szCs w:val="22"/>
          <w:lang w:bidi="ar-SA"/>
        </w:rPr>
      </w:pPr>
      <w:r w:rsidRPr="00A055F0">
        <w:rPr>
          <w:rFonts w:ascii="Simplified Arabic" w:hAnsi="Simplified Arabic" w:cs="Times New Roman"/>
          <w:w w:val="150"/>
          <w:rtl/>
        </w:rPr>
        <w:t>1.</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w w:val="150"/>
          <w:rtl/>
        </w:rPr>
        <w:t>شروط العقد العامة</w:t>
      </w:r>
      <w:r>
        <w:rPr>
          <w:webHidden/>
        </w:rPr>
        <w:tab/>
        <w:t>77</w:t>
      </w:r>
    </w:p>
    <w:p w14:paraId="3B85DCDC" w14:textId="33EA0C68" w:rsidR="00E516DE" w:rsidRPr="003758FB" w:rsidRDefault="00E516DE" w:rsidP="00E516DE">
      <w:pPr>
        <w:pStyle w:val="TOC2"/>
        <w:rPr>
          <w:rFonts w:ascii="Calibri" w:eastAsia="Times New Roman" w:hAnsi="Calibri" w:cs="Arial"/>
          <w:b w:val="0"/>
          <w:bCs w:val="0"/>
          <w:szCs w:val="22"/>
        </w:rPr>
      </w:pPr>
      <w:r w:rsidRPr="00A055F0">
        <w:rPr>
          <w:rFonts w:cs="Times New Roman"/>
        </w:rPr>
        <w:t>8.</w:t>
      </w:r>
      <w:r w:rsidRPr="003758FB">
        <w:rPr>
          <w:rFonts w:ascii="Calibri" w:eastAsia="Times New Roman" w:hAnsi="Calibri" w:cs="Arial"/>
          <w:b w:val="0"/>
          <w:bCs w:val="0"/>
          <w:szCs w:val="22"/>
        </w:rPr>
        <w:tab/>
      </w:r>
      <w:r w:rsidRPr="00A055F0">
        <w:rPr>
          <w:rFonts w:ascii="Simplified Arabic" w:hAnsi="Simplified Arabic" w:cs="Simplified Arabic"/>
          <w:rtl/>
        </w:rPr>
        <w:t>الفصل الثامن - شروط العقد الخاصة للخدمات الاستشارية</w:t>
      </w:r>
      <w:r w:rsidRPr="00A055F0">
        <w:rPr>
          <w:rFonts w:ascii="Simplified Arabic" w:hAnsi="Simplified Arabic" w:cs="Simplified Arabic" w:hint="cs"/>
          <w:rtl/>
        </w:rPr>
        <w:t xml:space="preserve">                 </w:t>
      </w:r>
      <w:r>
        <w:rPr>
          <w:webHidden/>
        </w:rPr>
        <w:tab/>
      </w:r>
      <w:r>
        <w:rPr>
          <w:rFonts w:hint="cs"/>
          <w:webHidden/>
          <w:rtl/>
        </w:rPr>
        <w:t xml:space="preserve">        </w:t>
      </w:r>
      <w:r>
        <w:rPr>
          <w:webHidden/>
        </w:rPr>
        <w:t>90</w:t>
      </w:r>
    </w:p>
    <w:p w14:paraId="1976AC4E" w14:textId="2103F28A" w:rsidR="00E516DE" w:rsidRPr="003758FB" w:rsidRDefault="00E516DE" w:rsidP="00E516DE">
      <w:pPr>
        <w:pStyle w:val="TOC3"/>
        <w:tabs>
          <w:tab w:val="left" w:pos="3547"/>
        </w:tabs>
        <w:rPr>
          <w:rFonts w:ascii="Calibri" w:eastAsia="Times New Roman" w:hAnsi="Calibri" w:cs="Arial"/>
          <w:b w:val="0"/>
          <w:bCs w:val="0"/>
          <w:kern w:val="0"/>
          <w:sz w:val="22"/>
          <w:szCs w:val="22"/>
          <w:lang w:bidi="ar-SA"/>
        </w:rPr>
      </w:pPr>
      <w:r w:rsidRPr="00A055F0">
        <w:rPr>
          <w:rFonts w:ascii="Simplified Arabic" w:hAnsi="Simplified Arabic" w:cs="Times New Roman"/>
          <w:w w:val="150"/>
          <w:rtl/>
        </w:rPr>
        <w:t>2.</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w w:val="150"/>
          <w:rtl/>
        </w:rPr>
        <w:t>شروط العقد الخاصة</w:t>
      </w:r>
      <w:r>
        <w:rPr>
          <w:webHidden/>
        </w:rPr>
        <w:tab/>
        <w:t>91</w:t>
      </w:r>
    </w:p>
    <w:p w14:paraId="78BCF1A4" w14:textId="05D3C17C" w:rsidR="00E516DE" w:rsidRPr="003758FB" w:rsidRDefault="00E516DE" w:rsidP="00E516DE">
      <w:pPr>
        <w:pStyle w:val="TOC2"/>
        <w:rPr>
          <w:rFonts w:ascii="Calibri" w:eastAsia="Times New Roman" w:hAnsi="Calibri" w:cs="Arial"/>
          <w:b w:val="0"/>
          <w:bCs w:val="0"/>
          <w:szCs w:val="22"/>
        </w:rPr>
      </w:pPr>
      <w:r w:rsidRPr="00A055F0">
        <w:rPr>
          <w:rFonts w:cs="Times New Roman"/>
        </w:rPr>
        <w:t>9.</w:t>
      </w:r>
      <w:r w:rsidRPr="003758FB">
        <w:rPr>
          <w:rFonts w:ascii="Calibri" w:eastAsia="Times New Roman" w:hAnsi="Calibri" w:cs="Arial"/>
          <w:b w:val="0"/>
          <w:bCs w:val="0"/>
          <w:szCs w:val="22"/>
        </w:rPr>
        <w:tab/>
      </w:r>
      <w:r w:rsidRPr="00A055F0">
        <w:rPr>
          <w:rFonts w:ascii="Simplified Arabic" w:hAnsi="Simplified Arabic" w:cs="Simplified Arabic"/>
          <w:rtl/>
        </w:rPr>
        <w:t>الفصل التاسع - نموذج العقد للاشتراك في طلب الاقتراحات للخدمات الاستشارية</w:t>
      </w:r>
      <w:r w:rsidRPr="00A055F0">
        <w:rPr>
          <w:rFonts w:ascii="Simplified Arabic" w:hAnsi="Simplified Arabic" w:cs="Simplified Arabic" w:hint="cs"/>
          <w:rtl/>
        </w:rPr>
        <w:t xml:space="preserve">         </w:t>
      </w:r>
      <w:r>
        <w:rPr>
          <w:webHidden/>
        </w:rPr>
        <w:tab/>
      </w:r>
      <w:r>
        <w:rPr>
          <w:rFonts w:hint="cs"/>
          <w:webHidden/>
          <w:rtl/>
        </w:rPr>
        <w:t xml:space="preserve"> </w:t>
      </w:r>
      <w:r>
        <w:rPr>
          <w:webHidden/>
        </w:rPr>
        <w:t>94</w:t>
      </w:r>
    </w:p>
    <w:p w14:paraId="038F2175" w14:textId="0EB849F2" w:rsidR="00E516DE" w:rsidRPr="003758FB" w:rsidRDefault="00E516DE" w:rsidP="00E516DE">
      <w:pPr>
        <w:pStyle w:val="TOC3"/>
        <w:tabs>
          <w:tab w:val="left" w:pos="3537"/>
        </w:tabs>
        <w:rPr>
          <w:rFonts w:ascii="Calibri" w:eastAsia="Times New Roman" w:hAnsi="Calibri" w:cs="Arial"/>
          <w:b w:val="0"/>
          <w:bCs w:val="0"/>
          <w:kern w:val="0"/>
          <w:sz w:val="22"/>
          <w:szCs w:val="22"/>
          <w:lang w:bidi="ar-SA"/>
        </w:rPr>
      </w:pPr>
      <w:r w:rsidRPr="00A055F0">
        <w:rPr>
          <w:rFonts w:ascii="Simplified Arabic" w:hAnsi="Simplified Arabic" w:cs="Times New Roman"/>
          <w:w w:val="150"/>
          <w:rtl/>
        </w:rPr>
        <w:t>3.</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w w:val="150"/>
          <w:rtl/>
        </w:rPr>
        <w:t>نموذج استمارة العقد</w:t>
      </w:r>
      <w:r>
        <w:rPr>
          <w:webHidden/>
        </w:rPr>
        <w:tab/>
        <w:t>95</w:t>
      </w:r>
    </w:p>
    <w:p w14:paraId="2503492B" w14:textId="5F752B6A" w:rsidR="00E516DE" w:rsidRPr="003758FB" w:rsidRDefault="00E516DE" w:rsidP="00E516DE">
      <w:pPr>
        <w:pStyle w:val="TOC2"/>
        <w:rPr>
          <w:rFonts w:ascii="Calibri" w:eastAsia="Times New Roman" w:hAnsi="Calibri" w:cs="Arial"/>
          <w:b w:val="0"/>
          <w:bCs w:val="0"/>
          <w:szCs w:val="22"/>
        </w:rPr>
      </w:pPr>
      <w:r w:rsidRPr="00A055F0">
        <w:rPr>
          <w:rFonts w:cs="Times New Roman"/>
        </w:rPr>
        <w:t>10.</w:t>
      </w:r>
      <w:r w:rsidRPr="003758FB">
        <w:rPr>
          <w:rFonts w:ascii="Calibri" w:eastAsia="Times New Roman" w:hAnsi="Calibri" w:cs="Arial"/>
          <w:b w:val="0"/>
          <w:bCs w:val="0"/>
          <w:szCs w:val="22"/>
        </w:rPr>
        <w:tab/>
      </w:r>
      <w:r w:rsidRPr="00A055F0">
        <w:rPr>
          <w:rFonts w:ascii="Simplified Arabic" w:hAnsi="Simplified Arabic" w:cs="Simplified Arabic"/>
          <w:rtl/>
        </w:rPr>
        <w:t>الفصل العاشر - نماذج ملحقة بالعقد للاشتراك في طلب الاقتراحات للخدمات الاستشارية</w:t>
      </w:r>
      <w:r w:rsidRPr="00A055F0">
        <w:rPr>
          <w:rFonts w:ascii="Simplified Arabic" w:hAnsi="Simplified Arabic" w:cs="Simplified Arabic" w:hint="cs"/>
          <w:rtl/>
        </w:rPr>
        <w:t xml:space="preserve"> </w:t>
      </w:r>
      <w:r>
        <w:rPr>
          <w:webHidden/>
        </w:rPr>
        <w:tab/>
      </w:r>
      <w:r>
        <w:rPr>
          <w:rFonts w:hint="cs"/>
          <w:webHidden/>
          <w:rtl/>
        </w:rPr>
        <w:t xml:space="preserve">  </w:t>
      </w:r>
      <w:r>
        <w:rPr>
          <w:webHidden/>
        </w:rPr>
        <w:t>99</w:t>
      </w:r>
    </w:p>
    <w:p w14:paraId="0A1AAAED" w14:textId="126CCB05" w:rsidR="00E516DE" w:rsidRPr="003758FB" w:rsidRDefault="00E516DE" w:rsidP="00E516DE">
      <w:pPr>
        <w:pStyle w:val="TOC3"/>
        <w:tabs>
          <w:tab w:val="left" w:pos="3732"/>
        </w:tabs>
        <w:rPr>
          <w:rFonts w:ascii="Calibri" w:eastAsia="Times New Roman" w:hAnsi="Calibri" w:cs="Arial"/>
          <w:b w:val="0"/>
          <w:bCs w:val="0"/>
          <w:kern w:val="0"/>
          <w:sz w:val="22"/>
          <w:szCs w:val="22"/>
          <w:lang w:bidi="ar-SA"/>
        </w:rPr>
      </w:pPr>
      <w:r w:rsidRPr="00A055F0">
        <w:rPr>
          <w:rFonts w:ascii="Simplified Arabic" w:hAnsi="Simplified Arabic" w:cs="Times New Roman"/>
          <w:rtl/>
        </w:rPr>
        <w:t>4.</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صيغـة كتـاب ضمان حسن التنفيذ</w:t>
      </w:r>
      <w:r>
        <w:rPr>
          <w:webHidden/>
        </w:rPr>
        <w:tab/>
        <w:t>88</w:t>
      </w:r>
    </w:p>
    <w:p w14:paraId="3C1BF155" w14:textId="70F89DF5" w:rsidR="00E516DE" w:rsidRPr="003758FB" w:rsidRDefault="00E516DE" w:rsidP="00E516DE">
      <w:pPr>
        <w:pStyle w:val="TOC3"/>
        <w:tabs>
          <w:tab w:val="left" w:pos="2470"/>
        </w:tabs>
        <w:rPr>
          <w:rFonts w:ascii="Calibri" w:eastAsia="Times New Roman" w:hAnsi="Calibri" w:cs="Arial"/>
          <w:b w:val="0"/>
          <w:bCs w:val="0"/>
          <w:kern w:val="0"/>
          <w:sz w:val="22"/>
          <w:szCs w:val="22"/>
          <w:lang w:bidi="ar-SA"/>
        </w:rPr>
      </w:pPr>
      <w:r w:rsidRPr="00A055F0">
        <w:rPr>
          <w:rFonts w:ascii="Simplified Arabic" w:hAnsi="Simplified Arabic" w:cs="Times New Roman"/>
          <w:rtl/>
        </w:rPr>
        <w:t>5.</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مرفق – الإعلان</w:t>
      </w:r>
      <w:r>
        <w:rPr>
          <w:webHidden/>
        </w:rPr>
        <w:tab/>
        <w:t>90</w:t>
      </w:r>
    </w:p>
    <w:p w14:paraId="17061C4E" w14:textId="1164A12B" w:rsidR="00E516DE" w:rsidRPr="003758FB" w:rsidRDefault="00E516DE" w:rsidP="00E516DE">
      <w:pPr>
        <w:pStyle w:val="TOC3"/>
        <w:tabs>
          <w:tab w:val="left" w:pos="2903"/>
        </w:tabs>
        <w:rPr>
          <w:rFonts w:ascii="Calibri" w:eastAsia="Times New Roman" w:hAnsi="Calibri" w:cs="Arial"/>
          <w:b w:val="0"/>
          <w:bCs w:val="0"/>
          <w:kern w:val="0"/>
          <w:sz w:val="22"/>
          <w:szCs w:val="22"/>
          <w:lang w:bidi="ar-SA"/>
        </w:rPr>
      </w:pPr>
      <w:r w:rsidRPr="00A055F0">
        <w:rPr>
          <w:rFonts w:ascii="Simplified Arabic" w:hAnsi="Simplified Arabic" w:cs="Times New Roman"/>
          <w:rtl/>
        </w:rPr>
        <w:t>6.</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نموذج إعلان مقتضب</w:t>
      </w:r>
      <w:r>
        <w:rPr>
          <w:webHidden/>
        </w:rPr>
        <w:tab/>
        <w:t>91</w:t>
      </w:r>
    </w:p>
    <w:p w14:paraId="60788851" w14:textId="2799AD11" w:rsidR="00E516DE" w:rsidRPr="003758FB" w:rsidRDefault="00E516DE" w:rsidP="00E516DE">
      <w:pPr>
        <w:pStyle w:val="TOC3"/>
        <w:tabs>
          <w:tab w:val="left" w:pos="3953"/>
        </w:tabs>
        <w:rPr>
          <w:rFonts w:ascii="Calibri" w:eastAsia="Times New Roman" w:hAnsi="Calibri" w:cs="Arial"/>
          <w:b w:val="0"/>
          <w:bCs w:val="0"/>
          <w:kern w:val="0"/>
          <w:sz w:val="22"/>
          <w:szCs w:val="22"/>
          <w:lang w:bidi="ar-SA"/>
        </w:rPr>
      </w:pPr>
      <w:r w:rsidRPr="00A055F0">
        <w:rPr>
          <w:rFonts w:ascii="Simplified Arabic" w:hAnsi="Simplified Arabic" w:cs="Times New Roman"/>
        </w:rPr>
        <w:t>7.</w:t>
      </w:r>
      <w:r w:rsidRPr="003758FB">
        <w:rPr>
          <w:rFonts w:ascii="Calibri" w:eastAsia="Times New Roman" w:hAnsi="Calibri" w:cs="Arial"/>
          <w:b w:val="0"/>
          <w:bCs w:val="0"/>
          <w:kern w:val="0"/>
          <w:sz w:val="22"/>
          <w:szCs w:val="22"/>
          <w:lang w:bidi="ar-SA"/>
        </w:rPr>
        <w:tab/>
      </w:r>
      <w:r w:rsidRPr="00A055F0">
        <w:rPr>
          <w:rFonts w:ascii="Simplified Arabic" w:hAnsi="Simplified Arabic" w:cs="Simplified Arabic"/>
          <w:rtl/>
        </w:rPr>
        <w:t>نموذج رسالة تبليغ بتصديق العقد</w:t>
      </w:r>
      <w:r w:rsidRPr="00A055F0">
        <w:rPr>
          <w:rFonts w:ascii="Simplified Arabic" w:hAnsi="Simplified Arabic" w:cs="Simplified Arabic" w:hint="cs"/>
          <w:rtl/>
        </w:rPr>
        <w:t xml:space="preserve">   </w:t>
      </w:r>
      <w:r>
        <w:rPr>
          <w:webHidden/>
        </w:rPr>
        <w:tab/>
        <w:t>92</w:t>
      </w:r>
    </w:p>
    <w:p w14:paraId="02E3C6E3" w14:textId="07F15454" w:rsidR="00E6221D" w:rsidRDefault="00E6221D" w:rsidP="00E516DE">
      <w:pPr>
        <w:bidi/>
        <w:rPr>
          <w:rFonts w:ascii="Simplified Arabic" w:eastAsia="Simplified Arabic" w:hAnsi="Simplified Arabic" w:cs="Simplified Arabic"/>
          <w:sz w:val="40"/>
          <w:szCs w:val="40"/>
        </w:rPr>
        <w:sectPr w:rsidR="00E6221D">
          <w:headerReference w:type="default" r:id="rId9"/>
          <w:pgSz w:w="11907" w:h="16839"/>
          <w:pgMar w:top="1440" w:right="1080" w:bottom="1440" w:left="1080" w:header="720" w:footer="720" w:gutter="0"/>
          <w:cols w:space="720"/>
        </w:sectPr>
      </w:pPr>
    </w:p>
    <w:p w14:paraId="7751971A"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40"/>
          <w:szCs w:val="40"/>
        </w:rPr>
      </w:pPr>
    </w:p>
    <w:tbl>
      <w:tblPr>
        <w:tblStyle w:val="a"/>
        <w:bidiVisual/>
        <w:tblW w:w="996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3"/>
      </w:tblGrid>
      <w:tr w:rsidR="00E6221D" w14:paraId="05CBF4D4" w14:textId="77777777">
        <w:tc>
          <w:tcPr>
            <w:tcW w:w="9963" w:type="dxa"/>
          </w:tcPr>
          <w:p w14:paraId="101EB9D6" w14:textId="77777777" w:rsidR="00E6221D" w:rsidRDefault="005B0AD7">
            <w:pPr>
              <w:pStyle w:val="Heading1"/>
              <w:bidi/>
              <w:spacing w:before="0"/>
              <w:jc w:val="center"/>
              <w:rPr>
                <w:rFonts w:ascii="Simplified Arabic" w:eastAsia="Simplified Arabic" w:hAnsi="Simplified Arabic" w:cs="Simplified Arabic"/>
                <w:sz w:val="40"/>
                <w:szCs w:val="40"/>
              </w:rPr>
            </w:pPr>
            <w:bookmarkStart w:id="3" w:name="_t2j0pcdk38dd" w:colFirst="0" w:colLast="0"/>
            <w:bookmarkEnd w:id="3"/>
            <w:r>
              <w:rPr>
                <w:rFonts w:ascii="Simplified Arabic" w:eastAsia="Simplified Arabic" w:hAnsi="Simplified Arabic" w:cs="Simplified Arabic"/>
                <w:sz w:val="36"/>
                <w:szCs w:val="36"/>
                <w:rtl/>
              </w:rPr>
              <w:t>توجيهات عامة</w:t>
            </w:r>
          </w:p>
        </w:tc>
      </w:tr>
    </w:tbl>
    <w:p w14:paraId="7C7C1153" w14:textId="77777777" w:rsidR="00E6221D" w:rsidRDefault="00E6221D">
      <w:pPr>
        <w:bidi/>
        <w:jc w:val="center"/>
        <w:rPr>
          <w:rFonts w:ascii="Simplified Arabic" w:eastAsia="Simplified Arabic" w:hAnsi="Simplified Arabic" w:cs="Simplified Arabic"/>
          <w:sz w:val="40"/>
          <w:szCs w:val="40"/>
        </w:rPr>
      </w:pPr>
    </w:p>
    <w:p w14:paraId="3EB192B7" w14:textId="77777777" w:rsidR="00E6221D" w:rsidRDefault="005B0AD7">
      <w:pPr>
        <w:bidi/>
        <w:spacing w:after="0"/>
        <w:jc w:val="center"/>
        <w:rPr>
          <w:rFonts w:ascii="Simplified Arabic" w:eastAsia="Simplified Arabic" w:hAnsi="Simplified Arabic" w:cs="Simplified Arabic"/>
          <w:sz w:val="36"/>
          <w:szCs w:val="36"/>
        </w:rPr>
      </w:pPr>
      <w:r>
        <w:rPr>
          <w:rFonts w:ascii="Simplified Arabic" w:eastAsia="Simplified Arabic" w:hAnsi="Simplified Arabic" w:cs="Simplified Arabic"/>
          <w:sz w:val="36"/>
          <w:szCs w:val="36"/>
          <w:rtl/>
        </w:rPr>
        <w:t>للجهات الشارية المُعرّف عنها في البند 3 من المادة 2 من القانون 244/2021</w:t>
      </w:r>
    </w:p>
    <w:p w14:paraId="3D56502C" w14:textId="77777777" w:rsidR="00E6221D" w:rsidRDefault="005B0AD7">
      <w:pPr>
        <w:bidi/>
        <w:jc w:val="center"/>
        <w:rPr>
          <w:rFonts w:ascii="Simplified Arabic" w:eastAsia="Simplified Arabic" w:hAnsi="Simplified Arabic" w:cs="Simplified Arabic"/>
          <w:sz w:val="36"/>
          <w:szCs w:val="36"/>
        </w:rPr>
      </w:pPr>
      <w:r>
        <w:rPr>
          <w:rFonts w:ascii="Simplified Arabic" w:eastAsia="Simplified Arabic" w:hAnsi="Simplified Arabic" w:cs="Simplified Arabic"/>
          <w:sz w:val="36"/>
          <w:szCs w:val="36"/>
          <w:rtl/>
        </w:rPr>
        <w:t>والمعنية بتحضير طلب الاقتراحات للخدمات الاستشارية</w:t>
      </w:r>
    </w:p>
    <w:p w14:paraId="334E6BB8" w14:textId="77777777" w:rsidR="00E6221D" w:rsidRDefault="00E6221D">
      <w:pPr>
        <w:bidi/>
        <w:spacing w:before="120" w:after="120" w:line="240" w:lineRule="auto"/>
        <w:jc w:val="both"/>
        <w:rPr>
          <w:rFonts w:ascii="Simplified Arabic" w:eastAsia="Simplified Arabic" w:hAnsi="Simplified Arabic" w:cs="Simplified Arabic"/>
          <w:sz w:val="28"/>
          <w:szCs w:val="28"/>
        </w:rPr>
      </w:pPr>
    </w:p>
    <w:p w14:paraId="62875379" w14:textId="77777777" w:rsidR="00E6221D" w:rsidRDefault="005B0AD7">
      <w:pPr>
        <w:bidi/>
        <w:spacing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النطاق:</w:t>
      </w:r>
      <w:r>
        <w:rPr>
          <w:rFonts w:ascii="Simplified Arabic" w:eastAsia="Simplified Arabic" w:hAnsi="Simplified Arabic" w:cs="Simplified Arabic"/>
          <w:color w:val="000000"/>
          <w:sz w:val="28"/>
          <w:szCs w:val="28"/>
          <w:rtl/>
        </w:rPr>
        <w:t xml:space="preserve"> يتم تنفيذ عمليات الشراء العام وفقاً للقواعد المدرجة في قانون الشراء العام رقم 244 /2021. وقد أعدّت هيئة الشراء العام دفتر الشروط النموذجي هذا ليتم استخدامه إلزمياَ من قبل جميع الجهات الشارية سنداً للفقرة 16 من المادة 76 من القانون، وهو يستعمل في عمليات </w:t>
      </w:r>
      <w:bookmarkStart w:id="4" w:name="_Hlk221175509"/>
      <w:r>
        <w:rPr>
          <w:rFonts w:ascii="Simplified Arabic" w:eastAsia="Simplified Arabic" w:hAnsi="Simplified Arabic" w:cs="Simplified Arabic"/>
          <w:color w:val="000000"/>
          <w:sz w:val="28"/>
          <w:szCs w:val="28"/>
          <w:rtl/>
        </w:rPr>
        <w:t>تلزيم وتحقيق خدمات إستشارية عن طريق طلب مقترحات للخدمات الإستشارية</w:t>
      </w:r>
      <w:bookmarkEnd w:id="4"/>
      <w:r>
        <w:rPr>
          <w:rFonts w:ascii="Simplified Arabic" w:eastAsia="Simplified Arabic" w:hAnsi="Simplified Arabic" w:cs="Simplified Arabic"/>
          <w:color w:val="000000"/>
          <w:sz w:val="28"/>
          <w:szCs w:val="28"/>
          <w:rtl/>
        </w:rPr>
        <w:t>، ويعتبر الدفتر العام النموذجي الذي يقتضي تطبيقه ما لم يوضع دفتر شروط ووثائق نموذجية أخرى خاصة بعمليات شراء محددة.</w:t>
      </w:r>
    </w:p>
    <w:p w14:paraId="7C9A3CCB" w14:textId="77777777" w:rsidR="00E6221D" w:rsidRDefault="005B0AD7">
      <w:pPr>
        <w:bidi/>
        <w:spacing w:after="12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الإرشادات:</w:t>
      </w:r>
      <w:r>
        <w:rPr>
          <w:rFonts w:ascii="Simplified Arabic" w:eastAsia="Simplified Arabic" w:hAnsi="Simplified Arabic" w:cs="Simplified Arabic"/>
          <w:sz w:val="28"/>
          <w:szCs w:val="28"/>
          <w:rtl/>
        </w:rPr>
        <w:t xml:space="preserve"> عند إعداد دفتر الشروط يجب التأكد من أن الإجراءات ومنهجية التقييم ومعايير التأهيل واضحة وصريحة، وأن شروط العقد عادلة ومتوازنة وأنها تعكس احتياجات وخصائص العقد (العقود) المحددة التي يجب تقديمها.</w:t>
      </w:r>
    </w:p>
    <w:p w14:paraId="441B30E8" w14:textId="77777777" w:rsidR="00E6221D" w:rsidRDefault="005B0AD7">
      <w:pPr>
        <w:bidi/>
        <w:spacing w:after="12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يجب مراعاة التوجيهات التالية عند استخدام دفتر الشروط النموذجي هذا:</w:t>
      </w:r>
    </w:p>
    <w:p w14:paraId="6230032E" w14:textId="77777777" w:rsidR="00E6221D" w:rsidRDefault="005B0AD7" w:rsidP="003626CA">
      <w:pPr>
        <w:numPr>
          <w:ilvl w:val="0"/>
          <w:numId w:val="52"/>
        </w:numPr>
        <w:bidi/>
        <w:spacing w:after="120" w:line="240" w:lineRule="auto"/>
        <w:jc w:val="both"/>
      </w:pPr>
      <w:r>
        <w:rPr>
          <w:rFonts w:ascii="Simplified Arabic" w:eastAsia="Simplified Arabic" w:hAnsi="Simplified Arabic" w:cs="Simplified Arabic"/>
          <w:sz w:val="28"/>
          <w:szCs w:val="28"/>
          <w:rtl/>
        </w:rPr>
        <w:t>يجب استخدام التعليمات الموجهة الى العارضين دون تغيير.</w:t>
      </w:r>
    </w:p>
    <w:p w14:paraId="66F6DFD0" w14:textId="77777777" w:rsidR="00E6221D" w:rsidRDefault="005B0AD7" w:rsidP="003626CA">
      <w:pPr>
        <w:numPr>
          <w:ilvl w:val="0"/>
          <w:numId w:val="52"/>
        </w:numPr>
        <w:bidi/>
        <w:spacing w:after="120" w:line="240" w:lineRule="auto"/>
        <w:jc w:val="both"/>
      </w:pPr>
      <w:r>
        <w:rPr>
          <w:rFonts w:ascii="Simplified Arabic" w:eastAsia="Simplified Arabic" w:hAnsi="Simplified Arabic" w:cs="Simplified Arabic"/>
          <w:sz w:val="28"/>
          <w:szCs w:val="28"/>
          <w:rtl/>
        </w:rPr>
        <w:t>يجب أن يتبع جدول البيانات الشكل العام لدفتر الشروط النموذجي هذا إلا أنه يقتضي إعداد البيانات والمعايير الخاصة بعملية التلزيم المقترحة.</w:t>
      </w:r>
    </w:p>
    <w:p w14:paraId="27F5222E" w14:textId="77777777" w:rsidR="00E6221D" w:rsidRDefault="005B0AD7" w:rsidP="003626CA">
      <w:pPr>
        <w:numPr>
          <w:ilvl w:val="0"/>
          <w:numId w:val="52"/>
        </w:numPr>
        <w:bidi/>
        <w:spacing w:after="120" w:line="240" w:lineRule="auto"/>
        <w:jc w:val="both"/>
      </w:pPr>
      <w:r>
        <w:rPr>
          <w:rFonts w:ascii="Simplified Arabic" w:eastAsia="Simplified Arabic" w:hAnsi="Simplified Arabic" w:cs="Simplified Arabic"/>
          <w:sz w:val="28"/>
          <w:szCs w:val="28"/>
          <w:rtl/>
        </w:rPr>
        <w:t>يقتضي إعداد النماذج بشكل يتلاءم مع متطلبات طلب الإقتراحات المطلوبة.</w:t>
      </w:r>
    </w:p>
    <w:p w14:paraId="022CFC9B" w14:textId="77777777" w:rsidR="00E6221D" w:rsidRDefault="005B0AD7" w:rsidP="003626CA">
      <w:pPr>
        <w:numPr>
          <w:ilvl w:val="0"/>
          <w:numId w:val="52"/>
        </w:numPr>
        <w:bidi/>
        <w:spacing w:after="120" w:line="240" w:lineRule="auto"/>
        <w:jc w:val="both"/>
      </w:pPr>
      <w:r>
        <w:rPr>
          <w:rFonts w:ascii="Simplified Arabic" w:eastAsia="Simplified Arabic" w:hAnsi="Simplified Arabic" w:cs="Simplified Arabic"/>
          <w:sz w:val="28"/>
          <w:szCs w:val="28"/>
          <w:rtl/>
        </w:rPr>
        <w:t>من المُفضّل إتِّباع النصّ الحرفيّ للدّعوة ولطلبِ الاقتراحات للخدمات الاستشارية، من دون أي تعديل أو تغيير إلّا في حالات الضرورة المُلزِمَة، أو في حال وجود نصوصٍ تنظيمية وتوجيهات جديدة تؤدّي الى تعديل بعض الشّروط الواردة، فيتمّ تعديلُها بحسبِ المُقتضى.</w:t>
      </w:r>
    </w:p>
    <w:p w14:paraId="12E37B23" w14:textId="77777777" w:rsidR="00E6221D" w:rsidRDefault="005B0AD7">
      <w:pPr>
        <w:bidi/>
        <w:spacing w:before="120" w:after="12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يحتوي طلب الاقتراحات للخدماتِ الاستشارية النموذجيّ على الأجزاء والفصول الأساسيّةِ التالية:</w:t>
      </w:r>
    </w:p>
    <w:p w14:paraId="3BF7A35E" w14:textId="77777777" w:rsidR="00E6221D" w:rsidRDefault="00E6221D">
      <w:pPr>
        <w:bidi/>
        <w:spacing w:before="120" w:after="120" w:line="240" w:lineRule="auto"/>
        <w:jc w:val="both"/>
        <w:rPr>
          <w:rFonts w:ascii="Simplified Arabic" w:eastAsia="Simplified Arabic" w:hAnsi="Simplified Arabic" w:cs="Simplified Arabic"/>
          <w:sz w:val="28"/>
          <w:szCs w:val="28"/>
        </w:rPr>
      </w:pPr>
    </w:p>
    <w:p w14:paraId="264319BA" w14:textId="77777777" w:rsidR="00E6221D" w:rsidRDefault="005B0AD7" w:rsidP="003626CA">
      <w:pPr>
        <w:numPr>
          <w:ilvl w:val="0"/>
          <w:numId w:val="67"/>
        </w:numPr>
        <w:pBdr>
          <w:top w:val="nil"/>
          <w:left w:val="nil"/>
          <w:bottom w:val="nil"/>
          <w:right w:val="nil"/>
          <w:between w:val="nil"/>
        </w:pBdr>
        <w:bidi/>
        <w:spacing w:before="240"/>
        <w:ind w:hanging="720"/>
        <w:jc w:val="both"/>
        <w:rPr>
          <w:rFonts w:ascii="Simplified Arabic" w:eastAsia="Simplified Arabic" w:hAnsi="Simplified Arabic" w:cs="Simplified Arabic"/>
          <w:b/>
          <w:bCs/>
          <w:color w:val="000000"/>
          <w:sz w:val="28"/>
          <w:szCs w:val="28"/>
          <w:u w:val="single"/>
        </w:rPr>
      </w:pPr>
      <w:r>
        <w:rPr>
          <w:rFonts w:ascii="Simplified Arabic" w:eastAsia="Simplified Arabic" w:hAnsi="Simplified Arabic" w:cs="Simplified Arabic"/>
          <w:b/>
          <w:bCs/>
          <w:color w:val="000000"/>
          <w:sz w:val="28"/>
          <w:szCs w:val="28"/>
          <w:u w:val="single"/>
          <w:rtl/>
        </w:rPr>
        <w:t>نموذج رسالة الدعوة</w:t>
      </w:r>
    </w:p>
    <w:p w14:paraId="773EC078" w14:textId="77777777" w:rsidR="00E6221D" w:rsidRDefault="005B0AD7">
      <w:pPr>
        <w:numPr>
          <w:ilvl w:val="0"/>
          <w:numId w:val="2"/>
        </w:numPr>
        <w:pBdr>
          <w:top w:val="nil"/>
          <w:left w:val="nil"/>
          <w:bottom w:val="nil"/>
          <w:right w:val="nil"/>
          <w:between w:val="nil"/>
        </w:pBdr>
        <w:bidi/>
        <w:spacing w:before="120"/>
        <w:ind w:hanging="720"/>
        <w:jc w:val="both"/>
        <w:rPr>
          <w:rFonts w:ascii="Simplified Arabic" w:eastAsia="Simplified Arabic" w:hAnsi="Simplified Arabic" w:cs="Simplified Arabic"/>
          <w:color w:val="000000"/>
          <w:u w:val="single"/>
        </w:rPr>
      </w:pPr>
      <w:r>
        <w:rPr>
          <w:rFonts w:ascii="Simplified Arabic" w:eastAsia="Simplified Arabic" w:hAnsi="Simplified Arabic" w:cs="Simplified Arabic"/>
          <w:b/>
          <w:bCs/>
          <w:color w:val="000000"/>
          <w:sz w:val="28"/>
          <w:szCs w:val="28"/>
          <w:u w:val="single"/>
          <w:rtl/>
        </w:rPr>
        <w:t>نموذج للائحة بالمؤهلين للمشاركة</w:t>
      </w:r>
      <w:r>
        <w:rPr>
          <w:rFonts w:ascii="Simplified Arabic" w:eastAsia="Simplified Arabic" w:hAnsi="Simplified Arabic" w:cs="Simplified Arabic"/>
          <w:color w:val="000000"/>
          <w:sz w:val="28"/>
          <w:szCs w:val="28"/>
          <w:rtl/>
        </w:rPr>
        <w:t xml:space="preserve"> (في حال أجريَ تأهيل مسبق وفق المادة 19 من قانون الشراء العام)</w:t>
      </w:r>
    </w:p>
    <w:p w14:paraId="3D6ABBDF" w14:textId="77777777" w:rsidR="00E6221D" w:rsidRDefault="005B0AD7" w:rsidP="003626CA">
      <w:pPr>
        <w:numPr>
          <w:ilvl w:val="0"/>
          <w:numId w:val="66"/>
        </w:numPr>
        <w:pBdr>
          <w:top w:val="nil"/>
          <w:left w:val="nil"/>
          <w:bottom w:val="nil"/>
          <w:right w:val="nil"/>
          <w:between w:val="nil"/>
        </w:pBdr>
        <w:bidi/>
        <w:jc w:val="both"/>
        <w:rPr>
          <w:rFonts w:ascii="Simplified Arabic" w:eastAsia="Simplified Arabic" w:hAnsi="Simplified Arabic" w:cs="Simplified Arabic"/>
          <w:b/>
          <w:bCs/>
          <w:color w:val="000000"/>
          <w:sz w:val="28"/>
          <w:szCs w:val="28"/>
          <w:u w:val="single"/>
        </w:rPr>
      </w:pPr>
      <w:r>
        <w:rPr>
          <w:rFonts w:ascii="Simplified Arabic" w:eastAsia="Simplified Arabic" w:hAnsi="Simplified Arabic" w:cs="Simplified Arabic"/>
          <w:b/>
          <w:bCs/>
          <w:color w:val="000000"/>
          <w:sz w:val="28"/>
          <w:szCs w:val="28"/>
          <w:u w:val="single"/>
          <w:rtl/>
        </w:rPr>
        <w:t>الجزء الأول – إجراءات الشراء</w:t>
      </w:r>
    </w:p>
    <w:p w14:paraId="42B632A7"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الأول</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تعليمات العارضين</w:t>
      </w:r>
    </w:p>
    <w:p w14:paraId="62C205EF"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الثاني</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منهجية التقييم</w:t>
      </w:r>
    </w:p>
    <w:p w14:paraId="486A96C9"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الثالث</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معايير الأهلية والتأهيل</w:t>
      </w:r>
    </w:p>
    <w:p w14:paraId="3C278B9D"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الرابع</w:t>
      </w:r>
      <w:r>
        <w:rPr>
          <w:rFonts w:ascii="Simplified Arabic" w:eastAsia="Simplified Arabic" w:hAnsi="Simplified Arabic" w:cs="Simplified Arabic"/>
          <w:color w:val="000000"/>
          <w:sz w:val="28"/>
          <w:szCs w:val="28"/>
          <w:rtl/>
        </w:rPr>
        <w:tab/>
        <w:t xml:space="preserve">: </w:t>
      </w:r>
      <w:r>
        <w:rPr>
          <w:rFonts w:ascii="Simplified Arabic" w:eastAsia="Simplified Arabic" w:hAnsi="Simplified Arabic" w:cs="Simplified Arabic"/>
          <w:color w:val="000000"/>
          <w:sz w:val="28"/>
          <w:szCs w:val="28"/>
          <w:rtl/>
        </w:rPr>
        <w:tab/>
        <w:t xml:space="preserve">جدول البيانات </w:t>
      </w:r>
    </w:p>
    <w:p w14:paraId="5423E3C5" w14:textId="77777777" w:rsidR="00E6221D" w:rsidRDefault="005B0AD7" w:rsidP="003626CA">
      <w:pPr>
        <w:numPr>
          <w:ilvl w:val="0"/>
          <w:numId w:val="59"/>
        </w:numPr>
        <w:pBdr>
          <w:top w:val="nil"/>
          <w:left w:val="nil"/>
          <w:bottom w:val="nil"/>
          <w:right w:val="nil"/>
          <w:between w:val="nil"/>
        </w:pBdr>
        <w:bidi/>
        <w:spacing w:after="16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الخامس</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نماذج الجوانب الفنية والوظيفية والمتعلقة بالأداء والجوانب المالية</w:t>
      </w:r>
    </w:p>
    <w:p w14:paraId="7FE5DF51" w14:textId="77777777" w:rsidR="00E6221D" w:rsidRDefault="005B0AD7" w:rsidP="003626CA">
      <w:pPr>
        <w:numPr>
          <w:ilvl w:val="0"/>
          <w:numId w:val="66"/>
        </w:numPr>
        <w:pBdr>
          <w:top w:val="nil"/>
          <w:left w:val="nil"/>
          <w:bottom w:val="nil"/>
          <w:right w:val="nil"/>
          <w:between w:val="nil"/>
        </w:pBdr>
        <w:bidi/>
        <w:spacing w:before="160"/>
        <w:jc w:val="both"/>
        <w:rPr>
          <w:rFonts w:ascii="Simplified Arabic" w:eastAsia="Simplified Arabic" w:hAnsi="Simplified Arabic" w:cs="Simplified Arabic"/>
          <w:b/>
          <w:bCs/>
          <w:color w:val="000000"/>
          <w:sz w:val="28"/>
          <w:szCs w:val="28"/>
          <w:u w:val="single"/>
        </w:rPr>
      </w:pPr>
      <w:r>
        <w:rPr>
          <w:rFonts w:ascii="Simplified Arabic" w:eastAsia="Simplified Arabic" w:hAnsi="Simplified Arabic" w:cs="Simplified Arabic"/>
          <w:b/>
          <w:bCs/>
          <w:color w:val="000000"/>
          <w:sz w:val="28"/>
          <w:szCs w:val="28"/>
          <w:u w:val="single"/>
          <w:rtl/>
        </w:rPr>
        <w:t>الجزء الثاني – متطلبات الشراء</w:t>
      </w:r>
    </w:p>
    <w:p w14:paraId="30B53611" w14:textId="77777777" w:rsidR="00E6221D" w:rsidRDefault="005B0AD7" w:rsidP="003626CA">
      <w:pPr>
        <w:numPr>
          <w:ilvl w:val="0"/>
          <w:numId w:val="59"/>
        </w:numPr>
        <w:pBdr>
          <w:top w:val="nil"/>
          <w:left w:val="nil"/>
          <w:bottom w:val="nil"/>
          <w:right w:val="nil"/>
          <w:between w:val="nil"/>
        </w:pBdr>
        <w:bidi/>
        <w:ind w:left="1627"/>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السادس</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 xml:space="preserve">الشروط المرجعية </w:t>
      </w:r>
    </w:p>
    <w:p w14:paraId="32E7E598" w14:textId="77777777" w:rsidR="00E6221D" w:rsidRDefault="005B0AD7" w:rsidP="003626CA">
      <w:pPr>
        <w:numPr>
          <w:ilvl w:val="0"/>
          <w:numId w:val="66"/>
        </w:numPr>
        <w:pBdr>
          <w:top w:val="nil"/>
          <w:left w:val="nil"/>
          <w:bottom w:val="nil"/>
          <w:right w:val="nil"/>
          <w:between w:val="nil"/>
        </w:pBdr>
        <w:bidi/>
        <w:jc w:val="both"/>
        <w:rPr>
          <w:rFonts w:ascii="Simplified Arabic" w:eastAsia="Simplified Arabic" w:hAnsi="Simplified Arabic" w:cs="Simplified Arabic"/>
          <w:b/>
          <w:bCs/>
          <w:color w:val="000000"/>
          <w:sz w:val="28"/>
          <w:szCs w:val="28"/>
          <w:u w:val="single"/>
        </w:rPr>
      </w:pPr>
      <w:r>
        <w:rPr>
          <w:rFonts w:ascii="Simplified Arabic" w:eastAsia="Simplified Arabic" w:hAnsi="Simplified Arabic" w:cs="Simplified Arabic"/>
          <w:b/>
          <w:bCs/>
          <w:color w:val="000000"/>
          <w:sz w:val="28"/>
          <w:szCs w:val="28"/>
          <w:u w:val="single"/>
          <w:rtl/>
        </w:rPr>
        <w:t>الجزء الثالث - العقد</w:t>
      </w:r>
    </w:p>
    <w:p w14:paraId="055FD3A3"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السابع</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 xml:space="preserve">شروط العقد العامة </w:t>
      </w:r>
    </w:p>
    <w:p w14:paraId="4846B868"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الثامن</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 xml:space="preserve">شروط العقد الخاصة </w:t>
      </w:r>
    </w:p>
    <w:p w14:paraId="5C1D3D5B"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التاسع</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 xml:space="preserve"> نموذج العقد</w:t>
      </w:r>
    </w:p>
    <w:p w14:paraId="68C7A226" w14:textId="77777777" w:rsidR="00E6221D" w:rsidRDefault="005B0AD7" w:rsidP="003626CA">
      <w:pPr>
        <w:numPr>
          <w:ilvl w:val="0"/>
          <w:numId w:val="59"/>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الفصل العاشر</w:t>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 xml:space="preserve"> نماذج ملحقة بالعقد </w:t>
      </w:r>
    </w:p>
    <w:p w14:paraId="4DA480B1" w14:textId="77777777" w:rsidR="00E6221D" w:rsidRDefault="005B0AD7" w:rsidP="003626CA">
      <w:pPr>
        <w:numPr>
          <w:ilvl w:val="0"/>
          <w:numId w:val="59"/>
        </w:numPr>
        <w:pBdr>
          <w:top w:val="nil"/>
          <w:left w:val="nil"/>
          <w:bottom w:val="nil"/>
          <w:right w:val="nil"/>
          <w:between w:val="nil"/>
        </w:pBd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مرفق</w:t>
      </w:r>
      <w:r>
        <w:rPr>
          <w:rFonts w:ascii="Simplified Arabic" w:eastAsia="Simplified Arabic" w:hAnsi="Simplified Arabic" w:cs="Simplified Arabic"/>
          <w:color w:val="000000"/>
          <w:sz w:val="28"/>
          <w:szCs w:val="28"/>
          <w:rtl/>
        </w:rPr>
        <w:tab/>
      </w:r>
      <w:r>
        <w:rPr>
          <w:rFonts w:ascii="Simplified Arabic" w:eastAsia="Simplified Arabic" w:hAnsi="Simplified Arabic" w:cs="Simplified Arabic"/>
          <w:color w:val="000000"/>
          <w:sz w:val="28"/>
          <w:szCs w:val="28"/>
          <w:rtl/>
        </w:rPr>
        <w:tab/>
        <w:t>:</w:t>
      </w:r>
      <w:r>
        <w:rPr>
          <w:rFonts w:ascii="Simplified Arabic" w:eastAsia="Simplified Arabic" w:hAnsi="Simplified Arabic" w:cs="Simplified Arabic"/>
          <w:color w:val="000000"/>
          <w:sz w:val="28"/>
          <w:szCs w:val="28"/>
          <w:rtl/>
        </w:rPr>
        <w:tab/>
        <w:t>الإعلان</w:t>
      </w:r>
    </w:p>
    <w:p w14:paraId="3AE9EDED" w14:textId="77777777" w:rsidR="00E6221D" w:rsidRDefault="005B0AD7">
      <w:pPr>
        <w:bidi/>
        <w:spacing w:before="120" w:after="12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يحتوي طلب الاقتراحات للخدمات الاستشارية النموذجي على عبارات تحتاج الى تحديد أو توصيف أو توضيح من قبل مُعدّ طلب الاقتراحات. تُقسم هذه العبارات أو الجُمل الى خمسة أنواع:</w:t>
      </w:r>
    </w:p>
    <w:p w14:paraId="3B597EF4" w14:textId="77777777" w:rsidR="00E6221D" w:rsidRDefault="00E6221D">
      <w:pPr>
        <w:bidi/>
        <w:spacing w:before="120" w:after="120" w:line="240" w:lineRule="auto"/>
        <w:jc w:val="both"/>
        <w:rPr>
          <w:rFonts w:ascii="Simplified Arabic" w:eastAsia="Simplified Arabic" w:hAnsi="Simplified Arabic" w:cs="Simplified Arabic"/>
          <w:sz w:val="28"/>
          <w:szCs w:val="28"/>
        </w:rPr>
      </w:pPr>
    </w:p>
    <w:p w14:paraId="73683905" w14:textId="77777777" w:rsidR="00E6221D" w:rsidRDefault="005B0AD7" w:rsidP="003626CA">
      <w:pPr>
        <w:numPr>
          <w:ilvl w:val="0"/>
          <w:numId w:val="50"/>
        </w:numPr>
        <w:pBdr>
          <w:top w:val="nil"/>
          <w:left w:val="nil"/>
          <w:bottom w:val="nil"/>
          <w:right w:val="nil"/>
          <w:between w:val="nil"/>
        </w:pBdr>
        <w:bidi/>
        <w:spacing w:before="120" w:after="0" w:line="240" w:lineRule="auto"/>
        <w:jc w:val="both"/>
        <w:rPr>
          <w:sz w:val="28"/>
          <w:szCs w:val="28"/>
        </w:rPr>
      </w:pPr>
      <w:r>
        <w:rPr>
          <w:rFonts w:ascii="Simplified Arabic" w:eastAsia="Simplified Arabic" w:hAnsi="Simplified Arabic" w:cs="Simplified Arabic"/>
          <w:color w:val="000000"/>
          <w:sz w:val="28"/>
          <w:szCs w:val="28"/>
          <w:rtl/>
        </w:rPr>
        <w:lastRenderedPageBreak/>
        <w:t xml:space="preserve">النوع الأول هو </w:t>
      </w:r>
      <w:r>
        <w:rPr>
          <w:rFonts w:ascii="Simplified Arabic" w:eastAsia="Simplified Arabic" w:hAnsi="Simplified Arabic" w:cs="Simplified Arabic"/>
          <w:color w:val="000000"/>
          <w:sz w:val="28"/>
          <w:szCs w:val="28"/>
          <w:highlight w:val="lightGray"/>
          <w:rtl/>
        </w:rPr>
        <w:t>]تلك</w:t>
      </w:r>
      <w:r>
        <w:rPr>
          <w:rFonts w:ascii="Simplified Arabic" w:eastAsia="Simplified Arabic" w:hAnsi="Simplified Arabic" w:cs="Simplified Arabic"/>
          <w:i/>
          <w:iCs/>
          <w:color w:val="000000"/>
          <w:sz w:val="28"/>
          <w:szCs w:val="28"/>
          <w:highlight w:val="lightGray"/>
          <w:rtl/>
        </w:rPr>
        <w:t xml:space="preserve"> العبارات التي تحتاج إلى تحديد بالكامل مثال إسم المشروع أو مرجعه أو موضوعه... بالإمكان التعرف على تلك العبارات ببساطة؛ فهي تلك المكتوبة بأحرف مائلة مظللة باللون الرمادي ومحاطة بقوسين كما هو مبين في هذه الفقرة.</w:t>
      </w:r>
      <w:r>
        <w:rPr>
          <w:rFonts w:ascii="Simplified Arabic" w:eastAsia="Simplified Arabic" w:hAnsi="Simplified Arabic" w:cs="Simplified Arabic"/>
          <w:color w:val="000000"/>
          <w:sz w:val="28"/>
          <w:szCs w:val="28"/>
        </w:rPr>
        <w:t xml:space="preserve"> [ </w:t>
      </w:r>
    </w:p>
    <w:p w14:paraId="0060619E" w14:textId="77777777" w:rsidR="00E6221D" w:rsidRDefault="00E6221D">
      <w:pPr>
        <w:pBdr>
          <w:top w:val="nil"/>
          <w:left w:val="nil"/>
          <w:bottom w:val="nil"/>
          <w:right w:val="nil"/>
          <w:between w:val="nil"/>
        </w:pBdr>
        <w:bidi/>
        <w:spacing w:after="0" w:line="240" w:lineRule="auto"/>
        <w:ind w:left="720"/>
        <w:jc w:val="both"/>
        <w:rPr>
          <w:rFonts w:ascii="Simplified Arabic" w:eastAsia="Simplified Arabic" w:hAnsi="Simplified Arabic" w:cs="Simplified Arabic"/>
          <w:color w:val="000000"/>
          <w:sz w:val="28"/>
          <w:szCs w:val="28"/>
        </w:rPr>
      </w:pPr>
    </w:p>
    <w:p w14:paraId="0C8D93FD" w14:textId="77777777" w:rsidR="00E6221D" w:rsidRDefault="005B0AD7" w:rsidP="003626CA">
      <w:pPr>
        <w:numPr>
          <w:ilvl w:val="0"/>
          <w:numId w:val="50"/>
        </w:numPr>
        <w:pBdr>
          <w:top w:val="nil"/>
          <w:left w:val="nil"/>
          <w:bottom w:val="nil"/>
          <w:right w:val="nil"/>
          <w:between w:val="nil"/>
        </w:pBdr>
        <w:bidi/>
        <w:spacing w:after="0" w:line="240" w:lineRule="auto"/>
        <w:jc w:val="both"/>
        <w:rPr>
          <w:sz w:val="28"/>
          <w:szCs w:val="28"/>
        </w:rPr>
      </w:pPr>
      <w:r>
        <w:rPr>
          <w:rFonts w:ascii="Simplified Arabic" w:eastAsia="Simplified Arabic" w:hAnsi="Simplified Arabic" w:cs="Simplified Arabic"/>
          <w:color w:val="000000"/>
          <w:sz w:val="28"/>
          <w:szCs w:val="28"/>
          <w:rtl/>
        </w:rPr>
        <w:t xml:space="preserve">النوع الثاني هو ]تلك العبارات المحاطة بقوسين أيضاً ولكن الأحرف ليست مائلة. تحتوي تلك العبارات على عدد من الخيارات التي تستوجب الإنتقاء والتحديد، يفصل بين تلك الخيارات كلمة </w:t>
      </w:r>
      <w:r>
        <w:rPr>
          <w:rFonts w:ascii="Simplified Arabic" w:eastAsia="Simplified Arabic" w:hAnsi="Simplified Arabic" w:cs="Simplified Arabic"/>
          <w:color w:val="000000"/>
          <w:sz w:val="28"/>
          <w:szCs w:val="28"/>
          <w:highlight w:val="lightGray"/>
          <w:rtl/>
        </w:rPr>
        <w:t>"أو"</w:t>
      </w:r>
      <w:r>
        <w:rPr>
          <w:rFonts w:ascii="Simplified Arabic" w:eastAsia="Simplified Arabic" w:hAnsi="Simplified Arabic" w:cs="Simplified Arabic"/>
          <w:color w:val="000000"/>
          <w:sz w:val="28"/>
          <w:szCs w:val="28"/>
          <w:rtl/>
        </w:rPr>
        <w:t xml:space="preserve"> مضللة بالرمادي كما هو مبين في هذه الفقرة. في هذا النوع من العبارات، من الممكن إنتقاء الخيار الأدق والأنسب. [ </w:t>
      </w:r>
    </w:p>
    <w:p w14:paraId="2E72FD1F" w14:textId="77777777" w:rsidR="00E6221D" w:rsidRDefault="00E6221D">
      <w:pPr>
        <w:pBdr>
          <w:top w:val="nil"/>
          <w:left w:val="nil"/>
          <w:bottom w:val="nil"/>
          <w:right w:val="nil"/>
          <w:between w:val="nil"/>
        </w:pBdr>
        <w:spacing w:after="0"/>
        <w:ind w:left="720"/>
        <w:rPr>
          <w:rFonts w:ascii="Simplified Arabic" w:eastAsia="Simplified Arabic" w:hAnsi="Simplified Arabic" w:cs="Simplified Arabic"/>
          <w:color w:val="000000"/>
          <w:sz w:val="28"/>
          <w:szCs w:val="28"/>
        </w:rPr>
      </w:pPr>
    </w:p>
    <w:p w14:paraId="0C655690" w14:textId="77777777" w:rsidR="00E6221D" w:rsidRDefault="005B0AD7" w:rsidP="003626CA">
      <w:pPr>
        <w:numPr>
          <w:ilvl w:val="0"/>
          <w:numId w:val="50"/>
        </w:numPr>
        <w:pBdr>
          <w:top w:val="nil"/>
          <w:left w:val="nil"/>
          <w:bottom w:val="nil"/>
          <w:right w:val="nil"/>
          <w:between w:val="nil"/>
        </w:pBdr>
        <w:bidi/>
        <w:spacing w:after="0" w:line="240" w:lineRule="auto"/>
        <w:jc w:val="both"/>
        <w:rPr>
          <w:sz w:val="28"/>
          <w:szCs w:val="28"/>
        </w:rPr>
      </w:pPr>
      <w:r>
        <w:rPr>
          <w:rFonts w:ascii="Simplified Arabic" w:eastAsia="Simplified Arabic" w:hAnsi="Simplified Arabic" w:cs="Simplified Arabic"/>
          <w:color w:val="000000"/>
          <w:sz w:val="28"/>
          <w:szCs w:val="28"/>
          <w:rtl/>
        </w:rPr>
        <w:t xml:space="preserve">النوع الثالث هو مزيج من النوعين أعلاه بحيث تحدد العبارة ]أحد الأمثلة والخيارات (ملحقة بكلمة "أو") </w:t>
      </w:r>
      <w:r>
        <w:rPr>
          <w:rFonts w:ascii="Simplified Arabic" w:eastAsia="Simplified Arabic" w:hAnsi="Simplified Arabic" w:cs="Simplified Arabic"/>
          <w:i/>
          <w:iCs/>
          <w:color w:val="000000"/>
          <w:sz w:val="28"/>
          <w:szCs w:val="28"/>
          <w:highlight w:val="lightGray"/>
          <w:rtl/>
        </w:rPr>
        <w:t>وتفتح المجال أمام معدّ طلب الاقتراحات لتحديد خيار آخر بحسب الحاجة والمقتضى</w:t>
      </w:r>
      <w:r>
        <w:rPr>
          <w:rFonts w:ascii="Simplified Arabic" w:eastAsia="Simplified Arabic" w:hAnsi="Simplified Arabic" w:cs="Simplified Arabic"/>
          <w:color w:val="000000"/>
          <w:sz w:val="28"/>
          <w:szCs w:val="28"/>
        </w:rPr>
        <w:t xml:space="preserve">[.  </w:t>
      </w:r>
    </w:p>
    <w:p w14:paraId="26B68168" w14:textId="77777777" w:rsidR="00E6221D" w:rsidRDefault="00E6221D">
      <w:pPr>
        <w:pBdr>
          <w:top w:val="nil"/>
          <w:left w:val="nil"/>
          <w:bottom w:val="nil"/>
          <w:right w:val="nil"/>
          <w:between w:val="nil"/>
        </w:pBdr>
        <w:spacing w:after="0"/>
        <w:ind w:left="720"/>
        <w:rPr>
          <w:rFonts w:ascii="Simplified Arabic" w:eastAsia="Simplified Arabic" w:hAnsi="Simplified Arabic" w:cs="Simplified Arabic"/>
          <w:color w:val="000000"/>
          <w:sz w:val="28"/>
          <w:szCs w:val="28"/>
        </w:rPr>
      </w:pPr>
    </w:p>
    <w:p w14:paraId="428F3F9F" w14:textId="77777777" w:rsidR="00E6221D" w:rsidRDefault="005B0AD7" w:rsidP="003626CA">
      <w:pPr>
        <w:numPr>
          <w:ilvl w:val="0"/>
          <w:numId w:val="50"/>
        </w:numPr>
        <w:pBdr>
          <w:top w:val="nil"/>
          <w:left w:val="nil"/>
          <w:bottom w:val="nil"/>
          <w:right w:val="nil"/>
          <w:between w:val="nil"/>
        </w:pBdr>
        <w:bidi/>
        <w:spacing w:after="0" w:line="240" w:lineRule="auto"/>
        <w:jc w:val="both"/>
        <w:rPr>
          <w:sz w:val="28"/>
          <w:szCs w:val="28"/>
        </w:rPr>
      </w:pPr>
      <w:r>
        <w:rPr>
          <w:rFonts w:ascii="Simplified Arabic" w:eastAsia="Simplified Arabic" w:hAnsi="Simplified Arabic" w:cs="Simplified Arabic"/>
          <w:color w:val="000000"/>
          <w:sz w:val="28"/>
          <w:szCs w:val="28"/>
          <w:rtl/>
        </w:rPr>
        <w:t xml:space="preserve">النوع الرابع هو تلك العبارات التي يلحقها </w:t>
      </w:r>
      <w:r>
        <w:rPr>
          <w:rFonts w:ascii="Simplified Arabic" w:eastAsia="Simplified Arabic" w:hAnsi="Simplified Arabic" w:cs="Simplified Arabic"/>
          <w:color w:val="000000"/>
          <w:sz w:val="28"/>
          <w:szCs w:val="28"/>
          <w:highlight w:val="lightGray"/>
          <w:rtl/>
        </w:rPr>
        <w:t>___________ فراغ</w:t>
      </w:r>
      <w:r>
        <w:rPr>
          <w:rFonts w:ascii="Simplified Arabic" w:eastAsia="Simplified Arabic" w:hAnsi="Simplified Arabic" w:cs="Simplified Arabic"/>
          <w:color w:val="000000"/>
          <w:sz w:val="28"/>
          <w:szCs w:val="28"/>
          <w:rtl/>
        </w:rPr>
        <w:t xml:space="preserve"> يستوجب إدخال المعطيات اللازمة. كل فراغ من هذا النوع يجب ملؤه بشكل ملائم.</w:t>
      </w:r>
    </w:p>
    <w:p w14:paraId="0C8887E0" w14:textId="77777777" w:rsidR="00E6221D" w:rsidRDefault="00E6221D">
      <w:pPr>
        <w:pBdr>
          <w:top w:val="nil"/>
          <w:left w:val="nil"/>
          <w:bottom w:val="nil"/>
          <w:right w:val="nil"/>
          <w:between w:val="nil"/>
        </w:pBdr>
        <w:spacing w:after="0"/>
        <w:ind w:left="720"/>
        <w:rPr>
          <w:rFonts w:ascii="Simplified Arabic" w:eastAsia="Simplified Arabic" w:hAnsi="Simplified Arabic" w:cs="Simplified Arabic"/>
          <w:color w:val="000000"/>
          <w:sz w:val="28"/>
          <w:szCs w:val="28"/>
        </w:rPr>
      </w:pPr>
    </w:p>
    <w:p w14:paraId="6CD154B8" w14:textId="77777777" w:rsidR="00E6221D" w:rsidRDefault="005B0AD7" w:rsidP="003626CA">
      <w:pPr>
        <w:numPr>
          <w:ilvl w:val="0"/>
          <w:numId w:val="50"/>
        </w:numPr>
        <w:pBdr>
          <w:top w:val="nil"/>
          <w:left w:val="nil"/>
          <w:bottom w:val="nil"/>
          <w:right w:val="nil"/>
          <w:between w:val="nil"/>
        </w:pBdr>
        <w:bidi/>
        <w:spacing w:after="120" w:line="240" w:lineRule="auto"/>
        <w:jc w:val="both"/>
        <w:rPr>
          <w:sz w:val="28"/>
          <w:szCs w:val="28"/>
        </w:rPr>
      </w:pPr>
      <w:r>
        <w:rPr>
          <w:rFonts w:ascii="Simplified Arabic" w:eastAsia="Simplified Arabic" w:hAnsi="Simplified Arabic" w:cs="Simplified Arabic"/>
          <w:color w:val="000000"/>
          <w:sz w:val="28"/>
          <w:szCs w:val="28"/>
          <w:rtl/>
        </w:rPr>
        <w:t>النوع الخامس هو }</w:t>
      </w:r>
      <w:r>
        <w:rPr>
          <w:rFonts w:ascii="Simplified Arabic" w:eastAsia="Simplified Arabic" w:hAnsi="Simplified Arabic" w:cs="Simplified Arabic"/>
          <w:color w:val="000000"/>
          <w:sz w:val="28"/>
          <w:szCs w:val="28"/>
          <w:u w:val="single"/>
          <w:rtl/>
        </w:rPr>
        <w:t>تلك العبارات المحاطة بقوسين كاللذين يظهران في هذه الفقرة وكلمات مسطّرة. هذه العبارات تحتوي توجيهات للجهة الشارية وتعني أن ما يليها هو غير إلزامي ويستخدم ويحدد بحسب الحاجة وعند الضرورة</w:t>
      </w:r>
      <w:r>
        <w:rPr>
          <w:rFonts w:ascii="Simplified Arabic" w:eastAsia="Simplified Arabic" w:hAnsi="Simplified Arabic" w:cs="Simplified Arabic"/>
          <w:color w:val="000000"/>
          <w:sz w:val="28"/>
          <w:szCs w:val="28"/>
        </w:rPr>
        <w:t xml:space="preserve">{.   </w:t>
      </w:r>
    </w:p>
    <w:p w14:paraId="35AC0776" w14:textId="77777777" w:rsidR="00E6221D" w:rsidRDefault="005B0AD7">
      <w:pPr>
        <w:bidi/>
        <w:spacing w:before="120" w:after="12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كافة الأحوال، على معدّ طلب الاقتراحات التقيُّد التام بالتعاريف والعبارات والتوصيفات كما وردت في قانون الشراء العام رقم 244/2021، لاسيما تلك الواردة في المادة 2 منه، كما وبالارشادات الصادرة عن هيئة الشراء العام.</w:t>
      </w:r>
    </w:p>
    <w:p w14:paraId="23A71402" w14:textId="77777777" w:rsidR="00E6221D" w:rsidRDefault="00E6221D">
      <w:pPr>
        <w:bidi/>
        <w:jc w:val="center"/>
        <w:rPr>
          <w:rFonts w:ascii="Simplified Arabic" w:eastAsia="Simplified Arabic" w:hAnsi="Simplified Arabic" w:cs="Simplified Arabic"/>
          <w:sz w:val="40"/>
          <w:szCs w:val="40"/>
        </w:rPr>
        <w:sectPr w:rsidR="00E6221D">
          <w:pgSz w:w="11907" w:h="16839"/>
          <w:pgMar w:top="1440" w:right="1080" w:bottom="1440" w:left="1080" w:header="720" w:footer="720" w:gutter="0"/>
          <w:cols w:space="720"/>
        </w:sectPr>
      </w:pPr>
    </w:p>
    <w:tbl>
      <w:tblPr>
        <w:tblStyle w:val="a0"/>
        <w:bidiVisual/>
        <w:tblW w:w="996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3"/>
      </w:tblGrid>
      <w:tr w:rsidR="00E6221D" w14:paraId="573646F2" w14:textId="77777777">
        <w:tc>
          <w:tcPr>
            <w:tcW w:w="9963" w:type="dxa"/>
          </w:tcPr>
          <w:p w14:paraId="23B44E8D" w14:textId="74D85513" w:rsidR="00E6221D" w:rsidRDefault="005B0AD7">
            <w:pPr>
              <w:pStyle w:val="Heading1"/>
              <w:bidi/>
              <w:spacing w:before="0"/>
              <w:jc w:val="center"/>
              <w:rPr>
                <w:rFonts w:ascii="Simplified Arabic" w:eastAsia="Simplified Arabic" w:hAnsi="Simplified Arabic" w:cs="Simplified Arabic"/>
                <w:sz w:val="40"/>
                <w:szCs w:val="40"/>
              </w:rPr>
            </w:pPr>
            <w:bookmarkStart w:id="5" w:name="_p8qci66xqa52" w:colFirst="0" w:colLast="0"/>
            <w:bookmarkEnd w:id="5"/>
            <w:r>
              <w:rPr>
                <w:rFonts w:ascii="Simplified Arabic" w:eastAsia="Simplified Arabic" w:hAnsi="Simplified Arabic" w:cs="Simplified Arabic"/>
                <w:sz w:val="36"/>
                <w:szCs w:val="36"/>
                <w:rtl/>
              </w:rPr>
              <w:lastRenderedPageBreak/>
              <w:t>دعوة للمشاركة في طلب الاقتراحات للخدمات الاستشارية</w:t>
            </w:r>
          </w:p>
        </w:tc>
      </w:tr>
    </w:tbl>
    <w:p w14:paraId="0D212B33" w14:textId="487472A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u w:val="single"/>
          <w:rtl/>
        </w:rPr>
        <w:t>المشروع</w:t>
      </w:r>
      <w:r w:rsidRPr="00BC6146">
        <w:rPr>
          <w:rFonts w:ascii="Simplified Arabic" w:eastAsia="Simplified Arabic" w:hAnsi="Simplified Arabic" w:cs="Simplified Arabic"/>
          <w:b/>
          <w:bCs/>
          <w:sz w:val="24"/>
          <w:szCs w:val="24"/>
        </w:rPr>
        <w:t>:</w:t>
      </w:r>
      <w:r w:rsidR="00A3182E">
        <w:rPr>
          <w:rFonts w:ascii="Simplified Arabic" w:eastAsia="Simplified Arabic" w:hAnsi="Simplified Arabic" w:cs="Simplified Arabic" w:hint="cs"/>
          <w:sz w:val="24"/>
          <w:szCs w:val="24"/>
          <w:rtl/>
          <w:lang w:bidi="ar-LB"/>
        </w:rPr>
        <w:t xml:space="preserve">: </w:t>
      </w:r>
      <w:r w:rsidR="00A3182E" w:rsidRPr="00A3182E">
        <w:rPr>
          <w:rFonts w:ascii="Simplified Arabic" w:eastAsia="Simplified Arabic" w:hAnsi="Simplified Arabic" w:cs="Simplified Arabic" w:hint="cs"/>
          <w:sz w:val="24"/>
          <w:szCs w:val="24"/>
          <w:rtl/>
          <w:lang w:bidi="ar-LB"/>
        </w:rPr>
        <w:t xml:space="preserve">دراسة </w:t>
      </w:r>
      <w:r w:rsidRPr="00A3182E">
        <w:rPr>
          <w:rFonts w:ascii="Simplified Arabic" w:eastAsia="Simplified Arabic" w:hAnsi="Simplified Arabic" w:cs="Simplified Arabic"/>
          <w:sz w:val="24"/>
          <w:szCs w:val="24"/>
          <w:rtl/>
        </w:rPr>
        <w:t>رفع الحد الادنى لراس مال هيئات الضمان</w:t>
      </w:r>
    </w:p>
    <w:p w14:paraId="4C83058A" w14:textId="03ABBF93" w:rsidR="00E6221D" w:rsidRPr="005B4E8F"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u w:val="single"/>
          <w:rtl/>
        </w:rPr>
        <w:t>ال</w:t>
      </w:r>
      <w:r w:rsidRPr="003818DE">
        <w:rPr>
          <w:rFonts w:ascii="Simplified Arabic" w:eastAsia="Simplified Arabic" w:hAnsi="Simplified Arabic" w:cs="Simplified Arabic"/>
          <w:b/>
          <w:bCs/>
          <w:sz w:val="24"/>
          <w:szCs w:val="24"/>
          <w:u w:val="single"/>
          <w:rtl/>
        </w:rPr>
        <w:t>مرج</w:t>
      </w:r>
      <w:r w:rsidR="003818DE">
        <w:rPr>
          <w:rFonts w:ascii="Simplified Arabic" w:eastAsia="Simplified Arabic" w:hAnsi="Simplified Arabic" w:cs="Simplified Arabic" w:hint="cs"/>
          <w:b/>
          <w:bCs/>
          <w:sz w:val="24"/>
          <w:szCs w:val="24"/>
          <w:u w:val="single"/>
          <w:rtl/>
        </w:rPr>
        <w:t>ع:</w:t>
      </w:r>
      <w:r w:rsidR="003818DE" w:rsidRPr="003818DE">
        <w:rPr>
          <w:rFonts w:ascii="Simplified Arabic" w:eastAsia="Simplified Arabic" w:hAnsi="Simplified Arabic" w:cs="Simplified Arabic" w:hint="cs"/>
          <w:b/>
          <w:bCs/>
          <w:sz w:val="24"/>
          <w:szCs w:val="24"/>
          <w:rtl/>
        </w:rPr>
        <w:t xml:space="preserve"> </w:t>
      </w:r>
      <w:r w:rsidR="00B41A80" w:rsidRPr="005B4E8F">
        <w:rPr>
          <w:rFonts w:ascii="Simplified Arabic" w:eastAsia="Simplified Arabic" w:hAnsi="Simplified Arabic" w:cs="Simplified Arabic" w:hint="cs"/>
          <w:sz w:val="24"/>
          <w:szCs w:val="24"/>
          <w:rtl/>
        </w:rPr>
        <w:t>قرار معالي وزير الاقتصاد والتجارة رقم</w:t>
      </w:r>
      <w:r w:rsidR="003818DE" w:rsidRPr="005B4E8F">
        <w:rPr>
          <w:rFonts w:ascii="Simplified Arabic" w:eastAsia="Simplified Arabic" w:hAnsi="Simplified Arabic" w:cs="Simplified Arabic" w:hint="cs"/>
          <w:sz w:val="24"/>
          <w:szCs w:val="24"/>
          <w:rtl/>
        </w:rPr>
        <w:t>___</w:t>
      </w:r>
    </w:p>
    <w:p w14:paraId="597859F2" w14:textId="03375217" w:rsidR="00E6221D" w:rsidRPr="00E516DE" w:rsidRDefault="005B0AD7">
      <w:pPr>
        <w:bidi/>
        <w:spacing w:before="120" w:after="0" w:line="240" w:lineRule="auto"/>
        <w:jc w:val="both"/>
        <w:rPr>
          <w:rFonts w:ascii="Simplified Arabic" w:eastAsia="Simplified Arabic" w:hAnsi="Simplified Arabic" w:cs="Simplified Arabic"/>
          <w:sz w:val="24"/>
          <w:szCs w:val="24"/>
        </w:rPr>
      </w:pPr>
      <w:r w:rsidRPr="00E516DE">
        <w:rPr>
          <w:rFonts w:ascii="Simplified Arabic" w:eastAsia="Simplified Arabic" w:hAnsi="Simplified Arabic" w:cs="Simplified Arabic"/>
          <w:sz w:val="24"/>
          <w:szCs w:val="24"/>
          <w:rtl/>
        </w:rPr>
        <w:t xml:space="preserve">تدعو لجنة مراقبة هيئات الضمان، الشركات المؤهلة لتقديم اقتراحاتها لتأمين خدمات إستشارية كما هو مفصّل في الشروط المرجعية </w:t>
      </w:r>
      <w:r w:rsidRPr="00E516DE">
        <w:rPr>
          <w:rFonts w:ascii="Simplified Arabic" w:eastAsia="Simplified Arabic" w:hAnsi="Simplified Arabic" w:cs="Simplified Arabic"/>
          <w:sz w:val="24"/>
          <w:szCs w:val="24"/>
        </w:rPr>
        <w:t>Terms of Reference</w:t>
      </w:r>
      <w:r w:rsidRPr="00E516DE">
        <w:rPr>
          <w:rFonts w:ascii="Simplified Arabic" w:eastAsia="Simplified Arabic" w:hAnsi="Simplified Arabic" w:cs="Simplified Arabic"/>
          <w:sz w:val="24"/>
          <w:szCs w:val="24"/>
          <w:rtl/>
        </w:rPr>
        <w:t xml:space="preserve"> ، وعلى أساس الشروط المبينّة أدناه في هذه الدعوة، والمفصّلة في </w:t>
      </w:r>
      <w:bookmarkStart w:id="6" w:name="_Hlk221177289"/>
      <w:r w:rsidRPr="00E516DE">
        <w:rPr>
          <w:rFonts w:ascii="Simplified Arabic" w:eastAsia="Simplified Arabic" w:hAnsi="Simplified Arabic" w:cs="Simplified Arabic"/>
          <w:sz w:val="24"/>
          <w:szCs w:val="24"/>
          <w:rtl/>
        </w:rPr>
        <w:t>طلب الاقتراحات للخدمات الاستشارية الذي ستوفره الجهة الشارية عبر موقعها الالكتروني (</w:t>
      </w:r>
      <w:r w:rsidRPr="00E516DE">
        <w:rPr>
          <w:rFonts w:ascii="Simplified Arabic" w:eastAsia="Simplified Arabic" w:hAnsi="Simplified Arabic" w:cs="Simplified Arabic"/>
          <w:sz w:val="24"/>
          <w:szCs w:val="24"/>
        </w:rPr>
        <w:t>insurancecommission.gov.lb</w:t>
      </w:r>
      <w:r w:rsidRPr="00E516DE">
        <w:rPr>
          <w:rFonts w:ascii="Simplified Arabic" w:eastAsia="Simplified Arabic" w:hAnsi="Simplified Arabic" w:cs="Simplified Arabic"/>
          <w:sz w:val="24"/>
          <w:szCs w:val="24"/>
          <w:rtl/>
        </w:rPr>
        <w:t>) وعلى المنصة الالكترونية المركزية لدى هيئة الشراء العام</w:t>
      </w:r>
      <w:bookmarkEnd w:id="6"/>
      <w:r w:rsidRPr="00E516DE">
        <w:rPr>
          <w:rFonts w:ascii="Simplified Arabic" w:eastAsia="Simplified Arabic" w:hAnsi="Simplified Arabic" w:cs="Simplified Arabic"/>
          <w:sz w:val="24"/>
          <w:szCs w:val="24"/>
          <w:rtl/>
        </w:rPr>
        <w:t>:</w:t>
      </w:r>
    </w:p>
    <w:p w14:paraId="791F7872" w14:textId="0F5CF012" w:rsidR="00E6221D" w:rsidRPr="005B4E8F" w:rsidRDefault="005B0AD7" w:rsidP="006934A3">
      <w:pPr>
        <w:bidi/>
        <w:spacing w:before="120" w:after="0" w:line="240" w:lineRule="auto"/>
        <w:ind w:left="36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كل عارض يستجيب للدعوة إلى المشاركة هذه، وفقاً للإجراءات والمتطلبات المحدّدة فيها</w:t>
      </w:r>
      <w:r w:rsidR="006934A3" w:rsidRPr="005B4E8F">
        <w:rPr>
          <w:rFonts w:ascii="Simplified Arabic" w:eastAsia="Simplified Arabic" w:hAnsi="Simplified Arabic" w:cs="Simplified Arabic" w:hint="cs"/>
          <w:sz w:val="24"/>
          <w:szCs w:val="24"/>
          <w:rtl/>
        </w:rPr>
        <w:t>،</w:t>
      </w:r>
      <w:r w:rsidRPr="005B4E8F">
        <w:rPr>
          <w:rFonts w:ascii="Simplified Arabic" w:eastAsia="Simplified Arabic" w:hAnsi="Simplified Arabic" w:cs="Simplified Arabic"/>
          <w:sz w:val="24"/>
          <w:szCs w:val="24"/>
        </w:rPr>
        <w:t xml:space="preserve"> </w:t>
      </w:r>
    </w:p>
    <w:p w14:paraId="6131D085" w14:textId="77777777" w:rsidR="00E6221D" w:rsidRPr="005B4E8F" w:rsidRDefault="005B0AD7">
      <w:pPr>
        <w:bidi/>
        <w:spacing w:before="120" w:after="0" w:line="240" w:lineRule="auto"/>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 xml:space="preserve">تتوفر تفاصيل أحكام وشروط عقد الشراء </w:t>
      </w:r>
      <w:r w:rsidRPr="005B4E8F">
        <w:rPr>
          <w:rFonts w:ascii="Simplified Arabic" w:eastAsia="Simplified Arabic" w:hAnsi="Simplified Arabic" w:cs="Simplified Arabic"/>
          <w:sz w:val="24"/>
          <w:szCs w:val="24"/>
        </w:rPr>
        <w:t>Conditions of Contract</w:t>
      </w:r>
      <w:r w:rsidRPr="005B4E8F">
        <w:rPr>
          <w:rFonts w:ascii="Simplified Arabic" w:eastAsia="Simplified Arabic" w:hAnsi="Simplified Arabic" w:cs="Simplified Arabic"/>
          <w:sz w:val="24"/>
          <w:szCs w:val="24"/>
          <w:rtl/>
        </w:rPr>
        <w:t xml:space="preserve"> في:</w:t>
      </w:r>
    </w:p>
    <w:p w14:paraId="4F196917" w14:textId="77777777" w:rsidR="00E6221D" w:rsidRPr="005B4E8F" w:rsidRDefault="005B0AD7" w:rsidP="003626CA">
      <w:pPr>
        <w:numPr>
          <w:ilvl w:val="2"/>
          <w:numId w:val="52"/>
        </w:numPr>
        <w:bidi/>
        <w:spacing w:after="0" w:line="240" w:lineRule="auto"/>
        <w:jc w:val="both"/>
        <w:rPr>
          <w:sz w:val="24"/>
          <w:szCs w:val="24"/>
        </w:rPr>
      </w:pPr>
      <w:r w:rsidRPr="005B4E8F">
        <w:rPr>
          <w:rFonts w:ascii="Simplified Arabic" w:eastAsia="Simplified Arabic" w:hAnsi="Simplified Arabic" w:cs="Simplified Arabic"/>
          <w:sz w:val="24"/>
          <w:szCs w:val="24"/>
          <w:rtl/>
        </w:rPr>
        <w:t xml:space="preserve"> شروط العقد العامة </w:t>
      </w:r>
      <w:r w:rsidRPr="005B4E8F">
        <w:rPr>
          <w:rFonts w:ascii="Simplified Arabic" w:eastAsia="Simplified Arabic" w:hAnsi="Simplified Arabic" w:cs="Simplified Arabic"/>
          <w:sz w:val="24"/>
          <w:szCs w:val="24"/>
        </w:rPr>
        <w:t>GCC</w:t>
      </w:r>
    </w:p>
    <w:p w14:paraId="1CE16AFA" w14:textId="77777777" w:rsidR="00E6221D" w:rsidRPr="005B4E8F" w:rsidRDefault="005B0AD7" w:rsidP="003626CA">
      <w:pPr>
        <w:numPr>
          <w:ilvl w:val="2"/>
          <w:numId w:val="52"/>
        </w:numPr>
        <w:bidi/>
        <w:spacing w:after="0" w:line="240" w:lineRule="auto"/>
        <w:jc w:val="both"/>
        <w:rPr>
          <w:sz w:val="24"/>
          <w:szCs w:val="24"/>
        </w:rPr>
      </w:pPr>
      <w:r w:rsidRPr="005B4E8F">
        <w:rPr>
          <w:rFonts w:ascii="Simplified Arabic" w:eastAsia="Simplified Arabic" w:hAnsi="Simplified Arabic" w:cs="Simplified Arabic"/>
          <w:sz w:val="24"/>
          <w:szCs w:val="24"/>
          <w:rtl/>
        </w:rPr>
        <w:t xml:space="preserve"> شروط العقد الخاصة </w:t>
      </w:r>
      <w:r w:rsidRPr="005B4E8F">
        <w:rPr>
          <w:rFonts w:ascii="Simplified Arabic" w:eastAsia="Simplified Arabic" w:hAnsi="Simplified Arabic" w:cs="Simplified Arabic"/>
          <w:sz w:val="24"/>
          <w:szCs w:val="24"/>
        </w:rPr>
        <w:t>SCC</w:t>
      </w:r>
    </w:p>
    <w:p w14:paraId="0ED1C793" w14:textId="1A309EC3" w:rsidR="00E6221D" w:rsidRPr="005B4E8F" w:rsidRDefault="005B0AD7">
      <w:pPr>
        <w:bidi/>
        <w:spacing w:before="120" w:after="0" w:line="240" w:lineRule="auto"/>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 xml:space="preserve">أما المرفق رقم </w:t>
      </w:r>
      <w:r w:rsidR="00A66ED6" w:rsidRPr="005B4E8F">
        <w:rPr>
          <w:rFonts w:ascii="Simplified Arabic" w:eastAsia="Simplified Arabic" w:hAnsi="Simplified Arabic" w:cs="Simplified Arabic" w:hint="cs"/>
          <w:sz w:val="24"/>
          <w:szCs w:val="24"/>
          <w:rtl/>
        </w:rPr>
        <w:t>3</w:t>
      </w:r>
      <w:r w:rsidRPr="005B4E8F">
        <w:rPr>
          <w:rFonts w:ascii="Simplified Arabic" w:eastAsia="Simplified Arabic" w:hAnsi="Simplified Arabic" w:cs="Simplified Arabic"/>
          <w:sz w:val="24"/>
          <w:szCs w:val="24"/>
          <w:rtl/>
        </w:rPr>
        <w:t xml:space="preserve">، فيتضمن نموذج عن استمارة العقد </w:t>
      </w:r>
      <w:r w:rsidRPr="005B4E8F">
        <w:rPr>
          <w:rFonts w:ascii="Simplified Arabic" w:eastAsia="Simplified Arabic" w:hAnsi="Simplified Arabic" w:cs="Simplified Arabic"/>
          <w:sz w:val="24"/>
          <w:szCs w:val="24"/>
        </w:rPr>
        <w:t>Form of Contract</w:t>
      </w:r>
      <w:r w:rsidRPr="005B4E8F">
        <w:rPr>
          <w:rFonts w:ascii="Simplified Arabic" w:eastAsia="Simplified Arabic" w:hAnsi="Simplified Arabic" w:cs="Simplified Arabic"/>
          <w:sz w:val="24"/>
          <w:szCs w:val="24"/>
          <w:rtl/>
        </w:rPr>
        <w:t xml:space="preserve"> التي يتوجب التوقيع عليها من قبل الطرفين (الجهة الشارية والعارض الفائز) بعد تطبيق الإجراءات المنصوص عنها في المادة 24 من قانون الشراء العام رقم 244/2021. </w:t>
      </w:r>
    </w:p>
    <w:p w14:paraId="20E20235" w14:textId="77777777" w:rsidR="00E6221D" w:rsidRPr="005B4E8F" w:rsidRDefault="00E6221D">
      <w:pPr>
        <w:bidi/>
        <w:spacing w:after="0" w:line="240" w:lineRule="auto"/>
        <w:jc w:val="both"/>
        <w:rPr>
          <w:rFonts w:ascii="Simplified Arabic" w:eastAsia="Simplified Arabic" w:hAnsi="Simplified Arabic" w:cs="Simplified Arabic"/>
          <w:sz w:val="24"/>
          <w:szCs w:val="24"/>
        </w:rPr>
      </w:pPr>
    </w:p>
    <w:p w14:paraId="197B80C0" w14:textId="77FB850B" w:rsidR="00E6221D" w:rsidRPr="005B4E8F" w:rsidRDefault="005B0AD7">
      <w:pPr>
        <w:bidi/>
        <w:spacing w:after="0" w:line="240" w:lineRule="auto"/>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 xml:space="preserve">تعتمد الجهة الشارية المعايير والاجراءات المنصوص عنها في مستند "معايير الأهلية والتأهيل" (مرفق رقم </w:t>
      </w:r>
      <w:r w:rsidR="00591EEF" w:rsidRPr="005B4E8F">
        <w:rPr>
          <w:rFonts w:ascii="Simplified Arabic" w:eastAsia="Simplified Arabic" w:hAnsi="Simplified Arabic" w:cs="Simplified Arabic" w:hint="cs"/>
          <w:sz w:val="24"/>
          <w:szCs w:val="24"/>
          <w:rtl/>
        </w:rPr>
        <w:t>4</w:t>
      </w:r>
      <w:r w:rsidRPr="005B4E8F">
        <w:rPr>
          <w:rFonts w:ascii="Simplified Arabic" w:eastAsia="Simplified Arabic" w:hAnsi="Simplified Arabic" w:cs="Simplified Arabic"/>
          <w:sz w:val="24"/>
          <w:szCs w:val="24"/>
          <w:rtl/>
        </w:rPr>
        <w:t>) للتأكُّد من مؤهلات العارضين وأيّ أدلة مستندية أو معلومات ثبوتية أخرى يجب أن يقدمها العارضون لإثبات مؤهّلاتهم</w:t>
      </w:r>
      <w:r w:rsidR="006E5E7C" w:rsidRPr="005B4E8F">
        <w:rPr>
          <w:rFonts w:ascii="Simplified Arabic" w:eastAsia="Simplified Arabic" w:hAnsi="Simplified Arabic" w:cs="Simplified Arabic" w:hint="cs"/>
          <w:sz w:val="24"/>
          <w:szCs w:val="24"/>
          <w:rtl/>
        </w:rPr>
        <w:t>.</w:t>
      </w:r>
    </w:p>
    <w:p w14:paraId="320702E5" w14:textId="77777777" w:rsidR="00E6221D" w:rsidRPr="005B4E8F" w:rsidRDefault="00E6221D">
      <w:pPr>
        <w:bidi/>
        <w:spacing w:after="0" w:line="240" w:lineRule="auto"/>
        <w:jc w:val="both"/>
        <w:rPr>
          <w:rFonts w:ascii="Simplified Arabic" w:eastAsia="Simplified Arabic" w:hAnsi="Simplified Arabic" w:cs="Simplified Arabic"/>
          <w:sz w:val="24"/>
          <w:szCs w:val="24"/>
        </w:rPr>
      </w:pPr>
    </w:p>
    <w:p w14:paraId="5206C70F" w14:textId="77777777" w:rsidR="00E6221D" w:rsidRPr="005B4E8F" w:rsidRDefault="005B0AD7">
      <w:pPr>
        <w:bidi/>
        <w:spacing w:after="0" w:line="240" w:lineRule="auto"/>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 xml:space="preserve">سيتم التلزيم على أساس العرض الأفضل. </w:t>
      </w:r>
    </w:p>
    <w:p w14:paraId="690F694E" w14:textId="77777777" w:rsidR="00E6221D" w:rsidRPr="005B4E8F" w:rsidRDefault="00E6221D">
      <w:pPr>
        <w:bidi/>
        <w:spacing w:after="0"/>
        <w:jc w:val="both"/>
        <w:rPr>
          <w:rFonts w:ascii="Simplified Arabic" w:eastAsia="Simplified Arabic" w:hAnsi="Simplified Arabic" w:cs="Simplified Arabic"/>
          <w:sz w:val="24"/>
          <w:szCs w:val="24"/>
        </w:rPr>
      </w:pPr>
    </w:p>
    <w:p w14:paraId="0F47D3E5" w14:textId="68A93177" w:rsidR="00E6221D" w:rsidRPr="005B4E8F" w:rsidRDefault="005B0AD7">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 xml:space="preserve">أما المعايير والاجراءات التي ستتبع لفتح الاقتراحات وتقييمها، بما في ذلك المتطلبات الدنيا بشأن الخصائص الفنية والوظيفية والخصائص المتعلقة بالأداء التي يجب أن تفي بها الاقتراحات لكي تُعتبر مستجيبة، فهي تلك المفصّلة في مستند "منهجية التقييم" (مرفق رقم </w:t>
      </w:r>
      <w:r w:rsidR="00591EEF" w:rsidRPr="005B4E8F">
        <w:rPr>
          <w:rFonts w:ascii="Simplified Arabic" w:eastAsia="Simplified Arabic" w:hAnsi="Simplified Arabic" w:cs="Simplified Arabic" w:hint="cs"/>
          <w:sz w:val="24"/>
          <w:szCs w:val="24"/>
          <w:rtl/>
        </w:rPr>
        <w:t>4</w:t>
      </w:r>
      <w:r w:rsidRPr="005B4E8F">
        <w:rPr>
          <w:rFonts w:ascii="Simplified Arabic" w:eastAsia="Simplified Arabic" w:hAnsi="Simplified Arabic" w:cs="Simplified Arabic"/>
          <w:sz w:val="24"/>
          <w:szCs w:val="24"/>
          <w:rtl/>
        </w:rPr>
        <w:t xml:space="preserve">). علماً أنّ الاقتراحات التي لا تفي بالمتطلبّات الدنيا سوف ترفض باعتبارها غير مستجيبة ولن يتم فتح الغلاف المالي العائد لها. </w:t>
      </w:r>
    </w:p>
    <w:p w14:paraId="5198A3A6" w14:textId="44DD29FC" w:rsidR="00E6221D" w:rsidRPr="005B4E8F" w:rsidRDefault="005B0AD7">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وعليه، تدعو</w:t>
      </w:r>
      <w:r w:rsidR="00F13F6E" w:rsidRPr="005B4E8F">
        <w:rPr>
          <w:rFonts w:ascii="Simplified Arabic" w:eastAsia="Simplified Arabic" w:hAnsi="Simplified Arabic" w:cs="Simplified Arabic" w:hint="cs"/>
          <w:sz w:val="24"/>
          <w:szCs w:val="24"/>
          <w:rtl/>
        </w:rPr>
        <w:t xml:space="preserve"> </w:t>
      </w:r>
      <w:r w:rsidRPr="005B4E8F">
        <w:rPr>
          <w:rFonts w:ascii="Simplified Arabic" w:eastAsia="Simplified Arabic" w:hAnsi="Simplified Arabic" w:cs="Simplified Arabic"/>
          <w:i/>
          <w:iCs/>
          <w:sz w:val="24"/>
          <w:szCs w:val="24"/>
          <w:rtl/>
        </w:rPr>
        <w:t>لجنة مراقبة هيئات الضمان</w:t>
      </w:r>
      <w:r w:rsidRPr="005B4E8F">
        <w:rPr>
          <w:rFonts w:ascii="Simplified Arabic" w:eastAsia="Simplified Arabic" w:hAnsi="Simplified Arabic" w:cs="Simplified Arabic"/>
          <w:sz w:val="24"/>
          <w:szCs w:val="24"/>
          <w:rtl/>
        </w:rPr>
        <w:t xml:space="preserve"> الأفراد و/أو الشركات والمؤسسات الراغبة لتلبية هذه الدعوة والمشاركة من خلال تقديم اقتراحاتهم. يمكن الراغب بالمشاركة أن يطلع على طلب الاقتراحات للخدمات الاستشارية، وان يستحصل على نسخة منه مجاناً</w:t>
      </w:r>
      <w:r w:rsidR="00591EEF" w:rsidRPr="005B4E8F">
        <w:rPr>
          <w:rFonts w:ascii="Simplified Arabic" w:eastAsia="Simplified Arabic" w:hAnsi="Simplified Arabic" w:cs="Simplified Arabic" w:hint="cs"/>
          <w:sz w:val="24"/>
          <w:szCs w:val="24"/>
          <w:rtl/>
        </w:rPr>
        <w:t>.</w:t>
      </w:r>
    </w:p>
    <w:p w14:paraId="67CAFEA1" w14:textId="77777777" w:rsidR="00E6221D" w:rsidRPr="005B4E8F" w:rsidRDefault="00E6221D">
      <w:pPr>
        <w:bidi/>
        <w:spacing w:after="0"/>
        <w:jc w:val="both"/>
        <w:rPr>
          <w:rFonts w:ascii="Simplified Arabic" w:eastAsia="Simplified Arabic" w:hAnsi="Simplified Arabic" w:cs="Simplified Arabic"/>
          <w:sz w:val="24"/>
          <w:szCs w:val="24"/>
        </w:rPr>
      </w:pPr>
    </w:p>
    <w:p w14:paraId="719752D5" w14:textId="32AA5996" w:rsidR="00E6221D" w:rsidRPr="005B4E8F" w:rsidRDefault="005B0AD7">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تقدم الاقتراحات ضمن مهلة أقصاها الساعة</w:t>
      </w:r>
      <w:r w:rsidR="00BC4070" w:rsidRPr="005B4E8F">
        <w:rPr>
          <w:rFonts w:ascii="Simplified Arabic" w:eastAsia="Simplified Arabic" w:hAnsi="Simplified Arabic" w:cs="Simplified Arabic" w:hint="cs"/>
          <w:sz w:val="24"/>
          <w:szCs w:val="24"/>
          <w:rtl/>
        </w:rPr>
        <w:t xml:space="preserve"> 11:00 </w:t>
      </w:r>
      <w:r w:rsidR="002A3718" w:rsidRPr="005B4E8F">
        <w:rPr>
          <w:rFonts w:ascii="Simplified Arabic" w:eastAsia="Simplified Arabic" w:hAnsi="Simplified Arabic" w:cs="Simplified Arabic" w:hint="cs"/>
          <w:i/>
          <w:iCs/>
          <w:sz w:val="24"/>
          <w:szCs w:val="24"/>
          <w:rtl/>
        </w:rPr>
        <w:t>من قبل ظهر</w:t>
      </w:r>
      <w:r w:rsidRPr="005B4E8F">
        <w:rPr>
          <w:rFonts w:ascii="Simplified Arabic" w:eastAsia="Simplified Arabic" w:hAnsi="Simplified Arabic" w:cs="Simplified Arabic"/>
          <w:i/>
          <w:iCs/>
          <w:sz w:val="24"/>
          <w:szCs w:val="24"/>
          <w:rtl/>
        </w:rPr>
        <w:t xml:space="preserve"> يوم 4 آذار 2026</w:t>
      </w:r>
      <w:r w:rsidR="00591EEF" w:rsidRPr="005B4E8F">
        <w:rPr>
          <w:rFonts w:ascii="Simplified Arabic" w:eastAsia="Simplified Arabic" w:hAnsi="Simplified Arabic" w:cs="Simplified Arabic" w:hint="cs"/>
          <w:i/>
          <w:iCs/>
          <w:sz w:val="24"/>
          <w:szCs w:val="24"/>
          <w:rtl/>
        </w:rPr>
        <w:t xml:space="preserve"> </w:t>
      </w:r>
      <w:r w:rsidRPr="005B4E8F">
        <w:rPr>
          <w:rFonts w:ascii="Simplified Arabic" w:eastAsia="Simplified Arabic" w:hAnsi="Simplified Arabic" w:cs="Simplified Arabic"/>
          <w:sz w:val="24"/>
          <w:szCs w:val="24"/>
          <w:rtl/>
        </w:rPr>
        <w:t>إلى مكتب الجهة الشارية على العنوان التالي:</w:t>
      </w:r>
    </w:p>
    <w:p w14:paraId="5551A83E" w14:textId="4FC279E8" w:rsidR="00E6221D" w:rsidRPr="005B4E8F" w:rsidRDefault="005B0AD7">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عناية السيد</w:t>
      </w:r>
      <w:r w:rsidR="00A364EF" w:rsidRPr="005B4E8F">
        <w:rPr>
          <w:rFonts w:ascii="Simplified Arabic" w:eastAsia="Simplified Arabic" w:hAnsi="Simplified Arabic" w:cs="Simplified Arabic"/>
          <w:sz w:val="24"/>
          <w:szCs w:val="24"/>
        </w:rPr>
        <w:t xml:space="preserve"> </w:t>
      </w:r>
      <w:r w:rsidRPr="005B4E8F">
        <w:rPr>
          <w:rFonts w:ascii="Simplified Arabic" w:eastAsia="Simplified Arabic" w:hAnsi="Simplified Arabic" w:cs="Simplified Arabic"/>
          <w:sz w:val="24"/>
          <w:szCs w:val="24"/>
          <w:rtl/>
        </w:rPr>
        <w:t>عبد القادر الحسامي</w:t>
      </w:r>
      <w:r w:rsidRPr="005B4E8F">
        <w:rPr>
          <w:rFonts w:ascii="Simplified Arabic" w:eastAsia="Simplified Arabic" w:hAnsi="Simplified Arabic" w:cs="Simplified Arabic"/>
          <w:sz w:val="24"/>
          <w:szCs w:val="24"/>
          <w:rtl/>
        </w:rPr>
        <w:tab/>
        <w:t>المسمى الوظيفي: رئيس وحدة الرقابة المالية</w:t>
      </w:r>
    </w:p>
    <w:p w14:paraId="5C435F31" w14:textId="3D903607" w:rsidR="00E6221D" w:rsidRPr="005B4E8F" w:rsidRDefault="005B0AD7" w:rsidP="00092053">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المبنى 87، شارع المصارف، رياض الصلح، الوسط التجاري، بيروت</w:t>
      </w:r>
      <w:r w:rsidRPr="005B4E8F">
        <w:rPr>
          <w:rFonts w:ascii="Simplified Arabic" w:eastAsia="Simplified Arabic" w:hAnsi="Simplified Arabic" w:cs="Simplified Arabic"/>
          <w:sz w:val="24"/>
          <w:szCs w:val="24"/>
        </w:rPr>
        <w:t xml:space="preserve"> </w:t>
      </w:r>
    </w:p>
    <w:p w14:paraId="584989CF" w14:textId="77777777" w:rsidR="00092053" w:rsidRPr="005B4E8F" w:rsidRDefault="00092053">
      <w:pPr>
        <w:bidi/>
        <w:spacing w:after="0"/>
        <w:jc w:val="both"/>
        <w:rPr>
          <w:rFonts w:ascii="Simplified Arabic" w:eastAsia="Simplified Arabic" w:hAnsi="Simplified Arabic" w:cs="Simplified Arabic"/>
          <w:sz w:val="24"/>
          <w:szCs w:val="24"/>
          <w:rtl/>
        </w:rPr>
      </w:pPr>
    </w:p>
    <w:p w14:paraId="1FA7D550" w14:textId="0B4860C3" w:rsidR="00E6221D" w:rsidRPr="005B4E8F" w:rsidRDefault="005B0AD7" w:rsidP="00092053">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lastRenderedPageBreak/>
        <w:t xml:space="preserve">سيتم فض الاقتراحات في جلسة علنية عند </w:t>
      </w:r>
      <w:r w:rsidRPr="005B4E8F">
        <w:rPr>
          <w:rFonts w:ascii="Simplified Arabic" w:eastAsia="Simplified Arabic" w:hAnsi="Simplified Arabic" w:cs="Simplified Arabic"/>
          <w:sz w:val="24"/>
          <w:szCs w:val="24"/>
        </w:rPr>
        <w:t xml:space="preserve"> </w:t>
      </w:r>
      <w:r w:rsidRPr="005B4E8F">
        <w:rPr>
          <w:rFonts w:ascii="Simplified Arabic" w:eastAsia="Simplified Arabic" w:hAnsi="Simplified Arabic" w:cs="Simplified Arabic"/>
          <w:i/>
          <w:iCs/>
          <w:sz w:val="24"/>
          <w:szCs w:val="24"/>
          <w:rtl/>
        </w:rPr>
        <w:t xml:space="preserve">الساعة </w:t>
      </w:r>
      <w:r w:rsidR="00A24DF5" w:rsidRPr="005B4E8F">
        <w:rPr>
          <w:rFonts w:ascii="Simplified Arabic" w:eastAsia="Simplified Arabic" w:hAnsi="Simplified Arabic" w:cs="Simplified Arabic" w:hint="cs"/>
          <w:i/>
          <w:iCs/>
          <w:sz w:val="24"/>
          <w:szCs w:val="24"/>
          <w:rtl/>
        </w:rPr>
        <w:t>12</w:t>
      </w:r>
      <w:r w:rsidRPr="005B4E8F">
        <w:rPr>
          <w:rFonts w:ascii="Simplified Arabic" w:eastAsia="Simplified Arabic" w:hAnsi="Simplified Arabic" w:cs="Simplified Arabic"/>
          <w:i/>
          <w:iCs/>
          <w:sz w:val="24"/>
          <w:szCs w:val="24"/>
          <w:rtl/>
        </w:rPr>
        <w:t>:00</w:t>
      </w:r>
      <w:r w:rsidR="00AB0C1D" w:rsidRPr="005B4E8F">
        <w:rPr>
          <w:rFonts w:ascii="Simplified Arabic" w:eastAsia="Simplified Arabic" w:hAnsi="Simplified Arabic" w:cs="Simplified Arabic" w:hint="cs"/>
          <w:i/>
          <w:iCs/>
          <w:sz w:val="24"/>
          <w:szCs w:val="24"/>
          <w:rtl/>
        </w:rPr>
        <w:t xml:space="preserve"> </w:t>
      </w:r>
      <w:r w:rsidRPr="005B4E8F">
        <w:rPr>
          <w:rFonts w:ascii="Simplified Arabic" w:eastAsia="Simplified Arabic" w:hAnsi="Simplified Arabic" w:cs="Simplified Arabic"/>
          <w:i/>
          <w:iCs/>
          <w:sz w:val="24"/>
          <w:szCs w:val="24"/>
          <w:rtl/>
        </w:rPr>
        <w:t>ظه</w:t>
      </w:r>
      <w:r w:rsidR="00AB0C1D" w:rsidRPr="005B4E8F">
        <w:rPr>
          <w:rFonts w:ascii="Simplified Arabic" w:eastAsia="Simplified Arabic" w:hAnsi="Simplified Arabic" w:cs="Simplified Arabic" w:hint="cs"/>
          <w:i/>
          <w:iCs/>
          <w:sz w:val="24"/>
          <w:szCs w:val="24"/>
          <w:rtl/>
        </w:rPr>
        <w:t>ر</w:t>
      </w:r>
      <w:r w:rsidR="00A24DF5" w:rsidRPr="005B4E8F">
        <w:rPr>
          <w:rFonts w:ascii="Simplified Arabic" w:eastAsia="Simplified Arabic" w:hAnsi="Simplified Arabic" w:cs="Simplified Arabic" w:hint="cs"/>
          <w:i/>
          <w:iCs/>
          <w:sz w:val="24"/>
          <w:szCs w:val="24"/>
          <w:rtl/>
        </w:rPr>
        <w:t>اً من</w:t>
      </w:r>
      <w:r w:rsidRPr="005B4E8F">
        <w:rPr>
          <w:rFonts w:ascii="Simplified Arabic" w:eastAsia="Simplified Arabic" w:hAnsi="Simplified Arabic" w:cs="Simplified Arabic"/>
          <w:i/>
          <w:iCs/>
          <w:sz w:val="24"/>
          <w:szCs w:val="24"/>
          <w:rtl/>
        </w:rPr>
        <w:t xml:space="preserve"> يوم 4 آذار 2026</w:t>
      </w:r>
      <w:r w:rsidR="00092053" w:rsidRPr="005B4E8F">
        <w:rPr>
          <w:rFonts w:ascii="Simplified Arabic" w:eastAsia="Simplified Arabic" w:hAnsi="Simplified Arabic" w:cs="Simplified Arabic" w:hint="cs"/>
          <w:i/>
          <w:iCs/>
          <w:sz w:val="24"/>
          <w:szCs w:val="24"/>
          <w:rtl/>
        </w:rPr>
        <w:t xml:space="preserve"> </w:t>
      </w:r>
      <w:r w:rsidRPr="005B4E8F">
        <w:rPr>
          <w:rFonts w:ascii="Simplified Arabic" w:eastAsia="Simplified Arabic" w:hAnsi="Simplified Arabic" w:cs="Simplified Arabic"/>
          <w:sz w:val="24"/>
          <w:szCs w:val="24"/>
          <w:rtl/>
        </w:rPr>
        <w:t xml:space="preserve">وذلك في </w:t>
      </w:r>
      <w:r w:rsidR="00092053" w:rsidRPr="005B4E8F">
        <w:rPr>
          <w:rFonts w:ascii="Simplified Arabic" w:eastAsia="Simplified Arabic" w:hAnsi="Simplified Arabic" w:cs="Simplified Arabic" w:hint="cs"/>
          <w:sz w:val="24"/>
          <w:szCs w:val="24"/>
          <w:rtl/>
        </w:rPr>
        <w:t>في وزارة القتصاد والتجارة</w:t>
      </w:r>
    </w:p>
    <w:p w14:paraId="62E00544" w14:textId="77777777" w:rsidR="00494E00" w:rsidRPr="005B4E8F" w:rsidRDefault="00494E00">
      <w:pPr>
        <w:bidi/>
        <w:spacing w:after="0"/>
        <w:jc w:val="both"/>
        <w:rPr>
          <w:rFonts w:ascii="Simplified Arabic" w:eastAsia="Simplified Arabic" w:hAnsi="Simplified Arabic" w:cs="Simplified Arabic"/>
          <w:sz w:val="24"/>
          <w:szCs w:val="24"/>
          <w:rtl/>
        </w:rPr>
      </w:pPr>
    </w:p>
    <w:p w14:paraId="2AB87B36" w14:textId="7304D64C" w:rsidR="00E6221D" w:rsidRPr="005B4E8F" w:rsidRDefault="005B0AD7" w:rsidP="00494E00">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 xml:space="preserve">حُدِّدت قيمة ضمان العرض للمشاركة بـ </w:t>
      </w:r>
      <w:r w:rsidR="00494E00" w:rsidRPr="005B4E8F">
        <w:rPr>
          <w:rFonts w:ascii="Simplified Arabic" w:eastAsia="Simplified Arabic" w:hAnsi="Simplified Arabic" w:cs="Simplified Arabic" w:hint="cs"/>
          <w:sz w:val="24"/>
          <w:szCs w:val="24"/>
          <w:rtl/>
        </w:rPr>
        <w:t>/9،000/</w:t>
      </w:r>
      <w:r w:rsidRPr="005B4E8F">
        <w:rPr>
          <w:rFonts w:ascii="Simplified Arabic" w:eastAsia="Simplified Arabic" w:hAnsi="Simplified Arabic" w:cs="Simplified Arabic"/>
          <w:sz w:val="24"/>
          <w:szCs w:val="24"/>
          <w:rtl/>
        </w:rPr>
        <w:t>$ (تسعة آلاف دولار أميركي)</w:t>
      </w:r>
    </w:p>
    <w:p w14:paraId="025B917A" w14:textId="72FA9FB5" w:rsidR="00E6221D" w:rsidRPr="005B4E8F" w:rsidRDefault="005B0AD7">
      <w:pPr>
        <w:bidi/>
        <w:spacing w:after="0"/>
        <w:jc w:val="both"/>
        <w:rPr>
          <w:rFonts w:ascii="Simplified Arabic" w:eastAsia="Simplified Arabic" w:hAnsi="Simplified Arabic" w:cs="Simplified Arabic"/>
          <w:color w:val="00B0F0"/>
          <w:sz w:val="24"/>
          <w:szCs w:val="24"/>
          <w:rtl/>
          <w:lang w:val="en-US" w:bidi="ar-LB"/>
        </w:rPr>
      </w:pPr>
      <w:r w:rsidRPr="005B4E8F">
        <w:rPr>
          <w:rFonts w:ascii="Simplified Arabic" w:eastAsia="Simplified Arabic" w:hAnsi="Simplified Arabic" w:cs="Simplified Arabic"/>
          <w:sz w:val="24"/>
          <w:szCs w:val="24"/>
          <w:rtl/>
        </w:rPr>
        <w:t xml:space="preserve">تغطى قيمة هذا الشراء من </w:t>
      </w:r>
      <w:r w:rsidRPr="005B4E8F">
        <w:rPr>
          <w:rFonts w:ascii="Simplified Arabic" w:eastAsia="Simplified Arabic" w:hAnsi="Simplified Arabic" w:cs="Simplified Arabic"/>
          <w:sz w:val="24"/>
          <w:szCs w:val="24"/>
          <w:u w:val="single"/>
          <w:rtl/>
        </w:rPr>
        <w:t xml:space="preserve">الاعتمادات المخصصة لذلك في </w:t>
      </w:r>
      <w:r w:rsidR="00A364EF" w:rsidRPr="005B4E8F">
        <w:rPr>
          <w:rFonts w:ascii="Simplified Arabic" w:eastAsia="Simplified Arabic" w:hAnsi="Simplified Arabic" w:cs="Simplified Arabic" w:hint="cs"/>
          <w:sz w:val="24"/>
          <w:szCs w:val="24"/>
          <w:u w:val="single"/>
          <w:rtl/>
          <w:lang w:bidi="ar-LB"/>
        </w:rPr>
        <w:t xml:space="preserve">حساب </w:t>
      </w:r>
      <w:r w:rsidRPr="005B4E8F">
        <w:rPr>
          <w:rFonts w:ascii="Simplified Arabic" w:eastAsia="Simplified Arabic" w:hAnsi="Simplified Arabic" w:cs="Simplified Arabic"/>
          <w:i/>
          <w:iCs/>
          <w:sz w:val="24"/>
          <w:szCs w:val="24"/>
          <w:rtl/>
        </w:rPr>
        <w:t>لجنة مراقبة هيئات الضمان</w:t>
      </w:r>
      <w:r w:rsidR="00B274A2" w:rsidRPr="005B4E8F">
        <w:rPr>
          <w:rFonts w:ascii="Simplified Arabic" w:eastAsia="Simplified Arabic" w:hAnsi="Simplified Arabic" w:cs="Simplified Arabic" w:hint="cs"/>
          <w:sz w:val="24"/>
          <w:szCs w:val="24"/>
          <w:rtl/>
          <w:lang w:val="en-US" w:bidi="ar-LB"/>
        </w:rPr>
        <w:t>.</w:t>
      </w:r>
    </w:p>
    <w:p w14:paraId="0DE8940B" w14:textId="3B2393D8" w:rsidR="00E6221D" w:rsidRPr="005B4E8F" w:rsidRDefault="005B0AD7">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تتوفر مستندات طلب الاقتراحات للخدمات الاستشارية هذه باللغة العربية</w:t>
      </w:r>
      <w:r w:rsidR="00B274A2" w:rsidRPr="005B4E8F">
        <w:rPr>
          <w:rFonts w:ascii="Simplified Arabic" w:eastAsia="Simplified Arabic" w:hAnsi="Simplified Arabic" w:cs="Simplified Arabic" w:hint="cs"/>
          <w:sz w:val="24"/>
          <w:szCs w:val="24"/>
          <w:rtl/>
        </w:rPr>
        <w:t>.</w:t>
      </w:r>
    </w:p>
    <w:p w14:paraId="2E842F9C" w14:textId="77777777" w:rsidR="00E6221D" w:rsidRDefault="005B0AD7">
      <w:pPr>
        <w:bidi/>
        <w:spacing w:after="0"/>
        <w:jc w:val="both"/>
        <w:rPr>
          <w:rFonts w:ascii="Simplified Arabic" w:eastAsia="Simplified Arabic" w:hAnsi="Simplified Arabic" w:cs="Simplified Arabic"/>
          <w:sz w:val="24"/>
          <w:szCs w:val="24"/>
        </w:rPr>
      </w:pPr>
      <w:r w:rsidRPr="005B4E8F">
        <w:rPr>
          <w:rFonts w:ascii="Simplified Arabic" w:eastAsia="Simplified Arabic" w:hAnsi="Simplified Arabic" w:cs="Simplified Arabic"/>
          <w:sz w:val="24"/>
          <w:szCs w:val="24"/>
          <w:rtl/>
        </w:rPr>
        <w:t>يطبق على طلب الاقتراحات للخدمات الاستشارية هذا قانون الشراء العام رقم 244/2021 والتوجيهات الصادرة عن هيئة الشراء العام، وكل خلاف أو اعتراض أو شكوى أو طلب اعادة نظر قد ينشأ لاحقاً، مرتبط بشروط وتنفيذ اجراءات هذا الطلب أو تفسيره تفصُل فيه المراجع المختصة التي حددها قانون الشراء العام وعلى أساس الآليات التي حددها القانون.</w:t>
      </w:r>
    </w:p>
    <w:p w14:paraId="20233456" w14:textId="6C5A1568" w:rsidR="00E6221D" w:rsidRPr="00956664" w:rsidRDefault="00A364EF">
      <w:pPr>
        <w:pBdr>
          <w:top w:val="single" w:sz="4" w:space="1" w:color="000000"/>
          <w:left w:val="single" w:sz="4" w:space="4" w:color="000000"/>
          <w:bottom w:val="single" w:sz="4" w:space="1" w:color="000000"/>
          <w:right w:val="single" w:sz="4" w:space="4" w:color="000000"/>
        </w:pBdr>
        <w:bidi/>
        <w:spacing w:before="360" w:after="0"/>
        <w:jc w:val="both"/>
        <w:rPr>
          <w:rFonts w:ascii="Simplified Arabic" w:eastAsia="Simplified Arabic" w:hAnsi="Simplified Arabic" w:cs="Simplified Arabic"/>
          <w:sz w:val="24"/>
          <w:szCs w:val="24"/>
        </w:rPr>
      </w:pPr>
      <w:r w:rsidRPr="00956664">
        <w:rPr>
          <w:rFonts w:ascii="Simplified Arabic" w:eastAsia="Simplified Arabic" w:hAnsi="Simplified Arabic" w:cs="Simplified Arabic" w:hint="cs"/>
          <w:sz w:val="24"/>
          <w:szCs w:val="24"/>
          <w:rtl/>
        </w:rPr>
        <w:t>د. عامر البساط</w:t>
      </w:r>
    </w:p>
    <w:p w14:paraId="019B97B8" w14:textId="775C70FB" w:rsidR="00E6221D" w:rsidRPr="00956664" w:rsidRDefault="009131E6">
      <w:pPr>
        <w:pBdr>
          <w:top w:val="single" w:sz="4" w:space="1" w:color="000000"/>
          <w:left w:val="single" w:sz="4" w:space="4" w:color="000000"/>
          <w:bottom w:val="single" w:sz="4" w:space="1" w:color="000000"/>
          <w:right w:val="single" w:sz="4" w:space="4" w:color="000000"/>
        </w:pBdr>
        <w:bidi/>
        <w:spacing w:after="0"/>
        <w:jc w:val="both"/>
        <w:rPr>
          <w:rFonts w:ascii="Simplified Arabic" w:eastAsia="Simplified Arabic" w:hAnsi="Simplified Arabic" w:cs="Simplified Arabic"/>
          <w:sz w:val="24"/>
          <w:szCs w:val="24"/>
        </w:rPr>
      </w:pPr>
      <w:r w:rsidRPr="00956664">
        <w:rPr>
          <w:rFonts w:ascii="Simplified Arabic" w:eastAsia="Simplified Arabic" w:hAnsi="Simplified Arabic" w:cs="Simplified Arabic" w:hint="cs"/>
          <w:sz w:val="24"/>
          <w:szCs w:val="24"/>
          <w:rtl/>
        </w:rPr>
        <w:t>وزير الاقتصاد والتجارة</w:t>
      </w:r>
    </w:p>
    <w:p w14:paraId="49182477" w14:textId="1B4EA222" w:rsidR="00E6221D" w:rsidRPr="00AB0C1D" w:rsidRDefault="005B0AD7">
      <w:pPr>
        <w:pBdr>
          <w:top w:val="single" w:sz="4" w:space="1" w:color="000000"/>
          <w:left w:val="single" w:sz="4" w:space="4" w:color="000000"/>
          <w:bottom w:val="single" w:sz="4" w:space="1" w:color="000000"/>
          <w:right w:val="single" w:sz="4" w:space="4" w:color="000000"/>
        </w:pBdr>
        <w:bidi/>
        <w:spacing w:after="0"/>
        <w:jc w:val="both"/>
        <w:rPr>
          <w:rFonts w:ascii="Simplified Arabic" w:eastAsia="Simplified Arabic" w:hAnsi="Simplified Arabic" w:cs="Simplified Arabic"/>
          <w:sz w:val="24"/>
          <w:szCs w:val="24"/>
        </w:rPr>
      </w:pPr>
      <w:r w:rsidRPr="00AB0C1D">
        <w:rPr>
          <w:rFonts w:ascii="Simplified Arabic" w:eastAsia="Simplified Arabic" w:hAnsi="Simplified Arabic" w:cs="Simplified Arabic"/>
          <w:sz w:val="24"/>
          <w:szCs w:val="24"/>
          <w:rtl/>
        </w:rPr>
        <w:t>لجنة مراقبة هيئات الضما</w:t>
      </w:r>
      <w:r w:rsidR="009131E6" w:rsidRPr="00AB0C1D">
        <w:rPr>
          <w:rFonts w:ascii="Simplified Arabic" w:eastAsia="Simplified Arabic" w:hAnsi="Simplified Arabic" w:cs="Simplified Arabic" w:hint="cs"/>
          <w:sz w:val="24"/>
          <w:szCs w:val="24"/>
          <w:rtl/>
        </w:rPr>
        <w:t>ن</w:t>
      </w:r>
    </w:p>
    <w:p w14:paraId="3E3BD308" w14:textId="77777777" w:rsidR="00E6221D" w:rsidRPr="00956664" w:rsidRDefault="00E6221D">
      <w:pPr>
        <w:pBdr>
          <w:top w:val="single" w:sz="4" w:space="1" w:color="000000"/>
          <w:left w:val="single" w:sz="4" w:space="4" w:color="000000"/>
          <w:bottom w:val="single" w:sz="4" w:space="1" w:color="000000"/>
          <w:right w:val="single" w:sz="4" w:space="4" w:color="000000"/>
        </w:pBdr>
        <w:bidi/>
        <w:spacing w:after="0"/>
        <w:jc w:val="both"/>
        <w:rPr>
          <w:rFonts w:ascii="Simplified Arabic" w:eastAsia="Simplified Arabic" w:hAnsi="Simplified Arabic" w:cs="Simplified Arabic"/>
          <w:sz w:val="24"/>
          <w:szCs w:val="24"/>
        </w:rPr>
      </w:pPr>
    </w:p>
    <w:p w14:paraId="181BAB22" w14:textId="77777777" w:rsidR="00E6221D" w:rsidRPr="00956664" w:rsidRDefault="005B0AD7">
      <w:pPr>
        <w:pBdr>
          <w:top w:val="single" w:sz="4" w:space="1" w:color="000000"/>
          <w:left w:val="single" w:sz="4" w:space="4" w:color="000000"/>
          <w:bottom w:val="single" w:sz="4" w:space="1" w:color="000000"/>
          <w:right w:val="single" w:sz="4" w:space="4" w:color="000000"/>
        </w:pBdr>
        <w:bidi/>
        <w:spacing w:after="0"/>
        <w:jc w:val="both"/>
        <w:rPr>
          <w:rFonts w:ascii="Simplified Arabic" w:eastAsia="Simplified Arabic" w:hAnsi="Simplified Arabic" w:cs="Simplified Arabic"/>
          <w:sz w:val="24"/>
          <w:szCs w:val="24"/>
        </w:rPr>
      </w:pPr>
      <w:r w:rsidRPr="00956664">
        <w:rPr>
          <w:rFonts w:ascii="Simplified Arabic" w:eastAsia="Simplified Arabic" w:hAnsi="Simplified Arabic" w:cs="Simplified Arabic"/>
          <w:sz w:val="24"/>
          <w:szCs w:val="24"/>
          <w:rtl/>
        </w:rPr>
        <w:t>التوقيع:</w:t>
      </w:r>
    </w:p>
    <w:p w14:paraId="2191006D" w14:textId="4F681F05" w:rsidR="00E6221D" w:rsidRPr="00B54B32" w:rsidRDefault="005B0AD7" w:rsidP="00B54B32">
      <w:pPr>
        <w:pBdr>
          <w:top w:val="single" w:sz="4" w:space="1" w:color="000000"/>
          <w:left w:val="single" w:sz="4" w:space="4" w:color="000000"/>
          <w:bottom w:val="single" w:sz="4" w:space="1" w:color="000000"/>
          <w:right w:val="single" w:sz="4" w:space="4" w:color="000000"/>
        </w:pBdr>
        <w:bidi/>
        <w:spacing w:after="0"/>
        <w:jc w:val="both"/>
        <w:rPr>
          <w:rFonts w:ascii="Simplified Arabic" w:eastAsia="Simplified Arabic" w:hAnsi="Simplified Arabic" w:cs="Simplified Arabic"/>
          <w:strike/>
          <w:sz w:val="28"/>
          <w:szCs w:val="28"/>
        </w:rPr>
        <w:sectPr w:rsidR="00E6221D" w:rsidRPr="00B54B32">
          <w:pgSz w:w="11907" w:h="16839"/>
          <w:pgMar w:top="1440" w:right="1080" w:bottom="1440" w:left="1080" w:header="720" w:footer="720" w:gutter="0"/>
          <w:cols w:space="720"/>
        </w:sectPr>
      </w:pPr>
      <w:r w:rsidRPr="00956664">
        <w:rPr>
          <w:rFonts w:ascii="Simplified Arabic" w:eastAsia="Simplified Arabic" w:hAnsi="Simplified Arabic" w:cs="Simplified Arabic"/>
          <w:sz w:val="24"/>
          <w:szCs w:val="24"/>
          <w:rtl/>
        </w:rPr>
        <w:t>التاريخ</w:t>
      </w:r>
      <w:bookmarkStart w:id="7" w:name="_3p6bmgrkhqi2" w:colFirst="0" w:colLast="0"/>
      <w:bookmarkEnd w:id="7"/>
      <w:r w:rsidR="00B54B32" w:rsidRPr="00956664">
        <w:rPr>
          <w:rFonts w:ascii="Simplified Arabic" w:eastAsia="Simplified Arabic" w:hAnsi="Simplified Arabic" w:cs="Simplified Arabic" w:hint="cs"/>
          <w:sz w:val="24"/>
          <w:szCs w:val="24"/>
          <w:rtl/>
        </w:rPr>
        <w:t>:</w:t>
      </w:r>
    </w:p>
    <w:p w14:paraId="03D138B5" w14:textId="77777777" w:rsidR="00E6221D" w:rsidRDefault="005B0AD7">
      <w:pPr>
        <w:bidi/>
        <w:spacing w:after="160" w:line="259" w:lineRule="auto"/>
        <w:jc w:val="center"/>
        <w:rPr>
          <w:rFonts w:ascii="Simplified Arabic" w:eastAsia="Simplified Arabic" w:hAnsi="Simplified Arabic" w:cs="Simplified Arabic"/>
          <w:b/>
          <w:bCs/>
          <w:sz w:val="56"/>
          <w:szCs w:val="56"/>
        </w:rPr>
      </w:pPr>
      <w:r>
        <w:rPr>
          <w:rFonts w:ascii="Simplified Arabic" w:eastAsia="Simplified Arabic" w:hAnsi="Simplified Arabic" w:cs="Simplified Arabic"/>
          <w:b/>
          <w:bCs/>
          <w:sz w:val="56"/>
          <w:szCs w:val="56"/>
          <w:rtl/>
        </w:rPr>
        <w:lastRenderedPageBreak/>
        <w:t xml:space="preserve">طلب اقتراحات للخدمات الاستشارية </w:t>
      </w:r>
    </w:p>
    <w:p w14:paraId="0C793772" w14:textId="77777777" w:rsidR="00E6221D" w:rsidRDefault="005B0AD7">
      <w:pPr>
        <w:bidi/>
        <w:spacing w:after="160" w:line="259" w:lineRule="auto"/>
        <w:jc w:val="center"/>
        <w:rPr>
          <w:rFonts w:ascii="Simplified Arabic" w:eastAsia="Simplified Arabic" w:hAnsi="Simplified Arabic" w:cs="Simplified Arabic"/>
          <w:b/>
          <w:bCs/>
          <w:sz w:val="56"/>
          <w:szCs w:val="56"/>
        </w:rPr>
      </w:pPr>
      <w:r>
        <w:rPr>
          <w:rFonts w:ascii="Simplified Arabic" w:eastAsia="Simplified Arabic" w:hAnsi="Simplified Arabic" w:cs="Simplified Arabic"/>
          <w:b/>
          <w:bCs/>
          <w:sz w:val="56"/>
          <w:szCs w:val="56"/>
          <w:rtl/>
        </w:rPr>
        <w:t>نموذجي</w:t>
      </w:r>
    </w:p>
    <w:tbl>
      <w:tblPr>
        <w:tblStyle w:val="a3"/>
        <w:tblpPr w:leftFromText="180" w:rightFromText="180" w:vertAnchor="text" w:tblpXSpec="center" w:tblpY="1"/>
        <w:tblW w:w="78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5"/>
        <w:gridCol w:w="3039"/>
      </w:tblGrid>
      <w:tr w:rsidR="00E6221D" w14:paraId="3D893CCE" w14:textId="77777777" w:rsidTr="007478F7">
        <w:trPr>
          <w:trHeight w:val="778"/>
          <w:jc w:val="center"/>
        </w:trPr>
        <w:tc>
          <w:tcPr>
            <w:tcW w:w="4805" w:type="dxa"/>
            <w:vAlign w:val="center"/>
          </w:tcPr>
          <w:p w14:paraId="2150D307" w14:textId="77777777" w:rsidR="00E6221D" w:rsidRDefault="00E6221D">
            <w:pPr>
              <w:bidi/>
              <w:spacing w:after="160" w:line="259" w:lineRule="auto"/>
              <w:rPr>
                <w:rFonts w:ascii="Simplified Arabic" w:eastAsia="Simplified Arabic" w:hAnsi="Simplified Arabic" w:cs="Simplified Arabic"/>
                <w:b/>
                <w:bCs/>
                <w:sz w:val="32"/>
                <w:szCs w:val="32"/>
              </w:rPr>
            </w:pPr>
          </w:p>
        </w:tc>
        <w:tc>
          <w:tcPr>
            <w:tcW w:w="3039" w:type="dxa"/>
            <w:vAlign w:val="center"/>
          </w:tcPr>
          <w:p w14:paraId="34BC7961" w14:textId="77777777" w:rsidR="00E6221D" w:rsidRDefault="005B0AD7">
            <w:pPr>
              <w:bidi/>
              <w:spacing w:after="160" w:line="259" w:lineRule="auto"/>
              <w:rPr>
                <w:rFonts w:ascii="Simplified Arabic" w:eastAsia="Simplified Arabic" w:hAnsi="Simplified Arabic" w:cs="Simplified Arabic"/>
                <w:b/>
                <w:bCs/>
                <w:sz w:val="44"/>
                <w:szCs w:val="44"/>
              </w:rPr>
            </w:pPr>
            <w:r>
              <w:rPr>
                <w:rFonts w:ascii="Simplified Arabic" w:eastAsia="Simplified Arabic" w:hAnsi="Simplified Arabic" w:cs="Simplified Arabic"/>
                <w:b/>
                <w:bCs/>
                <w:sz w:val="44"/>
                <w:szCs w:val="44"/>
                <w:rtl/>
              </w:rPr>
              <w:t>الصادر في:</w:t>
            </w:r>
          </w:p>
        </w:tc>
      </w:tr>
      <w:tr w:rsidR="00E6221D" w14:paraId="2EA58A2F" w14:textId="77777777" w:rsidTr="007478F7">
        <w:trPr>
          <w:trHeight w:val="762"/>
          <w:jc w:val="center"/>
        </w:trPr>
        <w:tc>
          <w:tcPr>
            <w:tcW w:w="4805" w:type="dxa"/>
            <w:vAlign w:val="center"/>
          </w:tcPr>
          <w:p w14:paraId="211154C4" w14:textId="22F6C570" w:rsidR="00E6221D" w:rsidRPr="00216A7C" w:rsidRDefault="00C94F9B">
            <w:pPr>
              <w:bidi/>
              <w:spacing w:after="160" w:line="259" w:lineRule="auto"/>
              <w:rPr>
                <w:rFonts w:ascii="Simplified Arabic" w:eastAsia="Simplified Arabic" w:hAnsi="Simplified Arabic" w:cs="Simplified Arabic"/>
                <w:sz w:val="32"/>
                <w:szCs w:val="32"/>
                <w:rtl/>
                <w:lang w:bidi="ar-LB"/>
              </w:rPr>
            </w:pPr>
            <w:bookmarkStart w:id="8" w:name="_7bq9h9pr0x64" w:colFirst="0" w:colLast="0"/>
            <w:bookmarkEnd w:id="8"/>
            <w:r w:rsidRPr="00216A7C">
              <w:rPr>
                <w:rFonts w:ascii="Simplified Arabic" w:eastAsia="Simplified Arabic" w:hAnsi="Simplified Arabic" w:cs="Simplified Arabic" w:hint="cs"/>
                <w:sz w:val="32"/>
                <w:szCs w:val="32"/>
                <w:rtl/>
              </w:rPr>
              <w:t>وزارة الاقتصاد والتجارة</w:t>
            </w:r>
            <w:r w:rsidR="00B54B32" w:rsidRPr="00216A7C">
              <w:rPr>
                <w:rFonts w:ascii="Simplified Arabic" w:eastAsia="Simplified Arabic" w:hAnsi="Simplified Arabic" w:cs="Simplified Arabic" w:hint="cs"/>
                <w:sz w:val="32"/>
                <w:szCs w:val="32"/>
                <w:rtl/>
              </w:rPr>
              <w:t xml:space="preserve"> </w:t>
            </w:r>
            <w:r w:rsidR="00BB3DE4" w:rsidRPr="00216A7C">
              <w:rPr>
                <w:rFonts w:ascii="Simplified Arabic" w:eastAsia="Simplified Arabic" w:hAnsi="Simplified Arabic" w:cs="Simplified Arabic"/>
                <w:sz w:val="32"/>
                <w:szCs w:val="32"/>
                <w:rtl/>
              </w:rPr>
              <w:t>–</w:t>
            </w:r>
            <w:r w:rsidR="00B54B32" w:rsidRPr="00216A7C">
              <w:rPr>
                <w:rFonts w:ascii="Simplified Arabic" w:eastAsia="Simplified Arabic" w:hAnsi="Simplified Arabic" w:cs="Simplified Arabic" w:hint="cs"/>
                <w:sz w:val="32"/>
                <w:szCs w:val="32"/>
                <w:rtl/>
              </w:rPr>
              <w:t xml:space="preserve"> </w:t>
            </w:r>
            <w:r w:rsidR="00BB3DE4" w:rsidRPr="00216A7C">
              <w:rPr>
                <w:rFonts w:ascii="Simplified Arabic" w:eastAsia="Simplified Arabic" w:hAnsi="Simplified Arabic" w:cs="Simplified Arabic" w:hint="cs"/>
                <w:sz w:val="32"/>
                <w:szCs w:val="32"/>
                <w:rtl/>
              </w:rPr>
              <w:t xml:space="preserve">لجنة مراقبة هيئات الضمان </w:t>
            </w:r>
            <w:r w:rsidR="00F85BDD">
              <w:rPr>
                <w:rFonts w:ascii="Simplified Arabic" w:eastAsia="Simplified Arabic" w:hAnsi="Simplified Arabic" w:cs="Simplified Arabic" w:hint="cs"/>
                <w:sz w:val="32"/>
                <w:szCs w:val="32"/>
                <w:rtl/>
              </w:rPr>
              <w:t xml:space="preserve">قرار </w:t>
            </w:r>
            <w:r w:rsidR="00BB3DE4" w:rsidRPr="00216A7C">
              <w:rPr>
                <w:rFonts w:ascii="Simplified Arabic" w:eastAsia="Simplified Arabic" w:hAnsi="Simplified Arabic" w:cs="Simplified Arabic" w:hint="cs"/>
                <w:sz w:val="32"/>
                <w:szCs w:val="32"/>
                <w:rtl/>
              </w:rPr>
              <w:t xml:space="preserve">رقم </w:t>
            </w:r>
            <w:r w:rsidR="00216A7C" w:rsidRPr="00216A7C">
              <w:rPr>
                <w:rFonts w:ascii="Simplified Arabic" w:eastAsia="Simplified Arabic" w:hAnsi="Simplified Arabic" w:cs="Simplified Arabic" w:hint="cs"/>
                <w:sz w:val="32"/>
                <w:szCs w:val="32"/>
                <w:rtl/>
              </w:rPr>
              <w:t>64 تاريخ 12/2/2026</w:t>
            </w:r>
          </w:p>
          <w:p w14:paraId="54EE7803" w14:textId="0C8F81D3" w:rsidR="00C94F9B" w:rsidRPr="00216A7C" w:rsidRDefault="00C94F9B" w:rsidP="00C94F9B">
            <w:pPr>
              <w:bidi/>
              <w:spacing w:after="160" w:line="259" w:lineRule="auto"/>
              <w:rPr>
                <w:rFonts w:ascii="Simplified Arabic" w:eastAsia="Simplified Arabic" w:hAnsi="Simplified Arabic" w:cs="Simplified Arabic"/>
                <w:sz w:val="32"/>
                <w:szCs w:val="32"/>
                <w:highlight w:val="lightGray"/>
              </w:rPr>
            </w:pPr>
          </w:p>
        </w:tc>
        <w:tc>
          <w:tcPr>
            <w:tcW w:w="3039" w:type="dxa"/>
            <w:vAlign w:val="center"/>
          </w:tcPr>
          <w:p w14:paraId="5B7EE860" w14:textId="77777777" w:rsidR="00E6221D" w:rsidRDefault="005B0AD7">
            <w:pPr>
              <w:bidi/>
              <w:spacing w:after="160" w:line="259" w:lineRule="auto"/>
              <w:rPr>
                <w:rFonts w:ascii="Simplified Arabic" w:eastAsia="Simplified Arabic" w:hAnsi="Simplified Arabic" w:cs="Simplified Arabic"/>
                <w:b/>
                <w:bCs/>
                <w:sz w:val="44"/>
                <w:szCs w:val="44"/>
              </w:rPr>
            </w:pPr>
            <w:r>
              <w:rPr>
                <w:rFonts w:ascii="Simplified Arabic" w:eastAsia="Simplified Arabic" w:hAnsi="Simplified Arabic" w:cs="Simplified Arabic"/>
                <w:b/>
                <w:bCs/>
                <w:sz w:val="44"/>
                <w:szCs w:val="44"/>
                <w:rtl/>
              </w:rPr>
              <w:t xml:space="preserve">المرجع: </w:t>
            </w:r>
          </w:p>
        </w:tc>
      </w:tr>
      <w:tr w:rsidR="00E6221D" w14:paraId="76AFA9F9" w14:textId="77777777" w:rsidTr="007478F7">
        <w:trPr>
          <w:trHeight w:val="778"/>
          <w:jc w:val="center"/>
        </w:trPr>
        <w:tc>
          <w:tcPr>
            <w:tcW w:w="4805" w:type="dxa"/>
            <w:vAlign w:val="center"/>
          </w:tcPr>
          <w:p w14:paraId="1FB308B7" w14:textId="5B4F50EC" w:rsidR="00E6221D" w:rsidRPr="00216A7C" w:rsidRDefault="005B0AD7">
            <w:pPr>
              <w:bidi/>
              <w:spacing w:after="160" w:line="259" w:lineRule="auto"/>
              <w:rPr>
                <w:rFonts w:ascii="Simplified Arabic" w:eastAsia="Simplified Arabic" w:hAnsi="Simplified Arabic" w:cs="Simplified Arabic"/>
                <w:sz w:val="32"/>
                <w:szCs w:val="32"/>
              </w:rPr>
            </w:pPr>
            <w:r w:rsidRPr="00216A7C">
              <w:rPr>
                <w:rFonts w:ascii="Simplified Arabic" w:eastAsia="Simplified Arabic" w:hAnsi="Simplified Arabic" w:cs="Simplified Arabic"/>
                <w:sz w:val="32"/>
                <w:szCs w:val="32"/>
                <w:rtl/>
              </w:rPr>
              <w:t>لجنة مراقبة هيئات الضمان</w:t>
            </w:r>
          </w:p>
        </w:tc>
        <w:tc>
          <w:tcPr>
            <w:tcW w:w="3039" w:type="dxa"/>
            <w:vAlign w:val="center"/>
          </w:tcPr>
          <w:p w14:paraId="32620D94" w14:textId="77777777" w:rsidR="00E6221D" w:rsidRDefault="005B0AD7">
            <w:pPr>
              <w:bidi/>
              <w:spacing w:after="160" w:line="259" w:lineRule="auto"/>
              <w:rPr>
                <w:rFonts w:ascii="Simplified Arabic" w:eastAsia="Simplified Arabic" w:hAnsi="Simplified Arabic" w:cs="Simplified Arabic"/>
                <w:b/>
                <w:bCs/>
                <w:sz w:val="44"/>
                <w:szCs w:val="44"/>
              </w:rPr>
            </w:pPr>
            <w:r>
              <w:rPr>
                <w:rFonts w:ascii="Simplified Arabic" w:eastAsia="Simplified Arabic" w:hAnsi="Simplified Arabic" w:cs="Simplified Arabic"/>
                <w:b/>
                <w:bCs/>
                <w:sz w:val="44"/>
                <w:szCs w:val="44"/>
                <w:rtl/>
              </w:rPr>
              <w:t>الجهة الشارية:</w:t>
            </w:r>
          </w:p>
        </w:tc>
      </w:tr>
      <w:tr w:rsidR="00E6221D" w14:paraId="15CF7965" w14:textId="77777777" w:rsidTr="007478F7">
        <w:trPr>
          <w:trHeight w:val="778"/>
          <w:jc w:val="center"/>
        </w:trPr>
        <w:tc>
          <w:tcPr>
            <w:tcW w:w="4805" w:type="dxa"/>
            <w:vAlign w:val="center"/>
          </w:tcPr>
          <w:p w14:paraId="4C18B309" w14:textId="62C3BA63" w:rsidR="00E6221D" w:rsidRPr="00216A7C" w:rsidRDefault="00AB0C1D">
            <w:pPr>
              <w:bidi/>
              <w:spacing w:after="160" w:line="259" w:lineRule="auto"/>
              <w:rPr>
                <w:rFonts w:ascii="Simplified Arabic" w:eastAsia="Simplified Arabic" w:hAnsi="Simplified Arabic" w:cs="Simplified Arabic"/>
                <w:sz w:val="32"/>
                <w:szCs w:val="32"/>
              </w:rPr>
            </w:pPr>
            <w:r w:rsidRPr="00216A7C">
              <w:rPr>
                <w:rFonts w:ascii="Simplified Arabic" w:eastAsia="Simplified Arabic" w:hAnsi="Simplified Arabic" w:cs="Simplified Arabic" w:hint="cs"/>
                <w:sz w:val="32"/>
                <w:szCs w:val="32"/>
                <w:rtl/>
              </w:rPr>
              <w:t>دراسة</w:t>
            </w:r>
            <w:r w:rsidR="005B0AD7" w:rsidRPr="00216A7C">
              <w:rPr>
                <w:rFonts w:ascii="Simplified Arabic" w:eastAsia="Simplified Arabic" w:hAnsi="Simplified Arabic" w:cs="Simplified Arabic"/>
                <w:sz w:val="32"/>
                <w:szCs w:val="32"/>
                <w:rtl/>
              </w:rPr>
              <w:t xml:space="preserve"> رفع الحد الادنى لرأس مال هيئات الضمان </w:t>
            </w:r>
          </w:p>
        </w:tc>
        <w:tc>
          <w:tcPr>
            <w:tcW w:w="3039" w:type="dxa"/>
            <w:vAlign w:val="center"/>
          </w:tcPr>
          <w:p w14:paraId="6A994A97" w14:textId="77777777" w:rsidR="00E6221D" w:rsidRDefault="005B0AD7">
            <w:pPr>
              <w:bidi/>
              <w:spacing w:after="160" w:line="259" w:lineRule="auto"/>
              <w:rPr>
                <w:rFonts w:ascii="Simplified Arabic" w:eastAsia="Simplified Arabic" w:hAnsi="Simplified Arabic" w:cs="Simplified Arabic"/>
                <w:i/>
                <w:iCs/>
                <w:sz w:val="24"/>
                <w:szCs w:val="24"/>
                <w:highlight w:val="lightGray"/>
              </w:rPr>
            </w:pPr>
            <w:r>
              <w:rPr>
                <w:rFonts w:ascii="Simplified Arabic" w:eastAsia="Simplified Arabic" w:hAnsi="Simplified Arabic" w:cs="Simplified Arabic"/>
                <w:b/>
                <w:bCs/>
                <w:sz w:val="44"/>
                <w:szCs w:val="44"/>
                <w:rtl/>
              </w:rPr>
              <w:t>المشروع</w:t>
            </w:r>
            <w:r>
              <w:rPr>
                <w:rFonts w:ascii="Simplified Arabic" w:eastAsia="Simplified Arabic" w:hAnsi="Simplified Arabic" w:cs="Simplified Arabic"/>
                <w:i/>
                <w:iCs/>
                <w:sz w:val="24"/>
                <w:szCs w:val="24"/>
                <w:highlight w:val="lightGray"/>
              </w:rPr>
              <w:t>:</w:t>
            </w:r>
          </w:p>
        </w:tc>
      </w:tr>
    </w:tbl>
    <w:p w14:paraId="5370D8CE" w14:textId="77777777" w:rsidR="00E6221D" w:rsidRDefault="00E6221D">
      <w:pPr>
        <w:bidi/>
        <w:jc w:val="center"/>
        <w:rPr>
          <w:rFonts w:ascii="Simplified Arabic" w:eastAsia="Simplified Arabic" w:hAnsi="Simplified Arabic" w:cs="Simplified Arabic"/>
        </w:rPr>
      </w:pPr>
    </w:p>
    <w:p w14:paraId="2B3A2AC2" w14:textId="77777777" w:rsidR="00E6221D" w:rsidRDefault="00E6221D">
      <w:pPr>
        <w:bidi/>
        <w:jc w:val="center"/>
        <w:rPr>
          <w:rFonts w:ascii="Simplified Arabic" w:eastAsia="Simplified Arabic" w:hAnsi="Simplified Arabic" w:cs="Simplified Arabic"/>
        </w:rPr>
      </w:pPr>
    </w:p>
    <w:p w14:paraId="718718BC" w14:textId="77777777" w:rsidR="00E6221D" w:rsidRDefault="00E6221D">
      <w:pPr>
        <w:bidi/>
        <w:jc w:val="center"/>
        <w:rPr>
          <w:rFonts w:ascii="Simplified Arabic" w:eastAsia="Simplified Arabic" w:hAnsi="Simplified Arabic" w:cs="Simplified Arabic"/>
        </w:rPr>
      </w:pPr>
    </w:p>
    <w:p w14:paraId="66CCD057" w14:textId="77777777" w:rsidR="00E6221D" w:rsidRDefault="00E6221D">
      <w:pPr>
        <w:bidi/>
        <w:jc w:val="center"/>
        <w:rPr>
          <w:rFonts w:ascii="Simplified Arabic" w:eastAsia="Simplified Arabic" w:hAnsi="Simplified Arabic" w:cs="Simplified Arabic"/>
        </w:rPr>
      </w:pPr>
    </w:p>
    <w:p w14:paraId="5A61971C" w14:textId="77777777" w:rsidR="00E6221D" w:rsidRDefault="00E6221D">
      <w:pPr>
        <w:bidi/>
        <w:jc w:val="center"/>
        <w:rPr>
          <w:rFonts w:ascii="Simplified Arabic" w:eastAsia="Simplified Arabic" w:hAnsi="Simplified Arabic" w:cs="Simplified Arabic"/>
        </w:rPr>
      </w:pPr>
    </w:p>
    <w:p w14:paraId="6CEEF086" w14:textId="77777777" w:rsidR="00E6221D" w:rsidRDefault="00E6221D">
      <w:pPr>
        <w:bidi/>
        <w:jc w:val="center"/>
        <w:rPr>
          <w:rFonts w:ascii="Simplified Arabic" w:eastAsia="Simplified Arabic" w:hAnsi="Simplified Arabic" w:cs="Simplified Arabic"/>
        </w:rPr>
      </w:pPr>
    </w:p>
    <w:p w14:paraId="258E3F57" w14:textId="77777777" w:rsidR="00E6221D" w:rsidRDefault="00E6221D">
      <w:pPr>
        <w:bidi/>
        <w:jc w:val="center"/>
        <w:rPr>
          <w:rFonts w:ascii="Simplified Arabic" w:eastAsia="Simplified Arabic" w:hAnsi="Simplified Arabic" w:cs="Simplified Arabic"/>
        </w:rPr>
      </w:pPr>
    </w:p>
    <w:p w14:paraId="5D20AD6B" w14:textId="77777777" w:rsidR="00E6221D" w:rsidRDefault="00E6221D">
      <w:pPr>
        <w:bidi/>
        <w:jc w:val="center"/>
        <w:rPr>
          <w:rFonts w:ascii="Simplified Arabic" w:eastAsia="Simplified Arabic" w:hAnsi="Simplified Arabic" w:cs="Simplified Arabic"/>
        </w:rPr>
      </w:pPr>
    </w:p>
    <w:p w14:paraId="49A9C048" w14:textId="77777777" w:rsidR="00E6221D" w:rsidRDefault="00E6221D">
      <w:pPr>
        <w:bidi/>
        <w:rPr>
          <w:rFonts w:ascii="Simplified Arabic" w:eastAsia="Simplified Arabic" w:hAnsi="Simplified Arabic" w:cs="Simplified Arabic"/>
        </w:rPr>
        <w:sectPr w:rsidR="00E6221D">
          <w:pgSz w:w="11907" w:h="16839"/>
          <w:pgMar w:top="1440" w:right="1080" w:bottom="1440" w:left="1080" w:header="720" w:footer="720" w:gutter="0"/>
          <w:cols w:space="720"/>
        </w:sectPr>
      </w:pPr>
    </w:p>
    <w:p w14:paraId="10425EE7"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rPr>
      </w:pPr>
    </w:p>
    <w:tbl>
      <w:tblPr>
        <w:tblStyle w:val="a4"/>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69553285" w14:textId="77777777">
        <w:tc>
          <w:tcPr>
            <w:tcW w:w="9873" w:type="dxa"/>
          </w:tcPr>
          <w:p w14:paraId="5D3F881A" w14:textId="77777777" w:rsidR="00E6221D" w:rsidRDefault="005B0AD7">
            <w:pPr>
              <w:pStyle w:val="Heading1"/>
              <w:bidi/>
              <w:spacing w:before="0"/>
              <w:jc w:val="center"/>
              <w:rPr>
                <w:rFonts w:ascii="Simplified Arabic" w:eastAsia="Simplified Arabic" w:hAnsi="Simplified Arabic" w:cs="Simplified Arabic"/>
              </w:rPr>
            </w:pPr>
            <w:bookmarkStart w:id="9" w:name="_r4q3n1ixglw5" w:colFirst="0" w:colLast="0"/>
            <w:bookmarkEnd w:id="9"/>
            <w:r>
              <w:rPr>
                <w:rFonts w:ascii="Simplified Arabic" w:eastAsia="Simplified Arabic" w:hAnsi="Simplified Arabic" w:cs="Simplified Arabic"/>
                <w:sz w:val="36"/>
                <w:szCs w:val="36"/>
                <w:rtl/>
              </w:rPr>
              <w:t>محتوى طلب الاقتراحات النموذجي</w:t>
            </w:r>
          </w:p>
        </w:tc>
      </w:tr>
    </w:tbl>
    <w:p w14:paraId="048019CC" w14:textId="77777777" w:rsidR="00E6221D" w:rsidRDefault="00E6221D">
      <w:pPr>
        <w:pStyle w:val="Heading2"/>
        <w:bidi/>
        <w:ind w:left="1080"/>
        <w:rPr>
          <w:rFonts w:ascii="Simplified Arabic" w:eastAsia="Simplified Arabic" w:hAnsi="Simplified Arabic" w:cs="Simplified Arabic"/>
          <w:b w:val="0"/>
          <w:bCs w:val="0"/>
          <w:i w:val="0"/>
          <w:iCs w:val="0"/>
        </w:rPr>
      </w:pPr>
    </w:p>
    <w:p w14:paraId="416A55CA" w14:textId="77777777" w:rsidR="00E6221D" w:rsidRDefault="005B0AD7" w:rsidP="003626CA">
      <w:pPr>
        <w:pStyle w:val="Heading2"/>
        <w:numPr>
          <w:ilvl w:val="0"/>
          <w:numId w:val="48"/>
        </w:numPr>
        <w:bidi/>
        <w:jc w:val="center"/>
        <w:rPr>
          <w:rFonts w:ascii="Simplified Arabic" w:eastAsia="Simplified Arabic" w:hAnsi="Simplified Arabic" w:cs="Simplified Arabic"/>
          <w:b w:val="0"/>
          <w:bCs w:val="0"/>
          <w:i w:val="0"/>
          <w:iCs w:val="0"/>
        </w:rPr>
      </w:pPr>
      <w:bookmarkStart w:id="10" w:name="_oewk3swfkhwy" w:colFirst="0" w:colLast="0"/>
      <w:bookmarkEnd w:id="10"/>
      <w:r>
        <w:rPr>
          <w:rFonts w:ascii="Simplified Arabic" w:eastAsia="Simplified Arabic" w:hAnsi="Simplified Arabic" w:cs="Simplified Arabic"/>
          <w:b w:val="0"/>
          <w:bCs w:val="0"/>
          <w:i w:val="0"/>
          <w:iCs w:val="0"/>
          <w:rtl/>
        </w:rPr>
        <w:t>الجزء الأول – إجراءات التلزيم</w:t>
      </w:r>
    </w:p>
    <w:p w14:paraId="276A0671" w14:textId="77777777" w:rsidR="00E6221D" w:rsidRDefault="00E6221D">
      <w:pPr>
        <w:bidi/>
        <w:rPr>
          <w:rFonts w:ascii="Simplified Arabic" w:eastAsia="Simplified Arabic" w:hAnsi="Simplified Arabic" w:cs="Simplified Arabic"/>
        </w:rPr>
      </w:pPr>
    </w:p>
    <w:p w14:paraId="2985F1A6" w14:textId="77777777" w:rsidR="00E6221D" w:rsidRDefault="005B0AD7" w:rsidP="003626CA">
      <w:pPr>
        <w:numPr>
          <w:ilvl w:val="0"/>
          <w:numId w:val="67"/>
        </w:numPr>
        <w:bidi/>
        <w:rPr>
          <w:b/>
          <w:bCs/>
        </w:rPr>
      </w:pPr>
      <w:bookmarkStart w:id="11" w:name="_5jsg84j9jta2" w:colFirst="0" w:colLast="0"/>
      <w:bookmarkEnd w:id="11"/>
      <w:r>
        <w:rPr>
          <w:b/>
          <w:bCs/>
          <w:rtl/>
        </w:rPr>
        <w:t>الفصل الأول: تعليمات العارضين (بشأن اعداد الاقتراحات وتقديمها)</w:t>
      </w:r>
    </w:p>
    <w:p w14:paraId="1294238E"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يُقدّم هذا الفصل معلومات عامّة تُساعد الراغبينَ بتقديمِ اقتراح (العارضين) على إعداد اقتراحاتهم. وعن كيفية تسليم الاقتراحات بالاضافة الى أصول طلب التوضيحات وكافة المعلومات التي يجب أن توفّر للعارضين لتمكينهم من تقديم اقتراحاتهم وفقاً لأسس موحّدة ومستوفية للقانون.</w:t>
      </w:r>
    </w:p>
    <w:p w14:paraId="5824C58B" w14:textId="77777777" w:rsidR="00E6221D" w:rsidRDefault="005B0AD7">
      <w:pPr>
        <w:bidi/>
        <w:ind w:left="720"/>
        <w:jc w:val="both"/>
        <w:rPr>
          <w:rFonts w:ascii="Simplified Arabic" w:eastAsia="Simplified Arabic" w:hAnsi="Simplified Arabic" w:cs="Simplified Arabic"/>
          <w:sz w:val="24"/>
          <w:szCs w:val="24"/>
        </w:rPr>
      </w:pPr>
      <w:bookmarkStart w:id="12" w:name="_y4wex1i3ncp" w:colFirst="0" w:colLast="0"/>
      <w:bookmarkEnd w:id="12"/>
      <w:r>
        <w:rPr>
          <w:rFonts w:ascii="Simplified Arabic" w:eastAsia="Simplified Arabic" w:hAnsi="Simplified Arabic" w:cs="Simplified Arabic"/>
          <w:sz w:val="24"/>
          <w:szCs w:val="24"/>
          <w:rtl/>
        </w:rPr>
        <w:t>تبقى مواد تعليمات العارضين ثابتة من دون تغيير وتُدخل التعديلات والتفاصيل الخاصة بالصفقة في الفصل الثاني (جدول البيانات).</w:t>
      </w:r>
    </w:p>
    <w:p w14:paraId="15BB3FDD" w14:textId="77777777" w:rsidR="00E6221D" w:rsidRDefault="005B0AD7" w:rsidP="003626CA">
      <w:pPr>
        <w:numPr>
          <w:ilvl w:val="0"/>
          <w:numId w:val="67"/>
        </w:numPr>
        <w:bidi/>
        <w:rPr>
          <w:b/>
          <w:bCs/>
        </w:rPr>
      </w:pPr>
      <w:r>
        <w:rPr>
          <w:b/>
          <w:bCs/>
          <w:rtl/>
        </w:rPr>
        <w:t xml:space="preserve">الفصل الثاني:   منهجية التقييم </w:t>
      </w:r>
    </w:p>
    <w:p w14:paraId="4B8DB702"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يقدّم هذا الفصل معلومات حول المعايير والاجراءات المعتمدة لفتح الاقتراحات وتقييمِها لتحديد الاقتراح الأفضل.</w:t>
      </w:r>
    </w:p>
    <w:p w14:paraId="16B2AAA2" w14:textId="77777777" w:rsidR="00E6221D" w:rsidRDefault="005B0AD7" w:rsidP="003626CA">
      <w:pPr>
        <w:numPr>
          <w:ilvl w:val="0"/>
          <w:numId w:val="67"/>
        </w:numPr>
        <w:bidi/>
        <w:rPr>
          <w:b/>
          <w:bCs/>
        </w:rPr>
      </w:pPr>
      <w:bookmarkStart w:id="13" w:name="_iftx3ahge90n" w:colFirst="0" w:colLast="0"/>
      <w:bookmarkEnd w:id="13"/>
      <w:r>
        <w:rPr>
          <w:b/>
          <w:bCs/>
          <w:rtl/>
        </w:rPr>
        <w:t>الفصل الثالث:</w:t>
      </w:r>
      <w:r>
        <w:rPr>
          <w:b/>
          <w:bCs/>
          <w:rtl/>
        </w:rPr>
        <w:tab/>
        <w:t xml:space="preserve">   معايير الأهلية والتأهيل</w:t>
      </w:r>
    </w:p>
    <w:p w14:paraId="5F48D9B3"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يُبيّن هذا الفصل المعايير والشروط التي يجب أن تتوفر لدى العارضين والتي يجب أن يضمنوها في جوانب اقتراحهم الفنية والوظيفية وتلك المتعلقة بالأداء، والتي يجب أن تستوفي الشروط المطلوبة لإنجاز العقد.</w:t>
      </w:r>
    </w:p>
    <w:p w14:paraId="08D4817F" w14:textId="77777777" w:rsidR="00E6221D" w:rsidRDefault="005B0AD7" w:rsidP="003626CA">
      <w:pPr>
        <w:numPr>
          <w:ilvl w:val="0"/>
          <w:numId w:val="67"/>
        </w:numPr>
        <w:bidi/>
        <w:rPr>
          <w:b/>
          <w:bCs/>
        </w:rPr>
      </w:pPr>
      <w:bookmarkStart w:id="14" w:name="_qfaor7mm1rnk" w:colFirst="0" w:colLast="0"/>
      <w:bookmarkEnd w:id="14"/>
      <w:r>
        <w:rPr>
          <w:b/>
          <w:bCs/>
          <w:rtl/>
        </w:rPr>
        <w:t>الفصل الرابع:</w:t>
      </w:r>
      <w:r>
        <w:rPr>
          <w:b/>
          <w:bCs/>
          <w:rtl/>
        </w:rPr>
        <w:tab/>
        <w:t xml:space="preserve">   جدول البيانات</w:t>
      </w:r>
    </w:p>
    <w:p w14:paraId="5B7893F7"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يقدم هذا الفصل المعلومات الخاصة بالمشروع والتي يجب تحديدها وإكمالها لتكتمل التعليمات بشأن اعداد الاقتراحات الخاصة بالمشروع.  </w:t>
      </w:r>
    </w:p>
    <w:p w14:paraId="3BD158BA" w14:textId="77777777" w:rsidR="00E6221D" w:rsidRDefault="005B0AD7" w:rsidP="003626CA">
      <w:pPr>
        <w:numPr>
          <w:ilvl w:val="0"/>
          <w:numId w:val="67"/>
        </w:numPr>
        <w:bidi/>
        <w:rPr>
          <w:b/>
          <w:bCs/>
        </w:rPr>
      </w:pPr>
      <w:bookmarkStart w:id="15" w:name="_8kuie3v12iqx" w:colFirst="0" w:colLast="0"/>
      <w:bookmarkEnd w:id="15"/>
      <w:r>
        <w:rPr>
          <w:b/>
          <w:bCs/>
          <w:rtl/>
        </w:rPr>
        <w:t>الفصل الخامس:   نماذج الجوانب الإدارية والفنيّة والوظيفية وتلك المتعلقة بالأداء، والجوانب المالية للاقتراحات</w:t>
      </w:r>
    </w:p>
    <w:p w14:paraId="6945A3EC"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يتضمن هذا الفصل نماذج الجوانب الإدارية والفنية والوظيفية للاقتراحات والجوانب المالية من الاقتراحات وتفصيل الأسعار، وكتاب التعهد ومسودّة كتاب ضمان الاقتراحات.</w:t>
      </w:r>
    </w:p>
    <w:p w14:paraId="2FAE7219" w14:textId="77777777" w:rsidR="00E6221D" w:rsidRDefault="00E6221D">
      <w:pPr>
        <w:bidi/>
        <w:ind w:left="720"/>
        <w:jc w:val="both"/>
        <w:rPr>
          <w:rFonts w:ascii="Simplified Arabic" w:eastAsia="Simplified Arabic" w:hAnsi="Simplified Arabic" w:cs="Simplified Arabic"/>
          <w:sz w:val="24"/>
          <w:szCs w:val="24"/>
        </w:rPr>
      </w:pPr>
    </w:p>
    <w:p w14:paraId="525BE8FF" w14:textId="77777777" w:rsidR="00E6221D" w:rsidRDefault="005B0AD7" w:rsidP="003626CA">
      <w:pPr>
        <w:pStyle w:val="Heading2"/>
        <w:numPr>
          <w:ilvl w:val="0"/>
          <w:numId w:val="49"/>
        </w:numPr>
        <w:bidi/>
        <w:jc w:val="center"/>
        <w:rPr>
          <w:rFonts w:ascii="Simplified Arabic" w:eastAsia="Simplified Arabic" w:hAnsi="Simplified Arabic" w:cs="Simplified Arabic"/>
          <w:b w:val="0"/>
          <w:bCs w:val="0"/>
          <w:i w:val="0"/>
          <w:iCs w:val="0"/>
        </w:rPr>
      </w:pPr>
      <w:bookmarkStart w:id="16" w:name="_43vgy235h1n0" w:colFirst="0" w:colLast="0"/>
      <w:bookmarkEnd w:id="16"/>
      <w:r>
        <w:rPr>
          <w:rFonts w:ascii="Simplified Arabic" w:eastAsia="Simplified Arabic" w:hAnsi="Simplified Arabic" w:cs="Simplified Arabic"/>
          <w:b w:val="0"/>
          <w:bCs w:val="0"/>
          <w:i w:val="0"/>
          <w:iCs w:val="0"/>
          <w:rtl/>
        </w:rPr>
        <w:lastRenderedPageBreak/>
        <w:t>الجزء الثاني – متطلبات الشراء</w:t>
      </w:r>
    </w:p>
    <w:p w14:paraId="2B065628" w14:textId="77777777" w:rsidR="00E6221D" w:rsidRDefault="00E6221D">
      <w:pPr>
        <w:bidi/>
        <w:rPr>
          <w:rFonts w:ascii="Simplified Arabic" w:eastAsia="Simplified Arabic" w:hAnsi="Simplified Arabic" w:cs="Simplified Arabic"/>
        </w:rPr>
      </w:pPr>
    </w:p>
    <w:p w14:paraId="2D23F601" w14:textId="77777777" w:rsidR="00E6221D" w:rsidRDefault="005B0AD7" w:rsidP="003626CA">
      <w:pPr>
        <w:numPr>
          <w:ilvl w:val="0"/>
          <w:numId w:val="67"/>
        </w:numPr>
        <w:bidi/>
        <w:rPr>
          <w:b/>
          <w:bCs/>
        </w:rPr>
      </w:pPr>
      <w:bookmarkStart w:id="17" w:name="_rq3ln57cbnix" w:colFirst="0" w:colLast="0"/>
      <w:bookmarkEnd w:id="17"/>
      <w:r>
        <w:rPr>
          <w:b/>
          <w:bCs/>
          <w:rtl/>
        </w:rPr>
        <w:t>الفصل السادس:   الشروط المرجعية</w:t>
      </w:r>
    </w:p>
    <w:p w14:paraId="57A1440D"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يتضمن هذا الفصل الشروط المرجعية التي تحدد أهداف وغايات ونطاق المهمة الاستشارية وتقدم معلومات عن الخدمة المطلوبة كما وتفصيلاً عن التقارير المتوجب تقديمها بالإضافة الى جداول التسليم والانتهاء لكل من الخدمات المطلوبة. كما يتضمن قائمة بالتقارير والخدمات والنشاطات والخبرات، الخ... المطلوبة والتي على أساسها يتم تقديم الاقتراحات من الجوانب الفنية والوظيفية والمالية.</w:t>
      </w:r>
    </w:p>
    <w:p w14:paraId="60BC8FB2" w14:textId="77777777" w:rsidR="00E6221D" w:rsidRDefault="00E6221D">
      <w:pPr>
        <w:bidi/>
        <w:ind w:left="720"/>
        <w:jc w:val="both"/>
        <w:rPr>
          <w:rFonts w:ascii="Simplified Arabic" w:eastAsia="Simplified Arabic" w:hAnsi="Simplified Arabic" w:cs="Simplified Arabic"/>
          <w:sz w:val="24"/>
          <w:szCs w:val="24"/>
        </w:rPr>
      </w:pPr>
    </w:p>
    <w:p w14:paraId="3CE18BDC" w14:textId="77777777" w:rsidR="00E6221D" w:rsidRDefault="005B0AD7" w:rsidP="003626CA">
      <w:pPr>
        <w:pStyle w:val="Heading2"/>
        <w:numPr>
          <w:ilvl w:val="0"/>
          <w:numId w:val="49"/>
        </w:numPr>
        <w:bidi/>
        <w:jc w:val="center"/>
        <w:rPr>
          <w:rFonts w:ascii="Simplified Arabic" w:eastAsia="Simplified Arabic" w:hAnsi="Simplified Arabic" w:cs="Simplified Arabic"/>
          <w:b w:val="0"/>
          <w:bCs w:val="0"/>
          <w:i w:val="0"/>
          <w:iCs w:val="0"/>
        </w:rPr>
      </w:pPr>
      <w:bookmarkStart w:id="18" w:name="_hqvw7exkiz4q" w:colFirst="0" w:colLast="0"/>
      <w:bookmarkEnd w:id="18"/>
      <w:r>
        <w:rPr>
          <w:rFonts w:ascii="Simplified Arabic" w:eastAsia="Simplified Arabic" w:hAnsi="Simplified Arabic" w:cs="Simplified Arabic"/>
          <w:b w:val="0"/>
          <w:bCs w:val="0"/>
          <w:i w:val="0"/>
          <w:iCs w:val="0"/>
          <w:rtl/>
        </w:rPr>
        <w:t>الجزء الثالث – العقد</w:t>
      </w:r>
    </w:p>
    <w:p w14:paraId="33BF5BDA" w14:textId="77777777" w:rsidR="00E6221D" w:rsidRDefault="00E6221D">
      <w:pPr>
        <w:bidi/>
        <w:rPr>
          <w:rFonts w:ascii="Simplified Arabic" w:eastAsia="Simplified Arabic" w:hAnsi="Simplified Arabic" w:cs="Simplified Arabic"/>
        </w:rPr>
      </w:pPr>
    </w:p>
    <w:p w14:paraId="4F33875F" w14:textId="77777777" w:rsidR="00E6221D" w:rsidRDefault="005B0AD7" w:rsidP="003626CA">
      <w:pPr>
        <w:numPr>
          <w:ilvl w:val="0"/>
          <w:numId w:val="67"/>
        </w:numPr>
        <w:bidi/>
        <w:rPr>
          <w:b/>
          <w:bCs/>
        </w:rPr>
      </w:pPr>
      <w:bookmarkStart w:id="19" w:name="_hmk5u6wkb2bc" w:colFirst="0" w:colLast="0"/>
      <w:bookmarkEnd w:id="19"/>
      <w:r>
        <w:rPr>
          <w:b/>
          <w:bCs/>
          <w:rtl/>
        </w:rPr>
        <w:t xml:space="preserve">الفصل السابع:   شروط العقد العامة </w:t>
      </w:r>
    </w:p>
    <w:p w14:paraId="06DD24CD" w14:textId="77777777" w:rsidR="00E6221D" w:rsidRDefault="005B0AD7">
      <w:pPr>
        <w:bidi/>
        <w:ind w:left="657"/>
        <w:jc w:val="both"/>
        <w:rPr>
          <w:sz w:val="24"/>
          <w:szCs w:val="24"/>
        </w:rPr>
      </w:pPr>
      <w:r>
        <w:rPr>
          <w:sz w:val="24"/>
          <w:szCs w:val="24"/>
          <w:rtl/>
        </w:rPr>
        <w:t>يتضمن الأحكام العامة التي تنطبق على كل عقد والتي لا يمكن تعديلها.</w:t>
      </w:r>
    </w:p>
    <w:p w14:paraId="6CD9856A" w14:textId="77777777" w:rsidR="00E6221D" w:rsidRDefault="005B0AD7" w:rsidP="003626CA">
      <w:pPr>
        <w:numPr>
          <w:ilvl w:val="0"/>
          <w:numId w:val="67"/>
        </w:numPr>
        <w:bidi/>
        <w:rPr>
          <w:b/>
          <w:bCs/>
        </w:rPr>
      </w:pPr>
      <w:bookmarkStart w:id="20" w:name="_3m4w4x715mby" w:colFirst="0" w:colLast="0"/>
      <w:bookmarkEnd w:id="20"/>
      <w:r>
        <w:rPr>
          <w:b/>
          <w:bCs/>
          <w:rtl/>
        </w:rPr>
        <w:t>الفصل الثامن</w:t>
      </w:r>
      <w:r>
        <w:rPr>
          <w:b/>
          <w:bCs/>
          <w:rtl/>
        </w:rPr>
        <w:tab/>
        <w:t xml:space="preserve">:   شروط العقد الخاصة </w:t>
      </w:r>
    </w:p>
    <w:p w14:paraId="6FE03581" w14:textId="77777777" w:rsidR="00E6221D" w:rsidRDefault="005B0AD7">
      <w:pPr>
        <w:bidi/>
        <w:jc w:val="both"/>
        <w:rPr>
          <w:sz w:val="24"/>
          <w:szCs w:val="24"/>
        </w:rPr>
      </w:pPr>
      <w:r>
        <w:rPr>
          <w:sz w:val="24"/>
          <w:szCs w:val="24"/>
          <w:rtl/>
        </w:rPr>
        <w:t>يتضمن هذا الفصل الشروط الخاصة بالعقد المعني وهي تعدِّل أو تكمِّل شروط العقد العامة.</w:t>
      </w:r>
    </w:p>
    <w:p w14:paraId="07719BC4" w14:textId="77777777" w:rsidR="00E6221D" w:rsidRDefault="005B0AD7">
      <w:pPr>
        <w:bidi/>
      </w:pPr>
      <w:bookmarkStart w:id="21" w:name="_p7vxfc3u7h60" w:colFirst="0" w:colLast="0"/>
      <w:bookmarkEnd w:id="21"/>
      <w:r>
        <w:rPr>
          <w:rtl/>
        </w:rPr>
        <w:t>الفصل التاسع:   نموذج استمارة العقد</w:t>
      </w:r>
    </w:p>
    <w:p w14:paraId="2C715218"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يحتوي هذا الفصل على نموذج استمارة العقد.</w:t>
      </w:r>
    </w:p>
    <w:p w14:paraId="12673CC9" w14:textId="77777777" w:rsidR="00E6221D" w:rsidRDefault="005B0AD7" w:rsidP="003626CA">
      <w:pPr>
        <w:numPr>
          <w:ilvl w:val="0"/>
          <w:numId w:val="67"/>
        </w:numPr>
        <w:bidi/>
        <w:rPr>
          <w:b/>
          <w:bCs/>
        </w:rPr>
      </w:pPr>
      <w:bookmarkStart w:id="22" w:name="_dk7p1juvrrlq" w:colFirst="0" w:colLast="0"/>
      <w:bookmarkEnd w:id="22"/>
      <w:r>
        <w:rPr>
          <w:b/>
          <w:bCs/>
          <w:rtl/>
        </w:rPr>
        <w:t xml:space="preserve">الفصل العاشر:   نماذج ملحقة بالعقد </w:t>
      </w:r>
    </w:p>
    <w:p w14:paraId="1D93AB3C"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يحتوي هذا الفصل على نماذج تستخدم بعد التلزيم، منها نموذج ضمان حسن التنفيذ ونموذج ضمان السلفات ونماذج أخرى وذلك إن كانت مطلوبة.</w:t>
      </w:r>
    </w:p>
    <w:p w14:paraId="451CE9D3" w14:textId="77777777" w:rsidR="00E6221D" w:rsidRDefault="00E6221D">
      <w:pPr>
        <w:bidi/>
        <w:ind w:left="720"/>
        <w:jc w:val="both"/>
        <w:rPr>
          <w:rFonts w:ascii="Simplified Arabic" w:eastAsia="Simplified Arabic" w:hAnsi="Simplified Arabic" w:cs="Simplified Arabic"/>
          <w:sz w:val="24"/>
          <w:szCs w:val="24"/>
        </w:rPr>
      </w:pPr>
    </w:p>
    <w:p w14:paraId="01431301" w14:textId="77777777" w:rsidR="00E6221D" w:rsidRDefault="00E6221D">
      <w:pPr>
        <w:bidi/>
        <w:ind w:left="720"/>
        <w:jc w:val="both"/>
        <w:rPr>
          <w:rFonts w:ascii="Simplified Arabic" w:eastAsia="Simplified Arabic" w:hAnsi="Simplified Arabic" w:cs="Simplified Arabic"/>
          <w:sz w:val="24"/>
          <w:szCs w:val="24"/>
        </w:rPr>
      </w:pPr>
    </w:p>
    <w:p w14:paraId="053CCE8E" w14:textId="77777777" w:rsidR="00E6221D" w:rsidRDefault="00E6221D">
      <w:pPr>
        <w:rPr>
          <w:rFonts w:ascii="Simplified Arabic" w:eastAsia="Simplified Arabic" w:hAnsi="Simplified Arabic" w:cs="Simplified Arabic"/>
          <w:b/>
          <w:bCs/>
          <w:sz w:val="24"/>
          <w:szCs w:val="24"/>
        </w:rPr>
        <w:sectPr w:rsidR="00E6221D">
          <w:pgSz w:w="11907" w:h="16839"/>
          <w:pgMar w:top="1440" w:right="1080" w:bottom="1440" w:left="1080" w:header="720" w:footer="720" w:gutter="0"/>
          <w:cols w:space="720"/>
        </w:sectPr>
      </w:pPr>
    </w:p>
    <w:p w14:paraId="08CCD21E" w14:textId="77777777" w:rsidR="00E6221D" w:rsidRDefault="00E6221D">
      <w:pPr>
        <w:pStyle w:val="Heading1"/>
        <w:bidi/>
        <w:jc w:val="center"/>
        <w:rPr>
          <w:rFonts w:ascii="Simplified Arabic" w:eastAsia="Simplified Arabic" w:hAnsi="Simplified Arabic" w:cs="Simplified Arabic"/>
          <w:sz w:val="48"/>
          <w:szCs w:val="48"/>
        </w:rPr>
      </w:pPr>
      <w:bookmarkStart w:id="23" w:name="_j3fmfsfe3hg1" w:colFirst="0" w:colLast="0"/>
      <w:bookmarkEnd w:id="23"/>
    </w:p>
    <w:tbl>
      <w:tblPr>
        <w:tblStyle w:val="a5"/>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49805B11" w14:textId="77777777">
        <w:tc>
          <w:tcPr>
            <w:tcW w:w="9873" w:type="dxa"/>
          </w:tcPr>
          <w:p w14:paraId="34A56E2C" w14:textId="77777777" w:rsidR="00E6221D" w:rsidRDefault="005B0AD7">
            <w:pPr>
              <w:pStyle w:val="Heading1"/>
              <w:bidi/>
              <w:spacing w:before="0" w:after="0"/>
              <w:jc w:val="center"/>
              <w:rPr>
                <w:rFonts w:ascii="Simplified Arabic" w:eastAsia="Simplified Arabic" w:hAnsi="Simplified Arabic" w:cs="Simplified Arabic"/>
                <w:b w:val="0"/>
                <w:bCs w:val="0"/>
                <w:sz w:val="36"/>
                <w:szCs w:val="36"/>
              </w:rPr>
            </w:pPr>
            <w:bookmarkStart w:id="24" w:name="_fgrcmtuk9xb2" w:colFirst="0" w:colLast="0"/>
            <w:bookmarkEnd w:id="24"/>
            <w:r>
              <w:rPr>
                <w:rFonts w:ascii="Simplified Arabic" w:eastAsia="Simplified Arabic" w:hAnsi="Simplified Arabic" w:cs="Simplified Arabic"/>
                <w:b w:val="0"/>
                <w:bCs w:val="0"/>
                <w:sz w:val="36"/>
                <w:szCs w:val="36"/>
                <w:rtl/>
              </w:rPr>
              <w:t>الجزء الأول - إجراءات التلزيم</w:t>
            </w:r>
          </w:p>
        </w:tc>
      </w:tr>
    </w:tbl>
    <w:p w14:paraId="5C32795C" w14:textId="77777777" w:rsidR="00E6221D" w:rsidRDefault="00E6221D">
      <w:pPr>
        <w:bidi/>
        <w:jc w:val="center"/>
        <w:rPr>
          <w:rFonts w:ascii="Simplified Arabic" w:eastAsia="Simplified Arabic" w:hAnsi="Simplified Arabic" w:cs="Simplified Arabic"/>
          <w:sz w:val="40"/>
          <w:szCs w:val="40"/>
          <w:u w:val="single"/>
        </w:rPr>
      </w:pPr>
    </w:p>
    <w:p w14:paraId="1766A4A0" w14:textId="77777777" w:rsidR="00E6221D" w:rsidRDefault="005B0AD7" w:rsidP="005B0AD7">
      <w:pPr>
        <w:pStyle w:val="Heading2"/>
        <w:numPr>
          <w:ilvl w:val="0"/>
          <w:numId w:val="43"/>
        </w:numPr>
        <w:bidi/>
        <w:ind w:left="27" w:firstLine="0"/>
        <w:jc w:val="center"/>
        <w:rPr>
          <w:i w:val="0"/>
          <w:iCs w:val="0"/>
        </w:rPr>
      </w:pPr>
      <w:bookmarkStart w:id="25" w:name="_shoezxm0gbcp" w:colFirst="0" w:colLast="0"/>
      <w:bookmarkEnd w:id="25"/>
      <w:r>
        <w:rPr>
          <w:rFonts w:ascii="Simplified Arabic" w:eastAsia="Simplified Arabic" w:hAnsi="Simplified Arabic" w:cs="Simplified Arabic"/>
          <w:i w:val="0"/>
          <w:iCs w:val="0"/>
          <w:rtl/>
        </w:rPr>
        <w:t>الفصل الأول- تعليمات العارضين بشأن اعداد الاقتراحات وتقديمها</w:t>
      </w:r>
    </w:p>
    <w:p w14:paraId="57C65EAC" w14:textId="77777777" w:rsidR="00E6221D" w:rsidRDefault="005B0AD7">
      <w:pPr>
        <w:bidi/>
        <w:ind w:left="27"/>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للاشتراك في  طلب الاقتراحات للخدمات الاستشارية</w:t>
      </w:r>
    </w:p>
    <w:p w14:paraId="702AD070" w14:textId="77777777" w:rsidR="00E6221D" w:rsidRDefault="00E6221D">
      <w:pPr>
        <w:bidi/>
        <w:rPr>
          <w:rFonts w:ascii="Simplified Arabic" w:eastAsia="Simplified Arabic" w:hAnsi="Simplified Arabic" w:cs="Simplified Arabic"/>
          <w:b/>
          <w:bCs/>
          <w:sz w:val="32"/>
          <w:szCs w:val="32"/>
          <w:u w:val="single"/>
        </w:rPr>
      </w:pPr>
    </w:p>
    <w:p w14:paraId="358B3E5E" w14:textId="77777777" w:rsidR="00E6221D" w:rsidRDefault="00E6221D">
      <w:pPr>
        <w:bidi/>
        <w:rPr>
          <w:rFonts w:ascii="Simplified Arabic" w:eastAsia="Simplified Arabic" w:hAnsi="Simplified Arabic" w:cs="Simplified Arabic"/>
          <w:b/>
          <w:bCs/>
          <w:sz w:val="32"/>
          <w:szCs w:val="32"/>
          <w:u w:val="single"/>
        </w:rPr>
      </w:pPr>
    </w:p>
    <w:p w14:paraId="5B988E8F" w14:textId="77777777" w:rsidR="00F85BDD" w:rsidRPr="00F85BDD" w:rsidRDefault="00F85BDD" w:rsidP="00F85BDD">
      <w:pPr>
        <w:framePr w:hSpace="180" w:wrap="around" w:vAnchor="text" w:hAnchor="page" w:x="1301" w:y="660"/>
        <w:bidi/>
        <w:spacing w:after="160" w:line="259" w:lineRule="auto"/>
        <w:rPr>
          <w:rFonts w:ascii="Simplified Arabic" w:eastAsia="Simplified Arabic" w:hAnsi="Simplified Arabic" w:cs="Simplified Arabic"/>
          <w:sz w:val="32"/>
          <w:szCs w:val="32"/>
          <w:rtl/>
        </w:rPr>
      </w:pPr>
      <w:r w:rsidRPr="00F85BDD">
        <w:rPr>
          <w:rFonts w:ascii="Simplified Arabic" w:eastAsia="Simplified Arabic" w:hAnsi="Simplified Arabic" w:cs="Simplified Arabic"/>
          <w:b/>
          <w:bCs/>
          <w:sz w:val="32"/>
          <w:szCs w:val="32"/>
          <w:u w:val="single"/>
          <w:rtl/>
        </w:rPr>
        <w:t>المرجع</w:t>
      </w:r>
      <w:r w:rsidRPr="00F85BDD">
        <w:rPr>
          <w:rFonts w:ascii="Simplified Arabic" w:eastAsia="Simplified Arabic" w:hAnsi="Simplified Arabic" w:cs="Simplified Arabic"/>
          <w:b/>
          <w:bCs/>
          <w:sz w:val="32"/>
          <w:szCs w:val="32"/>
        </w:rPr>
        <w:t>:</w:t>
      </w:r>
      <w:r w:rsidRPr="00F85BDD">
        <w:rPr>
          <w:rFonts w:ascii="Simplified Arabic" w:eastAsia="Simplified Arabic" w:hAnsi="Simplified Arabic" w:cs="Simplified Arabic" w:hint="cs"/>
          <w:b/>
          <w:bCs/>
          <w:sz w:val="32"/>
          <w:szCs w:val="32"/>
          <w:rtl/>
        </w:rPr>
        <w:t xml:space="preserve"> </w:t>
      </w:r>
      <w:r w:rsidRPr="00F85BDD">
        <w:rPr>
          <w:rFonts w:ascii="Simplified Arabic" w:eastAsia="Simplified Arabic" w:hAnsi="Simplified Arabic" w:cs="Simplified Arabic" w:hint="cs"/>
          <w:sz w:val="32"/>
          <w:szCs w:val="32"/>
          <w:rtl/>
        </w:rPr>
        <w:t xml:space="preserve">وزارة الاقتصاد والتجارة </w:t>
      </w:r>
      <w:r w:rsidRPr="00F85BDD">
        <w:rPr>
          <w:rFonts w:ascii="Simplified Arabic" w:eastAsia="Simplified Arabic" w:hAnsi="Simplified Arabic" w:cs="Simplified Arabic"/>
          <w:sz w:val="32"/>
          <w:szCs w:val="32"/>
          <w:rtl/>
        </w:rPr>
        <w:t>–</w:t>
      </w:r>
      <w:r w:rsidRPr="00F85BDD">
        <w:rPr>
          <w:rFonts w:ascii="Simplified Arabic" w:eastAsia="Simplified Arabic" w:hAnsi="Simplified Arabic" w:cs="Simplified Arabic" w:hint="cs"/>
          <w:sz w:val="32"/>
          <w:szCs w:val="32"/>
          <w:rtl/>
        </w:rPr>
        <w:t xml:space="preserve"> لجنة مراقبة هيئات الضمان قرار رقم 64 تاريخ 12/2/2026</w:t>
      </w:r>
    </w:p>
    <w:p w14:paraId="39E4625B" w14:textId="5EEE7EE1" w:rsidR="00E6221D" w:rsidRPr="00F85BDD" w:rsidRDefault="005B0AD7">
      <w:pPr>
        <w:bidi/>
        <w:rPr>
          <w:rFonts w:ascii="Simplified Arabic" w:eastAsia="Simplified Arabic" w:hAnsi="Simplified Arabic" w:cs="Simplified Arabic"/>
          <w:sz w:val="32"/>
          <w:szCs w:val="32"/>
        </w:rPr>
      </w:pPr>
      <w:r w:rsidRPr="00F85BDD">
        <w:rPr>
          <w:rFonts w:ascii="Simplified Arabic" w:eastAsia="Simplified Arabic" w:hAnsi="Simplified Arabic" w:cs="Simplified Arabic"/>
          <w:b/>
          <w:bCs/>
          <w:sz w:val="32"/>
          <w:szCs w:val="32"/>
          <w:u w:val="single"/>
          <w:rtl/>
        </w:rPr>
        <w:t>المشروع</w:t>
      </w:r>
      <w:r w:rsidR="00F85BDD">
        <w:rPr>
          <w:rFonts w:ascii="Simplified Arabic" w:eastAsia="Simplified Arabic" w:hAnsi="Simplified Arabic" w:cs="Simplified Arabic" w:hint="cs"/>
          <w:b/>
          <w:bCs/>
          <w:sz w:val="32"/>
          <w:szCs w:val="32"/>
          <w:rtl/>
        </w:rPr>
        <w:t xml:space="preserve">: </w:t>
      </w:r>
      <w:r w:rsidR="00953513" w:rsidRPr="00F85BDD">
        <w:rPr>
          <w:rFonts w:ascii="Simplified Arabic" w:eastAsia="Simplified Arabic" w:hAnsi="Simplified Arabic" w:cs="Simplified Arabic" w:hint="cs"/>
          <w:sz w:val="32"/>
          <w:szCs w:val="32"/>
          <w:rtl/>
          <w:lang w:bidi="ar-LB"/>
        </w:rPr>
        <w:t xml:space="preserve">دراسة </w:t>
      </w:r>
      <w:r w:rsidRPr="00F85BDD">
        <w:rPr>
          <w:rFonts w:ascii="Simplified Arabic" w:eastAsia="Simplified Arabic" w:hAnsi="Simplified Arabic" w:cs="Simplified Arabic"/>
          <w:sz w:val="32"/>
          <w:szCs w:val="32"/>
          <w:rtl/>
        </w:rPr>
        <w:t>رفع الحد الادنى لرأس مال هيئات الضمان</w:t>
      </w:r>
    </w:p>
    <w:p w14:paraId="12039A2B" w14:textId="005A2EFD" w:rsidR="00E6221D" w:rsidRPr="00F85BDD" w:rsidRDefault="005B0AD7" w:rsidP="00F85BDD">
      <w:pPr>
        <w:bidi/>
        <w:rPr>
          <w:rFonts w:ascii="Simplified Arabic" w:eastAsia="Simplified Arabic" w:hAnsi="Simplified Arabic" w:cs="Simplified Arabic"/>
          <w:i/>
          <w:iCs/>
          <w:sz w:val="32"/>
          <w:szCs w:val="32"/>
        </w:rPr>
      </w:pPr>
      <w:r w:rsidRPr="00F85BDD">
        <w:rPr>
          <w:rFonts w:ascii="Simplified Arabic" w:eastAsia="Simplified Arabic" w:hAnsi="Simplified Arabic" w:cs="Simplified Arabic"/>
          <w:b/>
          <w:bCs/>
          <w:sz w:val="32"/>
          <w:szCs w:val="32"/>
          <w:u w:val="single"/>
          <w:rtl/>
        </w:rPr>
        <w:t>الجهة الشارية</w:t>
      </w:r>
      <w:r w:rsidRPr="00F85BDD">
        <w:rPr>
          <w:rFonts w:ascii="Simplified Arabic" w:eastAsia="Simplified Arabic" w:hAnsi="Simplified Arabic" w:cs="Simplified Arabic"/>
          <w:sz w:val="32"/>
          <w:szCs w:val="32"/>
          <w:rtl/>
        </w:rPr>
        <w:t>:</w:t>
      </w:r>
      <w:r w:rsidRPr="00F85BDD">
        <w:rPr>
          <w:rFonts w:ascii="Simplified Arabic" w:eastAsia="Simplified Arabic" w:hAnsi="Simplified Arabic" w:cs="Simplified Arabic"/>
          <w:sz w:val="32"/>
          <w:szCs w:val="32"/>
        </w:rPr>
        <w:t xml:space="preserve"> </w:t>
      </w:r>
      <w:r w:rsidRPr="00F85BDD">
        <w:rPr>
          <w:rFonts w:ascii="Simplified Arabic" w:eastAsia="Simplified Arabic" w:hAnsi="Simplified Arabic" w:cs="Simplified Arabic"/>
          <w:sz w:val="32"/>
          <w:szCs w:val="32"/>
          <w:rtl/>
        </w:rPr>
        <w:t>لجنة مراقبة هيئات الضمان</w:t>
      </w:r>
      <w:r w:rsidRPr="00F85BDD">
        <w:rPr>
          <w:rFonts w:ascii="Simplified Arabic" w:eastAsia="Simplified Arabic" w:hAnsi="Simplified Arabic" w:cs="Simplified Arabic"/>
          <w:i/>
          <w:iCs/>
          <w:sz w:val="32"/>
          <w:szCs w:val="32"/>
        </w:rPr>
        <w:t xml:space="preserve"> </w:t>
      </w:r>
    </w:p>
    <w:p w14:paraId="2F3E1C6B" w14:textId="77777777" w:rsidR="00E6221D" w:rsidRDefault="005B0AD7" w:rsidP="005B0AD7">
      <w:pPr>
        <w:pStyle w:val="Heading3"/>
        <w:numPr>
          <w:ilvl w:val="0"/>
          <w:numId w:val="44"/>
        </w:numPr>
        <w:bidi/>
        <w:ind w:left="387" w:right="-270"/>
        <w:jc w:val="center"/>
      </w:pPr>
      <w:bookmarkStart w:id="26" w:name="_c74yq714l03f" w:colFirst="0" w:colLast="0"/>
      <w:bookmarkEnd w:id="26"/>
      <w:r>
        <w:br w:type="page"/>
      </w:r>
      <w:r>
        <w:rPr>
          <w:rFonts w:ascii="Simplified Arabic" w:eastAsia="Simplified Arabic" w:hAnsi="Simplified Arabic" w:cs="Simplified Arabic"/>
          <w:color w:val="000000"/>
          <w:sz w:val="24"/>
          <w:szCs w:val="24"/>
          <w:rtl/>
        </w:rPr>
        <w:lastRenderedPageBreak/>
        <w:t>عام</w:t>
      </w:r>
    </w:p>
    <w:p w14:paraId="7CD50291" w14:textId="77777777" w:rsidR="00E6221D" w:rsidRDefault="005B0AD7" w:rsidP="005B0AD7">
      <w:pPr>
        <w:pStyle w:val="Heading4"/>
        <w:numPr>
          <w:ilvl w:val="0"/>
          <w:numId w:val="45"/>
        </w:numPr>
        <w:bidi/>
        <w:rPr>
          <w:rFonts w:ascii="Simplified Arabic" w:eastAsia="Simplified Arabic" w:hAnsi="Simplified Arabic" w:cs="Simplified Arabic"/>
          <w:sz w:val="24"/>
          <w:szCs w:val="24"/>
        </w:rPr>
      </w:pPr>
      <w:bookmarkStart w:id="27" w:name="_thtpj16lnwn8" w:colFirst="0" w:colLast="0"/>
      <w:bookmarkEnd w:id="27"/>
      <w:r>
        <w:rPr>
          <w:rFonts w:ascii="Simplified Arabic" w:eastAsia="Simplified Arabic" w:hAnsi="Simplified Arabic" w:cs="Simplified Arabic"/>
          <w:i w:val="0"/>
          <w:iCs w:val="0"/>
          <w:color w:val="000000"/>
          <w:sz w:val="24"/>
          <w:szCs w:val="24"/>
          <w:rtl/>
        </w:rPr>
        <w:t>تعاريف: يكون للعبارات الواردة في ما يلي المعنى المقابل لكل منها،</w:t>
      </w:r>
    </w:p>
    <w:p w14:paraId="12D082BE" w14:textId="77777777" w:rsidR="00E6221D" w:rsidRDefault="005B0AD7">
      <w:pPr>
        <w:numPr>
          <w:ilvl w:val="0"/>
          <w:numId w:val="21"/>
        </w:numPr>
        <w:bidi/>
        <w:spacing w:after="0" w:line="240" w:lineRule="auto"/>
        <w:ind w:left="443" w:hanging="284"/>
        <w:jc w:val="both"/>
        <w:rPr>
          <w:sz w:val="24"/>
          <w:szCs w:val="24"/>
        </w:rPr>
      </w:pPr>
      <w:r>
        <w:rPr>
          <w:rFonts w:ascii="Simplified Arabic" w:eastAsia="Simplified Arabic" w:hAnsi="Simplified Arabic" w:cs="Simplified Arabic"/>
          <w:sz w:val="24"/>
          <w:szCs w:val="24"/>
        </w:rPr>
        <w:t>"</w:t>
      </w:r>
      <w:r>
        <w:rPr>
          <w:rFonts w:ascii="Simplified Arabic" w:eastAsia="Simplified Arabic" w:hAnsi="Simplified Arabic" w:cs="Simplified Arabic"/>
          <w:b/>
          <w:bCs/>
          <w:sz w:val="24"/>
          <w:szCs w:val="24"/>
          <w:rtl/>
        </w:rPr>
        <w:t>الشراء</w:t>
      </w:r>
      <w:r>
        <w:rPr>
          <w:rFonts w:ascii="Simplified Arabic" w:eastAsia="Simplified Arabic" w:hAnsi="Simplified Arabic" w:cs="Simplified Arabic"/>
          <w:sz w:val="24"/>
          <w:szCs w:val="24"/>
          <w:rtl/>
        </w:rPr>
        <w:t>" العملية التي يراد من خلالها تأمين ما تحتاجه الجهة الشارية من خدمات بموجب طلبات الاقتراحات للخدمات الاستشارية.</w:t>
      </w:r>
    </w:p>
    <w:p w14:paraId="6434757C"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 xml:space="preserve">" </w:t>
      </w:r>
      <w:r>
        <w:rPr>
          <w:rFonts w:ascii="Simplified Arabic" w:eastAsia="Simplified Arabic" w:hAnsi="Simplified Arabic" w:cs="Simplified Arabic"/>
          <w:b/>
          <w:bCs/>
          <w:color w:val="000000"/>
          <w:sz w:val="24"/>
          <w:szCs w:val="24"/>
          <w:rtl/>
        </w:rPr>
        <w:t>الجهة الشارية</w:t>
      </w:r>
      <w:r>
        <w:rPr>
          <w:rFonts w:ascii="Simplified Arabic" w:eastAsia="Simplified Arabic" w:hAnsi="Simplified Arabic" w:cs="Simplified Arabic"/>
          <w:color w:val="000000"/>
          <w:sz w:val="24"/>
          <w:szCs w:val="24"/>
          <w:rtl/>
        </w:rPr>
        <w:t>" أو "سلطة التعاقد" تعني الجهة (</w:t>
      </w:r>
      <w:r>
        <w:rPr>
          <w:rFonts w:ascii="Simplified Arabic" w:eastAsia="Simplified Arabic" w:hAnsi="Simplified Arabic" w:cs="Simplified Arabic"/>
          <w:i/>
          <w:iCs/>
          <w:color w:val="000000"/>
          <w:sz w:val="24"/>
          <w:szCs w:val="24"/>
          <w:rtl/>
        </w:rPr>
        <w:t>الإدارة أو المؤسسة عامة أو البلدية...)</w:t>
      </w:r>
      <w:r>
        <w:rPr>
          <w:rFonts w:ascii="Simplified Arabic" w:eastAsia="Simplified Arabic" w:hAnsi="Simplified Arabic" w:cs="Simplified Arabic"/>
          <w:color w:val="000000"/>
          <w:sz w:val="24"/>
          <w:szCs w:val="24"/>
          <w:rtl/>
        </w:rPr>
        <w:t xml:space="preserve"> التي تنفق مالاً عاماً وأعدت طلب الاقتراحات للخدمات الاستشارية والتي يوقع معها العارض الذي يتم اختياره عقد الخدمات.</w:t>
      </w:r>
    </w:p>
    <w:p w14:paraId="4B8BF44E" w14:textId="4F18B925"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العارض</w:t>
      </w:r>
      <w:r>
        <w:rPr>
          <w:rFonts w:ascii="Simplified Arabic" w:eastAsia="Simplified Arabic" w:hAnsi="Simplified Arabic" w:cs="Simplified Arabic"/>
          <w:color w:val="000000"/>
          <w:sz w:val="24"/>
          <w:szCs w:val="24"/>
          <w:rtl/>
        </w:rPr>
        <w:t>" أو "مقدم الاقتراح</w:t>
      </w:r>
      <w:r w:rsidR="003818DE">
        <w:rPr>
          <w:rFonts w:ascii="Simplified Arabic" w:eastAsia="Simplified Arabic" w:hAnsi="Simplified Arabic" w:cs="Simplified Arabic" w:hint="cs"/>
          <w:color w:val="000000"/>
          <w:sz w:val="24"/>
          <w:szCs w:val="24"/>
          <w:rtl/>
        </w:rPr>
        <w:t>" أي</w:t>
      </w:r>
      <w:r>
        <w:rPr>
          <w:rFonts w:ascii="Simplified Arabic" w:eastAsia="Simplified Arabic" w:hAnsi="Simplified Arabic" w:cs="Simplified Arabic"/>
          <w:color w:val="000000"/>
          <w:sz w:val="24"/>
          <w:szCs w:val="24"/>
          <w:rtl/>
        </w:rPr>
        <w:t xml:space="preserve"> مؤسسة إستشارية أو شركة إستشارية أو إستشاري فردي يستطيع أن يقدم الخدمات المطلوبة للجهة الشارية بموجب العقد. </w:t>
      </w:r>
    </w:p>
    <w:p w14:paraId="53284181"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العقد</w:t>
      </w:r>
      <w:r>
        <w:rPr>
          <w:rFonts w:ascii="Simplified Arabic" w:eastAsia="Simplified Arabic" w:hAnsi="Simplified Arabic" w:cs="Simplified Arabic"/>
          <w:color w:val="000000"/>
          <w:sz w:val="24"/>
          <w:szCs w:val="24"/>
          <w:rtl/>
        </w:rPr>
        <w:t>" هو الإتفاق الموقع من قبل الأطراف المعنية بالإضافة الى الشروط العامة والشروط الخاصة والملحقات والتي ترفق ربطاً.</w:t>
      </w:r>
    </w:p>
    <w:p w14:paraId="4A65E4A7"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الدعوة</w:t>
      </w:r>
      <w:r>
        <w:rPr>
          <w:rFonts w:ascii="Simplified Arabic" w:eastAsia="Simplified Arabic" w:hAnsi="Simplified Arabic" w:cs="Simplified Arabic"/>
          <w:color w:val="000000"/>
          <w:sz w:val="24"/>
          <w:szCs w:val="24"/>
          <w:rtl/>
        </w:rPr>
        <w:t>" تعني خطاب الدعوة المرسل من الجهة الشارية إلى العارضين المدعوين والتي يتم إبلاغها الزامياً عبر المنصة الالكترونية المركزية لدى هيئة الشراء العام وعلى الموقع الكتروني للجهة الشارية إن وجد وأي وسيلة أخرى تراها الجهة الشارية مناسبة.</w:t>
      </w:r>
    </w:p>
    <w:p w14:paraId="4201BEFF"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تعليمات العارضين</w:t>
      </w:r>
      <w:r>
        <w:rPr>
          <w:rFonts w:ascii="Simplified Arabic" w:eastAsia="Simplified Arabic" w:hAnsi="Simplified Arabic" w:cs="Simplified Arabic"/>
          <w:color w:val="000000"/>
          <w:sz w:val="24"/>
          <w:szCs w:val="24"/>
          <w:rtl/>
        </w:rPr>
        <w:t>" تعني الوثيقة التي تحتوي على كل المعلومات اللازمة للعارضين لاعداد وتقديم اقتراحاتهم.</w:t>
      </w:r>
    </w:p>
    <w:p w14:paraId="58091ECB"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جدول البيانات</w:t>
      </w:r>
      <w:r>
        <w:rPr>
          <w:rFonts w:ascii="Simplified Arabic" w:eastAsia="Simplified Arabic" w:hAnsi="Simplified Arabic" w:cs="Simplified Arabic"/>
          <w:color w:val="000000"/>
          <w:sz w:val="24"/>
          <w:szCs w:val="24"/>
          <w:rtl/>
        </w:rPr>
        <w:t>" تعني الفصل الرابع المستخدم ليعكس الظروف الخاصة بالمشروع ويكمل التعليمات العامة للعارضين في الفصل الأول.</w:t>
      </w:r>
    </w:p>
    <w:p w14:paraId="70EF29A2"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 xml:space="preserve">" </w:t>
      </w:r>
      <w:r>
        <w:rPr>
          <w:rFonts w:ascii="Simplified Arabic" w:eastAsia="Simplified Arabic" w:hAnsi="Simplified Arabic" w:cs="Simplified Arabic"/>
          <w:i/>
          <w:iCs/>
          <w:color w:val="000000"/>
          <w:sz w:val="24"/>
          <w:szCs w:val="24"/>
          <w:rtl/>
        </w:rPr>
        <w:t>يوم</w:t>
      </w:r>
      <w:r>
        <w:rPr>
          <w:rFonts w:ascii="Simplified Arabic" w:eastAsia="Simplified Arabic" w:hAnsi="Simplified Arabic" w:cs="Simplified Arabic"/>
          <w:color w:val="000000"/>
          <w:sz w:val="24"/>
          <w:szCs w:val="24"/>
          <w:rtl/>
        </w:rPr>
        <w:t>" تعني أي يوم من أيام الأسبوع ويعتمد التقويم الميلادي.</w:t>
      </w:r>
    </w:p>
    <w:p w14:paraId="221D2E87"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الموظفون</w:t>
      </w:r>
      <w:r>
        <w:rPr>
          <w:rFonts w:ascii="Simplified Arabic" w:eastAsia="Simplified Arabic" w:hAnsi="Simplified Arabic" w:cs="Simplified Arabic"/>
          <w:color w:val="000000"/>
          <w:sz w:val="24"/>
          <w:szCs w:val="24"/>
          <w:rtl/>
        </w:rPr>
        <w:t xml:space="preserve">" هم المهنيون والعاملون المساعدون الذين يوفرهم العارض أو أي متعاقد ثانوي مُكلّف بتنفيذ جزء من الخدمات؛ "موظفون أجانب" تعني المهنيون والعاملون المساعدون الذين يقيمون خارج الدولة اللبنانية لدى تعيينهم؛ "موظفون محليون" هم المهنيون والعاملون المساعدون الذين يقيمون داخل الدولة اللبنانية لدى تعيينهم. </w:t>
      </w:r>
    </w:p>
    <w:p w14:paraId="548EC27D"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tl/>
        </w:rPr>
        <w:t xml:space="preserve">"اقتراح" تعني الاقتراح أو الإداري و/أوالفني و/أو الوظيفي و/أو المالي و/أو المتعلق بالأداء والمذكور في الفصل السادس (الشروط المرجعية) </w:t>
      </w:r>
    </w:p>
    <w:p w14:paraId="03C82043"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خدمات</w:t>
      </w:r>
      <w:r>
        <w:rPr>
          <w:rFonts w:ascii="Simplified Arabic" w:eastAsia="Simplified Arabic" w:hAnsi="Simplified Arabic" w:cs="Simplified Arabic"/>
          <w:color w:val="000000"/>
          <w:sz w:val="24"/>
          <w:szCs w:val="24"/>
          <w:rtl/>
        </w:rPr>
        <w:t xml:space="preserve">" تعني العمل الواجب إنجازه من قبل العارضين بموجب العقد. </w:t>
      </w:r>
    </w:p>
    <w:p w14:paraId="2F8A5E91"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i/>
          <w:iCs/>
          <w:color w:val="000000"/>
          <w:sz w:val="24"/>
          <w:szCs w:val="24"/>
          <w:rtl/>
        </w:rPr>
        <w:t>"المتعاقد الثانوي</w:t>
      </w:r>
      <w:r>
        <w:rPr>
          <w:rFonts w:ascii="Simplified Arabic" w:eastAsia="Simplified Arabic" w:hAnsi="Simplified Arabic" w:cs="Simplified Arabic"/>
          <w:color w:val="000000"/>
          <w:sz w:val="24"/>
          <w:szCs w:val="24"/>
          <w:rtl/>
        </w:rPr>
        <w:t>" تعني أي شخص أو مؤسسة أو شركة يبرم معه الملتزم عقداً للقيام بجزء من الخدمات بالشروط المنصوص عنها في طلب الاقتراحات للخدمات الاستشارية وضمن النسبة المئوية المحددة من قيمة العقد الاجمالية.</w:t>
      </w:r>
    </w:p>
    <w:p w14:paraId="6A5AAB4D" w14:textId="77777777" w:rsidR="00E6221D" w:rsidRDefault="005B0AD7">
      <w:pPr>
        <w:numPr>
          <w:ilvl w:val="0"/>
          <w:numId w:val="21"/>
        </w:numPr>
        <w:pBdr>
          <w:top w:val="nil"/>
          <w:left w:val="nil"/>
          <w:bottom w:val="nil"/>
          <w:right w:val="nil"/>
          <w:between w:val="nil"/>
        </w:pBdr>
        <w:bidi/>
        <w:spacing w:after="0" w:line="240" w:lineRule="auto"/>
        <w:ind w:left="443" w:hanging="284"/>
        <w:jc w:val="both"/>
        <w:rPr>
          <w:sz w:val="24"/>
          <w:szCs w:val="24"/>
        </w:rPr>
      </w:pPr>
      <w:r>
        <w:rPr>
          <w:rFonts w:ascii="Simplified Arabic" w:eastAsia="Simplified Arabic" w:hAnsi="Simplified Arabic" w:cs="Simplified Arabic"/>
          <w:color w:val="000000"/>
          <w:sz w:val="24"/>
          <w:szCs w:val="24"/>
        </w:rPr>
        <w:t>"</w:t>
      </w:r>
      <w:r>
        <w:rPr>
          <w:rFonts w:ascii="Simplified Arabic" w:eastAsia="Simplified Arabic" w:hAnsi="Simplified Arabic" w:cs="Simplified Arabic"/>
          <w:i/>
          <w:iCs/>
          <w:color w:val="000000"/>
          <w:sz w:val="24"/>
          <w:szCs w:val="24"/>
          <w:rtl/>
        </w:rPr>
        <w:t>الشروط المرجعية</w:t>
      </w:r>
      <w:r>
        <w:rPr>
          <w:rFonts w:ascii="Simplified Arabic" w:eastAsia="Simplified Arabic" w:hAnsi="Simplified Arabic" w:cs="Simplified Arabic"/>
          <w:color w:val="000000"/>
          <w:sz w:val="24"/>
          <w:szCs w:val="24"/>
          <w:rtl/>
        </w:rPr>
        <w:t xml:space="preserve">" هي الفصل السادس والهدف منها شرح الأهداف ونطاق العمل والنشاطات والمهام الواجب تنفيذها والمسؤوليات المترتبة على الجهة الشارية والملتزم والنتائج المتوقعة من المشروع ومخرجاته. </w:t>
      </w:r>
    </w:p>
    <w:p w14:paraId="1D6A7AB6" w14:textId="77777777" w:rsidR="00E6221D" w:rsidRDefault="005B0AD7" w:rsidP="005B0AD7">
      <w:pPr>
        <w:pStyle w:val="Heading4"/>
        <w:numPr>
          <w:ilvl w:val="0"/>
          <w:numId w:val="45"/>
        </w:numPr>
        <w:bidi/>
        <w:rPr>
          <w:rFonts w:ascii="Simplified Arabic" w:eastAsia="Simplified Arabic" w:hAnsi="Simplified Arabic" w:cs="Simplified Arabic"/>
          <w:sz w:val="24"/>
          <w:szCs w:val="24"/>
        </w:rPr>
      </w:pPr>
      <w:bookmarkStart w:id="28" w:name="_w1nlbc3ttobk" w:colFirst="0" w:colLast="0"/>
      <w:bookmarkEnd w:id="28"/>
      <w:r>
        <w:rPr>
          <w:rFonts w:ascii="Simplified Arabic" w:eastAsia="Simplified Arabic" w:hAnsi="Simplified Arabic" w:cs="Simplified Arabic"/>
          <w:i w:val="0"/>
          <w:iCs w:val="0"/>
          <w:color w:val="000000"/>
          <w:sz w:val="24"/>
          <w:szCs w:val="24"/>
          <w:rtl/>
        </w:rPr>
        <w:t xml:space="preserve">المادة الأولى: تحديد مشروع الشراء وأساسه، زمان ومكان إجرائه، مكانه ومدة تنفيذه </w:t>
      </w:r>
    </w:p>
    <w:p w14:paraId="18F26705" w14:textId="77777777" w:rsidR="00E6221D" w:rsidRDefault="005B0AD7" w:rsidP="005B0AD7">
      <w:pPr>
        <w:numPr>
          <w:ilvl w:val="1"/>
          <w:numId w:val="45"/>
        </w:numPr>
        <w:pBdr>
          <w:top w:val="nil"/>
          <w:left w:val="nil"/>
          <w:bottom w:val="nil"/>
          <w:right w:val="nil"/>
          <w:between w:val="nil"/>
        </w:pBd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تحديد المشروع وأساسه</w:t>
      </w:r>
      <w:r>
        <w:rPr>
          <w:rFonts w:ascii="Simplified Arabic" w:eastAsia="Simplified Arabic" w:hAnsi="Simplified Arabic" w:cs="Simplified Arabic"/>
          <w:color w:val="000000"/>
          <w:sz w:val="24"/>
          <w:szCs w:val="24"/>
          <w:rtl/>
        </w:rPr>
        <w:t>: تدعو الجهة الشارية، المسماة في جدول البيانات، الشركات المؤهلة لتقديم اقتراحاتها لتأمين الخدمات الواردة في الشروط المرجعية في الفصل السادس وفقاً للشروط المبينّة في هذا الطلب وملحقاته. تغطى قيمة هذا الشراء من الاعتمادات المخصصة لهذا المشروع والمبينة في جدول البيانات. يطبق على طلب الاقتراحات قانون الشراء العام رقم 244/2021 والأنظمة الأخرى المرعية الإجراء والارشادات الصادرة عن هيئة الشراء العام. وكل خلاف ينشأ عن تنفيذ شروط هذا الطلب أو تفسيرها، كما اي اعتراض أو شكوى أو طلب اعادة نظر، تفصل فيه المراجع المختصة المنصوص عنها في قانون الشراء العام.</w:t>
      </w:r>
    </w:p>
    <w:p w14:paraId="2666E88F" w14:textId="40F5F1E0" w:rsidR="00E6221D" w:rsidRDefault="005B0AD7" w:rsidP="005B0AD7">
      <w:pPr>
        <w:numPr>
          <w:ilvl w:val="1"/>
          <w:numId w:val="45"/>
        </w:numPr>
        <w:pBdr>
          <w:top w:val="nil"/>
          <w:left w:val="nil"/>
          <w:bottom w:val="nil"/>
          <w:right w:val="nil"/>
          <w:between w:val="nil"/>
        </w:pBdr>
        <w:bidi/>
        <w:spacing w:before="24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lastRenderedPageBreak/>
        <w:t>زمان ومكان إجراء المشروع</w:t>
      </w:r>
      <w:r>
        <w:rPr>
          <w:rFonts w:ascii="Simplified Arabic" w:eastAsia="Simplified Arabic" w:hAnsi="Simplified Arabic" w:cs="Simplified Arabic"/>
          <w:color w:val="000000"/>
          <w:sz w:val="24"/>
          <w:szCs w:val="24"/>
          <w:rtl/>
        </w:rPr>
        <w:t>: تتم الدّعوة للمشاركة في طلب الاقتراحات هذا، حسب ما هو مبين في الدعوة وفي جدول البيانات، ويمكن للمشارك أن يطّلع على طلب الاقتراحات في مكتب الجهة الشارية على العنوان المبين في جدول البيانات كما وعلى المنصة الالكترونية لدى هيئة الشراء العام وعبر موقع الجهة الشارية الالكتروني (</w:t>
      </w:r>
      <w:r w:rsidR="00B70909">
        <w:rPr>
          <w:rFonts w:ascii="Simplified Arabic" w:eastAsia="Simplified Arabic" w:hAnsi="Simplified Arabic" w:cs="Simplified Arabic"/>
          <w:color w:val="000000"/>
          <w:sz w:val="24"/>
          <w:szCs w:val="24"/>
        </w:rPr>
        <w:t>insurancecommission.gov.lb</w:t>
      </w:r>
      <w:r>
        <w:rPr>
          <w:rFonts w:ascii="Simplified Arabic" w:eastAsia="Simplified Arabic" w:hAnsi="Simplified Arabic" w:cs="Simplified Arabic"/>
          <w:color w:val="000000"/>
          <w:sz w:val="24"/>
          <w:szCs w:val="24"/>
          <w:rtl/>
        </w:rPr>
        <w:t>) وأن يستحصل على نسخة منه مجاناً أو لقاء مبلغ بالقيمة المحددة في جدول البيانات وغير القابلة للاسترداد. تُقدّم الاقتراحات ضمن مهلة تحددها الجهة الشارية في جدول البيانات</w:t>
      </w:r>
      <w:r>
        <w:rPr>
          <w:rFonts w:ascii="Simplified Arabic" w:eastAsia="Simplified Arabic" w:hAnsi="Simplified Arabic" w:cs="Simplified Arabic"/>
          <w:i/>
          <w:iCs/>
          <w:color w:val="000000"/>
          <w:sz w:val="24"/>
          <w:szCs w:val="24"/>
        </w:rPr>
        <w:t>.</w:t>
      </w:r>
      <w:r>
        <w:rPr>
          <w:rFonts w:ascii="Simplified Arabic" w:eastAsia="Simplified Arabic" w:hAnsi="Simplified Arabic" w:cs="Simplified Arabic"/>
          <w:color w:val="000000"/>
          <w:sz w:val="24"/>
          <w:szCs w:val="24"/>
          <w:rtl/>
        </w:rPr>
        <w:t xml:space="preserve"> سيتم التعاقد على أساس الاقتراح الأفضل والذي يتم تحديده وفق منهجية التقييم موضوع الفصل الثاني.</w:t>
      </w:r>
    </w:p>
    <w:p w14:paraId="54F48333" w14:textId="77777777" w:rsidR="00E6221D" w:rsidRDefault="005B0AD7" w:rsidP="005B0AD7">
      <w:pPr>
        <w:numPr>
          <w:ilvl w:val="1"/>
          <w:numId w:val="45"/>
        </w:numPr>
        <w:pBdr>
          <w:top w:val="nil"/>
          <w:left w:val="nil"/>
          <w:bottom w:val="nil"/>
          <w:right w:val="nil"/>
          <w:between w:val="nil"/>
        </w:pBdr>
        <w:bidi/>
        <w:spacing w:before="24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مكان تنفيذ المشروع ومدة تنفيذه</w:t>
      </w:r>
      <w:r>
        <w:rPr>
          <w:rFonts w:ascii="Simplified Arabic" w:eastAsia="Simplified Arabic" w:hAnsi="Simplified Arabic" w:cs="Simplified Arabic"/>
          <w:color w:val="000000"/>
          <w:sz w:val="24"/>
          <w:szCs w:val="24"/>
          <w:rtl/>
        </w:rPr>
        <w:t>: تُسلّم المنجَزات من الخدمات و/أو التقارير المحدّدة في الشروط المرجعيّة خلال الفترة المحددة في جدول البيانات والمحتسبة من موعد البدء بالتنفيذ، إلى موقع الجهة الشارية على العنوان المبين في جدول البيانات.</w:t>
      </w:r>
    </w:p>
    <w:p w14:paraId="435A1FC8" w14:textId="77777777" w:rsidR="00E6221D" w:rsidRDefault="005B0AD7" w:rsidP="005B0AD7">
      <w:pPr>
        <w:pStyle w:val="Heading4"/>
        <w:numPr>
          <w:ilvl w:val="0"/>
          <w:numId w:val="45"/>
        </w:numPr>
        <w:bidi/>
        <w:rPr>
          <w:rFonts w:ascii="Simplified Arabic" w:eastAsia="Simplified Arabic" w:hAnsi="Simplified Arabic" w:cs="Simplified Arabic"/>
          <w:sz w:val="24"/>
          <w:szCs w:val="24"/>
        </w:rPr>
      </w:pPr>
      <w:bookmarkStart w:id="29" w:name="_l4cdunks8lpp" w:colFirst="0" w:colLast="0"/>
      <w:bookmarkEnd w:id="29"/>
      <w:r>
        <w:rPr>
          <w:rFonts w:ascii="Simplified Arabic" w:eastAsia="Simplified Arabic" w:hAnsi="Simplified Arabic" w:cs="Simplified Arabic"/>
          <w:i w:val="0"/>
          <w:iCs w:val="0"/>
          <w:color w:val="000000"/>
          <w:sz w:val="24"/>
          <w:szCs w:val="24"/>
          <w:rtl/>
        </w:rPr>
        <w:t xml:space="preserve">المادة الثانية: حق الجهة الشارية في تعديل المهام بعد ابرام العقد </w:t>
      </w:r>
    </w:p>
    <w:p w14:paraId="738216D7" w14:textId="77777777" w:rsidR="00E6221D" w:rsidRDefault="005B0AD7" w:rsidP="005B0AD7">
      <w:pPr>
        <w:numPr>
          <w:ilvl w:val="1"/>
          <w:numId w:val="45"/>
        </w:numPr>
        <w:pBdr>
          <w:top w:val="nil"/>
          <w:left w:val="nil"/>
          <w:bottom w:val="nil"/>
          <w:right w:val="nil"/>
          <w:between w:val="nil"/>
        </w:pBdr>
        <w:bidi/>
        <w:spacing w:before="12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يحق "للجهة الشارية" زيادة الخدمات المحدّدة في الشروط المرجعية في الفصل السادس خلال تنفيذ العقد وفق شروط العقد العامة والخاصة والمادة 29 من قانون الشراء العام. فإذا برزت الحاجة إلى كميات إضافية لخدمات من نفس الاستشاري لأسباب تتعلق بتوحيد المواصفات أو بسبب الحاجة إلى التوافق مع السلع أو المعدات أو التكنولوجيا أو الخدمات أو الأشغال الموجودة، مع الأخذ في الإعتبار فعالية عملية الشراء الأصلية في تلبية احتياجات الجهة الشارية، يحق للجهة الشارية طلب التعديل على ألا تتخطى الإضافة 20 %من قيمة العقد.</w:t>
      </w:r>
    </w:p>
    <w:p w14:paraId="60B3387B" w14:textId="77777777" w:rsidR="00E6221D" w:rsidRDefault="005B0AD7" w:rsidP="005B0AD7">
      <w:pPr>
        <w:pStyle w:val="Heading4"/>
        <w:numPr>
          <w:ilvl w:val="0"/>
          <w:numId w:val="45"/>
        </w:numPr>
        <w:bidi/>
        <w:rPr>
          <w:rFonts w:ascii="Simplified Arabic" w:eastAsia="Simplified Arabic" w:hAnsi="Simplified Arabic" w:cs="Simplified Arabic"/>
          <w:sz w:val="24"/>
          <w:szCs w:val="24"/>
        </w:rPr>
      </w:pPr>
      <w:bookmarkStart w:id="30" w:name="_aaejqahgtn14" w:colFirst="0" w:colLast="0"/>
      <w:bookmarkEnd w:id="30"/>
      <w:r>
        <w:rPr>
          <w:rFonts w:ascii="Simplified Arabic" w:eastAsia="Simplified Arabic" w:hAnsi="Simplified Arabic" w:cs="Simplified Arabic"/>
          <w:i w:val="0"/>
          <w:iCs w:val="0"/>
          <w:color w:val="000000"/>
          <w:sz w:val="24"/>
          <w:szCs w:val="24"/>
          <w:rtl/>
        </w:rPr>
        <w:t xml:space="preserve">المادة الثالثة: ضمان الاقتراح وكتاب التعهد </w:t>
      </w:r>
    </w:p>
    <w:p w14:paraId="568AA29F" w14:textId="77777777" w:rsidR="00E6221D" w:rsidRDefault="005B0AD7" w:rsidP="005B0AD7">
      <w:pPr>
        <w:numPr>
          <w:ilvl w:val="1"/>
          <w:numId w:val="45"/>
        </w:numPr>
        <w:pBdr>
          <w:top w:val="nil"/>
          <w:left w:val="nil"/>
          <w:bottom w:val="nil"/>
          <w:right w:val="nil"/>
          <w:between w:val="nil"/>
        </w:pBdr>
        <w:bidi/>
        <w:spacing w:before="120" w:after="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ضمان العرض</w:t>
      </w:r>
      <w:r>
        <w:rPr>
          <w:rFonts w:ascii="Simplified Arabic" w:eastAsia="Simplified Arabic" w:hAnsi="Simplified Arabic" w:cs="Simplified Arabic"/>
          <w:color w:val="000000"/>
          <w:sz w:val="24"/>
          <w:szCs w:val="24"/>
          <w:rtl/>
        </w:rPr>
        <w:t>: على العارض تقديم ضمان مؤقت بالقيمة المبينة في جدول البيانات وبالعملة اللبنانية، أو ما يوازيها بالعملة الاجنبية التي قدم اقتراحه بها، على أن يعتمد متوسط سعر صرف العملة الاجنبية في آخر يوم عمل يسبق تاريخ اول يوم جرى فيه الإعلان او التبليغ عن طلب الاقتراحات، وذلك كضمان للاقتراح. يكون ضمان الاقتراح إما نقدياً يدفع الى صندوق الخزينة أو الى صندوق سلطة التعاقد مباشرة، وذلك لقاء إيصال يُرفَق بمستندات الاقتراح، ويُحرّر الضمان باسم المشروع موضوع الشراء لصالح الجهة الشارية، وإمّا بموجب كتاب مصرفي غير قابل للرجوع عنه، صادر عن مصرف مقبول من مصرف لبنان يبين أنه قابل للدفع غب الطلب، وفق ما هو محدد في جدول البيانات.</w:t>
      </w:r>
    </w:p>
    <w:p w14:paraId="1F8D82BC" w14:textId="77777777" w:rsidR="00E6221D" w:rsidRDefault="005B0AD7">
      <w:pPr>
        <w:pBdr>
          <w:top w:val="nil"/>
          <w:left w:val="nil"/>
          <w:bottom w:val="nil"/>
          <w:right w:val="nil"/>
          <w:between w:val="nil"/>
        </w:pBdr>
        <w:bidi/>
        <w:spacing w:after="0" w:line="240" w:lineRule="auto"/>
        <w:ind w:left="110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تحدد صلاحية ضمان الاقتراح بإضافة //28// ثمانية وعشرين يوما على صلاحية الاقتراح.</w:t>
      </w:r>
    </w:p>
    <w:p w14:paraId="12DD1907" w14:textId="77777777" w:rsidR="00E6221D" w:rsidRDefault="005B0AD7">
      <w:pPr>
        <w:pBdr>
          <w:top w:val="nil"/>
          <w:left w:val="nil"/>
          <w:bottom w:val="nil"/>
          <w:right w:val="nil"/>
          <w:between w:val="nil"/>
        </w:pBdr>
        <w:bidi/>
        <w:spacing w:after="0" w:line="240" w:lineRule="auto"/>
        <w:ind w:left="110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أي اقتراح غير مصحوب بضمان مقبول سيتمّ رفضه. </w:t>
      </w:r>
    </w:p>
    <w:p w14:paraId="4715D3E5" w14:textId="77777777" w:rsidR="00E6221D" w:rsidRDefault="005B0AD7">
      <w:pPr>
        <w:pBdr>
          <w:top w:val="nil"/>
          <w:left w:val="nil"/>
          <w:bottom w:val="nil"/>
          <w:right w:val="nil"/>
          <w:between w:val="nil"/>
        </w:pBdr>
        <w:bidi/>
        <w:spacing w:after="0" w:line="240" w:lineRule="auto"/>
        <w:ind w:left="1107"/>
        <w:jc w:val="both"/>
        <w:rPr>
          <w:rFonts w:ascii="Simplified Arabic" w:eastAsia="Simplified Arabic" w:hAnsi="Simplified Arabic" w:cs="Simplified Arabic"/>
          <w:color w:val="000000"/>
          <w:sz w:val="24"/>
          <w:szCs w:val="24"/>
        </w:rPr>
      </w:pPr>
      <w:r w:rsidRPr="000F3B41">
        <w:rPr>
          <w:rFonts w:ascii="Simplified Arabic" w:eastAsia="Simplified Arabic" w:hAnsi="Simplified Arabic" w:cs="Simplified Arabic"/>
          <w:color w:val="000000"/>
          <w:sz w:val="24"/>
          <w:szCs w:val="24"/>
          <w:rtl/>
        </w:rPr>
        <w:t>يعاد ضمان الاقتراح إلى الملتزم عند تقديمه ضمان حسن التنفيذ المشار إليه في المادة التاسعة والعشرين أدناه</w:t>
      </w:r>
      <w:r>
        <w:rPr>
          <w:rFonts w:ascii="Simplified Arabic" w:eastAsia="Simplified Arabic" w:hAnsi="Simplified Arabic" w:cs="Simplified Arabic"/>
          <w:color w:val="000000"/>
          <w:sz w:val="24"/>
          <w:szCs w:val="24"/>
          <w:rtl/>
        </w:rPr>
        <w:t>، وإلى العارضين الذين لم يرسُ عليهم التلزيم في مهلة أقصاها بدء نفاذ العقد.</w:t>
      </w:r>
    </w:p>
    <w:p w14:paraId="2B6ED46E" w14:textId="77777777" w:rsidR="00E6221D" w:rsidRDefault="005B0AD7">
      <w:pPr>
        <w:pBdr>
          <w:top w:val="nil"/>
          <w:left w:val="nil"/>
          <w:bottom w:val="nil"/>
          <w:right w:val="nil"/>
          <w:between w:val="nil"/>
        </w:pBdr>
        <w:bidi/>
        <w:spacing w:after="0" w:line="240" w:lineRule="auto"/>
        <w:ind w:left="110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يُصادَر ضمان الاقتراح في إحدى الحالات الآتية:</w:t>
      </w:r>
    </w:p>
    <w:p w14:paraId="55D84A70" w14:textId="77777777" w:rsidR="00E6221D" w:rsidRDefault="005B0AD7">
      <w:pPr>
        <w:numPr>
          <w:ilvl w:val="2"/>
          <w:numId w:val="1"/>
        </w:numPr>
        <w:bidi/>
        <w:spacing w:after="0" w:line="240" w:lineRule="auto"/>
        <w:ind w:left="1435" w:firstLine="0"/>
        <w:jc w:val="both"/>
        <w:rPr>
          <w:rFonts w:ascii="Simplified Arabic" w:eastAsia="Simplified Arabic" w:hAnsi="Simplified Arabic" w:cs="Simplified Arabic"/>
        </w:rPr>
      </w:pPr>
      <w:r>
        <w:rPr>
          <w:rFonts w:ascii="Simplified Arabic" w:eastAsia="Simplified Arabic" w:hAnsi="Simplified Arabic" w:cs="Simplified Arabic"/>
          <w:sz w:val="24"/>
          <w:szCs w:val="24"/>
          <w:rtl/>
        </w:rPr>
        <w:t xml:space="preserve"> إذا لم يَقبل العارض تصحيح قيمة اقتراحه نتيجة خطأ حسابي بحسب المادة الرابعة والعشرين أدناه.</w:t>
      </w:r>
    </w:p>
    <w:p w14:paraId="65AC99A8" w14:textId="77777777" w:rsidR="00E6221D" w:rsidRDefault="005B0AD7">
      <w:pPr>
        <w:numPr>
          <w:ilvl w:val="2"/>
          <w:numId w:val="1"/>
        </w:numPr>
        <w:bidi/>
        <w:spacing w:after="0" w:line="240" w:lineRule="auto"/>
        <w:ind w:left="1435" w:firstLine="0"/>
        <w:jc w:val="both"/>
        <w:rPr>
          <w:rFonts w:ascii="Simplified Arabic" w:eastAsia="Simplified Arabic" w:hAnsi="Simplified Arabic" w:cs="Simplified Arabic"/>
        </w:rPr>
      </w:pPr>
      <w:r>
        <w:rPr>
          <w:rFonts w:ascii="Simplified Arabic" w:eastAsia="Simplified Arabic" w:hAnsi="Simplified Arabic" w:cs="Simplified Arabic"/>
          <w:sz w:val="24"/>
          <w:szCs w:val="24"/>
          <w:rtl/>
        </w:rPr>
        <w:t xml:space="preserve"> إذا أخفق أو تمنّع العارض الفائز (الملتزم المؤقت) خلال المهل المحددة في المادتين الثامنة والعشرين و/أو التاسعة والعشرين في:</w:t>
      </w:r>
    </w:p>
    <w:p w14:paraId="298F9C3F" w14:textId="77777777" w:rsidR="00E6221D" w:rsidRDefault="005B0AD7">
      <w:pPr>
        <w:numPr>
          <w:ilvl w:val="3"/>
          <w:numId w:val="1"/>
        </w:numPr>
        <w:bidi/>
        <w:spacing w:after="0" w:line="240" w:lineRule="auto"/>
        <w:ind w:left="726" w:firstLine="184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xml:space="preserve">التوقيع على العقد و/أو </w:t>
      </w:r>
    </w:p>
    <w:p w14:paraId="0569EB0A" w14:textId="77777777" w:rsidR="00E6221D" w:rsidRDefault="005B0AD7">
      <w:pPr>
        <w:numPr>
          <w:ilvl w:val="3"/>
          <w:numId w:val="1"/>
        </w:numPr>
        <w:bidi/>
        <w:spacing w:after="0" w:line="240" w:lineRule="auto"/>
        <w:ind w:left="726" w:firstLine="184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توفير ضمان حسن التنفيذ المطلوب ضمن المهلة المحددة.</w:t>
      </w:r>
    </w:p>
    <w:p w14:paraId="4B6AA36B" w14:textId="77777777" w:rsidR="00E6221D" w:rsidRDefault="005B0AD7" w:rsidP="005B0AD7">
      <w:pPr>
        <w:numPr>
          <w:ilvl w:val="1"/>
          <w:numId w:val="45"/>
        </w:numPr>
        <w:pBdr>
          <w:top w:val="nil"/>
          <w:left w:val="nil"/>
          <w:bottom w:val="nil"/>
          <w:right w:val="nil"/>
          <w:between w:val="nil"/>
        </w:pBdr>
        <w:bidi/>
        <w:spacing w:before="240" w:after="120"/>
        <w:ind w:hanging="1062"/>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كتاب التعهد</w:t>
      </w:r>
      <w:r>
        <w:rPr>
          <w:rFonts w:ascii="Simplified Arabic" w:eastAsia="Simplified Arabic" w:hAnsi="Simplified Arabic" w:cs="Simplified Arabic"/>
          <w:color w:val="000000"/>
          <w:sz w:val="24"/>
          <w:szCs w:val="24"/>
          <w:rtl/>
        </w:rPr>
        <w:t>: فيما يتعلق بكتاب التعهد، فإنّه يجب أن يكون وفق النموذج المرفق في الفصل الخامس.</w:t>
      </w:r>
    </w:p>
    <w:p w14:paraId="550C0FF8" w14:textId="77777777" w:rsidR="00E6221D" w:rsidRDefault="005B0AD7" w:rsidP="005B0AD7">
      <w:pPr>
        <w:pStyle w:val="Heading4"/>
        <w:numPr>
          <w:ilvl w:val="0"/>
          <w:numId w:val="45"/>
        </w:numPr>
        <w:bidi/>
        <w:rPr>
          <w:rFonts w:ascii="Simplified Arabic" w:eastAsia="Simplified Arabic" w:hAnsi="Simplified Arabic" w:cs="Simplified Arabic"/>
          <w:sz w:val="24"/>
          <w:szCs w:val="24"/>
        </w:rPr>
      </w:pPr>
      <w:bookmarkStart w:id="31" w:name="_9ssb432v8ml1" w:colFirst="0" w:colLast="0"/>
      <w:bookmarkEnd w:id="31"/>
      <w:r>
        <w:rPr>
          <w:rFonts w:ascii="Simplified Arabic" w:eastAsia="Simplified Arabic" w:hAnsi="Simplified Arabic" w:cs="Simplified Arabic"/>
          <w:i w:val="0"/>
          <w:iCs w:val="0"/>
          <w:color w:val="000000"/>
          <w:sz w:val="24"/>
          <w:szCs w:val="24"/>
          <w:rtl/>
        </w:rPr>
        <w:t>المادة الرابعة: العارضون المقبولون والمستندات الإدارية المطلوبة</w:t>
      </w:r>
    </w:p>
    <w:p w14:paraId="4ACD7D9A" w14:textId="77777777" w:rsidR="00E6221D" w:rsidRDefault="005B0AD7" w:rsidP="005B0AD7">
      <w:pPr>
        <w:numPr>
          <w:ilvl w:val="1"/>
          <w:numId w:val="45"/>
        </w:numPr>
        <w:pBdr>
          <w:top w:val="nil"/>
          <w:left w:val="nil"/>
          <w:bottom w:val="nil"/>
          <w:right w:val="nil"/>
          <w:between w:val="nil"/>
        </w:pBdr>
        <w:bidi/>
        <w:spacing w:before="24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العارضون المقبولة اقتراحاتهم</w:t>
      </w:r>
      <w:r>
        <w:rPr>
          <w:rFonts w:ascii="Simplified Arabic" w:eastAsia="Simplified Arabic" w:hAnsi="Simplified Arabic" w:cs="Simplified Arabic"/>
          <w:color w:val="000000"/>
          <w:sz w:val="24"/>
          <w:szCs w:val="24"/>
        </w:rPr>
        <w:t>:</w:t>
      </w:r>
    </w:p>
    <w:p w14:paraId="485854FC" w14:textId="77777777" w:rsidR="00E6221D" w:rsidRDefault="005B0AD7" w:rsidP="005B0AD7">
      <w:pPr>
        <w:numPr>
          <w:ilvl w:val="2"/>
          <w:numId w:val="45"/>
        </w:numPr>
        <w:pBdr>
          <w:top w:val="nil"/>
          <w:left w:val="nil"/>
          <w:bottom w:val="nil"/>
          <w:right w:val="nil"/>
          <w:between w:val="nil"/>
        </w:pBdr>
        <w:bidi/>
        <w:spacing w:before="120" w:after="120"/>
        <w:ind w:left="1152" w:hanging="765"/>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تفتح المنافسة أمام الأشخاص الطبيعيين أو المعنويين أو أي إئتلاف بين أشخاص طبيعيين و/أو معنويين، والذين يؤمّنون شروط المشاركة التالية المفصلة في جدول البيانات:</w:t>
      </w:r>
    </w:p>
    <w:p w14:paraId="7FC131CB" w14:textId="77777777" w:rsidR="00E6221D" w:rsidRDefault="005B0AD7" w:rsidP="005B0AD7">
      <w:pPr>
        <w:numPr>
          <w:ilvl w:val="3"/>
          <w:numId w:val="45"/>
        </w:numPr>
        <w:pBdr>
          <w:top w:val="nil"/>
          <w:left w:val="nil"/>
          <w:bottom w:val="nil"/>
          <w:right w:val="nil"/>
          <w:between w:val="nil"/>
        </w:pBdr>
        <w:bidi/>
        <w:spacing w:after="0"/>
        <w:ind w:left="2097" w:hanging="99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المؤهلات المالية والتي يجب أن يثبتها العارض بضم المستندات المطلوبة في البند (أ) من الفقرة الثالثة من المادة الرابعة من جدول البيانات. </w:t>
      </w:r>
    </w:p>
    <w:p w14:paraId="31A02851" w14:textId="77777777" w:rsidR="00E6221D" w:rsidRDefault="005B0AD7" w:rsidP="005B0AD7">
      <w:pPr>
        <w:numPr>
          <w:ilvl w:val="3"/>
          <w:numId w:val="45"/>
        </w:numPr>
        <w:pBdr>
          <w:top w:val="nil"/>
          <w:left w:val="nil"/>
          <w:bottom w:val="nil"/>
          <w:right w:val="nil"/>
          <w:between w:val="nil"/>
        </w:pBdr>
        <w:bidi/>
        <w:spacing w:after="0"/>
        <w:ind w:left="2007" w:hanging="90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 المؤهلات التقنية والفنية والتي يجب أن يثبتها العارض بضم المستندات المطلوبة في البند (ب) من   الفقرة الثالثة من المادة الرابعة من جدول البيانات.  يجب أن يكون توصيف المشاريع المماثلة وفقاً للنماذج المرفقة.</w:t>
      </w:r>
    </w:p>
    <w:p w14:paraId="683770BB" w14:textId="77777777" w:rsidR="00E6221D" w:rsidRDefault="005B0AD7" w:rsidP="003626CA">
      <w:pPr>
        <w:numPr>
          <w:ilvl w:val="3"/>
          <w:numId w:val="54"/>
        </w:numPr>
        <w:pBdr>
          <w:top w:val="nil"/>
          <w:left w:val="nil"/>
          <w:bottom w:val="nil"/>
          <w:right w:val="nil"/>
          <w:between w:val="nil"/>
        </w:pBdr>
        <w:bidi/>
        <w:spacing w:after="0"/>
        <w:ind w:firstLine="38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المؤهلات المهنية والتي يجب أن يثبتها العارض بضم المستندات المطلوبة في البند (ج) من الفقرة الثالثة من المادة الرابعة من جدول البيانات. يجب أن تكون السير الذاتية للعاملين لدى العارض وفقاً للنماذج المرفقة.</w:t>
      </w:r>
    </w:p>
    <w:p w14:paraId="31ECB6D0" w14:textId="77777777" w:rsidR="00E6221D" w:rsidRDefault="005B0AD7" w:rsidP="003626CA">
      <w:pPr>
        <w:numPr>
          <w:ilvl w:val="3"/>
          <w:numId w:val="54"/>
        </w:numPr>
        <w:pBdr>
          <w:top w:val="nil"/>
          <w:left w:val="nil"/>
          <w:bottom w:val="nil"/>
          <w:right w:val="nil"/>
          <w:between w:val="nil"/>
        </w:pBdr>
        <w:bidi/>
        <w:spacing w:after="0"/>
        <w:ind w:firstLine="38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طاقات ومؤهلات أخرى والتي يجب أن يثبتها العارض بضم المستندات المطلوبة في البند (د) من الفقرة الثالثة من المادة الرابعة من جدول البيانات.</w:t>
      </w:r>
    </w:p>
    <w:p w14:paraId="612E0D39" w14:textId="77777777" w:rsidR="00E6221D" w:rsidRDefault="005B0AD7" w:rsidP="003626CA">
      <w:pPr>
        <w:numPr>
          <w:ilvl w:val="2"/>
          <w:numId w:val="54"/>
        </w:numPr>
        <w:pBdr>
          <w:top w:val="nil"/>
          <w:left w:val="nil"/>
          <w:bottom w:val="nil"/>
          <w:right w:val="nil"/>
          <w:between w:val="nil"/>
        </w:pBdr>
        <w:bidi/>
        <w:spacing w:before="120" w:after="120"/>
        <w:jc w:val="both"/>
        <w:rPr>
          <w:rFonts w:ascii="Arabic Transparent" w:eastAsia="Arabic Transparent" w:hAnsi="Arabic Transparent" w:cs="Arabic Transparent"/>
          <w:color w:val="000000"/>
          <w:sz w:val="28"/>
          <w:szCs w:val="28"/>
        </w:rPr>
      </w:pPr>
      <w:r>
        <w:rPr>
          <w:rFonts w:ascii="Arabic Transparent" w:eastAsia="Arabic Transparent" w:hAnsi="Arabic Transparent" w:cs="Arabic Transparent"/>
          <w:color w:val="000000"/>
          <w:sz w:val="28"/>
          <w:szCs w:val="28"/>
          <w:rtl/>
        </w:rPr>
        <w:t>سيتم استبعاد العارض عند ثبوت وقوعه في تضارب المصالح وفي كل من الحالات التالية:</w:t>
      </w:r>
    </w:p>
    <w:p w14:paraId="3EBE1E5F" w14:textId="77777777" w:rsidR="00E6221D" w:rsidRDefault="005B0AD7" w:rsidP="003626CA">
      <w:pPr>
        <w:numPr>
          <w:ilvl w:val="3"/>
          <w:numId w:val="55"/>
        </w:numPr>
        <w:pBdr>
          <w:top w:val="nil"/>
          <w:left w:val="nil"/>
          <w:bottom w:val="nil"/>
          <w:right w:val="nil"/>
          <w:between w:val="nil"/>
        </w:pBdr>
        <w:bidi/>
        <w:spacing w:after="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 إذا كان حالياً أو كان في السابق على علاقة بالشركة (أو الشخص)، أو أحد توابعها، التي تقدم الخدمات الاستشارية للجهة الشارية في تحضير وتصميم الشروط المرجعية والوثائق الأخرى المستخدمة لتحديد الخدمات التي سيجري تأمينها من خلال هذا الشراء؛ </w:t>
      </w:r>
    </w:p>
    <w:p w14:paraId="1E9FF41C" w14:textId="77777777" w:rsidR="00E6221D" w:rsidRDefault="005B0AD7">
      <w:pPr>
        <w:pBdr>
          <w:top w:val="nil"/>
          <w:left w:val="nil"/>
          <w:bottom w:val="nil"/>
          <w:right w:val="nil"/>
          <w:between w:val="nil"/>
        </w:pBdr>
        <w:bidi/>
        <w:spacing w:after="0" w:line="240" w:lineRule="auto"/>
        <w:ind w:left="108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أو</w:t>
      </w:r>
    </w:p>
    <w:p w14:paraId="7964A897" w14:textId="77777777" w:rsidR="00E6221D" w:rsidRDefault="005B0AD7" w:rsidP="003626CA">
      <w:pPr>
        <w:numPr>
          <w:ilvl w:val="3"/>
          <w:numId w:val="55"/>
        </w:numPr>
        <w:pBdr>
          <w:top w:val="nil"/>
          <w:left w:val="nil"/>
          <w:bottom w:val="nil"/>
          <w:right w:val="nil"/>
          <w:between w:val="nil"/>
        </w:pBdr>
        <w:bidi/>
        <w:spacing w:before="12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إذا تقدم بأكثر من اقتراح لعملية الشراء هذه.</w:t>
      </w:r>
    </w:p>
    <w:p w14:paraId="25A4A191" w14:textId="77777777" w:rsidR="00E6221D" w:rsidRDefault="005B0AD7" w:rsidP="003626CA">
      <w:pPr>
        <w:numPr>
          <w:ilvl w:val="1"/>
          <w:numId w:val="55"/>
        </w:numPr>
        <w:pBdr>
          <w:top w:val="nil"/>
          <w:left w:val="nil"/>
          <w:bottom w:val="nil"/>
          <w:right w:val="nil"/>
          <w:between w:val="nil"/>
        </w:pBdr>
        <w:bidi/>
        <w:spacing w:before="36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معايير الأخلاق</w:t>
      </w:r>
      <w:r>
        <w:rPr>
          <w:rFonts w:ascii="Simplified Arabic" w:eastAsia="Simplified Arabic" w:hAnsi="Simplified Arabic" w:cs="Simplified Arabic"/>
          <w:color w:val="000000"/>
          <w:sz w:val="24"/>
          <w:szCs w:val="24"/>
          <w:rtl/>
        </w:rPr>
        <w:t xml:space="preserve">: على العارضين من الأشخاص الطبيعيين وممثلي الأشخاص المعنويين التحلي بأرفع مستويات الأخلاق والمواطنية الصالحة ويجب وأن يكونوا غير محكوم عليهم بجناية أو جنحة شائنة وليسوا بحالة إفلاس أو تصفية قضائية او في وضع إقصاء عن تنفيذ الصفقات أو على اللائحة السوداء لدى هيئة الشراء العام، (ينطبق هذا الشرط على المدير العام أو المدير التنفيذي وعلى المفوّض القانوني بالتوقيع عن الشركة)، كما يجب أن يحافظ الإستشاريون على أعلى معايير الأخلاق خلال عملية تقديم الخدمات وتنفيذ العقد. ولأجل تحقيق هذه الغاية: ، ويجب وأن يكونوا غير محكوم </w:t>
      </w:r>
      <w:r>
        <w:rPr>
          <w:rFonts w:ascii="Simplified Arabic" w:eastAsia="Simplified Arabic" w:hAnsi="Simplified Arabic" w:cs="Simplified Arabic"/>
          <w:color w:val="000000"/>
          <w:sz w:val="24"/>
          <w:szCs w:val="24"/>
          <w:rtl/>
        </w:rPr>
        <w:lastRenderedPageBreak/>
        <w:t>عليهم بجناية أو جنحة شائنة وليسوا بحالة إفلاس أو تصفية قضائية او في وضع إقصاء عن تنفيذ الصفقات أو على اللائحة السوداء لدى هيئة الشراء العام، كما يجب أن يتحلّوا بالنزاهة خلال عملية الشراء وتنفيذ العقد. وفي سبيل تحقيق هذه السياسة:</w:t>
      </w:r>
    </w:p>
    <w:p w14:paraId="37D70321" w14:textId="77777777" w:rsidR="00E6221D" w:rsidRDefault="005B0AD7" w:rsidP="003626CA">
      <w:pPr>
        <w:numPr>
          <w:ilvl w:val="2"/>
          <w:numId w:val="55"/>
        </w:numPr>
        <w:pBdr>
          <w:top w:val="nil"/>
          <w:left w:val="nil"/>
          <w:bottom w:val="nil"/>
          <w:right w:val="nil"/>
          <w:between w:val="nil"/>
        </w:pBdr>
        <w:bidi/>
        <w:spacing w:before="240" w:after="120"/>
        <w:ind w:left="92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   تعتمد الجهة الشارية التعريفات التالية لغرض هذه النصوص:</w:t>
      </w:r>
    </w:p>
    <w:p w14:paraId="4E9FDF74" w14:textId="77777777" w:rsidR="00E6221D" w:rsidRDefault="005B0AD7" w:rsidP="005B0AD7">
      <w:pPr>
        <w:numPr>
          <w:ilvl w:val="0"/>
          <w:numId w:val="41"/>
        </w:numPr>
        <w:bidi/>
        <w:spacing w:before="120" w:after="120"/>
        <w:ind w:left="1694" w:hanging="28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"الممارسات الفاسدة" تعني عرض أو استلام أو تسليم أو ّ استدراج أي شيء ذي قيمة، سواء بشكل مباشر أو غير مباشر للتأثير في عمل مسؤول عام في عملية الشراء أو في تنفيذ العقد.</w:t>
      </w:r>
    </w:p>
    <w:p w14:paraId="664C5681" w14:textId="77777777" w:rsidR="00E6221D" w:rsidRDefault="005B0AD7" w:rsidP="005B0AD7">
      <w:pPr>
        <w:numPr>
          <w:ilvl w:val="0"/>
          <w:numId w:val="41"/>
        </w:numPr>
        <w:bidi/>
        <w:spacing w:before="120" w:after="120"/>
        <w:ind w:left="1694" w:hanging="28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"ممارسات أعمال التدليس أو الاحتيال " تعني أية ممارسات احتيالية او تشويه او حذف لأي من الحقائق المرتبطة بعملية الشراء أو تنفيذ العقد. ويعتبر"ممارسة احتيالية" كل عمل من شأنه أن يؤدي إلى تشويه الحقائق أو إغفالها للتأثير في عملية الشراء أو تنفيذ العقد. </w:t>
      </w:r>
    </w:p>
    <w:p w14:paraId="199F8C40" w14:textId="77777777" w:rsidR="00E6221D" w:rsidRDefault="005B0AD7" w:rsidP="005B0AD7">
      <w:pPr>
        <w:numPr>
          <w:ilvl w:val="0"/>
          <w:numId w:val="41"/>
        </w:numPr>
        <w:bidi/>
        <w:spacing w:before="120" w:after="0" w:line="240" w:lineRule="auto"/>
        <w:ind w:left="173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"ممارسات التواطؤ" تعني أي تخطيط أو تنسيق بين اثنين أو أكثر من العارضين و/أو المورّدين (قبل أو بعد تقديم الاقتراحات أو العروض)، بعلم أو دون علم الجهة الشارية، لتحديد مستويات مصطنعة وغير تنافسية للأسعار، وبهدف وضع أسعار وهمية وغير تنافسية ولحرمان الجهة الشارية من مزايا المنافسة الشريفة المفتوحة.</w:t>
      </w:r>
    </w:p>
    <w:p w14:paraId="18D4309E" w14:textId="77777777" w:rsidR="00E6221D" w:rsidRDefault="005B0AD7">
      <w:pPr>
        <w:bidi/>
        <w:spacing w:before="120" w:after="120"/>
        <w:ind w:left="169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وتعتبر ممارسات تواطؤية كل أعمال "من شأنها وضع أية خطة أو ترتيب بين اثنين أو أكثر من العارضين بهدف تقديم أسعار على مستويات زائفة وغير تنافسية. </w:t>
      </w:r>
    </w:p>
    <w:p w14:paraId="1F59EE2C" w14:textId="77777777" w:rsidR="00E6221D" w:rsidRDefault="005B0AD7" w:rsidP="005B0AD7">
      <w:pPr>
        <w:numPr>
          <w:ilvl w:val="0"/>
          <w:numId w:val="41"/>
        </w:numPr>
        <w:bidi/>
        <w:spacing w:before="120" w:after="120"/>
        <w:ind w:left="1694" w:hanging="28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"ممارسات قهرية" استعمال العنف والإيذاء أو التهديد بالإيذاء، سواء بشكل مباشر أو غير مباشر، تجاه الأشخاص أو ممتلكاتهم للتأثير على مشاركتهم وقراراتهم في عمليات الشراء أو التأثير على تنفيذ العقد. ويعتبر ممارسات قهرية " كل عمل يؤدي إلى إيذاء أشخاص في أنفسهم أو في أهلهم أو في ممتلكاتهم، أو التهديد بإيذائهم، سواء بشكل مباشر أو غير مباشر، للتأثير في مشاركتهم في عملية الشراء أو تنفيذ عقد شراء.</w:t>
      </w:r>
    </w:p>
    <w:p w14:paraId="5812E07B" w14:textId="77777777" w:rsidR="00E6221D" w:rsidRDefault="00E6221D">
      <w:pPr>
        <w:bidi/>
        <w:spacing w:before="120" w:after="0" w:line="240" w:lineRule="auto"/>
        <w:ind w:left="1699"/>
        <w:jc w:val="both"/>
        <w:rPr>
          <w:rFonts w:ascii="Simplified Arabic" w:eastAsia="Simplified Arabic" w:hAnsi="Simplified Arabic" w:cs="Simplified Arabic"/>
          <w:sz w:val="24"/>
          <w:szCs w:val="24"/>
        </w:rPr>
      </w:pPr>
    </w:p>
    <w:p w14:paraId="673AA7FF" w14:textId="77777777" w:rsidR="00E6221D" w:rsidRDefault="005B0AD7" w:rsidP="003626CA">
      <w:pPr>
        <w:numPr>
          <w:ilvl w:val="2"/>
          <w:numId w:val="55"/>
        </w:numPr>
        <w:pBdr>
          <w:top w:val="nil"/>
          <w:left w:val="nil"/>
          <w:bottom w:val="nil"/>
          <w:right w:val="nil"/>
          <w:between w:val="nil"/>
        </w:pBdr>
        <w:bidi/>
        <w:spacing w:before="24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للجهة الشارية الحق في رفض اي اقتراح تلزيم، إذا وجدت أن العارض تورّط بشكل مباشر، أو من خلال وسيط، في أي من ممارسات الاحتيال أو الفساد أو التواطؤ أو القهر خلال عملية التنافس على العقد المعني.</w:t>
      </w:r>
    </w:p>
    <w:p w14:paraId="504BCF42" w14:textId="77777777" w:rsidR="00E6221D" w:rsidRDefault="005B0AD7" w:rsidP="003626CA">
      <w:pPr>
        <w:numPr>
          <w:ilvl w:val="2"/>
          <w:numId w:val="55"/>
        </w:numPr>
        <w:pBdr>
          <w:top w:val="nil"/>
          <w:left w:val="nil"/>
          <w:bottom w:val="nil"/>
          <w:right w:val="nil"/>
          <w:between w:val="nil"/>
        </w:pBdr>
        <w:bidi/>
        <w:spacing w:before="24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 للجهة الشارية الحق بمعاقبة العارضين وادراجهم على لائحة الموردين الناكلين واقصائهم عن الإشتراك في عمليات الشراء العام نهائياً او لمدة محددة، بعد موافقة هيئة الشراء العام على ذلك، في حال ثبت تورطهم، بحكم نهائي مبرم، في أي من ممارسات الاحتيال أو الفساد أو التواطؤ أو التهديد خلال عملية التنافس أو تنفيذ العقد. </w:t>
      </w:r>
    </w:p>
    <w:p w14:paraId="075AE6DB" w14:textId="77777777" w:rsidR="00E6221D" w:rsidRDefault="005B0AD7" w:rsidP="003626CA">
      <w:pPr>
        <w:numPr>
          <w:ilvl w:val="1"/>
          <w:numId w:val="55"/>
        </w:numPr>
        <w:pBdr>
          <w:top w:val="nil"/>
          <w:left w:val="nil"/>
          <w:bottom w:val="nil"/>
          <w:right w:val="nil"/>
          <w:between w:val="nil"/>
        </w:pBdr>
        <w:bidi/>
        <w:spacing w:before="24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المستندات المطلوبة</w:t>
      </w:r>
      <w:r>
        <w:rPr>
          <w:rFonts w:ascii="Simplified Arabic" w:eastAsia="Simplified Arabic" w:hAnsi="Simplified Arabic" w:cs="Simplified Arabic"/>
          <w:color w:val="000000"/>
          <w:sz w:val="24"/>
          <w:szCs w:val="24"/>
          <w:rtl/>
        </w:rPr>
        <w:t>: على العارضين أن يُقدّموا المستندات الإدارية المحددة في جدول البيانات – الفصل الرابع.</w:t>
      </w:r>
    </w:p>
    <w:p w14:paraId="455704CC"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32" w:name="_bczvcoxqtn3x" w:colFirst="0" w:colLast="0"/>
      <w:bookmarkEnd w:id="32"/>
      <w:r>
        <w:rPr>
          <w:rFonts w:ascii="Simplified Arabic" w:eastAsia="Simplified Arabic" w:hAnsi="Simplified Arabic" w:cs="Simplified Arabic"/>
          <w:i w:val="0"/>
          <w:iCs w:val="0"/>
          <w:color w:val="000000"/>
          <w:sz w:val="24"/>
          <w:szCs w:val="24"/>
          <w:rtl/>
        </w:rPr>
        <w:lastRenderedPageBreak/>
        <w:t>المادة الخامسة: تكاليف التقدم باقتراح</w:t>
      </w:r>
    </w:p>
    <w:p w14:paraId="365FEA84" w14:textId="77777777" w:rsidR="00E6221D" w:rsidRDefault="005B0AD7">
      <w:pPr>
        <w:pBdr>
          <w:top w:val="nil"/>
          <w:left w:val="nil"/>
          <w:bottom w:val="nil"/>
          <w:right w:val="nil"/>
          <w:between w:val="nil"/>
        </w:pBdr>
        <w:bidi/>
        <w:spacing w:before="120" w:after="120"/>
        <w:ind w:left="74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يتحمل العارض جميع التكاليف الخاصة بإعداد اقتراحه وتقديمه. ولن تكون الجهة الشارية بأي حال مسؤولة عن هذه  التكاليف.</w:t>
      </w:r>
    </w:p>
    <w:p w14:paraId="18B48CB8"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33" w:name="_lu71dat8hnuj" w:colFirst="0" w:colLast="0"/>
      <w:bookmarkEnd w:id="33"/>
      <w:r>
        <w:rPr>
          <w:rFonts w:ascii="Simplified Arabic" w:eastAsia="Simplified Arabic" w:hAnsi="Simplified Arabic" w:cs="Simplified Arabic"/>
          <w:i w:val="0"/>
          <w:iCs w:val="0"/>
          <w:color w:val="000000"/>
          <w:sz w:val="24"/>
          <w:szCs w:val="24"/>
          <w:rtl/>
        </w:rPr>
        <w:t xml:space="preserve">المادة السادسة: اجتماع للعارضين ما قبل تقديم الاقتراحات </w:t>
      </w:r>
      <w:r>
        <w:rPr>
          <w:rFonts w:ascii="Simplified Arabic" w:eastAsia="Simplified Arabic" w:hAnsi="Simplified Arabic" w:cs="Simplified Arabic"/>
          <w:i w:val="0"/>
          <w:iCs w:val="0"/>
          <w:color w:val="000000"/>
          <w:sz w:val="24"/>
          <w:szCs w:val="24"/>
        </w:rPr>
        <w:t>Prebid Meeting</w:t>
      </w:r>
    </w:p>
    <w:p w14:paraId="61871C40" w14:textId="77777777" w:rsidR="00E6221D" w:rsidRDefault="005B0AD7">
      <w:pPr>
        <w:pBdr>
          <w:top w:val="nil"/>
          <w:left w:val="nil"/>
          <w:bottom w:val="nil"/>
          <w:right w:val="nil"/>
          <w:between w:val="nil"/>
        </w:pBdr>
        <w:bidi/>
        <w:spacing w:before="120" w:after="0"/>
        <w:ind w:left="74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على العارضين الإطلاع على الظروف المحلية وأخذها بعين الاعتبار عند إعداد اقتراحاتهم. ولتمكينهم من الحصول على المعلومات المتعلقة بالمشروع وبالظروف المحلية من مصدرها، قد تنظم الجهة الشارية اجتماع ما قبل تسليم الاقتراحات </w:t>
      </w:r>
      <w:r>
        <w:rPr>
          <w:rFonts w:ascii="Simplified Arabic" w:eastAsia="Simplified Arabic" w:hAnsi="Simplified Arabic" w:cs="Simplified Arabic"/>
          <w:color w:val="000000"/>
          <w:sz w:val="24"/>
          <w:szCs w:val="24"/>
        </w:rPr>
        <w:t>Pre-bid Meeting</w:t>
      </w:r>
      <w:r>
        <w:rPr>
          <w:rFonts w:ascii="Simplified Arabic" w:eastAsia="Simplified Arabic" w:hAnsi="Simplified Arabic" w:cs="Simplified Arabic"/>
          <w:color w:val="000000"/>
          <w:sz w:val="24"/>
          <w:szCs w:val="24"/>
          <w:rtl/>
        </w:rPr>
        <w:t xml:space="preserve">. يعقد الاجتماع في العنوان والموعد المحدّدين في جدول البيانات، ويكون حضوره اختيارياً. </w:t>
      </w:r>
    </w:p>
    <w:p w14:paraId="17539FF0" w14:textId="77777777" w:rsidR="00E6221D" w:rsidRDefault="005B0AD7">
      <w:pPr>
        <w:pBdr>
          <w:top w:val="nil"/>
          <w:left w:val="nil"/>
          <w:bottom w:val="nil"/>
          <w:right w:val="nil"/>
          <w:between w:val="nil"/>
        </w:pBdr>
        <w:bidi/>
        <w:spacing w:after="0"/>
        <w:ind w:left="74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وعلى العارضين الاتصال بمندوب الجهة الشارية المذكور في جدول البيانات للحصول على أية معلومات إضافية حول "اجتماع ما قبل تسليم الاقتراحات". </w:t>
      </w:r>
    </w:p>
    <w:p w14:paraId="7E2B881C" w14:textId="77777777" w:rsidR="00E6221D" w:rsidRDefault="005B0AD7">
      <w:pPr>
        <w:pBdr>
          <w:top w:val="nil"/>
          <w:left w:val="nil"/>
          <w:bottom w:val="nil"/>
          <w:right w:val="nil"/>
          <w:between w:val="nil"/>
        </w:pBdr>
        <w:bidi/>
        <w:spacing w:after="120"/>
        <w:ind w:left="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تضع الجهة الشارية محضراً لذلك الاجتماع يتضمّن ما يُقدّم فيه من طلبات استيضاح حول طلب الاقتراحات، وما تقدّمهُ هي من ردود على تلك الطلبات. ويُبلّغ المحضر لجميع العارضين (حتّى أؤلئك الذين لم يحضروا الاجتماع) الذين زوّدتهم الجهة الشارية بمستندات طلب الاقتراحات، وذلك لتمكينهم من اعداد اقتراحاتهم على ضوء المعلومات المقدّمة، كما ويرفق نسخة عن هذا المحضر بمستندات طلب الاقتراحات على المنصة الالكترونية المركزية وحيث يلزم.</w:t>
      </w:r>
    </w:p>
    <w:p w14:paraId="671196C7" w14:textId="2E5FD14A" w:rsidR="00E6221D" w:rsidRDefault="005B0AD7" w:rsidP="00C5571E">
      <w:pPr>
        <w:pStyle w:val="Heading3"/>
        <w:bidi/>
        <w:jc w:val="center"/>
        <w:rPr>
          <w:highlight w:val="yellow"/>
          <w:rtl/>
          <w:lang w:bidi="ar-LB"/>
        </w:rPr>
      </w:pPr>
      <w:bookmarkStart w:id="34" w:name="_m59bxho9pdpx" w:colFirst="0" w:colLast="0"/>
      <w:bookmarkEnd w:id="34"/>
      <w:r>
        <w:br w:type="page"/>
      </w:r>
      <w:r w:rsidR="00C5571E">
        <w:rPr>
          <w:rFonts w:hint="cs"/>
          <w:rtl/>
        </w:rPr>
        <w:lastRenderedPageBreak/>
        <w:t xml:space="preserve">2- </w:t>
      </w:r>
      <w:r>
        <w:rPr>
          <w:rFonts w:ascii="Simplified Arabic" w:eastAsia="Simplified Arabic" w:hAnsi="Simplified Arabic" w:cs="Simplified Arabic"/>
          <w:color w:val="000000"/>
          <w:sz w:val="24"/>
          <w:szCs w:val="24"/>
          <w:rtl/>
        </w:rPr>
        <w:t>مستندات طلب الاقتراحات</w:t>
      </w:r>
    </w:p>
    <w:p w14:paraId="28D22CD5"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35" w:name="_q6atjtvk8z6h" w:colFirst="0" w:colLast="0"/>
      <w:bookmarkEnd w:id="35"/>
      <w:r>
        <w:rPr>
          <w:rFonts w:ascii="Simplified Arabic" w:eastAsia="Simplified Arabic" w:hAnsi="Simplified Arabic" w:cs="Simplified Arabic"/>
          <w:i w:val="0"/>
          <w:iCs w:val="0"/>
          <w:color w:val="000000"/>
          <w:sz w:val="24"/>
          <w:szCs w:val="24"/>
          <w:rtl/>
        </w:rPr>
        <w:t>المادة السابعة: محتويات مستندات طلب الاقتراحات</w:t>
      </w:r>
    </w:p>
    <w:p w14:paraId="220EA75F" w14:textId="77777777" w:rsidR="00E6221D" w:rsidRDefault="005B0AD7">
      <w:pPr>
        <w:pBdr>
          <w:top w:val="nil"/>
          <w:left w:val="nil"/>
          <w:bottom w:val="nil"/>
          <w:right w:val="nil"/>
          <w:between w:val="nil"/>
        </w:pBdr>
        <w:bidi/>
        <w:spacing w:before="240" w:after="120"/>
        <w:ind w:left="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تحتوي مستندات طلب الاقتراحات على الوثائق  والملاحق الصادرة طبقاً للمادة العاشرة أدناه</w:t>
      </w:r>
    </w:p>
    <w:p w14:paraId="27379FA3"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36" w:name="_ampi0b7vko22" w:colFirst="0" w:colLast="0"/>
      <w:bookmarkEnd w:id="36"/>
      <w:r>
        <w:rPr>
          <w:rFonts w:ascii="Simplified Arabic" w:eastAsia="Simplified Arabic" w:hAnsi="Simplified Arabic" w:cs="Simplified Arabic"/>
          <w:i w:val="0"/>
          <w:iCs w:val="0"/>
          <w:color w:val="000000"/>
          <w:sz w:val="24"/>
          <w:szCs w:val="24"/>
          <w:rtl/>
        </w:rPr>
        <w:t>المادة الثامنة: توضيح مستندات طلب الاقتراحات</w:t>
      </w:r>
    </w:p>
    <w:p w14:paraId="1BF3E591"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يحق للعارض تقديم طلب استيضاح خطّي (يرسل إلى العنوان المبيّن في جدول البيانات) حول طلب الاقتراحات خلال مهلة تنتهي قبل عشرة أيام من تاريخ تقديم الاقتراحات. </w:t>
      </w:r>
    </w:p>
    <w:p w14:paraId="76BAABBD"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على العارض، إذا إكتشف خطأً أو خللاً ما في مستندات دفتر الشروط، وبخاصة الجزء الثاني (متطلبات الشراء)، أن يبلّغ الجهة الشارية مباشرةً وفوراً بالخلل أو السهو أو الخطأ، وذلك بشكل خطي على العنوان المحدد في المادة 8-1 أعلاه.</w:t>
      </w:r>
    </w:p>
    <w:p w14:paraId="725B571C" w14:textId="77777777" w:rsidR="00E6221D" w:rsidRDefault="005B0AD7" w:rsidP="003626CA">
      <w:pPr>
        <w:numPr>
          <w:ilvl w:val="1"/>
          <w:numId w:val="65"/>
        </w:numPr>
        <w:pBdr>
          <w:top w:val="nil"/>
          <w:left w:val="nil"/>
          <w:bottom w:val="nil"/>
          <w:right w:val="nil"/>
          <w:between w:val="nil"/>
        </w:pBdr>
        <w:bidi/>
        <w:spacing w:before="120" w:after="120"/>
        <w:ind w:left="1017"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 على الجهة الشارية الاجابة خلال مهلة تنتهي قبل ستة أيام من الموعد النهائي لتقديم الاقتراحات. ويُرسل الايضاح خطياً، في الوقت عينه، من دون تحديد هويّة مُصدر الطلب، إلى جميع العارضين الذين زوّدتهم بمستندات طلب الاقتراحات. </w:t>
      </w:r>
    </w:p>
    <w:p w14:paraId="3529CB47"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37" w:name="_hfzycpu2zj23" w:colFirst="0" w:colLast="0"/>
      <w:bookmarkEnd w:id="37"/>
      <w:r>
        <w:rPr>
          <w:rFonts w:ascii="Simplified Arabic" w:eastAsia="Simplified Arabic" w:hAnsi="Simplified Arabic" w:cs="Simplified Arabic"/>
          <w:i w:val="0"/>
          <w:iCs w:val="0"/>
          <w:color w:val="000000"/>
          <w:sz w:val="24"/>
          <w:szCs w:val="24"/>
          <w:rtl/>
        </w:rPr>
        <w:t xml:space="preserve">المادة التاسعة: تعديل مستندات طلب الاقتراحات </w:t>
      </w:r>
    </w:p>
    <w:p w14:paraId="1F68313F" w14:textId="25C17228" w:rsidR="00E6221D" w:rsidRDefault="005B0AD7">
      <w:pPr>
        <w:pBdr>
          <w:top w:val="nil"/>
          <w:left w:val="nil"/>
          <w:bottom w:val="nil"/>
          <w:right w:val="nil"/>
          <w:between w:val="nil"/>
        </w:pBdr>
        <w:bidi/>
        <w:spacing w:before="120" w:after="120" w:line="240" w:lineRule="auto"/>
        <w:ind w:left="36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 يمكن للجهة الشارية، في أي وقت قبل الموعد النهائي لتقديم الاقتراحات، ولأي سبب كان، سواء بمبادرة منها أم نتيجة لطلب استيضاح مقدم من أحد العارضين، أن تُعدّل طلب الاقتراحات بإصدار إضافة إليه، وفي هذه الحالة، يُرسل التعديل فوراً إلى جميع العارضين الذين زودتهم الجهة الشارية بطلب الاقتراحات، و يكون ذلك التعديل ملزماً لهؤلاء العارضين ويُنشر على المنصة الإكترونية المركزية لدى هيئة الشراء العام وعلى موقع الجهة الشارية الاكتروني (</w:t>
      </w:r>
      <w:r w:rsidR="00B70909">
        <w:rPr>
          <w:rFonts w:ascii="Simplified Arabic" w:eastAsia="Simplified Arabic" w:hAnsi="Simplified Arabic" w:cs="Simplified Arabic"/>
          <w:color w:val="000000"/>
          <w:sz w:val="24"/>
          <w:szCs w:val="24"/>
        </w:rPr>
        <w:t>insurancecommission.gov.lb</w:t>
      </w:r>
      <w:r>
        <w:rPr>
          <w:rFonts w:ascii="Simplified Arabic" w:eastAsia="Simplified Arabic" w:hAnsi="Simplified Arabic" w:cs="Simplified Arabic"/>
          <w:color w:val="000000"/>
          <w:sz w:val="24"/>
          <w:szCs w:val="24"/>
          <w:rtl/>
        </w:rPr>
        <w:t>) وبذات الوسائل التي سبق وتمّ اعتمادها للاعلان و/أو التبليغ عن طلب الاقتراحات.</w:t>
      </w:r>
    </w:p>
    <w:p w14:paraId="7B35F82D" w14:textId="77777777" w:rsidR="00E6221D" w:rsidRDefault="005B0AD7">
      <w:pPr>
        <w:bidi/>
        <w:spacing w:line="240" w:lineRule="auto"/>
        <w:ind w:left="29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إذا أصبحت المعلومات المنشورة في طلب الاقتراحات مختلفة جوهريا ً نتيجة التعديل الحاصل وفقاً لهذه المادة، فإنّه يقع عل</w:t>
      </w:r>
      <w:r>
        <w:rPr>
          <w:rFonts w:ascii="Simplified Arabic" w:eastAsia="Simplified Arabic" w:hAnsi="Simplified Arabic" w:cs="Simplified Arabic"/>
          <w:color w:val="00B0F0"/>
          <w:sz w:val="24"/>
          <w:szCs w:val="24"/>
          <w:rtl/>
        </w:rPr>
        <w:t>ى</w:t>
      </w:r>
      <w:r>
        <w:rPr>
          <w:rFonts w:ascii="Simplified Arabic" w:eastAsia="Simplified Arabic" w:hAnsi="Simplified Arabic" w:cs="Simplified Arabic"/>
          <w:sz w:val="24"/>
          <w:szCs w:val="24"/>
          <w:rtl/>
        </w:rPr>
        <w:t xml:space="preserve"> عاتق الجهة الشارية، أن تؤمن نشر الإيضاح أو التعديل وجميع المعلومات المعدّلة بالطريقة نفسها التي نشرت بها المعلومات الأصلية وفي المكان نفسه، ويعود لها أن تُمدّد الموعد النهائي لتقديم الاقتراحات بغية إتاحة وقت كافٍ للعارضين لأخذ الإيضاح أو التعديل بالاعتبار عند اعداد اقتراحاتهم وتمكينهم من اعداد اقتراحات مستجيبة.</w:t>
      </w:r>
    </w:p>
    <w:p w14:paraId="607EE2B0" w14:textId="77777777" w:rsidR="00E6221D" w:rsidRDefault="005B0AD7">
      <w:pPr>
        <w:pBdr>
          <w:top w:val="nil"/>
          <w:left w:val="nil"/>
          <w:bottom w:val="nil"/>
          <w:right w:val="nil"/>
          <w:between w:val="nil"/>
        </w:pBdr>
        <w:bidi/>
        <w:spacing w:before="120" w:after="120"/>
        <w:ind w:left="29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أي ملحق، يصدر طبقاً لهذه المادة، يعتبر جزءا" لا يتجزأ من مستندات طلب الاقتراحات.</w:t>
      </w:r>
    </w:p>
    <w:p w14:paraId="7ECB5C04" w14:textId="77777777" w:rsidR="00E6221D" w:rsidRDefault="00E6221D">
      <w:pPr>
        <w:pBdr>
          <w:top w:val="nil"/>
          <w:left w:val="nil"/>
          <w:bottom w:val="nil"/>
          <w:right w:val="nil"/>
          <w:between w:val="nil"/>
        </w:pBdr>
        <w:bidi/>
        <w:spacing w:before="120" w:after="120"/>
        <w:ind w:left="900"/>
        <w:jc w:val="both"/>
        <w:rPr>
          <w:rFonts w:ascii="Simplified Arabic" w:eastAsia="Simplified Arabic" w:hAnsi="Simplified Arabic" w:cs="Simplified Arabic"/>
          <w:color w:val="000000"/>
          <w:sz w:val="28"/>
          <w:szCs w:val="28"/>
        </w:rPr>
      </w:pPr>
    </w:p>
    <w:p w14:paraId="5A95FCBD" w14:textId="7CB7D0BE" w:rsidR="00E6221D" w:rsidRDefault="005B0AD7" w:rsidP="00C5571E">
      <w:pPr>
        <w:pStyle w:val="Heading3"/>
        <w:jc w:val="center"/>
        <w:rPr>
          <w:highlight w:val="yellow"/>
        </w:rPr>
      </w:pPr>
      <w:bookmarkStart w:id="38" w:name="_blrzl1dee2ac" w:colFirst="0" w:colLast="0"/>
      <w:bookmarkEnd w:id="38"/>
      <w:r>
        <w:br w:type="page"/>
      </w:r>
      <w:r w:rsidR="00C5571E">
        <w:rPr>
          <w:rFonts w:hint="cs"/>
          <w:rtl/>
        </w:rPr>
        <w:lastRenderedPageBreak/>
        <w:t xml:space="preserve">3- </w:t>
      </w:r>
      <w:r w:rsidRPr="00AB0C1D">
        <w:rPr>
          <w:rFonts w:ascii="Simplified Arabic" w:eastAsia="Simplified Arabic" w:hAnsi="Simplified Arabic" w:cs="Simplified Arabic"/>
          <w:color w:val="000000"/>
          <w:sz w:val="24"/>
          <w:szCs w:val="24"/>
          <w:rtl/>
        </w:rPr>
        <w:t>إعداد الاقتراحات</w:t>
      </w:r>
    </w:p>
    <w:p w14:paraId="470DBF18"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39" w:name="_psj6rfhi7oxf" w:colFirst="0" w:colLast="0"/>
      <w:bookmarkEnd w:id="39"/>
      <w:r>
        <w:rPr>
          <w:rFonts w:ascii="Simplified Arabic" w:eastAsia="Simplified Arabic" w:hAnsi="Simplified Arabic" w:cs="Simplified Arabic"/>
          <w:i w:val="0"/>
          <w:iCs w:val="0"/>
          <w:color w:val="000000"/>
          <w:sz w:val="24"/>
          <w:szCs w:val="24"/>
          <w:rtl/>
        </w:rPr>
        <w:t>المادة العاشرة</w:t>
      </w:r>
      <w:r>
        <w:rPr>
          <w:rFonts w:ascii="Simplified Arabic" w:eastAsia="Simplified Arabic" w:hAnsi="Simplified Arabic" w:cs="Simplified Arabic"/>
          <w:i w:val="0"/>
          <w:iCs w:val="0"/>
          <w:color w:val="000000"/>
          <w:sz w:val="24"/>
          <w:szCs w:val="24"/>
          <w:rtl/>
        </w:rPr>
        <w:tab/>
        <w:t>: المستندات المكونة للاقتراحات</w:t>
      </w:r>
    </w:p>
    <w:p w14:paraId="7568CCCA" w14:textId="77777777" w:rsidR="00E6221D" w:rsidRDefault="005B0AD7" w:rsidP="005B0AD7">
      <w:pPr>
        <w:numPr>
          <w:ilvl w:val="1"/>
          <w:numId w:val="35"/>
        </w:numPr>
        <w:pBdr>
          <w:top w:val="nil"/>
          <w:left w:val="nil"/>
          <w:bottom w:val="nil"/>
          <w:right w:val="nil"/>
          <w:between w:val="nil"/>
        </w:pBdr>
        <w:bidi/>
        <w:spacing w:before="12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يتكون الاقتراح المقدم من العارض من الآتي (وبحسب المادة الخامسة عشرة أدناه):</w:t>
      </w:r>
    </w:p>
    <w:p w14:paraId="50854FC0" w14:textId="77777777" w:rsidR="00E6221D" w:rsidRDefault="005B0AD7">
      <w:pPr>
        <w:numPr>
          <w:ilvl w:val="0"/>
          <w:numId w:val="12"/>
        </w:numPr>
        <w:bidi/>
        <w:spacing w:before="120" w:after="0" w:line="240" w:lineRule="auto"/>
        <w:ind w:left="1267" w:hanging="547"/>
        <w:jc w:val="both"/>
        <w:rPr>
          <w:rFonts w:ascii="Simplified Arabic" w:eastAsia="Simplified Arabic" w:hAnsi="Simplified Arabic" w:cs="Simplified Arabic"/>
        </w:rPr>
      </w:pPr>
      <w:r>
        <w:rPr>
          <w:rFonts w:ascii="Simplified Arabic" w:eastAsia="Simplified Arabic" w:hAnsi="Simplified Arabic" w:cs="Simplified Arabic"/>
          <w:sz w:val="24"/>
          <w:szCs w:val="24"/>
          <w:rtl/>
        </w:rPr>
        <w:t>ضمان الاقتراح المطلوب في المادة الثالثة أعلاه.</w:t>
      </w:r>
    </w:p>
    <w:p w14:paraId="25516805" w14:textId="77777777" w:rsidR="00E6221D" w:rsidRDefault="005B0AD7">
      <w:pPr>
        <w:numPr>
          <w:ilvl w:val="0"/>
          <w:numId w:val="12"/>
        </w:numPr>
        <w:bidi/>
        <w:spacing w:before="120" w:after="0" w:line="240" w:lineRule="auto"/>
        <w:ind w:left="1267" w:hanging="547"/>
        <w:jc w:val="both"/>
        <w:rPr>
          <w:rFonts w:ascii="Simplified Arabic" w:eastAsia="Simplified Arabic" w:hAnsi="Simplified Arabic" w:cs="Simplified Arabic"/>
        </w:rPr>
      </w:pPr>
      <w:r>
        <w:rPr>
          <w:rFonts w:ascii="Simplified Arabic" w:eastAsia="Simplified Arabic" w:hAnsi="Simplified Arabic" w:cs="Simplified Arabic"/>
          <w:sz w:val="24"/>
          <w:szCs w:val="24"/>
          <w:rtl/>
        </w:rPr>
        <w:t>المستندات الادارية المطلوبة في المادة الرابعة أعلاه.</w:t>
      </w:r>
    </w:p>
    <w:p w14:paraId="3F10578A" w14:textId="77777777" w:rsidR="00E6221D" w:rsidRDefault="005B0AD7">
      <w:pPr>
        <w:numPr>
          <w:ilvl w:val="0"/>
          <w:numId w:val="12"/>
        </w:numPr>
        <w:bidi/>
        <w:spacing w:before="120" w:after="0" w:line="240" w:lineRule="auto"/>
        <w:ind w:left="1267" w:hanging="547"/>
        <w:jc w:val="both"/>
        <w:rPr>
          <w:rFonts w:ascii="Simplified Arabic" w:eastAsia="Simplified Arabic" w:hAnsi="Simplified Arabic" w:cs="Simplified Arabic"/>
        </w:rPr>
      </w:pPr>
      <w:r>
        <w:rPr>
          <w:rFonts w:ascii="Simplified Arabic" w:eastAsia="Simplified Arabic" w:hAnsi="Simplified Arabic" w:cs="Simplified Arabic"/>
          <w:sz w:val="24"/>
          <w:szCs w:val="24"/>
          <w:rtl/>
        </w:rPr>
        <w:t>الاقتراح الفني كما هو محدد في المادة الخامسة عشرة أدناه بالإضافة إلى أية مستندات مطلوب تقديمها في الفصل الرابع، مختومة وموقعة من العارض.</w:t>
      </w:r>
    </w:p>
    <w:p w14:paraId="70FB2D29" w14:textId="77777777" w:rsidR="00E6221D" w:rsidRDefault="005B0AD7">
      <w:pPr>
        <w:numPr>
          <w:ilvl w:val="0"/>
          <w:numId w:val="12"/>
        </w:numPr>
        <w:bidi/>
        <w:spacing w:before="120" w:after="0" w:line="240" w:lineRule="auto"/>
        <w:ind w:left="1267" w:hanging="547"/>
        <w:jc w:val="both"/>
        <w:rPr>
          <w:rFonts w:ascii="Simplified Arabic" w:eastAsia="Simplified Arabic" w:hAnsi="Simplified Arabic" w:cs="Simplified Arabic"/>
        </w:rPr>
      </w:pPr>
      <w:r>
        <w:rPr>
          <w:rFonts w:ascii="Simplified Arabic" w:eastAsia="Simplified Arabic" w:hAnsi="Simplified Arabic" w:cs="Simplified Arabic"/>
          <w:sz w:val="24"/>
          <w:szCs w:val="24"/>
          <w:rtl/>
        </w:rPr>
        <w:t>الجانب المالي للاقتراح أو الاقتراح المالي كما هو محدد في المادة الخامسة عشرة أدناه بالإضافة إلى أية مستندات مطلوب تقديمها في الفصل الرابع، مؤرخا مختوما وموقعاً من العارض مع طابع مالي.</w:t>
      </w:r>
    </w:p>
    <w:p w14:paraId="6F006A8A" w14:textId="77777777" w:rsidR="00E6221D" w:rsidRDefault="005B0AD7" w:rsidP="005B0AD7">
      <w:pPr>
        <w:numPr>
          <w:ilvl w:val="1"/>
          <w:numId w:val="35"/>
        </w:numPr>
        <w:pBdr>
          <w:top w:val="nil"/>
          <w:left w:val="nil"/>
          <w:bottom w:val="nil"/>
          <w:right w:val="nil"/>
          <w:between w:val="nil"/>
        </w:pBdr>
        <w:bidi/>
        <w:spacing w:before="12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يُكتب الاقتراح وجميع الوثائق والمراسلات المتعلقة به باللغة العربية. وفي حال كانت اللغة المعتمدة في الاقتراح لغة أجنبية، على العارض تأمين ترجمة قانونية لكل أو لجزء من وثائق الاقتراح</w:t>
      </w:r>
      <w:r w:rsidRPr="00590326">
        <w:rPr>
          <w:rFonts w:ascii="Simplified Arabic" w:eastAsia="Simplified Arabic" w:hAnsi="Simplified Arabic" w:cs="Simplified Arabic"/>
          <w:color w:val="000000"/>
          <w:sz w:val="24"/>
          <w:szCs w:val="24"/>
          <w:rtl/>
        </w:rPr>
        <w:t>، عند الطلب، إلى</w:t>
      </w:r>
      <w:r>
        <w:rPr>
          <w:rFonts w:ascii="Simplified Arabic" w:eastAsia="Simplified Arabic" w:hAnsi="Simplified Arabic" w:cs="Simplified Arabic"/>
          <w:color w:val="000000"/>
          <w:sz w:val="24"/>
          <w:szCs w:val="24"/>
          <w:rtl/>
        </w:rPr>
        <w:t xml:space="preserve"> اللغة المحددة في جدول البيانات.</w:t>
      </w:r>
    </w:p>
    <w:p w14:paraId="7E0418A8" w14:textId="77777777" w:rsidR="00E6221D" w:rsidRDefault="005B0AD7" w:rsidP="005B0AD7">
      <w:pPr>
        <w:numPr>
          <w:ilvl w:val="1"/>
          <w:numId w:val="35"/>
        </w:numPr>
        <w:pBdr>
          <w:top w:val="nil"/>
          <w:left w:val="nil"/>
          <w:bottom w:val="nil"/>
          <w:right w:val="nil"/>
          <w:between w:val="nil"/>
        </w:pBdr>
        <w:bidi/>
        <w:spacing w:before="12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أي اقتراح لا يتضمن جميع المواصفات والوثائق المذكورة أعلاه قد يعرِّض الاقتراح للرفض.</w:t>
      </w:r>
    </w:p>
    <w:p w14:paraId="7E32CDDA"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0" w:name="_aumrixormvo8" w:colFirst="0" w:colLast="0"/>
      <w:bookmarkEnd w:id="40"/>
      <w:r>
        <w:rPr>
          <w:rFonts w:ascii="Simplified Arabic" w:eastAsia="Simplified Arabic" w:hAnsi="Simplified Arabic" w:cs="Simplified Arabic"/>
          <w:i w:val="0"/>
          <w:iCs w:val="0"/>
          <w:color w:val="000000"/>
          <w:sz w:val="24"/>
          <w:szCs w:val="24"/>
          <w:rtl/>
        </w:rPr>
        <w:t>المادة الحادية عشرة: أسعار وعملات الاقتراحات</w:t>
      </w:r>
    </w:p>
    <w:p w14:paraId="7E1028E4" w14:textId="77777777" w:rsidR="00E6221D" w:rsidRDefault="005B0AD7" w:rsidP="005B0AD7">
      <w:pPr>
        <w:numPr>
          <w:ilvl w:val="1"/>
          <w:numId w:val="36"/>
        </w:numPr>
        <w:pBdr>
          <w:top w:val="nil"/>
          <w:left w:val="nil"/>
          <w:bottom w:val="nil"/>
          <w:right w:val="nil"/>
          <w:between w:val="nil"/>
        </w:pBdr>
        <w:bidi/>
        <w:spacing w:before="120" w:after="120"/>
        <w:ind w:hanging="1962"/>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يشمل العقد جميع الخدمات المذكورة في الشروط المرجعية.</w:t>
      </w:r>
    </w:p>
    <w:p w14:paraId="4CFDA70B" w14:textId="77777777" w:rsidR="00E6221D" w:rsidRDefault="005B0AD7" w:rsidP="005B0AD7">
      <w:pPr>
        <w:numPr>
          <w:ilvl w:val="1"/>
          <w:numId w:val="36"/>
        </w:numPr>
        <w:pBdr>
          <w:top w:val="nil"/>
          <w:left w:val="nil"/>
          <w:bottom w:val="nil"/>
          <w:right w:val="nil"/>
          <w:between w:val="nil"/>
        </w:pBdr>
        <w:bidi/>
        <w:spacing w:before="120" w:after="120"/>
        <w:ind w:left="726" w:hanging="708"/>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على العارض أن يقدم بيانا" بالأسعار (مرفق نموذج عنه في الفصل الخامس ليملأ من قبل العارض) بالعملة المحددة في جدول البيانات. على العارض أن يحدد سعر الوحدة والسعر الإجمالي لكل البنود الواردة في قائمة الكميات (عند وجودها) وذلك بالأرقام والحروف دون حك أو حشو أو شطب أو تطريس وكل تعديل على البيان يجب أن يكون موقعا" تجاهه من قبل العارض. إذا ظهر أيّ خلاف في السعر بين الأرقام والحروف لبند ما، يؤخذ بالسعر المدوّن بالحروف، أما البنود التي لم يسعرها العارض فلن تقوم الجهة الشارية بسداد مقابل لها عند تنفيذها باعتبار أن تكلفتها قد تمّت تغطيتها ضمن البنود الأخرى من قائمة الكميات. يجب أن يكون بيان الأسعار موقعا ومؤرخا ومختوما من قبل المفوض القانوني عن العارض. ويحدّد طلب الاقتراحات إمكانية إجراء التلزيم على أساس فئات أو بنود أو أصناف أو خدمات معينة وليس على أساس وحدة متكاملة. </w:t>
      </w:r>
    </w:p>
    <w:p w14:paraId="39FE2059" w14:textId="77777777" w:rsidR="00E6221D" w:rsidRDefault="005B0AD7" w:rsidP="005B0AD7">
      <w:pPr>
        <w:numPr>
          <w:ilvl w:val="1"/>
          <w:numId w:val="36"/>
        </w:numPr>
        <w:pBdr>
          <w:top w:val="nil"/>
          <w:left w:val="nil"/>
          <w:bottom w:val="nil"/>
          <w:right w:val="nil"/>
          <w:between w:val="nil"/>
        </w:pBdr>
        <w:bidi/>
        <w:spacing w:before="120" w:after="120"/>
        <w:ind w:left="726" w:hanging="708"/>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تشمل الفئات والأسعار وسعر الاقتراح الإجمالي المقدم من العارض جميع الضرائب والرسوم الواجب تسديدها بسبب العقد أو لأي سبب آخر حتى التاريخ النهائي لتقديم الاقتراحات باستثناء الضريبة على القيمة المضافة التي يجب أن تدرج بشكل منفصل كما هو مطلوب في قائمة الكميات. </w:t>
      </w:r>
      <w:r>
        <w:rPr>
          <w:rFonts w:ascii="Arabic Transparent" w:eastAsia="Arabic Transparent" w:hAnsi="Arabic Transparent" w:cs="Arabic Transparent"/>
          <w:color w:val="000000"/>
          <w:sz w:val="24"/>
          <w:szCs w:val="24"/>
          <w:rtl/>
        </w:rPr>
        <w:t>وفي حال عدم ذكر الضريبة على القيمة المضافة تعتبر مشمولة بالسعر المقدم من العارض دون اية زيادة لاحقة</w:t>
      </w:r>
    </w:p>
    <w:p w14:paraId="652BB785"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1" w:name="_c67gfu29qcbo" w:colFirst="0" w:colLast="0"/>
      <w:bookmarkEnd w:id="41"/>
      <w:r>
        <w:rPr>
          <w:rFonts w:ascii="Simplified Arabic" w:eastAsia="Simplified Arabic" w:hAnsi="Simplified Arabic" w:cs="Simplified Arabic"/>
          <w:i w:val="0"/>
          <w:iCs w:val="0"/>
          <w:color w:val="000000"/>
          <w:sz w:val="24"/>
          <w:szCs w:val="24"/>
          <w:rtl/>
        </w:rPr>
        <w:lastRenderedPageBreak/>
        <w:t>المادة الثانية عشرة: مدة صلاحية الاقتراحات</w:t>
      </w:r>
    </w:p>
    <w:p w14:paraId="592C4434" w14:textId="77777777" w:rsidR="00E6221D" w:rsidRDefault="005B0AD7" w:rsidP="005B0AD7">
      <w:pPr>
        <w:numPr>
          <w:ilvl w:val="1"/>
          <w:numId w:val="37"/>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يظل الاقتراح صالحا" للفترة المحددة في جدول البيانات (على ألا تقل في كافة الأحوال عن /30/ ثلاثين يوماً من التاريخ النهائي لتقديم الاقتراحات).</w:t>
      </w:r>
    </w:p>
    <w:p w14:paraId="12416565" w14:textId="77777777" w:rsidR="00E6221D" w:rsidRDefault="005B0AD7" w:rsidP="005B0AD7">
      <w:pPr>
        <w:numPr>
          <w:ilvl w:val="1"/>
          <w:numId w:val="37"/>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في حالات استثنائية يجوز للجهة الشارية أن تطلب من العارضين، قبل انقضاء فترة صلاحية اقتراحاتهم، أن يمدّدوا تلك الفترة لمدة إضافية محددة. ويجب أن يكون هذا الطلب، وكذلك ردّ العارضين خطيا". ويُمكن للعارض أن يرفض هذا الطلب من دون مصادرة ضمان اقتراحه. </w:t>
      </w:r>
    </w:p>
    <w:p w14:paraId="71DB99BF" w14:textId="77777777" w:rsidR="00E6221D" w:rsidRDefault="005B0AD7" w:rsidP="005B0AD7">
      <w:pPr>
        <w:numPr>
          <w:ilvl w:val="1"/>
          <w:numId w:val="37"/>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على العارضين الذين يوافقون على تمديد فترة صلاحية اقتراحاتهم أن يمددوا فترة صلاحية ضمانات الاقتراحات، أو أن يقدموا ضمانات جديدة تُغطي فترة تمديد الصلاحية. ويُعتبر العارض الذي لم يمدّد ضمان اقتراحه، أو الذي لم يقدّم ضمان اقتراح جديد، أنّه قد رفض طلب تمديد فترة صلاحية اقتراحه.</w:t>
      </w:r>
    </w:p>
    <w:p w14:paraId="10A62E39" w14:textId="77777777" w:rsidR="00E6221D" w:rsidRDefault="005B0AD7" w:rsidP="005B0AD7">
      <w:pPr>
        <w:numPr>
          <w:ilvl w:val="1"/>
          <w:numId w:val="37"/>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تمدّد صلاحية الاقتراح حكماً في حال تجميد الاجراءات لفترة محدّدة من قبل هيئة الاعتراضات وفق أحكام الفصل السابع من قانون الشراء العام رقم 244/2021، وذلك لفترة زمنية تُعادل فترة تجميد الاجراءات، وعلى العارض تمديد فترة ضمان اقتراحه وفقاً لذلك.</w:t>
      </w:r>
    </w:p>
    <w:p w14:paraId="524801AB"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2" w:name="_vmxzzwylm0e9" w:colFirst="0" w:colLast="0"/>
      <w:bookmarkEnd w:id="42"/>
      <w:r>
        <w:rPr>
          <w:rFonts w:ascii="Simplified Arabic" w:eastAsia="Simplified Arabic" w:hAnsi="Simplified Arabic" w:cs="Simplified Arabic"/>
          <w:i w:val="0"/>
          <w:iCs w:val="0"/>
          <w:color w:val="000000"/>
          <w:sz w:val="24"/>
          <w:szCs w:val="24"/>
          <w:rtl/>
        </w:rPr>
        <w:t>المادة الثالثة عشرة: مراحل الجوانب الفنية للاقتراح ومدخلات الجهة الشارية</w:t>
      </w:r>
    </w:p>
    <w:p w14:paraId="2F74E978" w14:textId="77777777" w:rsidR="00E6221D" w:rsidRDefault="005B0AD7" w:rsidP="005B0AD7">
      <w:pPr>
        <w:numPr>
          <w:ilvl w:val="1"/>
          <w:numId w:val="38"/>
        </w:numPr>
        <w:pBdr>
          <w:top w:val="nil"/>
          <w:left w:val="nil"/>
          <w:bottom w:val="nil"/>
          <w:right w:val="nil"/>
          <w:between w:val="nil"/>
        </w:pBdr>
        <w:bidi/>
        <w:spacing w:before="120" w:after="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يتم تنفيذ المشروع حسب المراحل كما هو منصوص في جدول البيانات. إذا تضمن المشروع عدة مراحل، ينفذ الإستشاري كل مرحلة على حدة ولا ينتقل الى مرحلة لاحقة قبل الحصول على موافقة الجهة الشارية على المرحلة قيد التنفيذ.</w:t>
      </w:r>
    </w:p>
    <w:p w14:paraId="332D6D19" w14:textId="77777777" w:rsidR="00E6221D" w:rsidRDefault="005B0AD7" w:rsidP="005B0AD7">
      <w:pPr>
        <w:numPr>
          <w:ilvl w:val="1"/>
          <w:numId w:val="38"/>
        </w:numPr>
        <w:pBdr>
          <w:top w:val="nil"/>
          <w:left w:val="nil"/>
          <w:bottom w:val="nil"/>
          <w:right w:val="nil"/>
          <w:between w:val="nil"/>
        </w:pBdr>
        <w:bidi/>
        <w:spacing w:after="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يجب أن يتضمن الاقتراح في جوانبه الفنية كل المراحل المذكورة في الشروط المرجعية. كما يجب على العارض أن يُفصّل الجوانب المالية لاقتراحه لكل من المراحل حسب ما تنص الشروط المرجعية.</w:t>
      </w:r>
    </w:p>
    <w:p w14:paraId="70BF1D03" w14:textId="77777777" w:rsidR="00E6221D" w:rsidRDefault="005B0AD7" w:rsidP="005B0AD7">
      <w:pPr>
        <w:numPr>
          <w:ilvl w:val="1"/>
          <w:numId w:val="38"/>
        </w:numPr>
        <w:pBdr>
          <w:top w:val="nil"/>
          <w:left w:val="nil"/>
          <w:bottom w:val="nil"/>
          <w:right w:val="nil"/>
          <w:between w:val="nil"/>
        </w:pBdr>
        <w:bidi/>
        <w:spacing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على الجهة الشارية توفير المدخلات والمرافق والمعلومات والتسهيلات المذكورة في جدول البيانات للعارضين مجاناً، ومساعدة العارضين في الحصول على الرخص والأذونات اللازمة لتنفيذ الخدمات، وتوفير بيانات المشروع والتقارير ذات العلاقة، لكل مرحلة من مراحل المشروع حسب تفصيلها في الشروط المرجعية.  </w:t>
      </w:r>
    </w:p>
    <w:p w14:paraId="6EC9007C"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3" w:name="_ee7bzfarpm" w:colFirst="0" w:colLast="0"/>
      <w:bookmarkEnd w:id="43"/>
      <w:r>
        <w:rPr>
          <w:rFonts w:ascii="Simplified Arabic" w:eastAsia="Simplified Arabic" w:hAnsi="Simplified Arabic" w:cs="Simplified Arabic"/>
          <w:i w:val="0"/>
          <w:iCs w:val="0"/>
          <w:color w:val="000000"/>
          <w:sz w:val="24"/>
          <w:szCs w:val="24"/>
          <w:rtl/>
        </w:rPr>
        <w:t>المادة الرابعة عشرة: شكل وتوقيع الاقتراح</w:t>
      </w:r>
    </w:p>
    <w:p w14:paraId="302493C0" w14:textId="77777777" w:rsidR="00E6221D" w:rsidRDefault="005B0AD7" w:rsidP="005B0AD7">
      <w:pPr>
        <w:numPr>
          <w:ilvl w:val="1"/>
          <w:numId w:val="39"/>
        </w:numPr>
        <w:pBdr>
          <w:top w:val="nil"/>
          <w:left w:val="nil"/>
          <w:bottom w:val="nil"/>
          <w:right w:val="nil"/>
          <w:between w:val="nil"/>
        </w:pBdr>
        <w:bidi/>
        <w:spacing w:before="120" w:after="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يقدم العارض مجموعة المستندات المكونة للاقتراح كما هو مبيّن في المادة العاشرة أعلاه. يكتب عليها بوضوح كلمة "أصل". كما يقدم نسختين عن اقتراحه يكتب على كل منها بوضوح كلمة "نسخة". وفي حال وجود أي اختلاف بين الأصل والنسخة يؤخذ بالأصل.</w:t>
      </w:r>
    </w:p>
    <w:p w14:paraId="06450C96" w14:textId="77777777" w:rsidR="00E6221D" w:rsidRDefault="005B0AD7" w:rsidP="005B0AD7">
      <w:pPr>
        <w:numPr>
          <w:ilvl w:val="1"/>
          <w:numId w:val="39"/>
        </w:numPr>
        <w:pBdr>
          <w:top w:val="nil"/>
          <w:left w:val="nil"/>
          <w:bottom w:val="nil"/>
          <w:right w:val="nil"/>
          <w:between w:val="nil"/>
        </w:pBdr>
        <w:bidi/>
        <w:spacing w:after="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يتم طبع الاقتراح الأصلي على الآلة الكاتبة أو الطابعة باللون الأسود أو كتابتها بحبر أزرق لا يزول ويتم توقيعه من شخص أو أشخاص مخولين بالتوقيع لصالح العارض طبقاً للمادة 4-3 أعلاه.</w:t>
      </w:r>
    </w:p>
    <w:p w14:paraId="2200962F" w14:textId="77777777" w:rsidR="00E6221D" w:rsidRPr="00590326" w:rsidRDefault="005B0AD7" w:rsidP="005B0AD7">
      <w:pPr>
        <w:numPr>
          <w:ilvl w:val="1"/>
          <w:numId w:val="39"/>
        </w:numPr>
        <w:pBdr>
          <w:top w:val="nil"/>
          <w:left w:val="nil"/>
          <w:bottom w:val="nil"/>
          <w:right w:val="nil"/>
          <w:between w:val="nil"/>
        </w:pBdr>
        <w:bidi/>
        <w:spacing w:after="0"/>
        <w:ind w:left="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يجب ألا يحتوي الاقتراح على أي تغييرات أو إضافات عدا تلك التي تطابق تعليمات الجهة الشارية أو الضرورية لتصحيح الأخطاء </w:t>
      </w:r>
      <w:r w:rsidRPr="00590326">
        <w:rPr>
          <w:rFonts w:ascii="Simplified Arabic" w:eastAsia="Simplified Arabic" w:hAnsi="Simplified Arabic" w:cs="Simplified Arabic"/>
          <w:color w:val="000000"/>
          <w:sz w:val="24"/>
          <w:szCs w:val="24"/>
          <w:rtl/>
        </w:rPr>
        <w:t>التي وقع فيها العارض. في هذه الحالة توقّع هذه التصحيحات بالأحرف الأولى من الشخص أو الأشخاص الموقعين على الاقتراح.</w:t>
      </w:r>
    </w:p>
    <w:p w14:paraId="0B8E4BB0" w14:textId="77777777" w:rsidR="00E6221D" w:rsidRDefault="005B0AD7" w:rsidP="005B0AD7">
      <w:pPr>
        <w:numPr>
          <w:ilvl w:val="1"/>
          <w:numId w:val="39"/>
        </w:numPr>
        <w:pBdr>
          <w:top w:val="nil"/>
          <w:left w:val="nil"/>
          <w:bottom w:val="nil"/>
          <w:right w:val="nil"/>
          <w:between w:val="nil"/>
        </w:pBdr>
        <w:bidi/>
        <w:spacing w:after="120"/>
        <w:jc w:val="both"/>
        <w:rPr>
          <w:rFonts w:ascii="Simplified Arabic" w:eastAsia="Simplified Arabic" w:hAnsi="Simplified Arabic" w:cs="Simplified Arabic"/>
          <w:color w:val="000000"/>
          <w:sz w:val="24"/>
          <w:szCs w:val="24"/>
        </w:rPr>
      </w:pPr>
      <w:r w:rsidRPr="00590326">
        <w:rPr>
          <w:rFonts w:ascii="Simplified Arabic" w:eastAsia="Simplified Arabic" w:hAnsi="Simplified Arabic" w:cs="Simplified Arabic"/>
          <w:color w:val="000000"/>
          <w:sz w:val="24"/>
          <w:szCs w:val="24"/>
          <w:rtl/>
        </w:rPr>
        <w:t>على المفوض بالتوقيع على الاقتراح توقيع كافة صفحات وثائق طلب الاقتراحات بالحروف الأولى الخاصة باسمه</w:t>
      </w:r>
      <w:r>
        <w:rPr>
          <w:rFonts w:ascii="Simplified Arabic" w:eastAsia="Simplified Arabic" w:hAnsi="Simplified Arabic" w:cs="Simplified Arabic"/>
          <w:color w:val="000000"/>
          <w:sz w:val="24"/>
          <w:szCs w:val="24"/>
        </w:rPr>
        <w:t>.</w:t>
      </w:r>
    </w:p>
    <w:p w14:paraId="6CFA64C5" w14:textId="44DCEBD8" w:rsidR="00E6221D" w:rsidRDefault="005B0AD7" w:rsidP="00C5571E">
      <w:pPr>
        <w:pStyle w:val="Heading3"/>
        <w:bidi/>
        <w:ind w:left="4050" w:right="-270"/>
        <w:rPr>
          <w:b w:val="0"/>
          <w:bCs w:val="0"/>
        </w:rPr>
      </w:pPr>
      <w:bookmarkStart w:id="44" w:name="_mfys6cl2gvsp" w:colFirst="0" w:colLast="0"/>
      <w:bookmarkEnd w:id="44"/>
      <w:r>
        <w:br w:type="page"/>
      </w:r>
      <w:r w:rsidR="00C5571E">
        <w:rPr>
          <w:rFonts w:hint="cs"/>
          <w:rtl/>
        </w:rPr>
        <w:lastRenderedPageBreak/>
        <w:t xml:space="preserve">4- </w:t>
      </w:r>
      <w:r>
        <w:rPr>
          <w:rFonts w:ascii="Simplified Arabic" w:eastAsia="Simplified Arabic" w:hAnsi="Simplified Arabic" w:cs="Simplified Arabic"/>
          <w:color w:val="000000"/>
          <w:sz w:val="24"/>
          <w:szCs w:val="24"/>
          <w:rtl/>
        </w:rPr>
        <w:t>تقديم الاقتراحات</w:t>
      </w:r>
    </w:p>
    <w:p w14:paraId="5CF8BE7E"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5" w:name="_2r61k9ha2s0x" w:colFirst="0" w:colLast="0"/>
      <w:bookmarkEnd w:id="45"/>
      <w:r>
        <w:rPr>
          <w:rFonts w:ascii="Simplified Arabic" w:eastAsia="Simplified Arabic" w:hAnsi="Simplified Arabic" w:cs="Simplified Arabic"/>
          <w:i w:val="0"/>
          <w:iCs w:val="0"/>
          <w:color w:val="000000"/>
          <w:sz w:val="24"/>
          <w:szCs w:val="24"/>
          <w:rtl/>
        </w:rPr>
        <w:t>المادة الخامسة عشرة: ختم الغلافات وتمييزها</w:t>
      </w:r>
    </w:p>
    <w:p w14:paraId="4DB0DB63" w14:textId="77777777" w:rsidR="00E6221D" w:rsidRDefault="005B0AD7" w:rsidP="005B0AD7">
      <w:pPr>
        <w:numPr>
          <w:ilvl w:val="2"/>
          <w:numId w:val="40"/>
        </w:numPr>
        <w:pBdr>
          <w:top w:val="nil"/>
          <w:left w:val="nil"/>
          <w:bottom w:val="nil"/>
          <w:right w:val="nil"/>
          <w:between w:val="nil"/>
        </w:pBdr>
        <w:bidi/>
        <w:spacing w:before="120" w:after="120"/>
        <w:ind w:hanging="152"/>
        <w:jc w:val="both"/>
        <w:rPr>
          <w:color w:val="000000"/>
        </w:rPr>
      </w:pPr>
      <w:r>
        <w:rPr>
          <w:rFonts w:ascii="Simplified Arabic" w:eastAsia="Simplified Arabic" w:hAnsi="Simplified Arabic" w:cs="Simplified Arabic"/>
          <w:b/>
          <w:bCs/>
          <w:color w:val="000000"/>
          <w:sz w:val="24"/>
          <w:szCs w:val="24"/>
          <w:u w:val="single"/>
          <w:rtl/>
        </w:rPr>
        <w:t>الغلافان الداخليّان</w:t>
      </w:r>
      <w:r>
        <w:rPr>
          <w:rFonts w:ascii="Simplified Arabic" w:eastAsia="Simplified Arabic" w:hAnsi="Simplified Arabic" w:cs="Simplified Arabic"/>
          <w:b/>
          <w:bCs/>
          <w:color w:val="000000"/>
          <w:sz w:val="24"/>
          <w:szCs w:val="24"/>
          <w:u w:val="single"/>
          <w:rtl/>
        </w:rPr>
        <w:tab/>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color w:val="000000"/>
          <w:sz w:val="24"/>
          <w:szCs w:val="24"/>
          <w:rtl/>
        </w:rPr>
        <w:t xml:space="preserve"> يجب أن يتضمن العرض الغلافات التالية:</w:t>
      </w:r>
    </w:p>
    <w:p w14:paraId="14DD4939" w14:textId="2560E49D" w:rsidR="00E6221D" w:rsidRDefault="005B0AD7" w:rsidP="005B0AD7">
      <w:pPr>
        <w:numPr>
          <w:ilvl w:val="2"/>
          <w:numId w:val="40"/>
        </w:numPr>
        <w:pBdr>
          <w:top w:val="nil"/>
          <w:left w:val="nil"/>
          <w:bottom w:val="nil"/>
          <w:right w:val="nil"/>
          <w:between w:val="nil"/>
        </w:pBdr>
        <w:bidi/>
        <w:spacing w:before="120" w:after="120"/>
        <w:ind w:hanging="152"/>
        <w:jc w:val="both"/>
        <w:rPr>
          <w:color w:val="000000"/>
        </w:rPr>
      </w:pPr>
      <w:r>
        <w:rPr>
          <w:rFonts w:ascii="Simplified Arabic" w:eastAsia="Simplified Arabic" w:hAnsi="Simplified Arabic" w:cs="Simplified Arabic"/>
          <w:b/>
          <w:bCs/>
          <w:color w:val="000000"/>
          <w:sz w:val="24"/>
          <w:szCs w:val="24"/>
          <w:u w:val="single"/>
          <w:rtl/>
        </w:rPr>
        <w:t>الغلاف الأول</w:t>
      </w:r>
      <w:r>
        <w:rPr>
          <w:rFonts w:ascii="Simplified Arabic" w:eastAsia="Simplified Arabic" w:hAnsi="Simplified Arabic" w:cs="Simplified Arabic"/>
          <w:color w:val="000000"/>
          <w:sz w:val="24"/>
          <w:szCs w:val="24"/>
          <w:rtl/>
        </w:rPr>
        <w:t>: تذكر عليه عبارة "غلاف رقم 1- المستندات والجوانب الفنية والوظيفية والمتعلقة بالأداء"، وذلك بالإضافة إلى:</w:t>
      </w:r>
    </w:p>
    <w:p w14:paraId="084EC489" w14:textId="77777777" w:rsidR="00E6221D" w:rsidRDefault="005B0AD7">
      <w:pPr>
        <w:numPr>
          <w:ilvl w:val="2"/>
          <w:numId w:val="33"/>
        </w:numPr>
        <w:tabs>
          <w:tab w:val="left" w:pos="2880"/>
          <w:tab w:val="left" w:pos="3600"/>
          <w:tab w:val="left" w:pos="4320"/>
          <w:tab w:val="left" w:pos="5040"/>
          <w:tab w:val="left" w:pos="5760"/>
          <w:tab w:val="left" w:pos="6480"/>
          <w:tab w:val="left" w:pos="7200"/>
          <w:tab w:val="left" w:pos="7620"/>
        </w:tabs>
        <w:bidi/>
        <w:spacing w:after="0" w:line="240" w:lineRule="auto"/>
        <w:jc w:val="both"/>
        <w:rPr>
          <w:sz w:val="24"/>
          <w:szCs w:val="24"/>
        </w:rPr>
      </w:pPr>
      <w:r>
        <w:rPr>
          <w:rFonts w:ascii="Simplified Arabic" w:eastAsia="Simplified Arabic" w:hAnsi="Simplified Arabic" w:cs="Simplified Arabic"/>
          <w:sz w:val="24"/>
          <w:szCs w:val="24"/>
          <w:rtl/>
        </w:rPr>
        <w:t>اسم العارض</w:t>
      </w:r>
    </w:p>
    <w:p w14:paraId="50D6716B" w14:textId="77777777" w:rsidR="00E6221D" w:rsidRDefault="005B0AD7">
      <w:pPr>
        <w:numPr>
          <w:ilvl w:val="2"/>
          <w:numId w:val="33"/>
        </w:numPr>
        <w:tabs>
          <w:tab w:val="left" w:pos="2880"/>
          <w:tab w:val="left" w:pos="3600"/>
          <w:tab w:val="left" w:pos="4320"/>
          <w:tab w:val="left" w:pos="5040"/>
          <w:tab w:val="left" w:pos="5760"/>
          <w:tab w:val="left" w:pos="6480"/>
          <w:tab w:val="left" w:pos="7200"/>
          <w:tab w:val="left" w:pos="7620"/>
        </w:tabs>
        <w:bidi/>
        <w:spacing w:after="0" w:line="240" w:lineRule="auto"/>
        <w:jc w:val="both"/>
        <w:rPr>
          <w:sz w:val="24"/>
          <w:szCs w:val="24"/>
        </w:rPr>
      </w:pPr>
      <w:r>
        <w:rPr>
          <w:rFonts w:ascii="Simplified Arabic" w:eastAsia="Simplified Arabic" w:hAnsi="Simplified Arabic" w:cs="Simplified Arabic"/>
          <w:sz w:val="24"/>
          <w:szCs w:val="24"/>
          <w:rtl/>
        </w:rPr>
        <w:t>موضوع الشراء</w:t>
      </w:r>
    </w:p>
    <w:p w14:paraId="4DC9F1CF" w14:textId="77777777" w:rsidR="00E6221D" w:rsidRDefault="005B0AD7">
      <w:pPr>
        <w:numPr>
          <w:ilvl w:val="2"/>
          <w:numId w:val="33"/>
        </w:numPr>
        <w:tabs>
          <w:tab w:val="left" w:pos="2880"/>
          <w:tab w:val="left" w:pos="3600"/>
          <w:tab w:val="left" w:pos="4320"/>
          <w:tab w:val="left" w:pos="5040"/>
          <w:tab w:val="left" w:pos="5760"/>
          <w:tab w:val="left" w:pos="6480"/>
          <w:tab w:val="left" w:pos="7200"/>
          <w:tab w:val="left" w:pos="7620"/>
        </w:tabs>
        <w:bidi/>
        <w:spacing w:after="0" w:line="240" w:lineRule="auto"/>
        <w:jc w:val="both"/>
        <w:rPr>
          <w:sz w:val="24"/>
          <w:szCs w:val="24"/>
        </w:rPr>
      </w:pPr>
      <w:r>
        <w:rPr>
          <w:rFonts w:ascii="Simplified Arabic" w:eastAsia="Simplified Arabic" w:hAnsi="Simplified Arabic" w:cs="Simplified Arabic"/>
          <w:sz w:val="24"/>
          <w:szCs w:val="24"/>
          <w:rtl/>
        </w:rPr>
        <w:t>تاريخ جلسة فض الغلافات للجوانب الادارية والفنية والوظيفية وتلك المتعلقة بالأداء</w:t>
      </w:r>
    </w:p>
    <w:p w14:paraId="574E672B" w14:textId="77777777" w:rsidR="00E6221D" w:rsidRDefault="005B0AD7">
      <w:pPr>
        <w:tabs>
          <w:tab w:val="left" w:pos="1440"/>
          <w:tab w:val="left" w:pos="2160"/>
          <w:tab w:val="left" w:pos="2880"/>
          <w:tab w:val="left" w:pos="3600"/>
          <w:tab w:val="left" w:pos="4320"/>
          <w:tab w:val="left" w:pos="5040"/>
          <w:tab w:val="left" w:pos="5760"/>
          <w:tab w:val="left" w:pos="6480"/>
          <w:tab w:val="left" w:pos="7200"/>
          <w:tab w:val="left" w:pos="7620"/>
        </w:tabs>
        <w:bidi/>
        <w:spacing w:before="120" w:after="120"/>
        <w:ind w:left="360"/>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 xml:space="preserve">     </w:t>
      </w:r>
      <w:r>
        <w:rPr>
          <w:rFonts w:ascii="Simplified Arabic" w:eastAsia="Simplified Arabic" w:hAnsi="Simplified Arabic" w:cs="Simplified Arabic"/>
          <w:b/>
          <w:bCs/>
          <w:sz w:val="24"/>
          <w:szCs w:val="24"/>
          <w:rtl/>
        </w:rPr>
        <w:tab/>
        <w:t xml:space="preserve">ويتضمن الغلاف الاول: </w:t>
      </w:r>
    </w:p>
    <w:p w14:paraId="75D8B5B5" w14:textId="77777777" w:rsidR="00E6221D" w:rsidRDefault="005B0AD7">
      <w:pPr>
        <w:numPr>
          <w:ilvl w:val="0"/>
          <w:numId w:val="23"/>
        </w:numPr>
        <w:bidi/>
        <w:spacing w:after="0" w:line="240" w:lineRule="auto"/>
        <w:jc w:val="both"/>
        <w:rPr>
          <w:sz w:val="24"/>
          <w:szCs w:val="24"/>
        </w:rPr>
      </w:pPr>
      <w:r>
        <w:rPr>
          <w:rFonts w:ascii="Simplified Arabic" w:eastAsia="Simplified Arabic" w:hAnsi="Simplified Arabic" w:cs="Simplified Arabic"/>
          <w:sz w:val="24"/>
          <w:szCs w:val="24"/>
          <w:rtl/>
        </w:rPr>
        <w:t>ضمان الاقتراح.</w:t>
      </w:r>
    </w:p>
    <w:p w14:paraId="15BFDFD6" w14:textId="77777777" w:rsidR="00E6221D" w:rsidRDefault="005B0AD7">
      <w:pPr>
        <w:numPr>
          <w:ilvl w:val="0"/>
          <w:numId w:val="23"/>
        </w:numPr>
        <w:bidi/>
        <w:spacing w:before="120" w:after="0" w:line="240" w:lineRule="auto"/>
        <w:jc w:val="both"/>
        <w:rPr>
          <w:sz w:val="24"/>
          <w:szCs w:val="24"/>
        </w:rPr>
      </w:pPr>
      <w:r>
        <w:rPr>
          <w:rFonts w:ascii="Simplified Arabic" w:eastAsia="Simplified Arabic" w:hAnsi="Simplified Arabic" w:cs="Simplified Arabic"/>
          <w:sz w:val="24"/>
          <w:szCs w:val="24"/>
          <w:rtl/>
        </w:rPr>
        <w:t>المستندات المطلوبة في المادة الرابعة (العارضون المقبولون والمستندات الإدارية</w:t>
      </w:r>
      <w:r>
        <w:rPr>
          <w:rFonts w:ascii="Simplified Arabic" w:eastAsia="Simplified Arabic" w:hAnsi="Simplified Arabic" w:cs="Simplified Arabic"/>
          <w:sz w:val="24"/>
          <w:szCs w:val="24"/>
          <w:u w:val="single"/>
        </w:rPr>
        <w:t xml:space="preserve"> </w:t>
      </w:r>
      <w:r>
        <w:rPr>
          <w:rFonts w:ascii="Simplified Arabic" w:eastAsia="Simplified Arabic" w:hAnsi="Simplified Arabic" w:cs="Simplified Arabic"/>
          <w:sz w:val="24"/>
          <w:szCs w:val="24"/>
          <w:rtl/>
        </w:rPr>
        <w:t>المطلوبة).</w:t>
      </w:r>
    </w:p>
    <w:p w14:paraId="7CFACA9D" w14:textId="77777777" w:rsidR="00E6221D" w:rsidRDefault="005B0AD7">
      <w:pPr>
        <w:numPr>
          <w:ilvl w:val="0"/>
          <w:numId w:val="23"/>
        </w:numPr>
        <w:bidi/>
        <w:spacing w:before="120" w:after="0" w:line="240" w:lineRule="auto"/>
        <w:jc w:val="both"/>
        <w:rPr>
          <w:sz w:val="24"/>
          <w:szCs w:val="24"/>
        </w:rPr>
      </w:pPr>
      <w:r>
        <w:rPr>
          <w:rFonts w:ascii="Simplified Arabic" w:eastAsia="Simplified Arabic" w:hAnsi="Simplified Arabic" w:cs="Simplified Arabic"/>
          <w:sz w:val="24"/>
          <w:szCs w:val="24"/>
          <w:rtl/>
        </w:rPr>
        <w:t>مستندات طلب الاقتراحات المذكورة في المادة السابعة أعلاه، موقّعة وممهورة من العارض.</w:t>
      </w:r>
    </w:p>
    <w:p w14:paraId="3C3BD9E1" w14:textId="77777777" w:rsidR="00E6221D" w:rsidRDefault="005B0AD7">
      <w:pPr>
        <w:numPr>
          <w:ilvl w:val="0"/>
          <w:numId w:val="23"/>
        </w:numPr>
        <w:bidi/>
        <w:spacing w:before="120" w:after="0" w:line="240" w:lineRule="auto"/>
        <w:jc w:val="both"/>
        <w:rPr>
          <w:sz w:val="24"/>
          <w:szCs w:val="24"/>
        </w:rPr>
      </w:pPr>
      <w:r>
        <w:rPr>
          <w:rFonts w:ascii="Simplified Arabic" w:eastAsia="Simplified Arabic" w:hAnsi="Simplified Arabic" w:cs="Simplified Arabic"/>
          <w:sz w:val="24"/>
          <w:szCs w:val="24"/>
          <w:rtl/>
        </w:rPr>
        <w:t>الجوانب الفنية والوظيفية والمتعلقة بالأداء للاقتراح وتتضمن:</w:t>
      </w:r>
    </w:p>
    <w:p w14:paraId="5F22557E" w14:textId="77777777" w:rsidR="00E6221D" w:rsidRDefault="005B0AD7">
      <w:pPr>
        <w:numPr>
          <w:ilvl w:val="1"/>
          <w:numId w:val="23"/>
        </w:numPr>
        <w:bidi/>
        <w:spacing w:after="0" w:line="240" w:lineRule="auto"/>
        <w:ind w:left="1890" w:hanging="27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وصف مختصر للهيكل التنظيمي للعارض وملخص للمهمات الأخيرة التي أتممها أو لا زال يقوم بها. يجب أن يشمل هذا الوصف ملخص: </w:t>
      </w:r>
    </w:p>
    <w:p w14:paraId="4336AAED" w14:textId="77777777" w:rsidR="00E6221D" w:rsidRDefault="005B0AD7">
      <w:pPr>
        <w:bidi/>
        <w:spacing w:after="0" w:line="240" w:lineRule="auto"/>
        <w:ind w:left="189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 خبرات العاملين المهنيين والاستشارين المتعاقدين ثانوياً الذين شاركوا في كل مهمة، ومدة كل مهمة، وقيمة العقد لكل مهمة على حدة، ومدى مشاركة العارض. </w:t>
      </w:r>
    </w:p>
    <w:p w14:paraId="23480C02" w14:textId="77777777" w:rsidR="00E6221D" w:rsidRDefault="005B0AD7">
      <w:pPr>
        <w:bidi/>
        <w:spacing w:after="0" w:line="240" w:lineRule="auto"/>
        <w:ind w:left="189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-يجب أن تكون المعلومات المقدّمة متعلقة بالمهام التي تعاقد العارض فيها قانونياً مع الجهة الشارية كشركة أو كاحدى الشركات الرئيسية في مشروع مشترك. </w:t>
      </w:r>
    </w:p>
    <w:p w14:paraId="1E016E43" w14:textId="77777777" w:rsidR="00E6221D" w:rsidRDefault="005B0AD7">
      <w:pPr>
        <w:bidi/>
        <w:spacing w:after="0" w:line="240" w:lineRule="auto"/>
        <w:ind w:left="189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 لا يجوز احتساب المهام التي نفذها عاملون مهنيون بمفردهم، يعملون لحسابهم الخاص أو من خلال مؤسسات استشارية اخرى، كجزء من خبرة العارض، ولكن يمكن ذكر هذه المهام في السيرة الذاتية للعاملين المهنيين أنفسهم. </w:t>
      </w:r>
    </w:p>
    <w:p w14:paraId="37EFC965" w14:textId="77777777" w:rsidR="00E6221D" w:rsidRDefault="005B0AD7">
      <w:pPr>
        <w:bidi/>
        <w:spacing w:after="0" w:line="240" w:lineRule="auto"/>
        <w:ind w:left="189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كما يتوجب على العارضين الاستعداد لإثبات خبرات مذكورة في حالات معينة  إذا طلبت الجهة الشارية ذلك. يجب أن تكون السير الذاتية موقعة من العاملين المهنيين وتشمل التزامهم الكامل بالمهمة وتوقيتها وتعهدهم بعدم الالتزام مع أكثر من عارض للمشروع نفسه.  </w:t>
      </w:r>
    </w:p>
    <w:p w14:paraId="050E055B" w14:textId="77777777" w:rsidR="00E6221D" w:rsidRDefault="005B0AD7">
      <w:pPr>
        <w:numPr>
          <w:ilvl w:val="1"/>
          <w:numId w:val="23"/>
        </w:numPr>
        <w:bidi/>
        <w:spacing w:before="120" w:after="0" w:line="240" w:lineRule="auto"/>
        <w:ind w:left="1901" w:hanging="27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تعليقات واقتراحات حول الشروط المرجعية، يراها العارض مناسبة وملائمة لتحسين المهمة ومخرجاتها. </w:t>
      </w:r>
    </w:p>
    <w:p w14:paraId="05F0297D" w14:textId="77777777" w:rsidR="00E6221D" w:rsidRDefault="005B0AD7">
      <w:pPr>
        <w:numPr>
          <w:ilvl w:val="1"/>
          <w:numId w:val="23"/>
        </w:numPr>
        <w:bidi/>
        <w:spacing w:before="120" w:after="0" w:line="240" w:lineRule="auto"/>
        <w:ind w:left="1901" w:hanging="27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وصف مفصل وكامل لأسلوب ومنهجية وخطة العمل. يجب أن تتضمن خطة العمل تفصيلاً كاملاً للوقت المخطط والمتوقع لكل من العاملين المهنيين خلال كل مراحل المشروع على شكل رسم بياني عامودي. تتوفر الإرشادات حول محتوى هذا الجزء من العرض الفني في النموذج الفني الموحد في الفصل الخامس. يجب أن تكون خطة العمل منسجمة مع جدول العمل. كما يتضمن هذا الوصف: </w:t>
      </w:r>
    </w:p>
    <w:p w14:paraId="69744114" w14:textId="77777777" w:rsidR="00E6221D" w:rsidRDefault="005B0AD7">
      <w:pPr>
        <w:numPr>
          <w:ilvl w:val="2"/>
          <w:numId w:val="25"/>
        </w:numPr>
        <w:bidi/>
        <w:spacing w:before="120" w:after="0" w:line="240" w:lineRule="auto"/>
        <w:jc w:val="both"/>
        <w:rPr>
          <w:sz w:val="24"/>
          <w:szCs w:val="24"/>
        </w:rPr>
      </w:pPr>
      <w:r>
        <w:rPr>
          <w:rFonts w:ascii="Simplified Arabic" w:eastAsia="Simplified Arabic" w:hAnsi="Simplified Arabic" w:cs="Simplified Arabic"/>
          <w:sz w:val="24"/>
          <w:szCs w:val="24"/>
          <w:rtl/>
        </w:rPr>
        <w:lastRenderedPageBreak/>
        <w:t xml:space="preserve">قائمة بفريق العمل للعارض، مصنفة حسب مجال الخبرة والمنصب الذي سيكلف به كل منهم وواجباتهم (نموذج فني-5 من الفصل الخامس). </w:t>
      </w:r>
    </w:p>
    <w:p w14:paraId="2BF17D99" w14:textId="77777777" w:rsidR="00E6221D" w:rsidRDefault="005B0AD7">
      <w:pPr>
        <w:numPr>
          <w:ilvl w:val="2"/>
          <w:numId w:val="25"/>
        </w:numPr>
        <w:bidi/>
        <w:spacing w:before="120" w:after="0" w:line="240" w:lineRule="auto"/>
        <w:jc w:val="both"/>
        <w:rPr>
          <w:sz w:val="24"/>
          <w:szCs w:val="24"/>
        </w:rPr>
      </w:pPr>
      <w:r>
        <w:rPr>
          <w:rFonts w:ascii="Simplified Arabic" w:eastAsia="Simplified Arabic" w:hAnsi="Simplified Arabic" w:cs="Simplified Arabic"/>
          <w:sz w:val="24"/>
          <w:szCs w:val="24"/>
          <w:rtl/>
        </w:rPr>
        <w:t xml:space="preserve">تقدير لمدخلات فريق العمل اللازمة لتنفيذ المهمة (نموذج فني-7 من الفصل الخامس). يجب أن يشمل بيان المدخلات عدد شهور/أسابيع عمل الموظفين بشكل مستقل لكل من العمل المكتبي والأنشطة الميدانية. </w:t>
      </w:r>
    </w:p>
    <w:p w14:paraId="6A6C2E8C" w14:textId="77777777" w:rsidR="00E6221D" w:rsidRDefault="005B0AD7">
      <w:pPr>
        <w:numPr>
          <w:ilvl w:val="2"/>
          <w:numId w:val="25"/>
        </w:numPr>
        <w:bidi/>
        <w:spacing w:before="120" w:after="0" w:line="240" w:lineRule="auto"/>
        <w:jc w:val="both"/>
        <w:rPr>
          <w:sz w:val="24"/>
          <w:szCs w:val="24"/>
        </w:rPr>
      </w:pPr>
      <w:r>
        <w:rPr>
          <w:rFonts w:ascii="Simplified Arabic" w:eastAsia="Simplified Arabic" w:hAnsi="Simplified Arabic" w:cs="Simplified Arabic"/>
          <w:sz w:val="24"/>
          <w:szCs w:val="24"/>
          <w:rtl/>
        </w:rPr>
        <w:t xml:space="preserve">وصف مفصل للمنهجية المعروضة للتدريب إذا نص جدول البيانات على كون التدريب جزءا محدداً من المهمة. </w:t>
      </w:r>
    </w:p>
    <w:p w14:paraId="53429423" w14:textId="77777777" w:rsidR="00E6221D" w:rsidRDefault="005B0AD7">
      <w:pPr>
        <w:numPr>
          <w:ilvl w:val="0"/>
          <w:numId w:val="24"/>
        </w:numPr>
        <w:bidi/>
        <w:spacing w:before="120" w:after="120" w:line="240" w:lineRule="auto"/>
        <w:jc w:val="both"/>
        <w:rPr>
          <w:sz w:val="24"/>
          <w:szCs w:val="24"/>
        </w:rPr>
      </w:pPr>
      <w:r>
        <w:rPr>
          <w:rFonts w:ascii="Simplified Arabic" w:eastAsia="Simplified Arabic" w:hAnsi="Simplified Arabic" w:cs="Simplified Arabic"/>
          <w:sz w:val="24"/>
          <w:szCs w:val="24"/>
          <w:rtl/>
        </w:rPr>
        <w:t>نسخة الكترونية عن المستندات والجوانب الفنية والوظيفية والمتعلقة بالأداء.</w:t>
      </w:r>
    </w:p>
    <w:p w14:paraId="3C39F668" w14:textId="77777777" w:rsidR="00E6221D" w:rsidRDefault="005B0AD7" w:rsidP="005B0AD7">
      <w:pPr>
        <w:numPr>
          <w:ilvl w:val="2"/>
          <w:numId w:val="40"/>
        </w:numPr>
        <w:pBdr>
          <w:top w:val="nil"/>
          <w:left w:val="nil"/>
          <w:bottom w:val="nil"/>
          <w:right w:val="nil"/>
          <w:between w:val="nil"/>
        </w:pBdr>
        <w:tabs>
          <w:tab w:val="right" w:pos="868"/>
        </w:tabs>
        <w:bidi/>
        <w:spacing w:before="240" w:after="120" w:line="240" w:lineRule="auto"/>
        <w:jc w:val="both"/>
        <w:rPr>
          <w:color w:val="000000"/>
        </w:rPr>
      </w:pPr>
      <w:r w:rsidRPr="00590326">
        <w:rPr>
          <w:rFonts w:ascii="Simplified Arabic" w:eastAsia="Simplified Arabic" w:hAnsi="Simplified Arabic" w:cs="Simplified Arabic"/>
          <w:b/>
          <w:bCs/>
          <w:color w:val="000000"/>
          <w:sz w:val="24"/>
          <w:szCs w:val="24"/>
          <w:u w:val="single"/>
          <w:rtl/>
        </w:rPr>
        <w:t>الغلاف الثاني:</w:t>
      </w:r>
      <w:r w:rsidRPr="00590326">
        <w:rPr>
          <w:rFonts w:ascii="Simplified Arabic" w:eastAsia="Simplified Arabic" w:hAnsi="Simplified Arabic" w:cs="Simplified Arabic"/>
          <w:color w:val="000000"/>
          <w:sz w:val="24"/>
          <w:szCs w:val="24"/>
          <w:rtl/>
        </w:rPr>
        <w:t xml:space="preserve"> تذكر عليه عبارة "غلاف رقم 2- الجوانب المالية للاقتراح"، وذلك بالإضافة إلى العبارات المذكورة على الغلاف رقم 1، ويتضمن</w:t>
      </w:r>
      <w:r>
        <w:rPr>
          <w:rFonts w:ascii="Simplified Arabic" w:eastAsia="Simplified Arabic" w:hAnsi="Simplified Arabic" w:cs="Simplified Arabic"/>
          <w:color w:val="000000"/>
          <w:sz w:val="24"/>
          <w:szCs w:val="24"/>
          <w:rtl/>
        </w:rPr>
        <w:t xml:space="preserve"> الجوانب المالية للاقتراح حسب النماذج المرفقة. كما يتضمن نسخة الكترونية عن الجوانب المالية للاقتراح ومستنداته.</w:t>
      </w:r>
    </w:p>
    <w:p w14:paraId="16AEB8A5" w14:textId="77777777" w:rsidR="00E6221D" w:rsidRDefault="005B0AD7" w:rsidP="005B0AD7">
      <w:pPr>
        <w:numPr>
          <w:ilvl w:val="2"/>
          <w:numId w:val="40"/>
        </w:numPr>
        <w:pBdr>
          <w:top w:val="nil"/>
          <w:left w:val="nil"/>
          <w:bottom w:val="nil"/>
          <w:right w:val="nil"/>
          <w:between w:val="nil"/>
        </w:pBdr>
        <w:tabs>
          <w:tab w:val="right" w:pos="868"/>
        </w:tabs>
        <w:bidi/>
        <w:spacing w:before="120" w:after="120" w:line="240" w:lineRule="auto"/>
        <w:ind w:left="868" w:hanging="850"/>
        <w:jc w:val="both"/>
        <w:rPr>
          <w:color w:val="000000"/>
        </w:rPr>
      </w:pPr>
      <w:r>
        <w:rPr>
          <w:rFonts w:ascii="Simplified Arabic" w:eastAsia="Simplified Arabic" w:hAnsi="Simplified Arabic" w:cs="Simplified Arabic"/>
          <w:color w:val="000000"/>
          <w:sz w:val="24"/>
          <w:szCs w:val="24"/>
          <w:rtl/>
        </w:rPr>
        <w:t>لا يجوز أن تحتوي الجوانب والمستندات الفنية على أية معلومات مالية خاصة بالاقتراح. وإن أي اقتراح يحتويها يُرفض لإعتباره غير مستوفٍ للشروط.</w:t>
      </w:r>
    </w:p>
    <w:p w14:paraId="47EE42A5" w14:textId="7D745C48" w:rsidR="00E6221D" w:rsidRDefault="005B0AD7" w:rsidP="005B0AD7">
      <w:pPr>
        <w:numPr>
          <w:ilvl w:val="1"/>
          <w:numId w:val="40"/>
        </w:numPr>
        <w:pBdr>
          <w:top w:val="nil"/>
          <w:left w:val="nil"/>
          <w:bottom w:val="nil"/>
          <w:right w:val="nil"/>
          <w:between w:val="nil"/>
        </w:pBdr>
        <w:bidi/>
        <w:spacing w:before="36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b/>
          <w:bCs/>
          <w:color w:val="000000"/>
          <w:sz w:val="24"/>
          <w:szCs w:val="24"/>
          <w:u w:val="single"/>
          <w:rtl/>
        </w:rPr>
        <w:t>الغلاف الخارجي</w:t>
      </w:r>
      <w:r>
        <w:rPr>
          <w:rFonts w:ascii="Simplified Arabic" w:eastAsia="Simplified Arabic" w:hAnsi="Simplified Arabic" w:cs="Simplified Arabic"/>
          <w:color w:val="000000"/>
          <w:sz w:val="24"/>
          <w:szCs w:val="24"/>
          <w:rtl/>
        </w:rPr>
        <w:t>: يوضع الغلافان (1) و (2) المذكوران أعلاه في غلاف خارجي</w:t>
      </w:r>
      <w:r w:rsidRPr="00590326">
        <w:rPr>
          <w:rFonts w:ascii="Simplified Arabic" w:eastAsia="Simplified Arabic" w:hAnsi="Simplified Arabic" w:cs="Simplified Arabic"/>
          <w:color w:val="000000"/>
          <w:sz w:val="24"/>
          <w:szCs w:val="24"/>
          <w:rtl/>
        </w:rPr>
        <w:t>، ويطبع عليه بالحبر الأسود</w:t>
      </w:r>
      <w:r>
        <w:rPr>
          <w:rFonts w:ascii="Simplified Arabic" w:eastAsia="Simplified Arabic" w:hAnsi="Simplified Arabic" w:cs="Simplified Arabic"/>
          <w:color w:val="000000"/>
          <w:sz w:val="24"/>
          <w:szCs w:val="24"/>
          <w:rtl/>
        </w:rPr>
        <w:t>:</w:t>
      </w:r>
    </w:p>
    <w:p w14:paraId="1A7F9055" w14:textId="260A59A1" w:rsidR="00E6221D" w:rsidRPr="001364D2" w:rsidRDefault="005B0AD7" w:rsidP="00C45514">
      <w:pPr>
        <w:numPr>
          <w:ilvl w:val="0"/>
          <w:numId w:val="22"/>
        </w:numPr>
        <w:bidi/>
        <w:spacing w:after="0" w:line="240" w:lineRule="auto"/>
        <w:ind w:left="1454" w:hanging="347"/>
        <w:jc w:val="both"/>
        <w:rPr>
          <w:sz w:val="24"/>
          <w:szCs w:val="24"/>
        </w:rPr>
      </w:pPr>
      <w:r w:rsidRPr="001364D2">
        <w:rPr>
          <w:rFonts w:ascii="Simplified Arabic" w:eastAsia="Simplified Arabic" w:hAnsi="Simplified Arabic" w:cs="Simplified Arabic"/>
          <w:sz w:val="24"/>
          <w:szCs w:val="24"/>
          <w:rtl/>
        </w:rPr>
        <w:t>طلب اقتراحات</w:t>
      </w:r>
      <w:r w:rsidR="001364D2" w:rsidRPr="001364D2">
        <w:rPr>
          <w:rFonts w:ascii="Simplified Arabic" w:eastAsia="Simplified Arabic" w:hAnsi="Simplified Arabic" w:cs="Simplified Arabic" w:hint="cs"/>
          <w:sz w:val="24"/>
          <w:szCs w:val="24"/>
          <w:rtl/>
        </w:rPr>
        <w:t xml:space="preserve"> </w:t>
      </w:r>
      <w:r w:rsidRPr="001364D2">
        <w:rPr>
          <w:rFonts w:ascii="Simplified Arabic" w:eastAsia="Simplified Arabic" w:hAnsi="Simplified Arabic" w:cs="Simplified Arabic"/>
          <w:sz w:val="24"/>
          <w:szCs w:val="24"/>
          <w:rtl/>
        </w:rPr>
        <w:t xml:space="preserve">لتلزيم </w:t>
      </w:r>
      <w:r w:rsidR="001364D2" w:rsidRPr="001364D2">
        <w:rPr>
          <w:rFonts w:ascii="Simplified Arabic" w:eastAsia="Simplified Arabic" w:hAnsi="Simplified Arabic" w:cs="Simplified Arabic" w:hint="cs"/>
          <w:sz w:val="24"/>
          <w:szCs w:val="24"/>
          <w:rtl/>
        </w:rPr>
        <w:t>دراسة</w:t>
      </w:r>
      <w:r w:rsidRPr="001364D2">
        <w:rPr>
          <w:rFonts w:ascii="Simplified Arabic" w:eastAsia="Simplified Arabic" w:hAnsi="Simplified Arabic" w:cs="Simplified Arabic"/>
          <w:sz w:val="24"/>
          <w:szCs w:val="24"/>
          <w:rtl/>
        </w:rPr>
        <w:t xml:space="preserve"> رفع الحد</w:t>
      </w:r>
      <w:r w:rsidRPr="001364D2">
        <w:rPr>
          <w:rFonts w:ascii="Simplified Arabic" w:eastAsia="Simplified Arabic" w:hAnsi="Simplified Arabic" w:cs="Simplified Arabic"/>
          <w:i/>
          <w:iCs/>
          <w:sz w:val="24"/>
          <w:szCs w:val="24"/>
          <w:rtl/>
        </w:rPr>
        <w:t xml:space="preserve"> </w:t>
      </w:r>
      <w:r w:rsidRPr="001364D2">
        <w:rPr>
          <w:rFonts w:ascii="Simplified Arabic" w:eastAsia="Simplified Arabic" w:hAnsi="Simplified Arabic" w:cs="Simplified Arabic"/>
          <w:sz w:val="24"/>
          <w:szCs w:val="24"/>
          <w:rtl/>
        </w:rPr>
        <w:t>الادنى لرأس مال هيئات الضمان</w:t>
      </w:r>
      <w:r w:rsidR="001364D2" w:rsidRPr="001364D2">
        <w:rPr>
          <w:rFonts w:ascii="Simplified Arabic" w:eastAsia="Simplified Arabic" w:hAnsi="Simplified Arabic" w:cs="Simplified Arabic" w:hint="cs"/>
          <w:sz w:val="24"/>
          <w:szCs w:val="24"/>
          <w:rtl/>
        </w:rPr>
        <w:t xml:space="preserve"> </w:t>
      </w:r>
      <w:r w:rsidRPr="001364D2">
        <w:rPr>
          <w:rFonts w:ascii="Simplified Arabic" w:eastAsia="Simplified Arabic" w:hAnsi="Simplified Arabic" w:cs="Simplified Arabic"/>
          <w:sz w:val="24"/>
          <w:szCs w:val="24"/>
          <w:rtl/>
        </w:rPr>
        <w:t>لزوم لجنة مراقبة هيئات الضمان</w:t>
      </w:r>
      <w:r w:rsidR="001364D2" w:rsidRPr="001364D2">
        <w:rPr>
          <w:rFonts w:ascii="Simplified Arabic" w:eastAsia="Simplified Arabic" w:hAnsi="Simplified Arabic" w:cs="Simplified Arabic" w:hint="cs"/>
          <w:i/>
          <w:iCs/>
          <w:sz w:val="24"/>
          <w:szCs w:val="24"/>
          <w:rtl/>
        </w:rPr>
        <w:t>.</w:t>
      </w:r>
    </w:p>
    <w:p w14:paraId="2AD0BEEF" w14:textId="6E460B29" w:rsidR="00E6221D" w:rsidRPr="001364D2" w:rsidRDefault="005B0AD7" w:rsidP="00C45514">
      <w:pPr>
        <w:numPr>
          <w:ilvl w:val="0"/>
          <w:numId w:val="22"/>
        </w:numPr>
        <w:bidi/>
        <w:spacing w:after="0" w:line="240" w:lineRule="auto"/>
        <w:ind w:left="1454" w:hanging="347"/>
        <w:jc w:val="both"/>
        <w:rPr>
          <w:sz w:val="24"/>
          <w:szCs w:val="24"/>
        </w:rPr>
      </w:pPr>
      <w:r w:rsidRPr="001364D2">
        <w:rPr>
          <w:rFonts w:ascii="Simplified Arabic" w:eastAsia="Simplified Arabic" w:hAnsi="Simplified Arabic" w:cs="Simplified Arabic"/>
          <w:sz w:val="24"/>
          <w:szCs w:val="24"/>
          <w:rtl/>
        </w:rPr>
        <w:t>تاريخ إجراء طلب الاقتراحات</w:t>
      </w:r>
      <w:r w:rsidR="001364D2" w:rsidRPr="001364D2">
        <w:rPr>
          <w:rFonts w:ascii="Simplified Arabic" w:eastAsia="Simplified Arabic" w:hAnsi="Simplified Arabic" w:cs="Simplified Arabic" w:hint="cs"/>
          <w:sz w:val="24"/>
          <w:szCs w:val="24"/>
          <w:rtl/>
        </w:rPr>
        <w:t>.</w:t>
      </w:r>
    </w:p>
    <w:p w14:paraId="25399731" w14:textId="77777777" w:rsidR="00E6221D" w:rsidRDefault="005B0AD7" w:rsidP="005B0AD7">
      <w:pPr>
        <w:numPr>
          <w:ilvl w:val="2"/>
          <w:numId w:val="40"/>
        </w:numPr>
        <w:pBdr>
          <w:top w:val="nil"/>
          <w:left w:val="nil"/>
          <w:bottom w:val="nil"/>
          <w:right w:val="nil"/>
          <w:between w:val="nil"/>
        </w:pBdr>
        <w:bidi/>
        <w:spacing w:before="120" w:after="120"/>
        <w:jc w:val="both"/>
        <w:rPr>
          <w:color w:val="000000"/>
        </w:rPr>
      </w:pPr>
      <w:r>
        <w:rPr>
          <w:rFonts w:ascii="Simplified Arabic" w:eastAsia="Simplified Arabic" w:hAnsi="Simplified Arabic" w:cs="Simplified Arabic"/>
          <w:color w:val="000000"/>
          <w:sz w:val="24"/>
          <w:szCs w:val="24"/>
          <w:rtl/>
        </w:rPr>
        <w:t>لا يجوز أن يضع العارض على الغلاف الخارجي أية عبارة أو إشارة أخرى مميزة كاسم العارض أو صفته أو عنوانه وذلك تحت طائلة الرفض.</w:t>
      </w:r>
    </w:p>
    <w:p w14:paraId="2D69E767" w14:textId="77777777" w:rsidR="00E6221D" w:rsidRDefault="005B0AD7" w:rsidP="005B0AD7">
      <w:pPr>
        <w:numPr>
          <w:ilvl w:val="2"/>
          <w:numId w:val="40"/>
        </w:numPr>
        <w:pBdr>
          <w:top w:val="nil"/>
          <w:left w:val="nil"/>
          <w:bottom w:val="nil"/>
          <w:right w:val="nil"/>
          <w:between w:val="nil"/>
        </w:pBdr>
        <w:bidi/>
        <w:spacing w:before="120" w:after="120"/>
        <w:jc w:val="both"/>
        <w:rPr>
          <w:color w:val="000000"/>
        </w:rPr>
      </w:pPr>
      <w:r>
        <w:rPr>
          <w:rFonts w:ascii="Simplified Arabic" w:eastAsia="Simplified Arabic" w:hAnsi="Simplified Arabic" w:cs="Simplified Arabic"/>
          <w:color w:val="000000"/>
          <w:sz w:val="24"/>
          <w:szCs w:val="24"/>
          <w:rtl/>
        </w:rPr>
        <w:t>إذا لم يكن الغلاف الخارجي مختوماً كما سبق، فإن الجهة الشارية لن تكون مسؤولة عن فقدان الاقتراح أو فتحه قبل موعد فض الاقتراحات.</w:t>
      </w:r>
    </w:p>
    <w:p w14:paraId="52DF2186" w14:textId="77777777" w:rsidR="00E6221D" w:rsidRDefault="005B0AD7" w:rsidP="005B0AD7">
      <w:pPr>
        <w:numPr>
          <w:ilvl w:val="1"/>
          <w:numId w:val="40"/>
        </w:numPr>
        <w:pBdr>
          <w:top w:val="nil"/>
          <w:left w:val="nil"/>
          <w:bottom w:val="nil"/>
          <w:right w:val="nil"/>
          <w:between w:val="nil"/>
        </w:pBdr>
        <w:bidi/>
        <w:spacing w:before="24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b/>
          <w:bCs/>
          <w:color w:val="000000"/>
          <w:sz w:val="24"/>
          <w:szCs w:val="24"/>
          <w:u w:val="single"/>
          <w:rtl/>
        </w:rPr>
        <w:t>مكان تقديم الاقتراحات</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color w:val="000000"/>
          <w:sz w:val="24"/>
          <w:szCs w:val="24"/>
          <w:rtl/>
        </w:rPr>
        <w:t xml:space="preserve"> يجب أن تُرسل الاقتراحات إلى الجهة الشارية</w:t>
      </w:r>
      <w:r>
        <w:rPr>
          <w:rFonts w:ascii="Simplified Arabic" w:eastAsia="Simplified Arabic" w:hAnsi="Simplified Arabic" w:cs="Simplified Arabic"/>
          <w:color w:val="000000"/>
          <w:sz w:val="24"/>
          <w:szCs w:val="24"/>
          <w:highlight w:val="white"/>
        </w:rPr>
        <w:t xml:space="preserve"> </w:t>
      </w:r>
      <w:r>
        <w:rPr>
          <w:rFonts w:ascii="Simplified Arabic" w:eastAsia="Simplified Arabic" w:hAnsi="Simplified Arabic" w:cs="Simplified Arabic"/>
          <w:color w:val="000000"/>
          <w:sz w:val="24"/>
          <w:szCs w:val="24"/>
          <w:rtl/>
        </w:rPr>
        <w:t>بالبريد المضمون المغفل أو باليد مباشرة على العنوان المحدد في جدول البيانات.</w:t>
      </w:r>
    </w:p>
    <w:p w14:paraId="5515F9FB" w14:textId="77777777" w:rsidR="00E6221D" w:rsidRDefault="005B0AD7">
      <w:pPr>
        <w:pBdr>
          <w:top w:val="nil"/>
          <w:left w:val="nil"/>
          <w:bottom w:val="nil"/>
          <w:right w:val="nil"/>
          <w:between w:val="nil"/>
        </w:pBdr>
        <w:bidi/>
        <w:spacing w:before="240" w:after="120"/>
        <w:ind w:left="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تقدم الاقتراحات خطياً وموقعاً عليها كما هو منصوص عليه في هذه المادة، وتزود الجهة الشارية العارض بإيصال يبين فيه رقم تسلسلي بالإضافة الى تاريخ تَسلُّم العرض بالساعة واليوم والشهر والسنة.</w:t>
      </w:r>
    </w:p>
    <w:p w14:paraId="4723E607"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6" w:name="_s1lk8zammr7h" w:colFirst="0" w:colLast="0"/>
      <w:bookmarkEnd w:id="46"/>
      <w:r>
        <w:rPr>
          <w:rFonts w:ascii="Simplified Arabic" w:eastAsia="Simplified Arabic" w:hAnsi="Simplified Arabic" w:cs="Simplified Arabic"/>
          <w:i w:val="0"/>
          <w:iCs w:val="0"/>
          <w:color w:val="000000"/>
          <w:sz w:val="24"/>
          <w:szCs w:val="24"/>
          <w:rtl/>
        </w:rPr>
        <w:t>المادة السادسة عشرة: آخر موعد لتقديم الاقتراحات</w:t>
      </w:r>
    </w:p>
    <w:p w14:paraId="473C7E33"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يجب </w:t>
      </w:r>
      <w:r>
        <w:rPr>
          <w:rFonts w:ascii="Simplified Arabic" w:eastAsia="Simplified Arabic" w:hAnsi="Simplified Arabic" w:cs="Simplified Arabic"/>
          <w:color w:val="000000"/>
          <w:sz w:val="24"/>
          <w:szCs w:val="24"/>
          <w:highlight w:val="white"/>
          <w:rtl/>
        </w:rPr>
        <w:t xml:space="preserve">أن تصل الاقتراحات إلى الجهة الشارية على العنوان المحدد في الفقرة 3 من المادة 15 قبل المهلة المحددة في جدول البيانات. </w:t>
      </w:r>
    </w:p>
    <w:p w14:paraId="76C23454"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lastRenderedPageBreak/>
        <w:t>يجوز للجهة الشارية</w:t>
      </w:r>
      <w:r>
        <w:rPr>
          <w:rFonts w:ascii="Simplified Arabic" w:eastAsia="Simplified Arabic" w:hAnsi="Simplified Arabic" w:cs="Simplified Arabic"/>
          <w:color w:val="000000"/>
          <w:sz w:val="24"/>
          <w:szCs w:val="24"/>
          <w:highlight w:val="white"/>
        </w:rPr>
        <w:t xml:space="preserve"> </w:t>
      </w:r>
      <w:r>
        <w:rPr>
          <w:rFonts w:ascii="Simplified Arabic" w:eastAsia="Simplified Arabic" w:hAnsi="Simplified Arabic" w:cs="Simplified Arabic"/>
          <w:color w:val="000000"/>
          <w:sz w:val="24"/>
          <w:szCs w:val="24"/>
          <w:rtl/>
        </w:rPr>
        <w:t>أن تمدّد فترة تقديم الاقتراحات بتعليمات لاحقة طبقاً</w:t>
      </w:r>
      <w:r>
        <w:rPr>
          <w:rFonts w:ascii="Simplified Arabic" w:eastAsia="Simplified Arabic" w:hAnsi="Simplified Arabic" w:cs="Simplified Arabic"/>
          <w:color w:val="000000"/>
          <w:sz w:val="24"/>
          <w:szCs w:val="24"/>
          <w:highlight w:val="white"/>
          <w:rtl/>
        </w:rPr>
        <w:t xml:space="preserve"> للمادة</w:t>
      </w:r>
      <w:r>
        <w:rPr>
          <w:rFonts w:ascii="Simplified Arabic" w:eastAsia="Simplified Arabic" w:hAnsi="Simplified Arabic" w:cs="Simplified Arabic"/>
          <w:color w:val="000000"/>
          <w:sz w:val="24"/>
          <w:szCs w:val="24"/>
          <w:rtl/>
        </w:rPr>
        <w:t xml:space="preserve"> التاسعة أعلاه. وفي هذه الحالة فإنّ جميع حقوق والتزامات الجهة الشارية والعارضين تمتد إلى الموعد الجديد.</w:t>
      </w:r>
    </w:p>
    <w:p w14:paraId="135E7780"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7" w:name="_n3zb4jncrd1u" w:colFirst="0" w:colLast="0"/>
      <w:bookmarkEnd w:id="47"/>
      <w:r>
        <w:rPr>
          <w:rFonts w:ascii="Simplified Arabic" w:eastAsia="Simplified Arabic" w:hAnsi="Simplified Arabic" w:cs="Simplified Arabic"/>
          <w:i w:val="0"/>
          <w:iCs w:val="0"/>
          <w:color w:val="000000"/>
          <w:sz w:val="24"/>
          <w:szCs w:val="24"/>
          <w:rtl/>
        </w:rPr>
        <w:t>المادة السابعة عشرة: الاقتراحات المتأخرة</w:t>
      </w:r>
    </w:p>
    <w:p w14:paraId="2A1B1C14"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أي اقتراح يصل إلى عنوان الجهة الشارية</w:t>
      </w:r>
      <w:r>
        <w:rPr>
          <w:rFonts w:ascii="Simplified Arabic" w:eastAsia="Simplified Arabic" w:hAnsi="Simplified Arabic" w:cs="Simplified Arabic"/>
          <w:color w:val="000000"/>
          <w:sz w:val="24"/>
          <w:szCs w:val="24"/>
          <w:highlight w:val="white"/>
        </w:rPr>
        <w:t xml:space="preserve"> </w:t>
      </w:r>
      <w:r>
        <w:rPr>
          <w:rFonts w:ascii="Simplified Arabic" w:eastAsia="Simplified Arabic" w:hAnsi="Simplified Arabic" w:cs="Simplified Arabic"/>
          <w:color w:val="000000"/>
          <w:sz w:val="24"/>
          <w:szCs w:val="24"/>
          <w:rtl/>
        </w:rPr>
        <w:t>المحدد في المادة 15-3 أعلاه بعد الموعد النهائي لتقديم الاقتراحات المحدد في المادة 16-1، لن يتم فتحه، بل يعاد مختوماً الى العارض الذي قدَمه من قبل لجنة التلزيم.</w:t>
      </w:r>
    </w:p>
    <w:p w14:paraId="6D10F60B"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48" w:name="_3s0jrs832bag" w:colFirst="0" w:colLast="0"/>
      <w:bookmarkEnd w:id="48"/>
      <w:r>
        <w:rPr>
          <w:rFonts w:ascii="Simplified Arabic" w:eastAsia="Simplified Arabic" w:hAnsi="Simplified Arabic" w:cs="Simplified Arabic"/>
          <w:i w:val="0"/>
          <w:iCs w:val="0"/>
          <w:color w:val="000000"/>
          <w:sz w:val="24"/>
          <w:szCs w:val="24"/>
          <w:rtl/>
        </w:rPr>
        <w:t>المادة الثامنة عشرة: تعديل الاقتراحات</w:t>
      </w:r>
    </w:p>
    <w:p w14:paraId="3EBBE87A" w14:textId="77777777" w:rsidR="00E6221D" w:rsidRDefault="005B0AD7" w:rsidP="003626CA">
      <w:pPr>
        <w:numPr>
          <w:ilvl w:val="1"/>
          <w:numId w:val="65"/>
        </w:numPr>
        <w:pBdr>
          <w:top w:val="nil"/>
          <w:left w:val="nil"/>
          <w:bottom w:val="nil"/>
          <w:right w:val="nil"/>
          <w:between w:val="nil"/>
        </w:pBdr>
        <w:bidi/>
        <w:spacing w:before="120" w:after="0"/>
        <w:jc w:val="both"/>
        <w:rPr>
          <w:rFonts w:ascii="Simplified Arabic" w:eastAsia="Simplified Arabic" w:hAnsi="Simplified Arabic" w:cs="Simplified Arabic"/>
          <w:sz w:val="24"/>
          <w:szCs w:val="24"/>
        </w:rPr>
      </w:pPr>
      <w:bookmarkStart w:id="49" w:name="_gxp9v1mtq6ko" w:colFirst="0" w:colLast="0"/>
      <w:bookmarkEnd w:id="49"/>
      <w:r>
        <w:rPr>
          <w:rFonts w:ascii="Simplified Arabic" w:eastAsia="Simplified Arabic" w:hAnsi="Simplified Arabic" w:cs="Simplified Arabic"/>
          <w:color w:val="000000"/>
          <w:sz w:val="24"/>
          <w:szCs w:val="24"/>
          <w:rtl/>
        </w:rPr>
        <w:t>يمكن للعارض أن يعدّل اقتراحه أو أن يسحبه قبل الموعد النهائي لتقديم الاقتراحات دون مصادرة ضمان اقتراحه. ويكون التعديل أو طلب سحب الاقتراح ساري المفعول عندما تتسلّمه الجهة الشارية قبل الموعد النهائي لتقديم الاقتراحات.</w:t>
      </w:r>
    </w:p>
    <w:p w14:paraId="49D25A20" w14:textId="77777777" w:rsidR="00E6221D" w:rsidRDefault="005B0AD7" w:rsidP="003626CA">
      <w:pPr>
        <w:numPr>
          <w:ilvl w:val="1"/>
          <w:numId w:val="65"/>
        </w:numPr>
        <w:pBdr>
          <w:top w:val="nil"/>
          <w:left w:val="nil"/>
          <w:bottom w:val="nil"/>
          <w:right w:val="nil"/>
          <w:between w:val="nil"/>
        </w:pBdr>
        <w:bidi/>
        <w:spacing w:after="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في حالة طلب السحب، تعاد العروض دون فتحها لأصحابها بعد جلسة فتح الاقتراحات</w:t>
      </w:r>
      <w:r>
        <w:rPr>
          <w:rFonts w:ascii="Simplified Arabic" w:eastAsia="Simplified Arabic" w:hAnsi="Simplified Arabic" w:cs="Simplified Arabic"/>
          <w:color w:val="00B0F0"/>
          <w:sz w:val="24"/>
          <w:szCs w:val="24"/>
        </w:rPr>
        <w:t>.</w:t>
      </w:r>
    </w:p>
    <w:p w14:paraId="25D8543E" w14:textId="77777777" w:rsidR="00E6221D" w:rsidRDefault="00E6221D">
      <w:pPr>
        <w:pBdr>
          <w:top w:val="nil"/>
          <w:left w:val="nil"/>
          <w:bottom w:val="nil"/>
          <w:right w:val="nil"/>
          <w:between w:val="nil"/>
        </w:pBdr>
        <w:bidi/>
        <w:spacing w:after="120"/>
        <w:ind w:left="1080"/>
        <w:jc w:val="both"/>
        <w:rPr>
          <w:rFonts w:ascii="Simplified Arabic" w:eastAsia="Simplified Arabic" w:hAnsi="Simplified Arabic" w:cs="Simplified Arabic"/>
          <w:color w:val="000000"/>
          <w:sz w:val="24"/>
          <w:szCs w:val="24"/>
        </w:rPr>
      </w:pPr>
    </w:p>
    <w:p w14:paraId="7724A776" w14:textId="77777777" w:rsidR="00E6221D" w:rsidRDefault="00E6221D">
      <w:pPr>
        <w:pBdr>
          <w:top w:val="nil"/>
          <w:left w:val="nil"/>
          <w:bottom w:val="nil"/>
          <w:right w:val="nil"/>
          <w:between w:val="nil"/>
        </w:pBdr>
        <w:bidi/>
        <w:spacing w:before="120" w:after="120"/>
        <w:jc w:val="both"/>
        <w:rPr>
          <w:rFonts w:ascii="Simplified Arabic" w:eastAsia="Simplified Arabic" w:hAnsi="Simplified Arabic" w:cs="Simplified Arabic"/>
          <w:color w:val="000000"/>
          <w:sz w:val="28"/>
          <w:szCs w:val="28"/>
        </w:rPr>
      </w:pPr>
    </w:p>
    <w:p w14:paraId="54394B02" w14:textId="77777777" w:rsidR="00E6221D" w:rsidRDefault="00E6221D">
      <w:pPr>
        <w:jc w:val="center"/>
        <w:rPr>
          <w:rFonts w:ascii="Simplified Arabic" w:eastAsia="Simplified Arabic" w:hAnsi="Simplified Arabic" w:cs="Simplified Arabic"/>
          <w:sz w:val="28"/>
          <w:szCs w:val="28"/>
        </w:rPr>
      </w:pPr>
    </w:p>
    <w:p w14:paraId="34FF705B" w14:textId="77777777" w:rsidR="00E6221D" w:rsidRDefault="00E6221D">
      <w:pPr>
        <w:jc w:val="center"/>
        <w:rPr>
          <w:rFonts w:ascii="Simplified Arabic" w:eastAsia="Simplified Arabic" w:hAnsi="Simplified Arabic" w:cs="Simplified Arabic"/>
          <w:sz w:val="28"/>
          <w:szCs w:val="28"/>
        </w:rPr>
      </w:pPr>
    </w:p>
    <w:p w14:paraId="46862ABA" w14:textId="77777777" w:rsidR="00E6221D" w:rsidRDefault="00E6221D">
      <w:pPr>
        <w:jc w:val="center"/>
        <w:rPr>
          <w:rFonts w:ascii="Simplified Arabic" w:eastAsia="Simplified Arabic" w:hAnsi="Simplified Arabic" w:cs="Simplified Arabic"/>
          <w:sz w:val="28"/>
          <w:szCs w:val="28"/>
        </w:rPr>
      </w:pPr>
    </w:p>
    <w:p w14:paraId="2421E8FB" w14:textId="77777777" w:rsidR="00E6221D" w:rsidRDefault="00E6221D">
      <w:pPr>
        <w:pStyle w:val="Heading4"/>
        <w:bidi/>
        <w:rPr>
          <w:rFonts w:ascii="Simplified Arabic" w:eastAsia="Simplified Arabic" w:hAnsi="Simplified Arabic" w:cs="Simplified Arabic"/>
        </w:rPr>
      </w:pPr>
    </w:p>
    <w:p w14:paraId="43F39CA1" w14:textId="77777777" w:rsidR="00E6221D" w:rsidRDefault="00E6221D">
      <w:pPr>
        <w:bidi/>
      </w:pPr>
    </w:p>
    <w:p w14:paraId="73CCB636" w14:textId="77777777" w:rsidR="00E6221D" w:rsidRDefault="00E6221D">
      <w:pPr>
        <w:bidi/>
      </w:pPr>
    </w:p>
    <w:p w14:paraId="0F771AC6" w14:textId="3D651BCE" w:rsidR="00E6221D" w:rsidRDefault="00E6221D">
      <w:pPr>
        <w:jc w:val="center"/>
        <w:rPr>
          <w:rFonts w:ascii="Simplified Arabic" w:eastAsia="Simplified Arabic" w:hAnsi="Simplified Arabic" w:cs="Simplified Arabic"/>
          <w:sz w:val="28"/>
          <w:szCs w:val="28"/>
          <w:rtl/>
        </w:rPr>
      </w:pPr>
    </w:p>
    <w:p w14:paraId="6AE88008" w14:textId="748496B5" w:rsidR="00175A98" w:rsidRDefault="00175A98">
      <w:pPr>
        <w:jc w:val="center"/>
        <w:rPr>
          <w:rFonts w:ascii="Simplified Arabic" w:eastAsia="Simplified Arabic" w:hAnsi="Simplified Arabic" w:cs="Simplified Arabic"/>
          <w:sz w:val="28"/>
          <w:szCs w:val="28"/>
          <w:rtl/>
        </w:rPr>
      </w:pPr>
    </w:p>
    <w:p w14:paraId="1D969BDC" w14:textId="35E6155F" w:rsidR="00175A98" w:rsidRDefault="00175A98">
      <w:pPr>
        <w:jc w:val="center"/>
        <w:rPr>
          <w:rFonts w:ascii="Simplified Arabic" w:eastAsia="Simplified Arabic" w:hAnsi="Simplified Arabic" w:cs="Simplified Arabic"/>
          <w:sz w:val="28"/>
          <w:szCs w:val="28"/>
          <w:rtl/>
        </w:rPr>
      </w:pPr>
    </w:p>
    <w:p w14:paraId="56CEBE2B" w14:textId="77777777" w:rsidR="00175A98" w:rsidRDefault="00175A98">
      <w:pPr>
        <w:jc w:val="center"/>
        <w:rPr>
          <w:rFonts w:ascii="Simplified Arabic" w:eastAsia="Simplified Arabic" w:hAnsi="Simplified Arabic" w:cs="Simplified Arabic"/>
          <w:sz w:val="28"/>
          <w:szCs w:val="28"/>
        </w:rPr>
      </w:pPr>
    </w:p>
    <w:p w14:paraId="674AD9CC" w14:textId="77777777" w:rsidR="00E6221D" w:rsidRDefault="00E6221D">
      <w:pPr>
        <w:jc w:val="center"/>
        <w:rPr>
          <w:rFonts w:ascii="Simplified Arabic" w:eastAsia="Simplified Arabic" w:hAnsi="Simplified Arabic" w:cs="Simplified Arabic"/>
          <w:sz w:val="28"/>
          <w:szCs w:val="28"/>
        </w:rPr>
      </w:pPr>
    </w:p>
    <w:tbl>
      <w:tblPr>
        <w:tblStyle w:val="a6"/>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2F931349" w14:textId="77777777">
        <w:tc>
          <w:tcPr>
            <w:tcW w:w="9873" w:type="dxa"/>
          </w:tcPr>
          <w:p w14:paraId="3D9245F8" w14:textId="77777777" w:rsidR="00E6221D" w:rsidRDefault="005B0AD7">
            <w:pPr>
              <w:bidi/>
              <w:spacing w:after="0"/>
              <w:jc w:val="center"/>
              <w:rPr>
                <w:rFonts w:ascii="Simplified Arabic" w:eastAsia="Simplified Arabic" w:hAnsi="Simplified Arabic" w:cs="Simplified Arabic"/>
                <w:b/>
                <w:bCs/>
                <w:sz w:val="36"/>
                <w:szCs w:val="36"/>
              </w:rPr>
            </w:pPr>
            <w:r>
              <w:rPr>
                <w:rFonts w:ascii="Simplified Arabic" w:eastAsia="Simplified Arabic" w:hAnsi="Simplified Arabic" w:cs="Simplified Arabic"/>
                <w:b/>
                <w:bCs/>
                <w:sz w:val="36"/>
                <w:szCs w:val="36"/>
                <w:rtl/>
              </w:rPr>
              <w:lastRenderedPageBreak/>
              <w:t>الجزء الأول - إجراءات التلزيم</w:t>
            </w:r>
          </w:p>
        </w:tc>
      </w:tr>
    </w:tbl>
    <w:p w14:paraId="160855EF" w14:textId="77777777" w:rsidR="00E6221D" w:rsidRDefault="005B0AD7" w:rsidP="005B0AD7">
      <w:pPr>
        <w:pStyle w:val="Heading2"/>
        <w:numPr>
          <w:ilvl w:val="0"/>
          <w:numId w:val="43"/>
        </w:numPr>
        <w:bidi/>
        <w:ind w:left="27" w:firstLine="0"/>
        <w:jc w:val="center"/>
        <w:rPr>
          <w:i w:val="0"/>
          <w:iCs w:val="0"/>
        </w:rPr>
      </w:pPr>
      <w:bookmarkStart w:id="50" w:name="_fgfzj730koj9" w:colFirst="0" w:colLast="0"/>
      <w:bookmarkEnd w:id="50"/>
      <w:r>
        <w:rPr>
          <w:rFonts w:ascii="Simplified Arabic" w:eastAsia="Simplified Arabic" w:hAnsi="Simplified Arabic" w:cs="Simplified Arabic"/>
          <w:i w:val="0"/>
          <w:iCs w:val="0"/>
          <w:rtl/>
        </w:rPr>
        <w:t>الفصل الثاني – منهجية التقييم للاشتراك في طلب الاقتراحات للخدمات الاستشارية</w:t>
      </w:r>
    </w:p>
    <w:p w14:paraId="58D577CE" w14:textId="77777777" w:rsidR="00E6221D" w:rsidRDefault="005B0AD7" w:rsidP="003626CA">
      <w:pPr>
        <w:pStyle w:val="Heading4"/>
        <w:numPr>
          <w:ilvl w:val="0"/>
          <w:numId w:val="65"/>
        </w:numPr>
        <w:bidi/>
        <w:rPr>
          <w:rFonts w:ascii="Simplified Arabic" w:eastAsia="Simplified Arabic" w:hAnsi="Simplified Arabic" w:cs="Simplified Arabic"/>
          <w:u w:val="single"/>
        </w:rPr>
      </w:pPr>
      <w:bookmarkStart w:id="51" w:name="_6q42of3s410o" w:colFirst="0" w:colLast="0"/>
      <w:bookmarkEnd w:id="51"/>
      <w:r>
        <w:rPr>
          <w:rFonts w:ascii="Simplified Arabic" w:eastAsia="Simplified Arabic" w:hAnsi="Simplified Arabic" w:cs="Simplified Arabic"/>
          <w:i w:val="0"/>
          <w:iCs w:val="0"/>
          <w:color w:val="000000"/>
          <w:sz w:val="24"/>
          <w:szCs w:val="24"/>
          <w:rtl/>
        </w:rPr>
        <w:t>المادة التاسعة عشرة: فتح الغلافات</w:t>
      </w:r>
    </w:p>
    <w:p w14:paraId="10620CB4" w14:textId="77777777" w:rsidR="00E6221D" w:rsidRDefault="005B0AD7">
      <w:pP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يتمّ فض الغلافات الزامياً على مرحلتين. حيث تفتح الغلافات رقم 1 في جلسة فض الاقتراحات </w:t>
      </w:r>
      <w:r w:rsidRPr="00C45514">
        <w:rPr>
          <w:rFonts w:ascii="Simplified Arabic" w:eastAsia="Simplified Arabic" w:hAnsi="Simplified Arabic" w:cs="Simplified Arabic"/>
          <w:sz w:val="24"/>
          <w:szCs w:val="24"/>
          <w:rtl/>
        </w:rPr>
        <w:t>وتبقى الغلافات رقم 2 مختومة وموقعة من قبل لجنة التلزيم</w:t>
      </w:r>
      <w:r>
        <w:rPr>
          <w:rFonts w:ascii="Simplified Arabic" w:eastAsia="Simplified Arabic" w:hAnsi="Simplified Arabic" w:cs="Simplified Arabic"/>
          <w:sz w:val="24"/>
          <w:szCs w:val="24"/>
          <w:rtl/>
        </w:rPr>
        <w:t>، إلى ما بعد صدور نتيجة فحص وتقييم خصائص الاقتراحات الفنية والوظيفية والمتعلقة بالأداء، واتخاذ لجنة التلزيم قرارها بنتيجته بقبول أو رفض الاقتراحات الفنية.</w:t>
      </w:r>
    </w:p>
    <w:p w14:paraId="1C8E1A54" w14:textId="77777777" w:rsidR="00E6221D" w:rsidRDefault="005B0AD7" w:rsidP="005B0AD7">
      <w:pPr>
        <w:numPr>
          <w:ilvl w:val="1"/>
          <w:numId w:val="42"/>
        </w:numPr>
        <w:pBdr>
          <w:top w:val="nil"/>
          <w:left w:val="nil"/>
          <w:bottom w:val="nil"/>
          <w:right w:val="nil"/>
          <w:between w:val="nil"/>
        </w:pBdr>
        <w:bidi/>
        <w:spacing w:before="120" w:after="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موعد فض الاقتراحات الفنية</w:t>
      </w:r>
      <w:r>
        <w:rPr>
          <w:rFonts w:ascii="Simplified Arabic" w:eastAsia="Simplified Arabic" w:hAnsi="Simplified Arabic" w:cs="Simplified Arabic"/>
          <w:color w:val="000000"/>
          <w:sz w:val="24"/>
          <w:szCs w:val="24"/>
          <w:rtl/>
        </w:rPr>
        <w:t>: تقوم الجهة الشارية</w:t>
      </w:r>
      <w:r>
        <w:rPr>
          <w:rFonts w:ascii="Simplified Arabic" w:eastAsia="Simplified Arabic" w:hAnsi="Simplified Arabic" w:cs="Simplified Arabic"/>
          <w:color w:val="000000"/>
          <w:sz w:val="24"/>
          <w:szCs w:val="24"/>
          <w:highlight w:val="white"/>
        </w:rPr>
        <w:t xml:space="preserve"> </w:t>
      </w:r>
      <w:r>
        <w:rPr>
          <w:rFonts w:ascii="Simplified Arabic" w:eastAsia="Simplified Arabic" w:hAnsi="Simplified Arabic" w:cs="Simplified Arabic"/>
          <w:color w:val="000000"/>
          <w:sz w:val="24"/>
          <w:szCs w:val="24"/>
          <w:rtl/>
        </w:rPr>
        <w:t xml:space="preserve">بفتح الغلافات في الجلسة العلنية المحددة في جدول البيانات. </w:t>
      </w:r>
    </w:p>
    <w:p w14:paraId="1294C031" w14:textId="77777777" w:rsidR="00E6221D" w:rsidRDefault="005B0AD7" w:rsidP="005B0AD7">
      <w:pPr>
        <w:numPr>
          <w:ilvl w:val="1"/>
          <w:numId w:val="42"/>
        </w:numPr>
        <w:pBdr>
          <w:top w:val="nil"/>
          <w:left w:val="nil"/>
          <w:bottom w:val="nil"/>
          <w:right w:val="nil"/>
          <w:between w:val="nil"/>
        </w:pBdr>
        <w:bidi/>
        <w:spacing w:after="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تقوم لجنة التلزيم، في حضور ممثلي العارضين الذين قرروا الحضور في المكان والزمان المحددين لفض الاقتراحات، بإعلان اسم العارض وأية تفصيلات أخرى تراها اللجنة مناسبة.</w:t>
      </w:r>
    </w:p>
    <w:p w14:paraId="6F9DC9B3" w14:textId="77777777" w:rsidR="00E6221D" w:rsidRDefault="005B0AD7" w:rsidP="005B0AD7">
      <w:pPr>
        <w:numPr>
          <w:ilvl w:val="1"/>
          <w:numId w:val="42"/>
        </w:numPr>
        <w:pBdr>
          <w:top w:val="nil"/>
          <w:left w:val="nil"/>
          <w:bottom w:val="nil"/>
          <w:right w:val="nil"/>
          <w:between w:val="nil"/>
        </w:pBdr>
        <w:bidi/>
        <w:spacing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مراحل فض الاقتراحات</w:t>
      </w:r>
      <w:r>
        <w:rPr>
          <w:rFonts w:ascii="Simplified Arabic" w:eastAsia="Simplified Arabic" w:hAnsi="Simplified Arabic" w:cs="Simplified Arabic"/>
          <w:color w:val="000000"/>
          <w:sz w:val="24"/>
          <w:szCs w:val="24"/>
          <w:rtl/>
        </w:rPr>
        <w:t>: تقوم اللجنة بفتح مغلفات الاقتراحات كما يلي:</w:t>
      </w:r>
    </w:p>
    <w:p w14:paraId="134FD72F" w14:textId="77777777" w:rsidR="00E6221D" w:rsidRDefault="005B0AD7">
      <w:pPr>
        <w:numPr>
          <w:ilvl w:val="0"/>
          <w:numId w:val="33"/>
        </w:numPr>
        <w:bidi/>
        <w:spacing w:before="120" w:after="120" w:line="240" w:lineRule="auto"/>
        <w:jc w:val="both"/>
        <w:rPr>
          <w:sz w:val="24"/>
          <w:szCs w:val="24"/>
        </w:rPr>
      </w:pPr>
      <w:r>
        <w:rPr>
          <w:rFonts w:ascii="Simplified Arabic" w:eastAsia="Simplified Arabic" w:hAnsi="Simplified Arabic" w:cs="Simplified Arabic"/>
          <w:sz w:val="24"/>
          <w:szCs w:val="24"/>
          <w:rtl/>
        </w:rPr>
        <w:t>المرحلة الأولى: حيث يتم فتح الغلاف الأول (المستندات الادارية والفنية والوظيفية والمتعلقة بالأداء).</w:t>
      </w:r>
    </w:p>
    <w:p w14:paraId="78FEE2FD" w14:textId="77777777" w:rsidR="00E6221D" w:rsidRDefault="005B0AD7">
      <w:pPr>
        <w:numPr>
          <w:ilvl w:val="0"/>
          <w:numId w:val="33"/>
        </w:numPr>
        <w:bidi/>
        <w:spacing w:before="120" w:after="120" w:line="240" w:lineRule="auto"/>
        <w:jc w:val="both"/>
        <w:rPr>
          <w:sz w:val="24"/>
          <w:szCs w:val="24"/>
        </w:rPr>
      </w:pPr>
      <w:r>
        <w:rPr>
          <w:rFonts w:ascii="Simplified Arabic" w:eastAsia="Simplified Arabic" w:hAnsi="Simplified Arabic" w:cs="Simplified Arabic"/>
          <w:sz w:val="24"/>
          <w:szCs w:val="24"/>
          <w:rtl/>
        </w:rPr>
        <w:t>المرحلة الثانية: حيث يوقع أعضاء لجنة التلزيم على الغلاف الثاني ويبقى مقفلاً إلى حين فتحه في جلسة علنية ثانية يتم تعيين موعدها بعد الإنتهاء من تقييم الاقتراحات الفنية والوظيفية والمتعلقة بالأداء ويحضرها فقط العارضون الذين تقدموا باقتراحات مستجيبة (استوفت الحد الأدنى المطلوب) وفقا" للمواد 22 و23 أدناه.</w:t>
      </w:r>
    </w:p>
    <w:p w14:paraId="6556F799" w14:textId="77777777" w:rsidR="00E6221D" w:rsidRDefault="005B0AD7" w:rsidP="005B0AD7">
      <w:pPr>
        <w:numPr>
          <w:ilvl w:val="1"/>
          <w:numId w:val="42"/>
        </w:numPr>
        <w:pBdr>
          <w:top w:val="nil"/>
          <w:left w:val="nil"/>
          <w:bottom w:val="nil"/>
          <w:right w:val="nil"/>
          <w:between w:val="nil"/>
        </w:pBdr>
        <w:bidi/>
        <w:spacing w:before="120" w:after="1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محضر فض الاقتراحات</w:t>
      </w:r>
      <w:r>
        <w:rPr>
          <w:rFonts w:ascii="Simplified Arabic" w:eastAsia="Simplified Arabic" w:hAnsi="Simplified Arabic" w:cs="Simplified Arabic"/>
          <w:color w:val="000000"/>
          <w:sz w:val="24"/>
          <w:szCs w:val="24"/>
          <w:rtl/>
        </w:rPr>
        <w:t>: تعدُّ اللجنة محضراً لجلسة فتح الغلافات متضمناً المعلومات التي تمّ إعلانها للحاضرين في الجلسة وكافة الوقائع.</w:t>
      </w:r>
    </w:p>
    <w:p w14:paraId="546593CE"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52" w:name="_l3tzd9v740x2" w:colFirst="0" w:colLast="0"/>
      <w:bookmarkEnd w:id="52"/>
      <w:r>
        <w:rPr>
          <w:rFonts w:ascii="Simplified Arabic" w:eastAsia="Simplified Arabic" w:hAnsi="Simplified Arabic" w:cs="Simplified Arabic"/>
          <w:i w:val="0"/>
          <w:iCs w:val="0"/>
          <w:color w:val="000000"/>
          <w:sz w:val="24"/>
          <w:szCs w:val="24"/>
          <w:rtl/>
        </w:rPr>
        <w:t>المادة العشرون: سرية الإجراءات</w:t>
      </w:r>
    </w:p>
    <w:p w14:paraId="57E41CE7"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إن المعلومات الخاصة بفحص وتوضيح وتقييم ومقارنة الاقتراحات والتوصيات بخصوص الجوانب الفنية والوظيفية والمتعلقة بالأداء للاقتراحات تبقى سرية. ويجب عدم الإفصاح عن مداولات لجنة التلزيم خارج جلسة فض الاقتراحات.</w:t>
      </w:r>
    </w:p>
    <w:p w14:paraId="6535A64D"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53" w:name="_6xj8oqv1jtwy" w:colFirst="0" w:colLast="0"/>
      <w:bookmarkEnd w:id="53"/>
      <w:r>
        <w:rPr>
          <w:rFonts w:ascii="Simplified Arabic" w:eastAsia="Simplified Arabic" w:hAnsi="Simplified Arabic" w:cs="Simplified Arabic"/>
          <w:i w:val="0"/>
          <w:iCs w:val="0"/>
          <w:color w:val="000000"/>
          <w:sz w:val="24"/>
          <w:szCs w:val="24"/>
          <w:rtl/>
        </w:rPr>
        <w:t>المادة الواحدة والعشرون: توضيح الاقتراحات والاتصال بالجهة الشارية</w:t>
      </w:r>
    </w:p>
    <w:p w14:paraId="5639D6C0"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إستيضاح العارضين: في حال كانت المعلومات أو المستندات المقدّمة في الاقتراح ناقصة أو خاطئة أو في حال غياب وثيقة معيّنة، يجوز للجهة الشارية الطلب خطياً من العارض المعني توضيحات حول عرضه، أو طلب تقديم أو استكمال المعلومات أو الوثائق ذات الصلة خلال فترة زمنية محدّدة، شرط أن تكون كافة المراسلات خطيّة، وستعمد الجهة الشارية الى احترام مبادىء الشفافية والمساواة في المعاملة بين العارضين في طلبات التوضيح أو الاستكمال الخطية.</w:t>
      </w:r>
    </w:p>
    <w:p w14:paraId="03F06A7B"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الاتصال بالجهة الشارية</w:t>
      </w:r>
      <w:r>
        <w:rPr>
          <w:rFonts w:ascii="Simplified Arabic" w:eastAsia="Simplified Arabic" w:hAnsi="Simplified Arabic" w:cs="Simplified Arabic"/>
          <w:color w:val="000000"/>
          <w:sz w:val="24"/>
          <w:szCs w:val="24"/>
          <w:rtl/>
        </w:rPr>
        <w:t xml:space="preserve">: لا يسمح لأي من العارضين بالاتصال بالجهة الشارية أو بلجنة التلزيم أو بلجنة الخبراء (أو الخبير) المشار إليها في المادة 22-3 أدناه أو بأي من أعضاء هذه اللجان وذلك من تاريخ فتح الغلافات وحتى إرساء </w:t>
      </w:r>
      <w:r>
        <w:rPr>
          <w:rFonts w:ascii="Simplified Arabic" w:eastAsia="Simplified Arabic" w:hAnsi="Simplified Arabic" w:cs="Simplified Arabic"/>
          <w:color w:val="000000"/>
          <w:sz w:val="24"/>
          <w:szCs w:val="24"/>
          <w:rtl/>
        </w:rPr>
        <w:lastRenderedPageBreak/>
        <w:t xml:space="preserve">العقد على أحد العارضين، وإذا أراد أي عارض أن يمد أو يبلغ الجهة الشارية أو لجنة التلزيم بمزيد من المعلومات، فعليه أن يفعل ذلك خطياً. </w:t>
      </w:r>
    </w:p>
    <w:p w14:paraId="3931A549"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طائلة الإستبعاد والملاحقة</w:t>
      </w:r>
      <w:r>
        <w:rPr>
          <w:rFonts w:ascii="Simplified Arabic" w:eastAsia="Simplified Arabic" w:hAnsi="Simplified Arabic" w:cs="Simplified Arabic"/>
          <w:color w:val="000000"/>
          <w:sz w:val="24"/>
          <w:szCs w:val="24"/>
          <w:rtl/>
        </w:rPr>
        <w:t>: إن كل محاولة من أي عارض للتأثير على الجهة الشارية أو لجنة التلزيم أو لجنة الخبراء أثناء عملية تقييم الاقتراحات ومقارنتها أو عملية إرساء العقد قد ينتج عنها استبعاد اقتراحه بالإضافة إلى اتخاذ الإجراءات المنصوص عنها في قانون الشراء العام.</w:t>
      </w:r>
    </w:p>
    <w:p w14:paraId="409EA8A0"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54" w:name="_soe5stywhmga" w:colFirst="0" w:colLast="0"/>
      <w:bookmarkEnd w:id="54"/>
      <w:r>
        <w:rPr>
          <w:rFonts w:ascii="Simplified Arabic" w:eastAsia="Simplified Arabic" w:hAnsi="Simplified Arabic" w:cs="Simplified Arabic"/>
          <w:i w:val="0"/>
          <w:iCs w:val="0"/>
          <w:color w:val="000000"/>
          <w:sz w:val="24"/>
          <w:szCs w:val="24"/>
          <w:rtl/>
        </w:rPr>
        <w:t>المادة الثانية والعشرون: إستيفاء الشروط الإدارية والفنية</w:t>
      </w:r>
    </w:p>
    <w:p w14:paraId="21B7EA6D"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إستيفاء الشروط الإدارية</w:t>
      </w:r>
      <w:r>
        <w:rPr>
          <w:rFonts w:ascii="Simplified Arabic" w:eastAsia="Simplified Arabic" w:hAnsi="Simplified Arabic" w:cs="Simplified Arabic"/>
          <w:color w:val="000000"/>
          <w:sz w:val="24"/>
          <w:szCs w:val="24"/>
        </w:rPr>
        <w:t xml:space="preserve">: </w:t>
      </w:r>
      <w:r>
        <w:rPr>
          <w:rFonts w:ascii="Arabic Transparent" w:eastAsia="Arabic Transparent" w:hAnsi="Arabic Transparent" w:cs="Arabic Transparent"/>
          <w:color w:val="000000"/>
          <w:sz w:val="24"/>
          <w:szCs w:val="24"/>
          <w:rtl/>
        </w:rPr>
        <w:t>تقبل لجنة التلزيم العرض عند استيفائه لجميع البنود والشروط والمواصفات المذكورة في دفتر الشروط دون أي تغيير أو تحفظ أو إنحراف جوهري (</w:t>
      </w:r>
      <w:r>
        <w:rPr>
          <w:rFonts w:ascii="Arabic Transparent" w:eastAsia="Arabic Transparent" w:hAnsi="Arabic Transparent" w:cs="Arabic Transparent"/>
          <w:color w:val="000000"/>
          <w:sz w:val="24"/>
          <w:szCs w:val="24"/>
        </w:rPr>
        <w:t>substantially responsive).</w:t>
      </w:r>
      <w:r>
        <w:rPr>
          <w:rFonts w:ascii="Simplified Arabic" w:eastAsia="Simplified Arabic" w:hAnsi="Simplified Arabic" w:cs="Simplified Arabic"/>
          <w:color w:val="000000"/>
          <w:sz w:val="24"/>
          <w:szCs w:val="24"/>
        </w:rPr>
        <w:t>.</w:t>
      </w:r>
    </w:p>
    <w:p w14:paraId="27A92B72"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رفض الاقتراح:</w:t>
      </w:r>
      <w:r>
        <w:rPr>
          <w:rFonts w:ascii="Simplified Arabic" w:eastAsia="Simplified Arabic" w:hAnsi="Simplified Arabic" w:cs="Simplified Arabic"/>
          <w:color w:val="000000"/>
          <w:sz w:val="24"/>
          <w:szCs w:val="24"/>
          <w:rtl/>
        </w:rPr>
        <w:t xml:space="preserve"> تقوم اللجنة برفض أي اقتراح غير مطابق، ولا يُسمح بالتالي بجعله مطابقاً بسحب التحفظات أو الانحرافات </w:t>
      </w:r>
      <w:r>
        <w:rPr>
          <w:rFonts w:ascii="Simplified Arabic" w:eastAsia="Simplified Arabic" w:hAnsi="Simplified Arabic" w:cs="Simplified Arabic"/>
          <w:b/>
          <w:bCs/>
          <w:color w:val="000000"/>
          <w:sz w:val="24"/>
          <w:szCs w:val="24"/>
          <w:rtl/>
        </w:rPr>
        <w:t>ولا يتم فتح الغلاف رقم 2 الخاص بهذا الاقتراح وإنما يعاد مقفلاً إلى العارض، وذلك بعد الانتهاء من إجراءات التلزيم.</w:t>
      </w:r>
    </w:p>
    <w:p w14:paraId="1FF471B5"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الاستعانة بخبراء</w:t>
      </w:r>
      <w:r>
        <w:rPr>
          <w:rFonts w:ascii="Simplified Arabic" w:eastAsia="Simplified Arabic" w:hAnsi="Simplified Arabic" w:cs="Simplified Arabic"/>
          <w:color w:val="000000"/>
          <w:sz w:val="24"/>
          <w:szCs w:val="24"/>
          <w:rtl/>
        </w:rPr>
        <w:t>: يحق للجنة التلزيم، الاستعانة برأي خبير أو لجنة خبراء من أصحاب الاختصاص من داخل أو خارج الجهة الشارية لدراسة الاقتراحات من الناحية الفنية والوظيفية والمالية، ولتحديد مدى مطابقتها للشروط المرجعية المحددة في الفصل السادس من طلب الاقتراحات.</w:t>
      </w:r>
    </w:p>
    <w:p w14:paraId="7FBAF68E" w14:textId="77777777" w:rsidR="00E6221D" w:rsidRDefault="005B0AD7" w:rsidP="003626CA">
      <w:pPr>
        <w:pStyle w:val="Heading4"/>
        <w:numPr>
          <w:ilvl w:val="0"/>
          <w:numId w:val="65"/>
        </w:numPr>
        <w:bidi/>
        <w:rPr>
          <w:rFonts w:ascii="Simplified Arabic" w:eastAsia="Simplified Arabic" w:hAnsi="Simplified Arabic" w:cs="Simplified Arabic"/>
          <w:sz w:val="24"/>
          <w:szCs w:val="24"/>
        </w:rPr>
      </w:pPr>
      <w:bookmarkStart w:id="55" w:name="_21xy1t7rj2k4" w:colFirst="0" w:colLast="0"/>
      <w:bookmarkEnd w:id="55"/>
      <w:r>
        <w:rPr>
          <w:rFonts w:ascii="Simplified Arabic" w:eastAsia="Simplified Arabic" w:hAnsi="Simplified Arabic" w:cs="Simplified Arabic"/>
          <w:i w:val="0"/>
          <w:iCs w:val="0"/>
          <w:color w:val="000000"/>
          <w:sz w:val="24"/>
          <w:szCs w:val="24"/>
          <w:rtl/>
        </w:rPr>
        <w:t>المادة الثالثة والعشرون: مراحل تقييم الاقتراحات</w:t>
      </w:r>
    </w:p>
    <w:p w14:paraId="4291A291"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bookmarkStart w:id="56" w:name="_lva3c1asxx55" w:colFirst="0" w:colLast="0"/>
      <w:bookmarkEnd w:id="56"/>
      <w:r>
        <w:rPr>
          <w:rFonts w:ascii="Simplified Arabic" w:eastAsia="Simplified Arabic" w:hAnsi="Simplified Arabic" w:cs="Simplified Arabic"/>
          <w:color w:val="000000"/>
          <w:sz w:val="24"/>
          <w:szCs w:val="24"/>
          <w:rtl/>
        </w:rPr>
        <w:t>تقوم لجنة التلزيم بتقييم الاقتراحات للمطابقة الإدارية والفنية طبقاً للمادة الثانية والعشرين أعلاه.</w:t>
      </w:r>
    </w:p>
    <w:p w14:paraId="68166D9D"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الفحص الأوّلي للاقتراحات:</w:t>
      </w:r>
    </w:p>
    <w:p w14:paraId="3F78112D" w14:textId="77777777" w:rsidR="00E6221D" w:rsidRDefault="005B0AD7" w:rsidP="003626CA">
      <w:pPr>
        <w:numPr>
          <w:ilvl w:val="2"/>
          <w:numId w:val="6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تقوم لجنة التلزيم بفحص الاقتراح لتتأكد من أن جميع المستندات والوثائق المطلوبة في المادة 15-1.1 من تعليمات العارضين موجودة، ومطابقة للمتطلبات الإدارية و/أو القانونية و/أو التقنية، الخ...</w:t>
      </w:r>
    </w:p>
    <w:p w14:paraId="7C37CFD3" w14:textId="77777777" w:rsidR="00E6221D" w:rsidRDefault="005B0AD7" w:rsidP="003626CA">
      <w:pPr>
        <w:numPr>
          <w:ilvl w:val="2"/>
          <w:numId w:val="6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 xml:space="preserve"> تقوم لجنة التلزيم بفحص الاقتراح لتتأكد من أن الشروط والبنود المحددة في شروط العقد العامة والخاصة قد تم قبولها من قبل العارض دون أي تحفظات أو تغييرات أساسية أو مادية.</w:t>
      </w:r>
    </w:p>
    <w:p w14:paraId="042CC1C0" w14:textId="77777777" w:rsidR="00E6221D" w:rsidRDefault="005B0AD7" w:rsidP="003626CA">
      <w:pPr>
        <w:numPr>
          <w:ilvl w:val="2"/>
          <w:numId w:val="6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إن عدم توافر أي من هذه المعلومات أو المستندات يعرّض صاحب الاقتراح للرفض.</w:t>
      </w:r>
    </w:p>
    <w:p w14:paraId="44118C09" w14:textId="77777777" w:rsidR="00E6221D" w:rsidRDefault="005B0AD7" w:rsidP="003626CA">
      <w:pPr>
        <w:numPr>
          <w:ilvl w:val="1"/>
          <w:numId w:val="6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bookmarkStart w:id="57" w:name="_1y58o56nybay" w:colFirst="0" w:colLast="0"/>
      <w:bookmarkEnd w:id="57"/>
      <w:r>
        <w:rPr>
          <w:rFonts w:ascii="Simplified Arabic" w:eastAsia="Simplified Arabic" w:hAnsi="Simplified Arabic" w:cs="Simplified Arabic"/>
          <w:color w:val="000000"/>
          <w:sz w:val="24"/>
          <w:szCs w:val="24"/>
          <w:u w:val="single"/>
          <w:rtl/>
        </w:rPr>
        <w:t>تدقيق الشروط والبنود، والتقييم للجوانب الفنية والوظيفية والمتعلقة بالأداء</w:t>
      </w:r>
      <w:r>
        <w:rPr>
          <w:rFonts w:ascii="Simplified Arabic" w:eastAsia="Simplified Arabic" w:hAnsi="Simplified Arabic" w:cs="Simplified Arabic"/>
          <w:color w:val="000000"/>
          <w:sz w:val="24"/>
          <w:szCs w:val="24"/>
        </w:rPr>
        <w:t>:</w:t>
      </w:r>
    </w:p>
    <w:p w14:paraId="7695E2A7" w14:textId="3DCCB1D9" w:rsidR="00507A9F" w:rsidRPr="00507A9F" w:rsidRDefault="005B0AD7" w:rsidP="003626CA">
      <w:pPr>
        <w:numPr>
          <w:ilvl w:val="2"/>
          <w:numId w:val="6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sidRPr="00732FF2">
        <w:rPr>
          <w:rFonts w:ascii="Simplified Arabic" w:eastAsia="Simplified Arabic" w:hAnsi="Simplified Arabic" w:cs="Simplified Arabic"/>
          <w:sz w:val="24"/>
          <w:szCs w:val="24"/>
          <w:rtl/>
        </w:rPr>
        <w:t xml:space="preserve">تقوم لجنة التلزيم بتدقيق النواحي الفنية والوظيفية والمتعلقة بالأداء للاقتراح المقدم وفقاً للمادة الخامسة عشرة من تعليمات العارضين، للتأكد من أن جميع المتطلبات المحددة في الفصل السادس (الشروط المرجعية) موجودة دون أي تحفظات أو تغييرات مادية. تضع لجنة التلزيم الدرجات لكل من معايير المفاضلة الفنية </w:t>
      </w:r>
      <w:r w:rsidRPr="00732FF2">
        <w:rPr>
          <w:rFonts w:ascii="Simplified Arabic" w:eastAsia="Simplified Arabic" w:hAnsi="Simplified Arabic" w:cs="Simplified Arabic"/>
          <w:sz w:val="24"/>
          <w:szCs w:val="24"/>
          <w:rtl/>
        </w:rPr>
        <w:lastRenderedPageBreak/>
        <w:t>الخاصة بالاقتراح حسب ما هو محدد في جدول النماذج في الفصل الخامس ووفق منهجية التقييم موضوع الفصل الثاني</w:t>
      </w:r>
      <w:r w:rsidR="00507A9F">
        <w:rPr>
          <w:rFonts w:ascii="Simplified Arabic" w:eastAsia="Simplified Arabic" w:hAnsi="Simplified Arabic" w:cs="Simplified Arabic" w:hint="cs"/>
          <w:sz w:val="24"/>
          <w:szCs w:val="24"/>
          <w:rtl/>
        </w:rPr>
        <w:t xml:space="preserve"> والمبينة فيما يلي:</w:t>
      </w:r>
    </w:p>
    <w:p w14:paraId="7C4015CA" w14:textId="77777777" w:rsidR="00507A9F" w:rsidRPr="008F7870" w:rsidRDefault="00507A9F" w:rsidP="00507A9F">
      <w:pPr>
        <w:pStyle w:val="ListParagraph"/>
        <w:numPr>
          <w:ilvl w:val="0"/>
          <w:numId w:val="85"/>
        </w:numPr>
        <w:spacing w:after="0"/>
        <w:rPr>
          <w:rFonts w:cstheme="minorHAnsi"/>
          <w:b/>
          <w:bCs/>
          <w:sz w:val="28"/>
          <w:szCs w:val="28"/>
        </w:rPr>
      </w:pPr>
      <w:r w:rsidRPr="008F7870">
        <w:rPr>
          <w:rFonts w:cstheme="minorHAnsi"/>
          <w:b/>
          <w:bCs/>
          <w:sz w:val="28"/>
          <w:szCs w:val="28"/>
        </w:rPr>
        <w:t xml:space="preserve">Overall Evaluation Structure: </w:t>
      </w:r>
    </w:p>
    <w:p w14:paraId="4190E9E2" w14:textId="6B51E28C" w:rsidR="00507A9F" w:rsidRPr="008F7870" w:rsidRDefault="00507A9F" w:rsidP="00507A9F">
      <w:pPr>
        <w:ind w:left="360"/>
        <w:rPr>
          <w:rFonts w:cstheme="minorHAnsi"/>
          <w:b/>
          <w:bCs/>
          <w:i/>
          <w:iCs/>
          <w:sz w:val="28"/>
          <w:szCs w:val="28"/>
        </w:rPr>
      </w:pPr>
      <w:r w:rsidRPr="008F7870">
        <w:rPr>
          <w:rFonts w:eastAsia="Times New Roman" w:cstheme="minorHAnsi"/>
          <w:i/>
          <w:iCs/>
          <w:sz w:val="24"/>
          <w:szCs w:val="24"/>
        </w:rPr>
        <w:t xml:space="preserve">Only proposals that achieve a </w:t>
      </w:r>
      <w:r w:rsidRPr="008F7870">
        <w:rPr>
          <w:rFonts w:eastAsia="Times New Roman" w:cstheme="minorHAnsi"/>
          <w:b/>
          <w:bCs/>
          <w:i/>
          <w:iCs/>
          <w:sz w:val="24"/>
          <w:szCs w:val="24"/>
        </w:rPr>
        <w:t>minimum technical threshold</w:t>
      </w:r>
      <w:r w:rsidRPr="008F7870">
        <w:rPr>
          <w:rFonts w:eastAsia="Times New Roman" w:cstheme="minorHAnsi"/>
          <w:i/>
          <w:iCs/>
          <w:sz w:val="24"/>
          <w:szCs w:val="24"/>
        </w:rPr>
        <w:t xml:space="preserve"> (recommended: </w:t>
      </w:r>
      <w:r w:rsidR="00EE04ED">
        <w:rPr>
          <w:rFonts w:eastAsia="Times New Roman" w:cstheme="minorHAnsi" w:hint="cs"/>
          <w:b/>
          <w:bCs/>
          <w:i/>
          <w:iCs/>
          <w:sz w:val="24"/>
          <w:szCs w:val="24"/>
          <w:rtl/>
        </w:rPr>
        <w:t>70</w:t>
      </w:r>
      <w:r w:rsidRPr="008F7870">
        <w:rPr>
          <w:rFonts w:eastAsia="Times New Roman" w:cstheme="minorHAnsi"/>
          <w:b/>
          <w:bCs/>
          <w:i/>
          <w:iCs/>
          <w:sz w:val="24"/>
          <w:szCs w:val="24"/>
        </w:rPr>
        <w:t xml:space="preserve">% of technical score = </w:t>
      </w:r>
      <w:r w:rsidR="00EE04ED">
        <w:rPr>
          <w:rFonts w:eastAsia="Times New Roman" w:cstheme="minorHAnsi" w:hint="cs"/>
          <w:b/>
          <w:bCs/>
          <w:i/>
          <w:iCs/>
          <w:sz w:val="24"/>
          <w:szCs w:val="24"/>
          <w:rtl/>
        </w:rPr>
        <w:t>49</w:t>
      </w:r>
      <w:r w:rsidRPr="008F7870">
        <w:rPr>
          <w:rFonts w:eastAsia="Times New Roman" w:cstheme="minorHAnsi"/>
          <w:b/>
          <w:bCs/>
          <w:i/>
          <w:iCs/>
          <w:sz w:val="24"/>
          <w:szCs w:val="24"/>
        </w:rPr>
        <w:t>/70</w:t>
      </w:r>
      <w:r w:rsidRPr="008F7870">
        <w:rPr>
          <w:rFonts w:eastAsia="Times New Roman" w:cstheme="minorHAnsi"/>
          <w:i/>
          <w:iCs/>
          <w:sz w:val="24"/>
          <w:szCs w:val="24"/>
        </w:rPr>
        <w:t>) proceed to financial evaluation</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7"/>
        <w:gridCol w:w="2277"/>
        <w:gridCol w:w="1393"/>
        <w:gridCol w:w="4752"/>
      </w:tblGrid>
      <w:tr w:rsidR="00507A9F" w:rsidRPr="008F7870" w14:paraId="1E8CC0E8" w14:textId="77777777" w:rsidTr="001A5F61">
        <w:trPr>
          <w:trHeight w:val="264"/>
          <w:tblHeader/>
        </w:trPr>
        <w:tc>
          <w:tcPr>
            <w:tcW w:w="0" w:type="auto"/>
            <w:vAlign w:val="center"/>
            <w:hideMark/>
          </w:tcPr>
          <w:p w14:paraId="6F69548C"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Stage</w:t>
            </w:r>
          </w:p>
        </w:tc>
        <w:tc>
          <w:tcPr>
            <w:tcW w:w="0" w:type="auto"/>
            <w:vAlign w:val="center"/>
            <w:hideMark/>
          </w:tcPr>
          <w:p w14:paraId="36DD69B5"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Component</w:t>
            </w:r>
          </w:p>
        </w:tc>
        <w:tc>
          <w:tcPr>
            <w:tcW w:w="0" w:type="auto"/>
            <w:vAlign w:val="center"/>
            <w:hideMark/>
          </w:tcPr>
          <w:p w14:paraId="672D1F7D"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Weight (%)</w:t>
            </w:r>
          </w:p>
        </w:tc>
        <w:tc>
          <w:tcPr>
            <w:tcW w:w="0" w:type="auto"/>
            <w:vAlign w:val="center"/>
            <w:hideMark/>
          </w:tcPr>
          <w:p w14:paraId="491DFD57"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Minimum Requirement</w:t>
            </w:r>
          </w:p>
        </w:tc>
      </w:tr>
      <w:tr w:rsidR="00507A9F" w:rsidRPr="008F7870" w14:paraId="65D0B2F3" w14:textId="77777777" w:rsidTr="001A5F61">
        <w:trPr>
          <w:trHeight w:val="264"/>
        </w:trPr>
        <w:tc>
          <w:tcPr>
            <w:tcW w:w="0" w:type="auto"/>
            <w:vAlign w:val="center"/>
            <w:hideMark/>
          </w:tcPr>
          <w:p w14:paraId="18D15701"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Stage 1</w:t>
            </w:r>
          </w:p>
        </w:tc>
        <w:tc>
          <w:tcPr>
            <w:tcW w:w="0" w:type="auto"/>
            <w:vAlign w:val="center"/>
            <w:hideMark/>
          </w:tcPr>
          <w:p w14:paraId="32038938"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Technical Proposal</w:t>
            </w:r>
          </w:p>
        </w:tc>
        <w:tc>
          <w:tcPr>
            <w:tcW w:w="0" w:type="auto"/>
            <w:vAlign w:val="center"/>
            <w:hideMark/>
          </w:tcPr>
          <w:p w14:paraId="4CB40A9A" w14:textId="77777777" w:rsidR="00507A9F" w:rsidRPr="0047098A" w:rsidRDefault="00507A9F" w:rsidP="001A5F61">
            <w:pPr>
              <w:spacing w:after="0" w:line="240" w:lineRule="auto"/>
              <w:jc w:val="center"/>
              <w:rPr>
                <w:rFonts w:eastAsia="Times New Roman" w:cstheme="minorHAnsi"/>
              </w:rPr>
            </w:pPr>
            <w:r w:rsidRPr="0047098A">
              <w:rPr>
                <w:rFonts w:eastAsia="Times New Roman" w:cstheme="minorHAnsi"/>
              </w:rPr>
              <w:t>70</w:t>
            </w:r>
          </w:p>
        </w:tc>
        <w:tc>
          <w:tcPr>
            <w:tcW w:w="0" w:type="auto"/>
            <w:vAlign w:val="center"/>
            <w:hideMark/>
          </w:tcPr>
          <w:p w14:paraId="320786F2"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Minimum 4</w:t>
            </w:r>
            <w:r>
              <w:rPr>
                <w:rFonts w:eastAsia="Times New Roman" w:cstheme="minorHAnsi"/>
              </w:rPr>
              <w:t>9</w:t>
            </w:r>
            <w:r w:rsidRPr="0047098A">
              <w:rPr>
                <w:rFonts w:eastAsia="Times New Roman" w:cstheme="minorHAnsi"/>
              </w:rPr>
              <w:t>/70</w:t>
            </w:r>
            <w:r w:rsidRPr="008F7870">
              <w:rPr>
                <w:rFonts w:eastAsia="Times New Roman" w:cstheme="minorHAnsi"/>
              </w:rPr>
              <w:t xml:space="preserve"> (</w:t>
            </w:r>
            <w:r>
              <w:rPr>
                <w:rFonts w:eastAsia="Times New Roman" w:cstheme="minorHAnsi"/>
              </w:rPr>
              <w:t>70</w:t>
            </w:r>
            <w:r w:rsidRPr="008F7870">
              <w:rPr>
                <w:rFonts w:eastAsia="Times New Roman" w:cstheme="minorHAnsi"/>
              </w:rPr>
              <w:t>%)</w:t>
            </w:r>
            <w:r w:rsidRPr="0047098A">
              <w:rPr>
                <w:rFonts w:eastAsia="Times New Roman" w:cstheme="minorHAnsi"/>
              </w:rPr>
              <w:t xml:space="preserve"> required to pass</w:t>
            </w:r>
          </w:p>
        </w:tc>
      </w:tr>
      <w:tr w:rsidR="00507A9F" w:rsidRPr="008F7870" w14:paraId="573FD0A6" w14:textId="77777777" w:rsidTr="001A5F61">
        <w:trPr>
          <w:trHeight w:val="264"/>
        </w:trPr>
        <w:tc>
          <w:tcPr>
            <w:tcW w:w="0" w:type="auto"/>
            <w:vAlign w:val="center"/>
            <w:hideMark/>
          </w:tcPr>
          <w:p w14:paraId="126E0798"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Stage 2</w:t>
            </w:r>
          </w:p>
        </w:tc>
        <w:tc>
          <w:tcPr>
            <w:tcW w:w="0" w:type="auto"/>
            <w:vAlign w:val="center"/>
            <w:hideMark/>
          </w:tcPr>
          <w:p w14:paraId="22261A9A"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Financial Proposal</w:t>
            </w:r>
          </w:p>
        </w:tc>
        <w:tc>
          <w:tcPr>
            <w:tcW w:w="0" w:type="auto"/>
            <w:vAlign w:val="center"/>
            <w:hideMark/>
          </w:tcPr>
          <w:p w14:paraId="2AD74B41" w14:textId="77777777" w:rsidR="00507A9F" w:rsidRPr="0047098A" w:rsidRDefault="00507A9F" w:rsidP="001A5F61">
            <w:pPr>
              <w:spacing w:after="0" w:line="240" w:lineRule="auto"/>
              <w:jc w:val="center"/>
              <w:rPr>
                <w:rFonts w:eastAsia="Times New Roman" w:cstheme="minorHAnsi"/>
              </w:rPr>
            </w:pPr>
            <w:r w:rsidRPr="0047098A">
              <w:rPr>
                <w:rFonts w:eastAsia="Times New Roman" w:cstheme="minorHAnsi"/>
              </w:rPr>
              <w:t>30</w:t>
            </w:r>
          </w:p>
        </w:tc>
        <w:tc>
          <w:tcPr>
            <w:tcW w:w="0" w:type="auto"/>
            <w:vAlign w:val="center"/>
            <w:hideMark/>
          </w:tcPr>
          <w:p w14:paraId="206ED721"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Evaluated only if Stage 1 is passed</w:t>
            </w:r>
          </w:p>
        </w:tc>
      </w:tr>
      <w:tr w:rsidR="00507A9F" w:rsidRPr="008F7870" w14:paraId="12E2FAF8" w14:textId="77777777" w:rsidTr="001A5F61">
        <w:trPr>
          <w:trHeight w:val="278"/>
        </w:trPr>
        <w:tc>
          <w:tcPr>
            <w:tcW w:w="0" w:type="auto"/>
            <w:vAlign w:val="center"/>
            <w:hideMark/>
          </w:tcPr>
          <w:p w14:paraId="46344AF8" w14:textId="77777777" w:rsidR="00507A9F" w:rsidRPr="0047098A" w:rsidRDefault="00507A9F" w:rsidP="001A5F61">
            <w:pPr>
              <w:spacing w:after="0" w:line="240" w:lineRule="auto"/>
              <w:rPr>
                <w:rFonts w:eastAsia="Times New Roman" w:cstheme="minorHAnsi"/>
              </w:rPr>
            </w:pPr>
            <w:r w:rsidRPr="008F7870">
              <w:rPr>
                <w:rFonts w:eastAsia="Times New Roman" w:cstheme="minorHAnsi"/>
                <w:b/>
                <w:bCs/>
              </w:rPr>
              <w:t>Total</w:t>
            </w:r>
          </w:p>
        </w:tc>
        <w:tc>
          <w:tcPr>
            <w:tcW w:w="0" w:type="auto"/>
            <w:vAlign w:val="center"/>
            <w:hideMark/>
          </w:tcPr>
          <w:p w14:paraId="5F2CDDB0" w14:textId="77777777" w:rsidR="00507A9F" w:rsidRPr="0047098A" w:rsidRDefault="00507A9F" w:rsidP="001A5F61">
            <w:pPr>
              <w:spacing w:after="0" w:line="240" w:lineRule="auto"/>
              <w:rPr>
                <w:rFonts w:eastAsia="Times New Roman" w:cstheme="minorHAnsi"/>
              </w:rPr>
            </w:pPr>
          </w:p>
        </w:tc>
        <w:tc>
          <w:tcPr>
            <w:tcW w:w="0" w:type="auto"/>
            <w:vAlign w:val="center"/>
            <w:hideMark/>
          </w:tcPr>
          <w:p w14:paraId="5741A1B9" w14:textId="77777777" w:rsidR="00507A9F" w:rsidRPr="0047098A" w:rsidRDefault="00507A9F" w:rsidP="001A5F61">
            <w:pPr>
              <w:spacing w:after="0" w:line="240" w:lineRule="auto"/>
              <w:jc w:val="center"/>
              <w:rPr>
                <w:rFonts w:eastAsia="Times New Roman" w:cstheme="minorHAnsi"/>
              </w:rPr>
            </w:pPr>
            <w:r w:rsidRPr="008F7870">
              <w:rPr>
                <w:rFonts w:eastAsia="Times New Roman" w:cstheme="minorHAnsi"/>
                <w:b/>
                <w:bCs/>
              </w:rPr>
              <w:t>100</w:t>
            </w:r>
          </w:p>
        </w:tc>
        <w:tc>
          <w:tcPr>
            <w:tcW w:w="0" w:type="auto"/>
            <w:vAlign w:val="center"/>
            <w:hideMark/>
          </w:tcPr>
          <w:p w14:paraId="0BE6088F" w14:textId="77777777" w:rsidR="00507A9F" w:rsidRPr="0047098A" w:rsidRDefault="00507A9F" w:rsidP="001A5F61">
            <w:pPr>
              <w:spacing w:after="0" w:line="240" w:lineRule="auto"/>
              <w:rPr>
                <w:rFonts w:eastAsia="Times New Roman" w:cstheme="minorHAnsi"/>
              </w:rPr>
            </w:pPr>
          </w:p>
        </w:tc>
      </w:tr>
    </w:tbl>
    <w:p w14:paraId="28C2A53B" w14:textId="77777777" w:rsidR="00507A9F" w:rsidRPr="008F7870" w:rsidRDefault="00507A9F" w:rsidP="00507A9F">
      <w:pPr>
        <w:pStyle w:val="ListParagraph"/>
        <w:numPr>
          <w:ilvl w:val="0"/>
          <w:numId w:val="85"/>
        </w:numPr>
        <w:spacing w:before="240" w:after="0"/>
        <w:rPr>
          <w:rFonts w:cstheme="minorHAnsi"/>
          <w:b/>
          <w:bCs/>
          <w:sz w:val="28"/>
          <w:szCs w:val="28"/>
        </w:rPr>
      </w:pPr>
      <w:r w:rsidRPr="008F7870">
        <w:rPr>
          <w:rFonts w:cstheme="minorHAnsi"/>
          <w:b/>
          <w:bCs/>
          <w:sz w:val="28"/>
          <w:szCs w:val="28"/>
        </w:rPr>
        <w:t>Scoring Scale:</w:t>
      </w:r>
    </w:p>
    <w:p w14:paraId="4E49978F" w14:textId="77777777" w:rsidR="00507A9F" w:rsidRPr="008F7870" w:rsidRDefault="00507A9F" w:rsidP="00507A9F">
      <w:pPr>
        <w:ind w:left="360"/>
        <w:rPr>
          <w:rFonts w:cstheme="minorHAnsi"/>
          <w:i/>
          <w:iCs/>
          <w:sz w:val="24"/>
          <w:szCs w:val="24"/>
        </w:rPr>
      </w:pPr>
      <w:r w:rsidRPr="008F7870">
        <w:rPr>
          <w:rFonts w:cstheme="minorHAnsi"/>
          <w:i/>
          <w:iCs/>
          <w:sz w:val="24"/>
          <w:szCs w:val="24"/>
        </w:rPr>
        <w:t xml:space="preserve">Each sub-criterion is scored from </w:t>
      </w:r>
      <w:r w:rsidRPr="008F7870">
        <w:rPr>
          <w:rStyle w:val="Strong"/>
          <w:rFonts w:cstheme="minorHAnsi"/>
          <w:i/>
          <w:iCs/>
          <w:sz w:val="24"/>
          <w:szCs w:val="24"/>
        </w:rPr>
        <w:t>1 to 5</w:t>
      </w:r>
      <w:r w:rsidRPr="008F7870">
        <w:rPr>
          <w:rFonts w:cstheme="minorHAnsi"/>
          <w:i/>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4"/>
        <w:gridCol w:w="1211"/>
        <w:gridCol w:w="7575"/>
      </w:tblGrid>
      <w:tr w:rsidR="00507A9F" w:rsidRPr="0047098A" w14:paraId="72A965D2" w14:textId="77777777" w:rsidTr="001A5F61">
        <w:trPr>
          <w:tblHeader/>
        </w:trPr>
        <w:tc>
          <w:tcPr>
            <w:tcW w:w="0" w:type="auto"/>
            <w:vAlign w:val="center"/>
            <w:hideMark/>
          </w:tcPr>
          <w:p w14:paraId="78481B98"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Score</w:t>
            </w:r>
          </w:p>
        </w:tc>
        <w:tc>
          <w:tcPr>
            <w:tcW w:w="1211" w:type="dxa"/>
            <w:vAlign w:val="center"/>
            <w:hideMark/>
          </w:tcPr>
          <w:p w14:paraId="01577D79"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Rating</w:t>
            </w:r>
          </w:p>
        </w:tc>
        <w:tc>
          <w:tcPr>
            <w:tcW w:w="7575" w:type="dxa"/>
            <w:vAlign w:val="center"/>
            <w:hideMark/>
          </w:tcPr>
          <w:p w14:paraId="14754A20"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Description</w:t>
            </w:r>
          </w:p>
        </w:tc>
      </w:tr>
      <w:tr w:rsidR="00507A9F" w:rsidRPr="0047098A" w14:paraId="042EC123" w14:textId="77777777" w:rsidTr="001A5F61">
        <w:tc>
          <w:tcPr>
            <w:tcW w:w="0" w:type="auto"/>
            <w:vAlign w:val="center"/>
            <w:hideMark/>
          </w:tcPr>
          <w:p w14:paraId="67B41778"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5</w:t>
            </w:r>
          </w:p>
        </w:tc>
        <w:tc>
          <w:tcPr>
            <w:tcW w:w="1211" w:type="dxa"/>
            <w:vAlign w:val="center"/>
            <w:hideMark/>
          </w:tcPr>
          <w:p w14:paraId="02F547AA"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Excellent</w:t>
            </w:r>
          </w:p>
        </w:tc>
        <w:tc>
          <w:tcPr>
            <w:tcW w:w="7575" w:type="dxa"/>
            <w:vAlign w:val="center"/>
            <w:hideMark/>
          </w:tcPr>
          <w:p w14:paraId="16CAFBE8"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Fully meets and exceeds requirements; comprehensive, clear, and highly convincing</w:t>
            </w:r>
          </w:p>
        </w:tc>
      </w:tr>
      <w:tr w:rsidR="00507A9F" w:rsidRPr="0047098A" w14:paraId="4A6ED137" w14:textId="77777777" w:rsidTr="001A5F61">
        <w:tc>
          <w:tcPr>
            <w:tcW w:w="0" w:type="auto"/>
            <w:vAlign w:val="center"/>
            <w:hideMark/>
          </w:tcPr>
          <w:p w14:paraId="10B41BA2"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4</w:t>
            </w:r>
          </w:p>
        </w:tc>
        <w:tc>
          <w:tcPr>
            <w:tcW w:w="1211" w:type="dxa"/>
            <w:vAlign w:val="center"/>
            <w:hideMark/>
          </w:tcPr>
          <w:p w14:paraId="6894C701"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Very Good</w:t>
            </w:r>
          </w:p>
        </w:tc>
        <w:tc>
          <w:tcPr>
            <w:tcW w:w="7575" w:type="dxa"/>
            <w:vAlign w:val="center"/>
            <w:hideMark/>
          </w:tcPr>
          <w:p w14:paraId="2EA35133"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Fully meets requirements with minor weaknesses</w:t>
            </w:r>
          </w:p>
        </w:tc>
      </w:tr>
      <w:tr w:rsidR="00507A9F" w:rsidRPr="0047098A" w14:paraId="670FACA9" w14:textId="77777777" w:rsidTr="001A5F61">
        <w:tc>
          <w:tcPr>
            <w:tcW w:w="0" w:type="auto"/>
            <w:vAlign w:val="center"/>
            <w:hideMark/>
          </w:tcPr>
          <w:p w14:paraId="185D13F5"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3</w:t>
            </w:r>
          </w:p>
        </w:tc>
        <w:tc>
          <w:tcPr>
            <w:tcW w:w="1211" w:type="dxa"/>
            <w:vAlign w:val="center"/>
            <w:hideMark/>
          </w:tcPr>
          <w:p w14:paraId="45D363D6"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Good</w:t>
            </w:r>
          </w:p>
        </w:tc>
        <w:tc>
          <w:tcPr>
            <w:tcW w:w="7575" w:type="dxa"/>
            <w:vAlign w:val="center"/>
            <w:hideMark/>
          </w:tcPr>
          <w:p w14:paraId="59A9EDAB"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Meets requirements adequately</w:t>
            </w:r>
          </w:p>
        </w:tc>
      </w:tr>
      <w:tr w:rsidR="00507A9F" w:rsidRPr="0047098A" w14:paraId="536CD32C" w14:textId="77777777" w:rsidTr="001A5F61">
        <w:tc>
          <w:tcPr>
            <w:tcW w:w="0" w:type="auto"/>
            <w:vAlign w:val="center"/>
            <w:hideMark/>
          </w:tcPr>
          <w:p w14:paraId="5F5FACAE"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2</w:t>
            </w:r>
          </w:p>
        </w:tc>
        <w:tc>
          <w:tcPr>
            <w:tcW w:w="1211" w:type="dxa"/>
            <w:vAlign w:val="center"/>
            <w:hideMark/>
          </w:tcPr>
          <w:p w14:paraId="74706E84"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Fair</w:t>
            </w:r>
          </w:p>
        </w:tc>
        <w:tc>
          <w:tcPr>
            <w:tcW w:w="7575" w:type="dxa"/>
            <w:vAlign w:val="center"/>
            <w:hideMark/>
          </w:tcPr>
          <w:p w14:paraId="184CBFF5"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Partially meets requirements; notable weaknesses</w:t>
            </w:r>
          </w:p>
        </w:tc>
      </w:tr>
      <w:tr w:rsidR="00507A9F" w:rsidRPr="0047098A" w14:paraId="6F747D28" w14:textId="77777777" w:rsidTr="001A5F61">
        <w:tc>
          <w:tcPr>
            <w:tcW w:w="0" w:type="auto"/>
            <w:vAlign w:val="center"/>
            <w:hideMark/>
          </w:tcPr>
          <w:p w14:paraId="10EE2F88"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1</w:t>
            </w:r>
          </w:p>
        </w:tc>
        <w:tc>
          <w:tcPr>
            <w:tcW w:w="1211" w:type="dxa"/>
            <w:vAlign w:val="center"/>
            <w:hideMark/>
          </w:tcPr>
          <w:p w14:paraId="1CA22124"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Poor</w:t>
            </w:r>
          </w:p>
        </w:tc>
        <w:tc>
          <w:tcPr>
            <w:tcW w:w="7575" w:type="dxa"/>
            <w:vAlign w:val="center"/>
            <w:hideMark/>
          </w:tcPr>
          <w:p w14:paraId="12DE266A"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Does not meet requirements or is largely insufficient</w:t>
            </w:r>
          </w:p>
        </w:tc>
      </w:tr>
    </w:tbl>
    <w:p w14:paraId="62F260C3" w14:textId="77777777" w:rsidR="00507A9F" w:rsidRDefault="00507A9F" w:rsidP="00507A9F">
      <w:pPr>
        <w:pStyle w:val="ListParagraph"/>
        <w:numPr>
          <w:ilvl w:val="0"/>
          <w:numId w:val="85"/>
        </w:numPr>
        <w:spacing w:before="240" w:after="0"/>
        <w:contextualSpacing w:val="0"/>
        <w:rPr>
          <w:rFonts w:cstheme="minorHAnsi"/>
          <w:b/>
          <w:bCs/>
          <w:sz w:val="28"/>
          <w:szCs w:val="28"/>
        </w:rPr>
      </w:pPr>
      <w:r w:rsidRPr="008F7870">
        <w:rPr>
          <w:rFonts w:cstheme="minorHAnsi"/>
          <w:b/>
          <w:bCs/>
          <w:sz w:val="28"/>
          <w:szCs w:val="28"/>
        </w:rPr>
        <w:t>Technical Evaluation Criteria (70 Points Total):</w:t>
      </w:r>
      <w:r>
        <w:rPr>
          <w:rFonts w:cstheme="minorHAnsi"/>
          <w:b/>
          <w:bCs/>
          <w:sz w:val="28"/>
          <w:szCs w:val="28"/>
        </w:rPr>
        <w:t xml:space="preserve"> </w:t>
      </w:r>
    </w:p>
    <w:p w14:paraId="07771526" w14:textId="77777777" w:rsidR="00507A9F" w:rsidRPr="003106FC" w:rsidRDefault="00507A9F" w:rsidP="00507A9F">
      <w:pPr>
        <w:ind w:left="360"/>
        <w:contextualSpacing/>
        <w:rPr>
          <w:rFonts w:cstheme="minorHAnsi"/>
          <w:b/>
          <w:bCs/>
          <w:i/>
          <w:iCs/>
          <w:sz w:val="24"/>
          <w:szCs w:val="24"/>
          <w:u w:val="single"/>
        </w:rPr>
      </w:pPr>
      <w:r w:rsidRPr="003106FC">
        <w:rPr>
          <w:rFonts w:cstheme="minorHAnsi"/>
          <w:i/>
          <w:iCs/>
          <w:sz w:val="24"/>
          <w:szCs w:val="24"/>
        </w:rPr>
        <w:t>For</w:t>
      </w:r>
      <w:r>
        <w:rPr>
          <w:rFonts w:eastAsia="Times New Roman" w:cstheme="minorHAnsi"/>
          <w:i/>
          <w:iCs/>
          <w:sz w:val="24"/>
          <w:szCs w:val="24"/>
        </w:rPr>
        <w:t xml:space="preserve"> </w:t>
      </w:r>
      <w:r w:rsidRPr="00D609B3">
        <w:rPr>
          <w:rFonts w:cstheme="minorHAnsi"/>
          <w:i/>
          <w:iCs/>
          <w:sz w:val="24"/>
          <w:szCs w:val="24"/>
        </w:rPr>
        <w:t>each</w:t>
      </w:r>
      <w:r>
        <w:rPr>
          <w:rFonts w:eastAsia="Times New Roman" w:cstheme="minorHAnsi"/>
          <w:i/>
          <w:iCs/>
          <w:sz w:val="24"/>
          <w:szCs w:val="24"/>
        </w:rPr>
        <w:t xml:space="preserve"> sub-criterion: </w:t>
      </w:r>
      <w:r w:rsidRPr="00801C82">
        <w:rPr>
          <w:rFonts w:eastAsia="Times New Roman" w:cstheme="minorHAnsi"/>
          <w:i/>
          <w:iCs/>
          <w:sz w:val="24"/>
          <w:szCs w:val="24"/>
        </w:rPr>
        <w:t xml:space="preserve"> </w:t>
      </w:r>
      <w:r w:rsidRPr="00837DD9">
        <w:rPr>
          <w:rFonts w:eastAsia="Times New Roman" w:cstheme="minorHAnsi"/>
          <w:b/>
          <w:bCs/>
          <w:i/>
          <w:iCs/>
          <w:color w:val="FF0000"/>
          <w:sz w:val="24"/>
          <w:szCs w:val="24"/>
          <w:bdr w:val="single" w:sz="4" w:space="0" w:color="auto"/>
        </w:rPr>
        <w:t xml:space="preserve">Weighted Score= </w:t>
      </w:r>
      <w:r w:rsidRPr="00837DD9">
        <w:rPr>
          <w:rFonts w:cstheme="minorHAnsi"/>
          <w:b/>
          <w:bCs/>
          <w:i/>
          <w:iCs/>
          <w:color w:val="FF0000"/>
          <w:sz w:val="24"/>
          <w:szCs w:val="24"/>
          <w:bdr w:val="single" w:sz="4" w:space="0" w:color="auto"/>
        </w:rPr>
        <w:t>(Sub-score ÷ 5) × Weight</w:t>
      </w:r>
    </w:p>
    <w:p w14:paraId="7E731364" w14:textId="77777777" w:rsidR="00507A9F" w:rsidRPr="008F7870" w:rsidRDefault="00507A9F" w:rsidP="00507A9F">
      <w:pPr>
        <w:pStyle w:val="ListParagraph"/>
        <w:numPr>
          <w:ilvl w:val="1"/>
          <w:numId w:val="85"/>
        </w:numPr>
        <w:tabs>
          <w:tab w:val="left" w:pos="720"/>
        </w:tabs>
        <w:spacing w:before="240" w:after="0"/>
        <w:contextualSpacing w:val="0"/>
        <w:rPr>
          <w:rFonts w:cstheme="minorHAnsi"/>
          <w:b/>
          <w:bCs/>
          <w:i/>
          <w:iCs/>
          <w:sz w:val="24"/>
          <w:szCs w:val="24"/>
        </w:rPr>
      </w:pPr>
      <w:r w:rsidRPr="008F7870">
        <w:rPr>
          <w:rFonts w:cstheme="minorHAnsi"/>
          <w:b/>
          <w:bCs/>
          <w:i/>
          <w:iCs/>
          <w:sz w:val="24"/>
          <w:szCs w:val="24"/>
        </w:rPr>
        <w:t>Relevant Experience in Capital Adequacy / RBC Frameworks (30 Points)</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3"/>
        <w:gridCol w:w="3162"/>
        <w:gridCol w:w="3392"/>
        <w:gridCol w:w="1061"/>
        <w:gridCol w:w="604"/>
        <w:gridCol w:w="1017"/>
      </w:tblGrid>
      <w:tr w:rsidR="00507A9F" w:rsidRPr="008F7870" w14:paraId="6AB3CBCD" w14:textId="77777777" w:rsidTr="00A005B0">
        <w:trPr>
          <w:tblHeader/>
        </w:trPr>
        <w:tc>
          <w:tcPr>
            <w:tcW w:w="1153" w:type="dxa"/>
            <w:vAlign w:val="center"/>
            <w:hideMark/>
          </w:tcPr>
          <w:p w14:paraId="1FBBD333"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No.</w:t>
            </w:r>
          </w:p>
        </w:tc>
        <w:tc>
          <w:tcPr>
            <w:tcW w:w="3162" w:type="dxa"/>
            <w:vAlign w:val="center"/>
            <w:hideMark/>
          </w:tcPr>
          <w:p w14:paraId="03A2065A"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Sub-Criterion</w:t>
            </w:r>
          </w:p>
        </w:tc>
        <w:tc>
          <w:tcPr>
            <w:tcW w:w="3392" w:type="dxa"/>
            <w:vAlign w:val="center"/>
          </w:tcPr>
          <w:p w14:paraId="79DA4E5C" w14:textId="77777777" w:rsidR="00507A9F" w:rsidRPr="008F7870" w:rsidRDefault="00507A9F" w:rsidP="001A5F61">
            <w:pPr>
              <w:spacing w:after="0" w:line="240" w:lineRule="auto"/>
              <w:jc w:val="center"/>
              <w:rPr>
                <w:rFonts w:eastAsia="Times New Roman" w:cstheme="minorHAnsi"/>
                <w:b/>
                <w:bCs/>
              </w:rPr>
            </w:pPr>
            <w:r w:rsidRPr="00AE0868">
              <w:rPr>
                <w:rFonts w:eastAsia="Times New Roman" w:cstheme="minorHAnsi"/>
                <w:b/>
                <w:bCs/>
              </w:rPr>
              <w:t>What Evaluators Look For</w:t>
            </w:r>
          </w:p>
        </w:tc>
        <w:tc>
          <w:tcPr>
            <w:tcW w:w="1061" w:type="dxa"/>
            <w:vAlign w:val="center"/>
            <w:hideMark/>
          </w:tcPr>
          <w:p w14:paraId="46FD0AF2"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Weight (Points)</w:t>
            </w:r>
          </w:p>
        </w:tc>
        <w:tc>
          <w:tcPr>
            <w:tcW w:w="604" w:type="dxa"/>
            <w:vAlign w:val="center"/>
            <w:hideMark/>
          </w:tcPr>
          <w:p w14:paraId="7499B290"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Score (1–5)</w:t>
            </w:r>
          </w:p>
        </w:tc>
        <w:tc>
          <w:tcPr>
            <w:tcW w:w="1017" w:type="dxa"/>
            <w:vAlign w:val="center"/>
            <w:hideMark/>
          </w:tcPr>
          <w:p w14:paraId="4764378C" w14:textId="77777777" w:rsidR="00507A9F" w:rsidRPr="0047098A" w:rsidRDefault="00507A9F" w:rsidP="001A5F61">
            <w:pPr>
              <w:spacing w:after="0" w:line="240" w:lineRule="auto"/>
              <w:jc w:val="center"/>
              <w:rPr>
                <w:rFonts w:eastAsia="Times New Roman" w:cstheme="minorHAnsi"/>
                <w:b/>
                <w:bCs/>
              </w:rPr>
            </w:pPr>
            <w:r w:rsidRPr="0047098A">
              <w:rPr>
                <w:rFonts w:eastAsia="Times New Roman" w:cstheme="minorHAnsi"/>
                <w:b/>
                <w:bCs/>
              </w:rPr>
              <w:t>Weighted Score</w:t>
            </w:r>
          </w:p>
        </w:tc>
      </w:tr>
      <w:tr w:rsidR="00507A9F" w:rsidRPr="008F7870" w14:paraId="5D195416" w14:textId="77777777" w:rsidTr="00A005B0">
        <w:tc>
          <w:tcPr>
            <w:tcW w:w="1153" w:type="dxa"/>
            <w:vAlign w:val="center"/>
            <w:hideMark/>
          </w:tcPr>
          <w:p w14:paraId="0E9E5E6D"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A1</w:t>
            </w:r>
          </w:p>
        </w:tc>
        <w:tc>
          <w:tcPr>
            <w:tcW w:w="3162" w:type="dxa"/>
            <w:vAlign w:val="center"/>
            <w:hideMark/>
          </w:tcPr>
          <w:p w14:paraId="6C99451A"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Experience in designing or reviewing capital adequacy / solvency / RBC frameworks</w:t>
            </w:r>
          </w:p>
        </w:tc>
        <w:tc>
          <w:tcPr>
            <w:tcW w:w="3392" w:type="dxa"/>
            <w:vAlign w:val="center"/>
          </w:tcPr>
          <w:p w14:paraId="4EFCD78D" w14:textId="77777777" w:rsidR="00507A9F" w:rsidRPr="008F7870" w:rsidRDefault="00507A9F" w:rsidP="001A5F61">
            <w:pPr>
              <w:spacing w:after="0" w:line="240" w:lineRule="auto"/>
              <w:rPr>
                <w:rFonts w:eastAsia="Times New Roman" w:cstheme="minorHAnsi"/>
              </w:rPr>
            </w:pPr>
            <w:r>
              <w:t>Evidence of completed projects involving solvency, RBC or capital adequacy frameworks (description of scope, client, and outcomes)</w:t>
            </w:r>
          </w:p>
        </w:tc>
        <w:tc>
          <w:tcPr>
            <w:tcW w:w="1061" w:type="dxa"/>
            <w:vAlign w:val="center"/>
            <w:hideMark/>
          </w:tcPr>
          <w:p w14:paraId="54E625A5" w14:textId="77777777" w:rsidR="00507A9F" w:rsidRPr="0047098A" w:rsidRDefault="00507A9F" w:rsidP="001A5F61">
            <w:pPr>
              <w:spacing w:after="0" w:line="240" w:lineRule="auto"/>
              <w:jc w:val="center"/>
              <w:rPr>
                <w:rFonts w:eastAsia="Times New Roman" w:cstheme="minorHAnsi"/>
              </w:rPr>
            </w:pPr>
            <w:r w:rsidRPr="0047098A">
              <w:rPr>
                <w:rFonts w:eastAsia="Times New Roman" w:cstheme="minorHAnsi"/>
              </w:rPr>
              <w:t>12</w:t>
            </w:r>
          </w:p>
        </w:tc>
        <w:tc>
          <w:tcPr>
            <w:tcW w:w="604" w:type="dxa"/>
            <w:vAlign w:val="center"/>
            <w:hideMark/>
          </w:tcPr>
          <w:p w14:paraId="1C3F1A96" w14:textId="77777777" w:rsidR="00507A9F" w:rsidRPr="0047098A" w:rsidRDefault="00507A9F" w:rsidP="001A5F61">
            <w:pPr>
              <w:spacing w:after="0" w:line="240" w:lineRule="auto"/>
              <w:rPr>
                <w:rFonts w:eastAsia="Times New Roman" w:cstheme="minorHAnsi"/>
              </w:rPr>
            </w:pPr>
          </w:p>
        </w:tc>
        <w:tc>
          <w:tcPr>
            <w:tcW w:w="1017" w:type="dxa"/>
            <w:vAlign w:val="center"/>
            <w:hideMark/>
          </w:tcPr>
          <w:p w14:paraId="3BEBB8B2" w14:textId="77777777" w:rsidR="00507A9F" w:rsidRPr="0047098A" w:rsidRDefault="00507A9F" w:rsidP="001A5F61">
            <w:pPr>
              <w:spacing w:after="0" w:line="240" w:lineRule="auto"/>
              <w:rPr>
                <w:rFonts w:eastAsia="Times New Roman" w:cstheme="minorHAnsi"/>
              </w:rPr>
            </w:pPr>
          </w:p>
        </w:tc>
      </w:tr>
      <w:tr w:rsidR="00507A9F" w:rsidRPr="008F7870" w14:paraId="792BD8AC" w14:textId="77777777" w:rsidTr="00A005B0">
        <w:tc>
          <w:tcPr>
            <w:tcW w:w="1153" w:type="dxa"/>
            <w:vAlign w:val="center"/>
            <w:hideMark/>
          </w:tcPr>
          <w:p w14:paraId="2FBBBE83"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A2</w:t>
            </w:r>
          </w:p>
        </w:tc>
        <w:tc>
          <w:tcPr>
            <w:tcW w:w="3162" w:type="dxa"/>
            <w:vAlign w:val="center"/>
            <w:hideMark/>
          </w:tcPr>
          <w:p w14:paraId="50887E5B"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Experience in conducting Quantitative Impact Studies (QIS)</w:t>
            </w:r>
          </w:p>
        </w:tc>
        <w:tc>
          <w:tcPr>
            <w:tcW w:w="3392" w:type="dxa"/>
            <w:vAlign w:val="center"/>
          </w:tcPr>
          <w:p w14:paraId="1F644FF0" w14:textId="77777777" w:rsidR="00507A9F" w:rsidRPr="008F7870" w:rsidRDefault="00507A9F" w:rsidP="001A5F61">
            <w:pPr>
              <w:spacing w:after="0" w:line="240" w:lineRule="auto"/>
              <w:rPr>
                <w:rFonts w:eastAsia="Times New Roman" w:cstheme="minorHAnsi"/>
              </w:rPr>
            </w:pPr>
            <w:r>
              <w:t>Evidence of designing and running market-wide or multi-entity impact studies</w:t>
            </w:r>
          </w:p>
        </w:tc>
        <w:tc>
          <w:tcPr>
            <w:tcW w:w="1061" w:type="dxa"/>
            <w:vAlign w:val="center"/>
            <w:hideMark/>
          </w:tcPr>
          <w:p w14:paraId="665B6CB9" w14:textId="77777777" w:rsidR="00507A9F" w:rsidRPr="0047098A" w:rsidRDefault="00507A9F" w:rsidP="001A5F61">
            <w:pPr>
              <w:spacing w:after="0" w:line="240" w:lineRule="auto"/>
              <w:jc w:val="center"/>
              <w:rPr>
                <w:rFonts w:eastAsia="Times New Roman" w:cstheme="minorHAnsi"/>
              </w:rPr>
            </w:pPr>
            <w:r w:rsidRPr="0047098A">
              <w:rPr>
                <w:rFonts w:eastAsia="Times New Roman" w:cstheme="minorHAnsi"/>
              </w:rPr>
              <w:t>8</w:t>
            </w:r>
          </w:p>
        </w:tc>
        <w:tc>
          <w:tcPr>
            <w:tcW w:w="604" w:type="dxa"/>
            <w:vAlign w:val="center"/>
            <w:hideMark/>
          </w:tcPr>
          <w:p w14:paraId="5C66DA6F" w14:textId="77777777" w:rsidR="00507A9F" w:rsidRPr="0047098A" w:rsidRDefault="00507A9F" w:rsidP="001A5F61">
            <w:pPr>
              <w:spacing w:after="0" w:line="240" w:lineRule="auto"/>
              <w:rPr>
                <w:rFonts w:eastAsia="Times New Roman" w:cstheme="minorHAnsi"/>
              </w:rPr>
            </w:pPr>
          </w:p>
        </w:tc>
        <w:tc>
          <w:tcPr>
            <w:tcW w:w="1017" w:type="dxa"/>
            <w:vAlign w:val="center"/>
            <w:hideMark/>
          </w:tcPr>
          <w:p w14:paraId="70D6BD5F" w14:textId="77777777" w:rsidR="00507A9F" w:rsidRPr="0047098A" w:rsidRDefault="00507A9F" w:rsidP="001A5F61">
            <w:pPr>
              <w:spacing w:after="0" w:line="240" w:lineRule="auto"/>
              <w:rPr>
                <w:rFonts w:eastAsia="Times New Roman" w:cstheme="minorHAnsi"/>
              </w:rPr>
            </w:pPr>
          </w:p>
        </w:tc>
      </w:tr>
      <w:tr w:rsidR="00507A9F" w:rsidRPr="008F7870" w14:paraId="3FC0F8DC" w14:textId="77777777" w:rsidTr="00A005B0">
        <w:tc>
          <w:tcPr>
            <w:tcW w:w="1153" w:type="dxa"/>
            <w:vAlign w:val="center"/>
            <w:hideMark/>
          </w:tcPr>
          <w:p w14:paraId="222445BB"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A3</w:t>
            </w:r>
          </w:p>
        </w:tc>
        <w:tc>
          <w:tcPr>
            <w:tcW w:w="3162" w:type="dxa"/>
            <w:vAlign w:val="center"/>
            <w:hideMark/>
          </w:tcPr>
          <w:p w14:paraId="6493EB87"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Experience working with insurance regulators or supervisory authorities</w:t>
            </w:r>
          </w:p>
        </w:tc>
        <w:tc>
          <w:tcPr>
            <w:tcW w:w="3392" w:type="dxa"/>
            <w:vAlign w:val="center"/>
          </w:tcPr>
          <w:p w14:paraId="19BF76A8" w14:textId="77777777" w:rsidR="00507A9F" w:rsidRPr="008F7870" w:rsidRDefault="00507A9F" w:rsidP="001A5F61">
            <w:pPr>
              <w:spacing w:after="0" w:line="240" w:lineRule="auto"/>
              <w:rPr>
                <w:rFonts w:eastAsia="Times New Roman" w:cstheme="minorHAnsi"/>
              </w:rPr>
            </w:pPr>
            <w:r>
              <w:t>Past assignments for regulators, supervisory bodies, or central banks</w:t>
            </w:r>
          </w:p>
        </w:tc>
        <w:tc>
          <w:tcPr>
            <w:tcW w:w="1061" w:type="dxa"/>
            <w:vAlign w:val="center"/>
            <w:hideMark/>
          </w:tcPr>
          <w:p w14:paraId="6137D1FD" w14:textId="77777777" w:rsidR="00507A9F" w:rsidRPr="0047098A" w:rsidRDefault="00507A9F" w:rsidP="001A5F61">
            <w:pPr>
              <w:spacing w:after="0" w:line="240" w:lineRule="auto"/>
              <w:jc w:val="center"/>
              <w:rPr>
                <w:rFonts w:eastAsia="Times New Roman" w:cstheme="minorHAnsi"/>
              </w:rPr>
            </w:pPr>
            <w:r w:rsidRPr="0047098A">
              <w:rPr>
                <w:rFonts w:eastAsia="Times New Roman" w:cstheme="minorHAnsi"/>
              </w:rPr>
              <w:t>6</w:t>
            </w:r>
          </w:p>
        </w:tc>
        <w:tc>
          <w:tcPr>
            <w:tcW w:w="604" w:type="dxa"/>
            <w:vAlign w:val="center"/>
            <w:hideMark/>
          </w:tcPr>
          <w:p w14:paraId="357FB146" w14:textId="77777777" w:rsidR="00507A9F" w:rsidRPr="0047098A" w:rsidRDefault="00507A9F" w:rsidP="001A5F61">
            <w:pPr>
              <w:spacing w:after="0" w:line="240" w:lineRule="auto"/>
              <w:rPr>
                <w:rFonts w:eastAsia="Times New Roman" w:cstheme="minorHAnsi"/>
              </w:rPr>
            </w:pPr>
          </w:p>
        </w:tc>
        <w:tc>
          <w:tcPr>
            <w:tcW w:w="1017" w:type="dxa"/>
            <w:vAlign w:val="center"/>
            <w:hideMark/>
          </w:tcPr>
          <w:p w14:paraId="7EC0A683" w14:textId="77777777" w:rsidR="00507A9F" w:rsidRPr="0047098A" w:rsidRDefault="00507A9F" w:rsidP="001A5F61">
            <w:pPr>
              <w:spacing w:after="0" w:line="240" w:lineRule="auto"/>
              <w:rPr>
                <w:rFonts w:eastAsia="Times New Roman" w:cstheme="minorHAnsi"/>
              </w:rPr>
            </w:pPr>
          </w:p>
        </w:tc>
      </w:tr>
      <w:tr w:rsidR="00507A9F" w:rsidRPr="008F7870" w14:paraId="01AC39C2" w14:textId="77777777" w:rsidTr="00A005B0">
        <w:tc>
          <w:tcPr>
            <w:tcW w:w="1153" w:type="dxa"/>
            <w:vAlign w:val="center"/>
            <w:hideMark/>
          </w:tcPr>
          <w:p w14:paraId="6917E0C4"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A4</w:t>
            </w:r>
          </w:p>
        </w:tc>
        <w:tc>
          <w:tcPr>
            <w:tcW w:w="3162" w:type="dxa"/>
            <w:vAlign w:val="center"/>
            <w:hideMark/>
          </w:tcPr>
          <w:p w14:paraId="5416BF08" w14:textId="77777777" w:rsidR="00507A9F" w:rsidRPr="0047098A" w:rsidRDefault="00507A9F" w:rsidP="001A5F61">
            <w:pPr>
              <w:spacing w:after="0" w:line="240" w:lineRule="auto"/>
              <w:rPr>
                <w:rFonts w:eastAsia="Times New Roman" w:cstheme="minorHAnsi"/>
              </w:rPr>
            </w:pPr>
            <w:r w:rsidRPr="0047098A">
              <w:rPr>
                <w:rFonts w:eastAsia="Times New Roman" w:cstheme="minorHAnsi"/>
              </w:rPr>
              <w:t xml:space="preserve">Experience in </w:t>
            </w:r>
            <w:r w:rsidRPr="008F7870">
              <w:rPr>
                <w:rFonts w:eastAsia="Times New Roman" w:cstheme="minorHAnsi"/>
              </w:rPr>
              <w:t>middle east</w:t>
            </w:r>
            <w:r w:rsidRPr="0047098A">
              <w:rPr>
                <w:rFonts w:eastAsia="Times New Roman" w:cstheme="minorHAnsi"/>
              </w:rPr>
              <w:t xml:space="preserve"> or comparable markets</w:t>
            </w:r>
          </w:p>
        </w:tc>
        <w:tc>
          <w:tcPr>
            <w:tcW w:w="3392" w:type="dxa"/>
            <w:vAlign w:val="center"/>
          </w:tcPr>
          <w:p w14:paraId="07AB6B1A" w14:textId="77777777" w:rsidR="00507A9F" w:rsidRPr="008F7870" w:rsidRDefault="00507A9F" w:rsidP="001A5F61">
            <w:pPr>
              <w:spacing w:after="0" w:line="240" w:lineRule="auto"/>
              <w:rPr>
                <w:rFonts w:eastAsia="Times New Roman" w:cstheme="minorHAnsi"/>
              </w:rPr>
            </w:pPr>
            <w:r w:rsidRPr="00AE0868">
              <w:rPr>
                <w:rFonts w:eastAsia="Times New Roman" w:cstheme="minorHAnsi"/>
              </w:rPr>
              <w:t>Experience in markets similar to Lebanon</w:t>
            </w:r>
          </w:p>
        </w:tc>
        <w:tc>
          <w:tcPr>
            <w:tcW w:w="1061" w:type="dxa"/>
            <w:vAlign w:val="center"/>
            <w:hideMark/>
          </w:tcPr>
          <w:p w14:paraId="56388C13" w14:textId="77777777" w:rsidR="00507A9F" w:rsidRPr="0047098A" w:rsidRDefault="00507A9F" w:rsidP="001A5F61">
            <w:pPr>
              <w:spacing w:after="0" w:line="240" w:lineRule="auto"/>
              <w:jc w:val="center"/>
              <w:rPr>
                <w:rFonts w:eastAsia="Times New Roman" w:cstheme="minorHAnsi"/>
              </w:rPr>
            </w:pPr>
            <w:r w:rsidRPr="0047098A">
              <w:rPr>
                <w:rFonts w:eastAsia="Times New Roman" w:cstheme="minorHAnsi"/>
              </w:rPr>
              <w:t>4</w:t>
            </w:r>
          </w:p>
        </w:tc>
        <w:tc>
          <w:tcPr>
            <w:tcW w:w="604" w:type="dxa"/>
            <w:vAlign w:val="center"/>
            <w:hideMark/>
          </w:tcPr>
          <w:p w14:paraId="5262A79E" w14:textId="77777777" w:rsidR="00507A9F" w:rsidRPr="0047098A" w:rsidRDefault="00507A9F" w:rsidP="001A5F61">
            <w:pPr>
              <w:spacing w:after="0" w:line="240" w:lineRule="auto"/>
              <w:rPr>
                <w:rFonts w:eastAsia="Times New Roman" w:cstheme="minorHAnsi"/>
              </w:rPr>
            </w:pPr>
          </w:p>
        </w:tc>
        <w:tc>
          <w:tcPr>
            <w:tcW w:w="1017" w:type="dxa"/>
            <w:vAlign w:val="center"/>
            <w:hideMark/>
          </w:tcPr>
          <w:p w14:paraId="2DC535C3" w14:textId="77777777" w:rsidR="00507A9F" w:rsidRPr="0047098A" w:rsidRDefault="00507A9F" w:rsidP="001A5F61">
            <w:pPr>
              <w:spacing w:after="0" w:line="240" w:lineRule="auto"/>
              <w:rPr>
                <w:rFonts w:eastAsia="Times New Roman" w:cstheme="minorHAnsi"/>
              </w:rPr>
            </w:pPr>
          </w:p>
        </w:tc>
      </w:tr>
      <w:tr w:rsidR="00507A9F" w:rsidRPr="008F7870" w14:paraId="5F9B2B70" w14:textId="77777777" w:rsidTr="00A005B0">
        <w:tc>
          <w:tcPr>
            <w:tcW w:w="1153" w:type="dxa"/>
            <w:vAlign w:val="center"/>
            <w:hideMark/>
          </w:tcPr>
          <w:p w14:paraId="473078A1" w14:textId="77777777" w:rsidR="00507A9F" w:rsidRPr="0047098A" w:rsidRDefault="00507A9F" w:rsidP="001A5F61">
            <w:pPr>
              <w:spacing w:after="0" w:line="240" w:lineRule="auto"/>
              <w:rPr>
                <w:rFonts w:eastAsia="Times New Roman" w:cstheme="minorHAnsi"/>
              </w:rPr>
            </w:pPr>
            <w:r w:rsidRPr="008F7870">
              <w:rPr>
                <w:rFonts w:eastAsia="Times New Roman" w:cstheme="minorHAnsi"/>
                <w:b/>
                <w:bCs/>
              </w:rPr>
              <w:t>Subtotal A</w:t>
            </w:r>
          </w:p>
        </w:tc>
        <w:tc>
          <w:tcPr>
            <w:tcW w:w="3162" w:type="dxa"/>
            <w:vAlign w:val="center"/>
            <w:hideMark/>
          </w:tcPr>
          <w:p w14:paraId="29909853" w14:textId="77777777" w:rsidR="00507A9F" w:rsidRPr="0047098A" w:rsidRDefault="00507A9F" w:rsidP="001A5F61">
            <w:pPr>
              <w:spacing w:after="0" w:line="240" w:lineRule="auto"/>
              <w:rPr>
                <w:rFonts w:eastAsia="Times New Roman" w:cstheme="minorHAnsi"/>
              </w:rPr>
            </w:pPr>
          </w:p>
        </w:tc>
        <w:tc>
          <w:tcPr>
            <w:tcW w:w="3392" w:type="dxa"/>
          </w:tcPr>
          <w:p w14:paraId="2B307ED9" w14:textId="77777777" w:rsidR="00507A9F" w:rsidRPr="008F7870" w:rsidRDefault="00507A9F" w:rsidP="001A5F61">
            <w:pPr>
              <w:spacing w:after="0" w:line="240" w:lineRule="auto"/>
              <w:jc w:val="center"/>
              <w:rPr>
                <w:rFonts w:eastAsia="Times New Roman" w:cstheme="minorHAnsi"/>
                <w:b/>
                <w:bCs/>
              </w:rPr>
            </w:pPr>
          </w:p>
        </w:tc>
        <w:tc>
          <w:tcPr>
            <w:tcW w:w="1061" w:type="dxa"/>
            <w:vAlign w:val="center"/>
            <w:hideMark/>
          </w:tcPr>
          <w:p w14:paraId="7E7F0460" w14:textId="77777777" w:rsidR="00507A9F" w:rsidRPr="0047098A" w:rsidRDefault="00507A9F" w:rsidP="001A5F61">
            <w:pPr>
              <w:spacing w:after="0" w:line="240" w:lineRule="auto"/>
              <w:jc w:val="center"/>
              <w:rPr>
                <w:rFonts w:eastAsia="Times New Roman" w:cstheme="minorHAnsi"/>
              </w:rPr>
            </w:pPr>
            <w:r w:rsidRPr="008F7870">
              <w:rPr>
                <w:rFonts w:eastAsia="Times New Roman" w:cstheme="minorHAnsi"/>
                <w:b/>
                <w:bCs/>
              </w:rPr>
              <w:t>30</w:t>
            </w:r>
          </w:p>
        </w:tc>
        <w:tc>
          <w:tcPr>
            <w:tcW w:w="604" w:type="dxa"/>
            <w:vAlign w:val="center"/>
            <w:hideMark/>
          </w:tcPr>
          <w:p w14:paraId="69D7C3E5" w14:textId="77777777" w:rsidR="00507A9F" w:rsidRPr="0047098A" w:rsidRDefault="00507A9F" w:rsidP="001A5F61">
            <w:pPr>
              <w:spacing w:after="0" w:line="240" w:lineRule="auto"/>
              <w:rPr>
                <w:rFonts w:eastAsia="Times New Roman" w:cstheme="minorHAnsi"/>
              </w:rPr>
            </w:pPr>
          </w:p>
        </w:tc>
        <w:tc>
          <w:tcPr>
            <w:tcW w:w="1017" w:type="dxa"/>
            <w:vAlign w:val="center"/>
            <w:hideMark/>
          </w:tcPr>
          <w:p w14:paraId="15830D1F" w14:textId="77777777" w:rsidR="00507A9F" w:rsidRPr="0047098A" w:rsidRDefault="00507A9F" w:rsidP="001A5F61">
            <w:pPr>
              <w:spacing w:after="0" w:line="240" w:lineRule="auto"/>
              <w:rPr>
                <w:rFonts w:eastAsia="Times New Roman" w:cstheme="minorHAnsi"/>
              </w:rPr>
            </w:pPr>
          </w:p>
        </w:tc>
      </w:tr>
    </w:tbl>
    <w:p w14:paraId="5EDE44F9" w14:textId="77777777" w:rsidR="00507A9F" w:rsidRPr="008F7870" w:rsidRDefault="00507A9F" w:rsidP="00507A9F">
      <w:pPr>
        <w:pStyle w:val="ListParagraph"/>
        <w:numPr>
          <w:ilvl w:val="1"/>
          <w:numId w:val="85"/>
        </w:numPr>
        <w:tabs>
          <w:tab w:val="left" w:pos="720"/>
        </w:tabs>
        <w:spacing w:before="240" w:after="0"/>
        <w:contextualSpacing w:val="0"/>
        <w:rPr>
          <w:rFonts w:cstheme="minorHAnsi"/>
          <w:b/>
          <w:bCs/>
          <w:i/>
          <w:iCs/>
          <w:sz w:val="24"/>
          <w:szCs w:val="24"/>
        </w:rPr>
      </w:pPr>
      <w:r w:rsidRPr="008F7870">
        <w:rPr>
          <w:rFonts w:cstheme="minorHAnsi"/>
          <w:b/>
          <w:bCs/>
          <w:i/>
          <w:iCs/>
          <w:sz w:val="24"/>
          <w:szCs w:val="24"/>
        </w:rPr>
        <w:t>Quality of Methodology and Approach (25 Points)</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0"/>
        <w:gridCol w:w="2995"/>
        <w:gridCol w:w="3286"/>
        <w:gridCol w:w="1040"/>
        <w:gridCol w:w="844"/>
        <w:gridCol w:w="1060"/>
      </w:tblGrid>
      <w:tr w:rsidR="00507A9F" w:rsidRPr="00040978" w14:paraId="17B548F2" w14:textId="77777777" w:rsidTr="00A005B0">
        <w:trPr>
          <w:trHeight w:val="592"/>
          <w:tblHeader/>
        </w:trPr>
        <w:tc>
          <w:tcPr>
            <w:tcW w:w="1140" w:type="dxa"/>
            <w:vAlign w:val="center"/>
            <w:hideMark/>
          </w:tcPr>
          <w:p w14:paraId="1008E3C5" w14:textId="77777777" w:rsidR="00507A9F" w:rsidRPr="00040978" w:rsidRDefault="00507A9F" w:rsidP="001A5F61">
            <w:pPr>
              <w:spacing w:after="0" w:line="240" w:lineRule="auto"/>
              <w:jc w:val="center"/>
              <w:rPr>
                <w:rFonts w:eastAsia="Times New Roman" w:cstheme="minorHAnsi"/>
                <w:b/>
                <w:bCs/>
              </w:rPr>
            </w:pPr>
            <w:r w:rsidRPr="00040978">
              <w:rPr>
                <w:rFonts w:eastAsia="Times New Roman" w:cstheme="minorHAnsi"/>
                <w:b/>
                <w:bCs/>
              </w:rPr>
              <w:lastRenderedPageBreak/>
              <w:t>No.</w:t>
            </w:r>
          </w:p>
        </w:tc>
        <w:tc>
          <w:tcPr>
            <w:tcW w:w="2995" w:type="dxa"/>
            <w:vAlign w:val="center"/>
            <w:hideMark/>
          </w:tcPr>
          <w:p w14:paraId="4016B1D7" w14:textId="77777777" w:rsidR="00507A9F" w:rsidRPr="00040978" w:rsidRDefault="00507A9F" w:rsidP="001A5F61">
            <w:pPr>
              <w:spacing w:after="0" w:line="240" w:lineRule="auto"/>
              <w:jc w:val="center"/>
              <w:rPr>
                <w:rFonts w:eastAsia="Times New Roman" w:cstheme="minorHAnsi"/>
                <w:b/>
                <w:bCs/>
              </w:rPr>
            </w:pPr>
            <w:r w:rsidRPr="00040978">
              <w:rPr>
                <w:rFonts w:eastAsia="Times New Roman" w:cstheme="minorHAnsi"/>
                <w:b/>
                <w:bCs/>
              </w:rPr>
              <w:t>Sub-Criterion</w:t>
            </w:r>
          </w:p>
        </w:tc>
        <w:tc>
          <w:tcPr>
            <w:tcW w:w="3286" w:type="dxa"/>
            <w:vAlign w:val="center"/>
          </w:tcPr>
          <w:p w14:paraId="41B16490" w14:textId="77777777" w:rsidR="00507A9F" w:rsidRPr="00040978" w:rsidRDefault="00507A9F" w:rsidP="001A5F61">
            <w:pPr>
              <w:spacing w:after="0" w:line="240" w:lineRule="auto"/>
              <w:jc w:val="center"/>
              <w:rPr>
                <w:rFonts w:eastAsia="Times New Roman" w:cstheme="minorHAnsi"/>
                <w:b/>
                <w:bCs/>
              </w:rPr>
            </w:pPr>
            <w:r w:rsidRPr="00040978">
              <w:rPr>
                <w:rFonts w:eastAsia="Times New Roman" w:cstheme="minorHAnsi"/>
                <w:b/>
                <w:bCs/>
              </w:rPr>
              <w:t>What Evaluators Look For</w:t>
            </w:r>
          </w:p>
        </w:tc>
        <w:tc>
          <w:tcPr>
            <w:tcW w:w="1040" w:type="dxa"/>
            <w:vAlign w:val="center"/>
            <w:hideMark/>
          </w:tcPr>
          <w:p w14:paraId="4D6BD1E3" w14:textId="77777777" w:rsidR="00507A9F" w:rsidRPr="00040978" w:rsidRDefault="00507A9F" w:rsidP="001A5F61">
            <w:pPr>
              <w:spacing w:after="0" w:line="240" w:lineRule="auto"/>
              <w:jc w:val="center"/>
              <w:rPr>
                <w:rFonts w:eastAsia="Times New Roman" w:cstheme="minorHAnsi"/>
                <w:b/>
                <w:bCs/>
              </w:rPr>
            </w:pPr>
            <w:r w:rsidRPr="00040978">
              <w:rPr>
                <w:rFonts w:eastAsia="Times New Roman" w:cstheme="minorHAnsi"/>
                <w:b/>
                <w:bCs/>
              </w:rPr>
              <w:t>Weight (Points)</w:t>
            </w:r>
          </w:p>
        </w:tc>
        <w:tc>
          <w:tcPr>
            <w:tcW w:w="844" w:type="dxa"/>
            <w:vAlign w:val="center"/>
            <w:hideMark/>
          </w:tcPr>
          <w:p w14:paraId="3C5FC8AF" w14:textId="77777777" w:rsidR="00507A9F" w:rsidRPr="00040978" w:rsidRDefault="00507A9F" w:rsidP="001A5F61">
            <w:pPr>
              <w:spacing w:after="0" w:line="240" w:lineRule="auto"/>
              <w:jc w:val="center"/>
              <w:rPr>
                <w:rFonts w:eastAsia="Times New Roman" w:cstheme="minorHAnsi"/>
                <w:b/>
                <w:bCs/>
              </w:rPr>
            </w:pPr>
            <w:r w:rsidRPr="00040978">
              <w:rPr>
                <w:rFonts w:eastAsia="Times New Roman" w:cstheme="minorHAnsi"/>
                <w:b/>
                <w:bCs/>
              </w:rPr>
              <w:t>Score (1–5)</w:t>
            </w:r>
          </w:p>
        </w:tc>
        <w:tc>
          <w:tcPr>
            <w:tcW w:w="1060" w:type="dxa"/>
            <w:vAlign w:val="center"/>
            <w:hideMark/>
          </w:tcPr>
          <w:p w14:paraId="41A2A589" w14:textId="77777777" w:rsidR="00507A9F" w:rsidRPr="00040978" w:rsidRDefault="00507A9F" w:rsidP="001A5F61">
            <w:pPr>
              <w:spacing w:after="0" w:line="240" w:lineRule="auto"/>
              <w:jc w:val="center"/>
              <w:rPr>
                <w:rFonts w:eastAsia="Times New Roman" w:cstheme="minorHAnsi"/>
                <w:b/>
                <w:bCs/>
              </w:rPr>
            </w:pPr>
            <w:r w:rsidRPr="00040978">
              <w:rPr>
                <w:rFonts w:eastAsia="Times New Roman" w:cstheme="minorHAnsi"/>
                <w:b/>
                <w:bCs/>
              </w:rPr>
              <w:t>Weighted Score</w:t>
            </w:r>
          </w:p>
        </w:tc>
      </w:tr>
      <w:tr w:rsidR="00507A9F" w:rsidRPr="00040978" w14:paraId="3AB44553" w14:textId="77777777" w:rsidTr="00A005B0">
        <w:trPr>
          <w:trHeight w:val="577"/>
        </w:trPr>
        <w:tc>
          <w:tcPr>
            <w:tcW w:w="1140" w:type="dxa"/>
            <w:vAlign w:val="center"/>
            <w:hideMark/>
          </w:tcPr>
          <w:p w14:paraId="20BC2D07"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B1</w:t>
            </w:r>
          </w:p>
        </w:tc>
        <w:tc>
          <w:tcPr>
            <w:tcW w:w="2995" w:type="dxa"/>
            <w:vAlign w:val="center"/>
            <w:hideMark/>
          </w:tcPr>
          <w:p w14:paraId="6E183976"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Understanding of ICC objectives and Lebanese market context</w:t>
            </w:r>
          </w:p>
        </w:tc>
        <w:tc>
          <w:tcPr>
            <w:tcW w:w="3286" w:type="dxa"/>
            <w:vAlign w:val="center"/>
          </w:tcPr>
          <w:p w14:paraId="32614E7E" w14:textId="77777777" w:rsidR="00507A9F" w:rsidRPr="00040978" w:rsidRDefault="00507A9F" w:rsidP="001A5F61">
            <w:pPr>
              <w:spacing w:after="0" w:line="240" w:lineRule="auto"/>
              <w:rPr>
                <w:rFonts w:eastAsia="Times New Roman" w:cstheme="minorHAnsi"/>
              </w:rPr>
            </w:pPr>
            <w:r w:rsidRPr="00040978">
              <w:t>Demonstrates understanding of ICC goals, local market structure, and regulatory environment</w:t>
            </w:r>
          </w:p>
        </w:tc>
        <w:tc>
          <w:tcPr>
            <w:tcW w:w="1040" w:type="dxa"/>
            <w:vAlign w:val="center"/>
            <w:hideMark/>
          </w:tcPr>
          <w:p w14:paraId="5A0CFD88" w14:textId="77777777" w:rsidR="00507A9F" w:rsidRPr="00040978" w:rsidRDefault="00507A9F" w:rsidP="001A5F61">
            <w:pPr>
              <w:spacing w:after="0" w:line="240" w:lineRule="auto"/>
              <w:jc w:val="center"/>
              <w:rPr>
                <w:rFonts w:eastAsia="Times New Roman" w:cstheme="minorHAnsi"/>
              </w:rPr>
            </w:pPr>
            <w:r w:rsidRPr="00040978">
              <w:rPr>
                <w:rFonts w:eastAsia="Times New Roman" w:cstheme="minorHAnsi"/>
              </w:rPr>
              <w:t>6</w:t>
            </w:r>
          </w:p>
        </w:tc>
        <w:tc>
          <w:tcPr>
            <w:tcW w:w="844" w:type="dxa"/>
            <w:vAlign w:val="center"/>
            <w:hideMark/>
          </w:tcPr>
          <w:p w14:paraId="3F67285E" w14:textId="77777777" w:rsidR="00507A9F" w:rsidRPr="00040978" w:rsidRDefault="00507A9F" w:rsidP="001A5F61">
            <w:pPr>
              <w:spacing w:after="0" w:line="240" w:lineRule="auto"/>
              <w:rPr>
                <w:rFonts w:eastAsia="Times New Roman" w:cstheme="minorHAnsi"/>
              </w:rPr>
            </w:pPr>
          </w:p>
        </w:tc>
        <w:tc>
          <w:tcPr>
            <w:tcW w:w="1060" w:type="dxa"/>
            <w:vAlign w:val="center"/>
            <w:hideMark/>
          </w:tcPr>
          <w:p w14:paraId="73846F71" w14:textId="77777777" w:rsidR="00507A9F" w:rsidRPr="00040978" w:rsidRDefault="00507A9F" w:rsidP="001A5F61">
            <w:pPr>
              <w:spacing w:after="0" w:line="240" w:lineRule="auto"/>
              <w:rPr>
                <w:rFonts w:eastAsia="Times New Roman" w:cstheme="minorHAnsi"/>
              </w:rPr>
            </w:pPr>
          </w:p>
        </w:tc>
      </w:tr>
      <w:tr w:rsidR="00507A9F" w:rsidRPr="00040978" w14:paraId="5A2E5D95" w14:textId="77777777" w:rsidTr="00A005B0">
        <w:trPr>
          <w:trHeight w:val="592"/>
        </w:trPr>
        <w:tc>
          <w:tcPr>
            <w:tcW w:w="1140" w:type="dxa"/>
            <w:vAlign w:val="center"/>
            <w:hideMark/>
          </w:tcPr>
          <w:p w14:paraId="30D463FC"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B2</w:t>
            </w:r>
          </w:p>
        </w:tc>
        <w:tc>
          <w:tcPr>
            <w:tcW w:w="2995" w:type="dxa"/>
            <w:vAlign w:val="center"/>
            <w:hideMark/>
          </w:tcPr>
          <w:p w14:paraId="5F0C846D"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Clarity and completeness of proposed methodology</w:t>
            </w:r>
          </w:p>
        </w:tc>
        <w:tc>
          <w:tcPr>
            <w:tcW w:w="3286" w:type="dxa"/>
            <w:vAlign w:val="center"/>
          </w:tcPr>
          <w:p w14:paraId="7E41272E" w14:textId="77777777" w:rsidR="00507A9F" w:rsidRPr="00040978" w:rsidRDefault="00507A9F" w:rsidP="001A5F61">
            <w:pPr>
              <w:spacing w:after="0" w:line="240" w:lineRule="auto"/>
              <w:rPr>
                <w:rFonts w:eastAsia="Times New Roman" w:cstheme="minorHAnsi"/>
              </w:rPr>
            </w:pPr>
            <w:r w:rsidRPr="00040978">
              <w:t>Step-by-step description covering all phases of the assignment</w:t>
            </w:r>
          </w:p>
        </w:tc>
        <w:tc>
          <w:tcPr>
            <w:tcW w:w="1040" w:type="dxa"/>
            <w:vAlign w:val="center"/>
            <w:hideMark/>
          </w:tcPr>
          <w:p w14:paraId="24890AE5" w14:textId="77777777" w:rsidR="00507A9F" w:rsidRPr="00040978" w:rsidRDefault="00507A9F" w:rsidP="001A5F61">
            <w:pPr>
              <w:spacing w:after="0" w:line="240" w:lineRule="auto"/>
              <w:jc w:val="center"/>
              <w:rPr>
                <w:rFonts w:eastAsia="Times New Roman" w:cstheme="minorHAnsi"/>
              </w:rPr>
            </w:pPr>
            <w:r w:rsidRPr="00040978">
              <w:rPr>
                <w:rFonts w:eastAsia="Times New Roman" w:cstheme="minorHAnsi"/>
              </w:rPr>
              <w:t>8</w:t>
            </w:r>
          </w:p>
        </w:tc>
        <w:tc>
          <w:tcPr>
            <w:tcW w:w="844" w:type="dxa"/>
            <w:vAlign w:val="center"/>
            <w:hideMark/>
          </w:tcPr>
          <w:p w14:paraId="3873BE58" w14:textId="77777777" w:rsidR="00507A9F" w:rsidRPr="00040978" w:rsidRDefault="00507A9F" w:rsidP="001A5F61">
            <w:pPr>
              <w:spacing w:after="0" w:line="240" w:lineRule="auto"/>
              <w:rPr>
                <w:rFonts w:eastAsia="Times New Roman" w:cstheme="minorHAnsi"/>
              </w:rPr>
            </w:pPr>
          </w:p>
        </w:tc>
        <w:tc>
          <w:tcPr>
            <w:tcW w:w="1060" w:type="dxa"/>
            <w:vAlign w:val="center"/>
            <w:hideMark/>
          </w:tcPr>
          <w:p w14:paraId="4B5A16ED" w14:textId="77777777" w:rsidR="00507A9F" w:rsidRPr="00040978" w:rsidRDefault="00507A9F" w:rsidP="001A5F61">
            <w:pPr>
              <w:spacing w:after="0" w:line="240" w:lineRule="auto"/>
              <w:rPr>
                <w:rFonts w:eastAsia="Times New Roman" w:cstheme="minorHAnsi"/>
              </w:rPr>
            </w:pPr>
          </w:p>
        </w:tc>
      </w:tr>
      <w:tr w:rsidR="00507A9F" w:rsidRPr="00040978" w14:paraId="6975A466" w14:textId="77777777" w:rsidTr="00A005B0">
        <w:trPr>
          <w:trHeight w:val="592"/>
        </w:trPr>
        <w:tc>
          <w:tcPr>
            <w:tcW w:w="1140" w:type="dxa"/>
            <w:vAlign w:val="center"/>
            <w:hideMark/>
          </w:tcPr>
          <w:p w14:paraId="3FC91504"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B3</w:t>
            </w:r>
          </w:p>
        </w:tc>
        <w:tc>
          <w:tcPr>
            <w:tcW w:w="2995" w:type="dxa"/>
            <w:vAlign w:val="center"/>
            <w:hideMark/>
          </w:tcPr>
          <w:p w14:paraId="203805E8"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Approach to data collection and validation</w:t>
            </w:r>
          </w:p>
        </w:tc>
        <w:tc>
          <w:tcPr>
            <w:tcW w:w="3286" w:type="dxa"/>
            <w:vAlign w:val="center"/>
          </w:tcPr>
          <w:p w14:paraId="20476BC0" w14:textId="77777777" w:rsidR="00507A9F" w:rsidRPr="00040978" w:rsidRDefault="00507A9F" w:rsidP="001A5F61">
            <w:pPr>
              <w:spacing w:after="0" w:line="240" w:lineRule="auto"/>
              <w:rPr>
                <w:rFonts w:eastAsia="Times New Roman" w:cstheme="minorHAnsi"/>
              </w:rPr>
            </w:pPr>
            <w:r w:rsidRPr="00040978">
              <w:t>Clear description of data sources, templates, validation checks, and quality controls</w:t>
            </w:r>
          </w:p>
        </w:tc>
        <w:tc>
          <w:tcPr>
            <w:tcW w:w="1040" w:type="dxa"/>
            <w:vAlign w:val="center"/>
            <w:hideMark/>
          </w:tcPr>
          <w:p w14:paraId="6EFD6FC0" w14:textId="77777777" w:rsidR="00507A9F" w:rsidRPr="00040978" w:rsidRDefault="00507A9F" w:rsidP="001A5F61">
            <w:pPr>
              <w:spacing w:after="0" w:line="240" w:lineRule="auto"/>
              <w:jc w:val="center"/>
              <w:rPr>
                <w:rFonts w:eastAsia="Times New Roman" w:cstheme="minorHAnsi"/>
              </w:rPr>
            </w:pPr>
            <w:r w:rsidRPr="00040978">
              <w:rPr>
                <w:rFonts w:eastAsia="Times New Roman" w:cstheme="minorHAnsi"/>
              </w:rPr>
              <w:t>5</w:t>
            </w:r>
          </w:p>
        </w:tc>
        <w:tc>
          <w:tcPr>
            <w:tcW w:w="844" w:type="dxa"/>
            <w:vAlign w:val="center"/>
            <w:hideMark/>
          </w:tcPr>
          <w:p w14:paraId="0BB51223" w14:textId="77777777" w:rsidR="00507A9F" w:rsidRPr="00040978" w:rsidRDefault="00507A9F" w:rsidP="001A5F61">
            <w:pPr>
              <w:spacing w:after="0" w:line="240" w:lineRule="auto"/>
              <w:rPr>
                <w:rFonts w:eastAsia="Times New Roman" w:cstheme="minorHAnsi"/>
              </w:rPr>
            </w:pPr>
          </w:p>
        </w:tc>
        <w:tc>
          <w:tcPr>
            <w:tcW w:w="1060" w:type="dxa"/>
            <w:vAlign w:val="center"/>
            <w:hideMark/>
          </w:tcPr>
          <w:p w14:paraId="3C858615" w14:textId="77777777" w:rsidR="00507A9F" w:rsidRPr="00040978" w:rsidRDefault="00507A9F" w:rsidP="001A5F61">
            <w:pPr>
              <w:spacing w:after="0" w:line="240" w:lineRule="auto"/>
              <w:rPr>
                <w:rFonts w:eastAsia="Times New Roman" w:cstheme="minorHAnsi"/>
              </w:rPr>
            </w:pPr>
          </w:p>
        </w:tc>
      </w:tr>
      <w:tr w:rsidR="00507A9F" w:rsidRPr="00040978" w14:paraId="4AB6B48E" w14:textId="77777777" w:rsidTr="00A005B0">
        <w:trPr>
          <w:trHeight w:val="288"/>
        </w:trPr>
        <w:tc>
          <w:tcPr>
            <w:tcW w:w="1140" w:type="dxa"/>
            <w:vAlign w:val="center"/>
            <w:hideMark/>
          </w:tcPr>
          <w:p w14:paraId="6130D5EA"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B4</w:t>
            </w:r>
          </w:p>
        </w:tc>
        <w:tc>
          <w:tcPr>
            <w:tcW w:w="2995" w:type="dxa"/>
            <w:vAlign w:val="center"/>
            <w:hideMark/>
          </w:tcPr>
          <w:p w14:paraId="298B4B53"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QIS design and calibration approach</w:t>
            </w:r>
          </w:p>
        </w:tc>
        <w:tc>
          <w:tcPr>
            <w:tcW w:w="3286" w:type="dxa"/>
            <w:vAlign w:val="center"/>
          </w:tcPr>
          <w:p w14:paraId="5FD57668" w14:textId="77777777" w:rsidR="00507A9F" w:rsidRPr="00040978" w:rsidRDefault="00507A9F" w:rsidP="001A5F61">
            <w:pPr>
              <w:spacing w:after="0" w:line="240" w:lineRule="auto"/>
              <w:rPr>
                <w:rFonts w:eastAsia="Times New Roman" w:cstheme="minorHAnsi"/>
              </w:rPr>
            </w:pPr>
            <w:r w:rsidRPr="00040978">
              <w:t>Explains QIS objectives, required data, calibration/testing approach, and reporting of results</w:t>
            </w:r>
          </w:p>
        </w:tc>
        <w:tc>
          <w:tcPr>
            <w:tcW w:w="1040" w:type="dxa"/>
            <w:vAlign w:val="center"/>
            <w:hideMark/>
          </w:tcPr>
          <w:p w14:paraId="1B2C6A05" w14:textId="77777777" w:rsidR="00507A9F" w:rsidRPr="00040978" w:rsidRDefault="00507A9F" w:rsidP="001A5F61">
            <w:pPr>
              <w:spacing w:after="0" w:line="240" w:lineRule="auto"/>
              <w:jc w:val="center"/>
              <w:rPr>
                <w:rFonts w:eastAsia="Times New Roman" w:cstheme="minorHAnsi"/>
              </w:rPr>
            </w:pPr>
            <w:r w:rsidRPr="00040978">
              <w:rPr>
                <w:rFonts w:eastAsia="Times New Roman" w:cstheme="minorHAnsi"/>
              </w:rPr>
              <w:t>4</w:t>
            </w:r>
          </w:p>
        </w:tc>
        <w:tc>
          <w:tcPr>
            <w:tcW w:w="844" w:type="dxa"/>
            <w:vAlign w:val="center"/>
            <w:hideMark/>
          </w:tcPr>
          <w:p w14:paraId="11EC0D6C" w14:textId="77777777" w:rsidR="00507A9F" w:rsidRPr="00040978" w:rsidRDefault="00507A9F" w:rsidP="001A5F61">
            <w:pPr>
              <w:spacing w:after="0" w:line="240" w:lineRule="auto"/>
              <w:rPr>
                <w:rFonts w:eastAsia="Times New Roman" w:cstheme="minorHAnsi"/>
              </w:rPr>
            </w:pPr>
          </w:p>
        </w:tc>
        <w:tc>
          <w:tcPr>
            <w:tcW w:w="1060" w:type="dxa"/>
            <w:vAlign w:val="center"/>
            <w:hideMark/>
          </w:tcPr>
          <w:p w14:paraId="27CBA647" w14:textId="77777777" w:rsidR="00507A9F" w:rsidRPr="00040978" w:rsidRDefault="00507A9F" w:rsidP="001A5F61">
            <w:pPr>
              <w:spacing w:after="0" w:line="240" w:lineRule="auto"/>
              <w:rPr>
                <w:rFonts w:eastAsia="Times New Roman" w:cstheme="minorHAnsi"/>
              </w:rPr>
            </w:pPr>
          </w:p>
        </w:tc>
      </w:tr>
      <w:tr w:rsidR="00507A9F" w:rsidRPr="00040978" w14:paraId="57E9D361" w14:textId="77777777" w:rsidTr="00A005B0">
        <w:trPr>
          <w:trHeight w:val="592"/>
        </w:trPr>
        <w:tc>
          <w:tcPr>
            <w:tcW w:w="1140" w:type="dxa"/>
            <w:vAlign w:val="center"/>
            <w:hideMark/>
          </w:tcPr>
          <w:p w14:paraId="5E397F5B"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B5</w:t>
            </w:r>
          </w:p>
        </w:tc>
        <w:tc>
          <w:tcPr>
            <w:tcW w:w="2995" w:type="dxa"/>
            <w:vAlign w:val="center"/>
            <w:hideMark/>
          </w:tcPr>
          <w:p w14:paraId="5ED7A2BE" w14:textId="77777777" w:rsidR="00507A9F" w:rsidRPr="00040978" w:rsidRDefault="00507A9F" w:rsidP="001A5F61">
            <w:pPr>
              <w:spacing w:after="0" w:line="240" w:lineRule="auto"/>
              <w:rPr>
                <w:rFonts w:eastAsia="Times New Roman" w:cstheme="minorHAnsi"/>
              </w:rPr>
            </w:pPr>
            <w:r w:rsidRPr="00040978">
              <w:rPr>
                <w:rFonts w:eastAsia="Times New Roman" w:cstheme="minorHAnsi"/>
              </w:rPr>
              <w:t>Implementation and transition roadmap</w:t>
            </w:r>
          </w:p>
        </w:tc>
        <w:tc>
          <w:tcPr>
            <w:tcW w:w="3286" w:type="dxa"/>
            <w:vAlign w:val="center"/>
          </w:tcPr>
          <w:p w14:paraId="118B4751" w14:textId="77777777" w:rsidR="00507A9F" w:rsidRPr="00040978" w:rsidRDefault="00507A9F" w:rsidP="001A5F61">
            <w:pPr>
              <w:spacing w:after="0" w:line="240" w:lineRule="auto"/>
              <w:rPr>
                <w:rFonts w:eastAsia="Times New Roman" w:cstheme="minorHAnsi"/>
              </w:rPr>
            </w:pPr>
            <w:r w:rsidRPr="00040978">
              <w:t>Clear sequencing, phases, and timeline for implementation</w:t>
            </w:r>
          </w:p>
        </w:tc>
        <w:tc>
          <w:tcPr>
            <w:tcW w:w="1040" w:type="dxa"/>
            <w:vAlign w:val="center"/>
            <w:hideMark/>
          </w:tcPr>
          <w:p w14:paraId="273B9E4F" w14:textId="77777777" w:rsidR="00507A9F" w:rsidRPr="00040978" w:rsidRDefault="00507A9F" w:rsidP="001A5F61">
            <w:pPr>
              <w:spacing w:after="0" w:line="240" w:lineRule="auto"/>
              <w:jc w:val="center"/>
              <w:rPr>
                <w:rFonts w:eastAsia="Times New Roman" w:cstheme="minorHAnsi"/>
              </w:rPr>
            </w:pPr>
            <w:r w:rsidRPr="00040978">
              <w:rPr>
                <w:rFonts w:eastAsia="Times New Roman" w:cstheme="minorHAnsi"/>
              </w:rPr>
              <w:t>2</w:t>
            </w:r>
          </w:p>
        </w:tc>
        <w:tc>
          <w:tcPr>
            <w:tcW w:w="844" w:type="dxa"/>
            <w:vAlign w:val="center"/>
            <w:hideMark/>
          </w:tcPr>
          <w:p w14:paraId="3534F2CC" w14:textId="77777777" w:rsidR="00507A9F" w:rsidRPr="00040978" w:rsidRDefault="00507A9F" w:rsidP="001A5F61">
            <w:pPr>
              <w:spacing w:after="0" w:line="240" w:lineRule="auto"/>
              <w:rPr>
                <w:rFonts w:eastAsia="Times New Roman" w:cstheme="minorHAnsi"/>
              </w:rPr>
            </w:pPr>
          </w:p>
        </w:tc>
        <w:tc>
          <w:tcPr>
            <w:tcW w:w="1060" w:type="dxa"/>
            <w:vAlign w:val="center"/>
            <w:hideMark/>
          </w:tcPr>
          <w:p w14:paraId="4B535B7E" w14:textId="77777777" w:rsidR="00507A9F" w:rsidRPr="00040978" w:rsidRDefault="00507A9F" w:rsidP="001A5F61">
            <w:pPr>
              <w:spacing w:after="0" w:line="240" w:lineRule="auto"/>
              <w:rPr>
                <w:rFonts w:eastAsia="Times New Roman" w:cstheme="minorHAnsi"/>
              </w:rPr>
            </w:pPr>
          </w:p>
        </w:tc>
      </w:tr>
      <w:tr w:rsidR="00507A9F" w:rsidRPr="00040978" w14:paraId="774E4749" w14:textId="77777777" w:rsidTr="00A005B0">
        <w:trPr>
          <w:trHeight w:val="304"/>
        </w:trPr>
        <w:tc>
          <w:tcPr>
            <w:tcW w:w="1140" w:type="dxa"/>
            <w:vAlign w:val="center"/>
            <w:hideMark/>
          </w:tcPr>
          <w:p w14:paraId="405F0B94" w14:textId="77777777" w:rsidR="00507A9F" w:rsidRPr="00040978" w:rsidRDefault="00507A9F" w:rsidP="001A5F61">
            <w:pPr>
              <w:spacing w:after="0" w:line="240" w:lineRule="auto"/>
              <w:rPr>
                <w:rFonts w:eastAsia="Times New Roman" w:cstheme="minorHAnsi"/>
              </w:rPr>
            </w:pPr>
            <w:r w:rsidRPr="00040978">
              <w:rPr>
                <w:rFonts w:eastAsia="Times New Roman" w:cstheme="minorHAnsi"/>
                <w:b/>
                <w:bCs/>
              </w:rPr>
              <w:t>Subtotal B</w:t>
            </w:r>
          </w:p>
        </w:tc>
        <w:tc>
          <w:tcPr>
            <w:tcW w:w="2995" w:type="dxa"/>
            <w:vAlign w:val="center"/>
            <w:hideMark/>
          </w:tcPr>
          <w:p w14:paraId="194BF05B" w14:textId="77777777" w:rsidR="00507A9F" w:rsidRPr="00040978" w:rsidRDefault="00507A9F" w:rsidP="001A5F61">
            <w:pPr>
              <w:spacing w:after="0" w:line="240" w:lineRule="auto"/>
              <w:jc w:val="center"/>
              <w:rPr>
                <w:rFonts w:eastAsia="Times New Roman" w:cstheme="minorHAnsi"/>
                <w:b/>
                <w:bCs/>
              </w:rPr>
            </w:pPr>
          </w:p>
        </w:tc>
        <w:tc>
          <w:tcPr>
            <w:tcW w:w="3286" w:type="dxa"/>
          </w:tcPr>
          <w:p w14:paraId="11508065" w14:textId="77777777" w:rsidR="00507A9F" w:rsidRPr="00040978" w:rsidRDefault="00507A9F" w:rsidP="001A5F61">
            <w:pPr>
              <w:spacing w:after="0" w:line="240" w:lineRule="auto"/>
              <w:jc w:val="center"/>
              <w:rPr>
                <w:rFonts w:eastAsia="Times New Roman" w:cstheme="minorHAnsi"/>
                <w:b/>
                <w:bCs/>
              </w:rPr>
            </w:pPr>
          </w:p>
        </w:tc>
        <w:tc>
          <w:tcPr>
            <w:tcW w:w="1040" w:type="dxa"/>
            <w:vAlign w:val="center"/>
            <w:hideMark/>
          </w:tcPr>
          <w:p w14:paraId="585A520C" w14:textId="77777777" w:rsidR="00507A9F" w:rsidRPr="00040978" w:rsidRDefault="00507A9F" w:rsidP="001A5F61">
            <w:pPr>
              <w:spacing w:after="0" w:line="240" w:lineRule="auto"/>
              <w:jc w:val="center"/>
              <w:rPr>
                <w:rFonts w:eastAsia="Times New Roman" w:cstheme="minorHAnsi"/>
              </w:rPr>
            </w:pPr>
            <w:r w:rsidRPr="00040978">
              <w:rPr>
                <w:rFonts w:eastAsia="Times New Roman" w:cstheme="minorHAnsi"/>
                <w:b/>
                <w:bCs/>
              </w:rPr>
              <w:t>25</w:t>
            </w:r>
          </w:p>
        </w:tc>
        <w:tc>
          <w:tcPr>
            <w:tcW w:w="844" w:type="dxa"/>
            <w:vAlign w:val="center"/>
            <w:hideMark/>
          </w:tcPr>
          <w:p w14:paraId="1C0A6869" w14:textId="77777777" w:rsidR="00507A9F" w:rsidRPr="00040978" w:rsidRDefault="00507A9F" w:rsidP="001A5F61">
            <w:pPr>
              <w:spacing w:after="0" w:line="240" w:lineRule="auto"/>
              <w:rPr>
                <w:rFonts w:eastAsia="Times New Roman" w:cstheme="minorHAnsi"/>
              </w:rPr>
            </w:pPr>
          </w:p>
        </w:tc>
        <w:tc>
          <w:tcPr>
            <w:tcW w:w="1060" w:type="dxa"/>
            <w:vAlign w:val="center"/>
            <w:hideMark/>
          </w:tcPr>
          <w:p w14:paraId="565433A6" w14:textId="77777777" w:rsidR="00507A9F" w:rsidRPr="00040978" w:rsidRDefault="00507A9F" w:rsidP="001A5F61">
            <w:pPr>
              <w:spacing w:after="0" w:line="240" w:lineRule="auto"/>
              <w:rPr>
                <w:rFonts w:eastAsia="Times New Roman" w:cstheme="minorHAnsi"/>
              </w:rPr>
            </w:pPr>
          </w:p>
        </w:tc>
      </w:tr>
    </w:tbl>
    <w:p w14:paraId="1111AF83" w14:textId="77777777" w:rsidR="00507A9F" w:rsidRPr="003106FC" w:rsidRDefault="00507A9F" w:rsidP="00507A9F">
      <w:pPr>
        <w:pStyle w:val="ListParagraph"/>
        <w:numPr>
          <w:ilvl w:val="1"/>
          <w:numId w:val="85"/>
        </w:numPr>
        <w:tabs>
          <w:tab w:val="left" w:pos="720"/>
        </w:tabs>
        <w:spacing w:before="240" w:after="0"/>
        <w:contextualSpacing w:val="0"/>
        <w:rPr>
          <w:rFonts w:cstheme="minorHAnsi"/>
          <w:b/>
          <w:bCs/>
          <w:i/>
          <w:iCs/>
          <w:sz w:val="24"/>
          <w:szCs w:val="24"/>
        </w:rPr>
      </w:pPr>
      <w:r w:rsidRPr="003106FC">
        <w:rPr>
          <w:rFonts w:cstheme="minorHAnsi"/>
          <w:b/>
          <w:bCs/>
          <w:i/>
          <w:iCs/>
          <w:sz w:val="24"/>
          <w:szCs w:val="24"/>
        </w:rPr>
        <w:t>Team Expertise and Qualifications (15 Points)</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5"/>
        <w:gridCol w:w="2320"/>
        <w:gridCol w:w="3960"/>
        <w:gridCol w:w="895"/>
        <w:gridCol w:w="790"/>
        <w:gridCol w:w="1215"/>
      </w:tblGrid>
      <w:tr w:rsidR="00507A9F" w:rsidRPr="00A005B0" w14:paraId="79193EDA" w14:textId="77777777" w:rsidTr="00A005B0">
        <w:trPr>
          <w:tblHeader/>
        </w:trPr>
        <w:tc>
          <w:tcPr>
            <w:tcW w:w="1185" w:type="dxa"/>
            <w:vAlign w:val="center"/>
            <w:hideMark/>
          </w:tcPr>
          <w:p w14:paraId="6E86EEF5" w14:textId="77777777" w:rsidR="00507A9F" w:rsidRPr="00A005B0" w:rsidRDefault="00507A9F" w:rsidP="001A5F61">
            <w:pPr>
              <w:spacing w:after="0" w:line="240" w:lineRule="auto"/>
              <w:jc w:val="center"/>
              <w:rPr>
                <w:rFonts w:eastAsia="Times New Roman" w:cstheme="minorHAnsi"/>
                <w:b/>
                <w:bCs/>
              </w:rPr>
            </w:pPr>
            <w:r w:rsidRPr="00A005B0">
              <w:rPr>
                <w:rFonts w:eastAsia="Times New Roman" w:cstheme="minorHAnsi"/>
                <w:b/>
                <w:bCs/>
              </w:rPr>
              <w:t>No.</w:t>
            </w:r>
          </w:p>
        </w:tc>
        <w:tc>
          <w:tcPr>
            <w:tcW w:w="2320" w:type="dxa"/>
            <w:vAlign w:val="center"/>
            <w:hideMark/>
          </w:tcPr>
          <w:p w14:paraId="498A19F3" w14:textId="77777777" w:rsidR="00507A9F" w:rsidRPr="00A005B0" w:rsidRDefault="00507A9F" w:rsidP="001A5F61">
            <w:pPr>
              <w:spacing w:after="0" w:line="240" w:lineRule="auto"/>
              <w:jc w:val="center"/>
              <w:rPr>
                <w:rFonts w:eastAsia="Times New Roman" w:cstheme="minorHAnsi"/>
                <w:b/>
                <w:bCs/>
              </w:rPr>
            </w:pPr>
            <w:r w:rsidRPr="00A005B0">
              <w:rPr>
                <w:rFonts w:eastAsia="Times New Roman" w:cstheme="minorHAnsi"/>
                <w:b/>
                <w:bCs/>
              </w:rPr>
              <w:t>Sub-Criterion</w:t>
            </w:r>
          </w:p>
        </w:tc>
        <w:tc>
          <w:tcPr>
            <w:tcW w:w="3960" w:type="dxa"/>
            <w:vAlign w:val="center"/>
          </w:tcPr>
          <w:p w14:paraId="52125D50" w14:textId="77777777" w:rsidR="00507A9F" w:rsidRPr="00A005B0" w:rsidRDefault="00507A9F" w:rsidP="001A5F61">
            <w:pPr>
              <w:spacing w:after="0" w:line="240" w:lineRule="auto"/>
              <w:jc w:val="center"/>
              <w:rPr>
                <w:rFonts w:eastAsia="Times New Roman" w:cstheme="minorHAnsi"/>
                <w:b/>
                <w:bCs/>
              </w:rPr>
            </w:pPr>
            <w:r w:rsidRPr="00A005B0">
              <w:rPr>
                <w:rFonts w:eastAsia="Times New Roman" w:cstheme="minorHAnsi"/>
                <w:b/>
                <w:bCs/>
              </w:rPr>
              <w:t>What Evaluators Look For</w:t>
            </w:r>
          </w:p>
        </w:tc>
        <w:tc>
          <w:tcPr>
            <w:tcW w:w="895" w:type="dxa"/>
            <w:vAlign w:val="center"/>
            <w:hideMark/>
          </w:tcPr>
          <w:p w14:paraId="25929E54" w14:textId="77777777" w:rsidR="00507A9F" w:rsidRPr="00A005B0" w:rsidRDefault="00507A9F" w:rsidP="001A5F61">
            <w:pPr>
              <w:spacing w:after="0" w:line="240" w:lineRule="auto"/>
              <w:jc w:val="center"/>
              <w:rPr>
                <w:rFonts w:eastAsia="Times New Roman" w:cstheme="minorHAnsi"/>
                <w:b/>
                <w:bCs/>
              </w:rPr>
            </w:pPr>
            <w:r w:rsidRPr="00A005B0">
              <w:rPr>
                <w:rFonts w:eastAsia="Times New Roman" w:cstheme="minorHAnsi"/>
                <w:b/>
                <w:bCs/>
              </w:rPr>
              <w:t>Weight (Points)</w:t>
            </w:r>
          </w:p>
        </w:tc>
        <w:tc>
          <w:tcPr>
            <w:tcW w:w="790" w:type="dxa"/>
            <w:vAlign w:val="center"/>
            <w:hideMark/>
          </w:tcPr>
          <w:p w14:paraId="04D0D54F" w14:textId="77777777" w:rsidR="00507A9F" w:rsidRPr="00A005B0" w:rsidRDefault="00507A9F" w:rsidP="001A5F61">
            <w:pPr>
              <w:spacing w:after="0" w:line="240" w:lineRule="auto"/>
              <w:jc w:val="center"/>
              <w:rPr>
                <w:rFonts w:eastAsia="Times New Roman" w:cstheme="minorHAnsi"/>
                <w:b/>
                <w:bCs/>
              </w:rPr>
            </w:pPr>
            <w:r w:rsidRPr="00A005B0">
              <w:rPr>
                <w:rFonts w:eastAsia="Times New Roman" w:cstheme="minorHAnsi"/>
                <w:b/>
                <w:bCs/>
              </w:rPr>
              <w:t>Score (1–5)</w:t>
            </w:r>
          </w:p>
        </w:tc>
        <w:tc>
          <w:tcPr>
            <w:tcW w:w="1215" w:type="dxa"/>
            <w:vAlign w:val="center"/>
            <w:hideMark/>
          </w:tcPr>
          <w:p w14:paraId="5A93F48A" w14:textId="77777777" w:rsidR="00507A9F" w:rsidRPr="00A005B0" w:rsidRDefault="00507A9F" w:rsidP="001A5F61">
            <w:pPr>
              <w:spacing w:after="0" w:line="240" w:lineRule="auto"/>
              <w:jc w:val="center"/>
              <w:rPr>
                <w:rFonts w:eastAsia="Times New Roman" w:cstheme="minorHAnsi"/>
                <w:b/>
                <w:bCs/>
              </w:rPr>
            </w:pPr>
            <w:r w:rsidRPr="00A005B0">
              <w:rPr>
                <w:rFonts w:eastAsia="Times New Roman" w:cstheme="minorHAnsi"/>
                <w:b/>
                <w:bCs/>
              </w:rPr>
              <w:t>Weighted Score</w:t>
            </w:r>
          </w:p>
        </w:tc>
      </w:tr>
      <w:tr w:rsidR="00507A9F" w:rsidRPr="00A005B0" w14:paraId="5F4D5E44" w14:textId="77777777" w:rsidTr="00A005B0">
        <w:tc>
          <w:tcPr>
            <w:tcW w:w="1185" w:type="dxa"/>
            <w:vAlign w:val="center"/>
            <w:hideMark/>
          </w:tcPr>
          <w:p w14:paraId="588D208A" w14:textId="77777777" w:rsidR="00507A9F" w:rsidRPr="00A005B0" w:rsidRDefault="00507A9F" w:rsidP="001A5F61">
            <w:pPr>
              <w:spacing w:after="0" w:line="240" w:lineRule="auto"/>
              <w:rPr>
                <w:rFonts w:eastAsia="Times New Roman" w:cstheme="minorHAnsi"/>
              </w:rPr>
            </w:pPr>
            <w:r w:rsidRPr="00A005B0">
              <w:rPr>
                <w:rFonts w:eastAsia="Times New Roman" w:cstheme="minorHAnsi"/>
              </w:rPr>
              <w:t>C1</w:t>
            </w:r>
          </w:p>
        </w:tc>
        <w:tc>
          <w:tcPr>
            <w:tcW w:w="2320" w:type="dxa"/>
            <w:vAlign w:val="center"/>
            <w:hideMark/>
          </w:tcPr>
          <w:p w14:paraId="392624FA" w14:textId="77777777" w:rsidR="00507A9F" w:rsidRPr="00A005B0" w:rsidRDefault="00507A9F" w:rsidP="001A5F61">
            <w:pPr>
              <w:spacing w:after="0" w:line="240" w:lineRule="auto"/>
              <w:rPr>
                <w:rFonts w:eastAsia="Times New Roman" w:cstheme="minorHAnsi"/>
              </w:rPr>
            </w:pPr>
            <w:r w:rsidRPr="00A005B0">
              <w:rPr>
                <w:rFonts w:eastAsia="Times New Roman" w:cstheme="minorHAnsi"/>
              </w:rPr>
              <w:t>Team Leader qualifications and experience</w:t>
            </w:r>
          </w:p>
        </w:tc>
        <w:tc>
          <w:tcPr>
            <w:tcW w:w="3960" w:type="dxa"/>
            <w:vAlign w:val="center"/>
          </w:tcPr>
          <w:p w14:paraId="0765524E" w14:textId="77777777" w:rsidR="00507A9F" w:rsidRPr="00A005B0" w:rsidRDefault="00507A9F" w:rsidP="001A5F61">
            <w:pPr>
              <w:spacing w:after="0" w:line="240" w:lineRule="auto"/>
              <w:rPr>
                <w:rFonts w:eastAsia="Times New Roman" w:cstheme="minorHAnsi"/>
              </w:rPr>
            </w:pPr>
            <w:r w:rsidRPr="00A005B0">
              <w:t>Team Leader has senior-level experience in solvency, RBC, capital adequacy or insurance regulation projects</w:t>
            </w:r>
          </w:p>
        </w:tc>
        <w:tc>
          <w:tcPr>
            <w:tcW w:w="895" w:type="dxa"/>
            <w:vAlign w:val="center"/>
            <w:hideMark/>
          </w:tcPr>
          <w:p w14:paraId="551338C0" w14:textId="77777777" w:rsidR="00507A9F" w:rsidRPr="00A005B0" w:rsidRDefault="00507A9F" w:rsidP="001A5F61">
            <w:pPr>
              <w:spacing w:after="0" w:line="240" w:lineRule="auto"/>
              <w:jc w:val="center"/>
              <w:rPr>
                <w:rFonts w:eastAsia="Times New Roman" w:cstheme="minorHAnsi"/>
              </w:rPr>
            </w:pPr>
            <w:r w:rsidRPr="00A005B0">
              <w:rPr>
                <w:rFonts w:eastAsia="Times New Roman" w:cstheme="minorHAnsi"/>
              </w:rPr>
              <w:t>7</w:t>
            </w:r>
          </w:p>
        </w:tc>
        <w:tc>
          <w:tcPr>
            <w:tcW w:w="790" w:type="dxa"/>
            <w:vAlign w:val="center"/>
            <w:hideMark/>
          </w:tcPr>
          <w:p w14:paraId="5D75035A" w14:textId="77777777" w:rsidR="00507A9F" w:rsidRPr="00A005B0" w:rsidRDefault="00507A9F" w:rsidP="001A5F61">
            <w:pPr>
              <w:spacing w:after="0" w:line="240" w:lineRule="auto"/>
              <w:rPr>
                <w:rFonts w:eastAsia="Times New Roman" w:cstheme="minorHAnsi"/>
              </w:rPr>
            </w:pPr>
          </w:p>
        </w:tc>
        <w:tc>
          <w:tcPr>
            <w:tcW w:w="1215" w:type="dxa"/>
            <w:vAlign w:val="center"/>
            <w:hideMark/>
          </w:tcPr>
          <w:p w14:paraId="6D0E7939" w14:textId="77777777" w:rsidR="00507A9F" w:rsidRPr="00A005B0" w:rsidRDefault="00507A9F" w:rsidP="001A5F61">
            <w:pPr>
              <w:spacing w:after="0" w:line="240" w:lineRule="auto"/>
              <w:rPr>
                <w:rFonts w:eastAsia="Times New Roman" w:cstheme="minorHAnsi"/>
              </w:rPr>
            </w:pPr>
          </w:p>
        </w:tc>
      </w:tr>
      <w:tr w:rsidR="00507A9F" w:rsidRPr="00A005B0" w14:paraId="2E3C188F" w14:textId="77777777" w:rsidTr="00A005B0">
        <w:tc>
          <w:tcPr>
            <w:tcW w:w="1185" w:type="dxa"/>
            <w:vAlign w:val="center"/>
            <w:hideMark/>
          </w:tcPr>
          <w:p w14:paraId="36263989" w14:textId="77777777" w:rsidR="00507A9F" w:rsidRPr="00A005B0" w:rsidRDefault="00507A9F" w:rsidP="001A5F61">
            <w:pPr>
              <w:spacing w:after="0" w:line="240" w:lineRule="auto"/>
              <w:rPr>
                <w:rFonts w:eastAsia="Times New Roman" w:cstheme="minorHAnsi"/>
              </w:rPr>
            </w:pPr>
            <w:r w:rsidRPr="00A005B0">
              <w:rPr>
                <w:rFonts w:eastAsia="Times New Roman" w:cstheme="minorHAnsi"/>
              </w:rPr>
              <w:t>C2</w:t>
            </w:r>
          </w:p>
        </w:tc>
        <w:tc>
          <w:tcPr>
            <w:tcW w:w="2320" w:type="dxa"/>
            <w:vAlign w:val="center"/>
            <w:hideMark/>
          </w:tcPr>
          <w:p w14:paraId="737A06A5" w14:textId="77777777" w:rsidR="00507A9F" w:rsidRPr="00A005B0" w:rsidRDefault="00507A9F" w:rsidP="001A5F61">
            <w:pPr>
              <w:spacing w:after="0" w:line="240" w:lineRule="auto"/>
              <w:rPr>
                <w:rFonts w:eastAsia="Times New Roman" w:cstheme="minorHAnsi"/>
              </w:rPr>
            </w:pPr>
            <w:r w:rsidRPr="00A005B0">
              <w:rPr>
                <w:rFonts w:eastAsia="Times New Roman" w:cstheme="minorHAnsi"/>
              </w:rPr>
              <w:t>Actuarial and risk modeling expertise</w:t>
            </w:r>
          </w:p>
        </w:tc>
        <w:tc>
          <w:tcPr>
            <w:tcW w:w="3960" w:type="dxa"/>
            <w:vAlign w:val="center"/>
          </w:tcPr>
          <w:p w14:paraId="2B5DEBE4" w14:textId="77777777" w:rsidR="00507A9F" w:rsidRPr="00A005B0" w:rsidRDefault="00507A9F" w:rsidP="001A5F61">
            <w:pPr>
              <w:spacing w:after="0" w:line="240" w:lineRule="auto"/>
              <w:rPr>
                <w:rFonts w:eastAsia="Times New Roman" w:cstheme="minorHAnsi"/>
              </w:rPr>
            </w:pPr>
            <w:r w:rsidRPr="00A005B0">
              <w:t>Presence of qualified actuaries and risk specialists with relevant project experience</w:t>
            </w:r>
          </w:p>
        </w:tc>
        <w:tc>
          <w:tcPr>
            <w:tcW w:w="895" w:type="dxa"/>
            <w:vAlign w:val="center"/>
            <w:hideMark/>
          </w:tcPr>
          <w:p w14:paraId="4D2F5EB9" w14:textId="77777777" w:rsidR="00507A9F" w:rsidRPr="00A005B0" w:rsidRDefault="00507A9F" w:rsidP="001A5F61">
            <w:pPr>
              <w:spacing w:after="0" w:line="240" w:lineRule="auto"/>
              <w:jc w:val="center"/>
              <w:rPr>
                <w:rFonts w:eastAsia="Times New Roman" w:cstheme="minorHAnsi"/>
              </w:rPr>
            </w:pPr>
            <w:r w:rsidRPr="00A005B0">
              <w:rPr>
                <w:rFonts w:eastAsia="Times New Roman" w:cstheme="minorHAnsi"/>
              </w:rPr>
              <w:t>6</w:t>
            </w:r>
          </w:p>
        </w:tc>
        <w:tc>
          <w:tcPr>
            <w:tcW w:w="790" w:type="dxa"/>
            <w:vAlign w:val="center"/>
            <w:hideMark/>
          </w:tcPr>
          <w:p w14:paraId="2D51B154" w14:textId="77777777" w:rsidR="00507A9F" w:rsidRPr="00A005B0" w:rsidRDefault="00507A9F" w:rsidP="001A5F61">
            <w:pPr>
              <w:spacing w:after="0" w:line="240" w:lineRule="auto"/>
              <w:rPr>
                <w:rFonts w:eastAsia="Times New Roman" w:cstheme="minorHAnsi"/>
              </w:rPr>
            </w:pPr>
          </w:p>
        </w:tc>
        <w:tc>
          <w:tcPr>
            <w:tcW w:w="1215" w:type="dxa"/>
            <w:vAlign w:val="center"/>
            <w:hideMark/>
          </w:tcPr>
          <w:p w14:paraId="320CC05A" w14:textId="77777777" w:rsidR="00507A9F" w:rsidRPr="00A005B0" w:rsidRDefault="00507A9F" w:rsidP="001A5F61">
            <w:pPr>
              <w:spacing w:after="0" w:line="240" w:lineRule="auto"/>
              <w:rPr>
                <w:rFonts w:eastAsia="Times New Roman" w:cstheme="minorHAnsi"/>
              </w:rPr>
            </w:pPr>
          </w:p>
        </w:tc>
      </w:tr>
      <w:tr w:rsidR="00507A9F" w:rsidRPr="00A005B0" w14:paraId="4FF98A91" w14:textId="77777777" w:rsidTr="00A005B0">
        <w:tc>
          <w:tcPr>
            <w:tcW w:w="1185" w:type="dxa"/>
            <w:vAlign w:val="center"/>
            <w:hideMark/>
          </w:tcPr>
          <w:p w14:paraId="5286F3F3" w14:textId="77777777" w:rsidR="00507A9F" w:rsidRPr="00A005B0" w:rsidRDefault="00507A9F" w:rsidP="001A5F61">
            <w:pPr>
              <w:spacing w:after="0" w:line="240" w:lineRule="auto"/>
              <w:rPr>
                <w:rFonts w:eastAsia="Times New Roman" w:cstheme="minorHAnsi"/>
              </w:rPr>
            </w:pPr>
            <w:r w:rsidRPr="00A005B0">
              <w:rPr>
                <w:rFonts w:eastAsia="Times New Roman" w:cstheme="minorHAnsi"/>
              </w:rPr>
              <w:t>C3</w:t>
            </w:r>
          </w:p>
        </w:tc>
        <w:tc>
          <w:tcPr>
            <w:tcW w:w="2320" w:type="dxa"/>
            <w:vAlign w:val="center"/>
            <w:hideMark/>
          </w:tcPr>
          <w:p w14:paraId="1E498E7E" w14:textId="77777777" w:rsidR="00507A9F" w:rsidRPr="00A005B0" w:rsidRDefault="00507A9F" w:rsidP="001A5F61">
            <w:pPr>
              <w:spacing w:after="0" w:line="240" w:lineRule="auto"/>
              <w:rPr>
                <w:rFonts w:eastAsia="Times New Roman" w:cstheme="minorHAnsi"/>
              </w:rPr>
            </w:pPr>
            <w:r w:rsidRPr="00A005B0">
              <w:rPr>
                <w:rFonts w:eastAsia="Times New Roman" w:cstheme="minorHAnsi"/>
              </w:rPr>
              <w:t>Regulatory / supervisory experience</w:t>
            </w:r>
          </w:p>
        </w:tc>
        <w:tc>
          <w:tcPr>
            <w:tcW w:w="3960" w:type="dxa"/>
            <w:vAlign w:val="center"/>
          </w:tcPr>
          <w:p w14:paraId="06EC29C1" w14:textId="77777777" w:rsidR="00507A9F" w:rsidRPr="00A005B0" w:rsidRDefault="00507A9F" w:rsidP="001A5F61">
            <w:pPr>
              <w:spacing w:after="0" w:line="240" w:lineRule="auto"/>
              <w:rPr>
                <w:rFonts w:eastAsia="Times New Roman" w:cstheme="minorHAnsi"/>
              </w:rPr>
            </w:pPr>
            <w:r w:rsidRPr="00A005B0">
              <w:rPr>
                <w:rFonts w:eastAsia="Times New Roman" w:cstheme="minorHAnsi"/>
              </w:rPr>
              <w:t>Experience working with regulators</w:t>
            </w:r>
          </w:p>
        </w:tc>
        <w:tc>
          <w:tcPr>
            <w:tcW w:w="895" w:type="dxa"/>
            <w:vAlign w:val="center"/>
            <w:hideMark/>
          </w:tcPr>
          <w:p w14:paraId="2D0A8A83" w14:textId="77777777" w:rsidR="00507A9F" w:rsidRPr="00A005B0" w:rsidRDefault="00507A9F" w:rsidP="001A5F61">
            <w:pPr>
              <w:spacing w:after="0" w:line="240" w:lineRule="auto"/>
              <w:jc w:val="center"/>
              <w:rPr>
                <w:rFonts w:eastAsia="Times New Roman" w:cstheme="minorHAnsi"/>
              </w:rPr>
            </w:pPr>
            <w:r w:rsidRPr="00A005B0">
              <w:rPr>
                <w:rFonts w:eastAsia="Times New Roman" w:cstheme="minorHAnsi"/>
              </w:rPr>
              <w:t>2</w:t>
            </w:r>
          </w:p>
        </w:tc>
        <w:tc>
          <w:tcPr>
            <w:tcW w:w="790" w:type="dxa"/>
            <w:vAlign w:val="center"/>
            <w:hideMark/>
          </w:tcPr>
          <w:p w14:paraId="08707C50" w14:textId="77777777" w:rsidR="00507A9F" w:rsidRPr="00A005B0" w:rsidRDefault="00507A9F" w:rsidP="001A5F61">
            <w:pPr>
              <w:spacing w:after="0" w:line="240" w:lineRule="auto"/>
              <w:rPr>
                <w:rFonts w:eastAsia="Times New Roman" w:cstheme="minorHAnsi"/>
              </w:rPr>
            </w:pPr>
          </w:p>
        </w:tc>
        <w:tc>
          <w:tcPr>
            <w:tcW w:w="1215" w:type="dxa"/>
            <w:vAlign w:val="center"/>
            <w:hideMark/>
          </w:tcPr>
          <w:p w14:paraId="5E5DCFCB" w14:textId="77777777" w:rsidR="00507A9F" w:rsidRPr="00A005B0" w:rsidRDefault="00507A9F" w:rsidP="001A5F61">
            <w:pPr>
              <w:spacing w:after="0" w:line="240" w:lineRule="auto"/>
              <w:rPr>
                <w:rFonts w:eastAsia="Times New Roman" w:cstheme="minorHAnsi"/>
              </w:rPr>
            </w:pPr>
          </w:p>
        </w:tc>
      </w:tr>
      <w:tr w:rsidR="00507A9F" w:rsidRPr="00A005B0" w14:paraId="15553900" w14:textId="77777777" w:rsidTr="00A005B0">
        <w:tc>
          <w:tcPr>
            <w:tcW w:w="1185" w:type="dxa"/>
            <w:vAlign w:val="center"/>
            <w:hideMark/>
          </w:tcPr>
          <w:p w14:paraId="3345C520" w14:textId="77777777" w:rsidR="00507A9F" w:rsidRPr="00A005B0" w:rsidRDefault="00507A9F" w:rsidP="001A5F61">
            <w:pPr>
              <w:spacing w:after="0" w:line="240" w:lineRule="auto"/>
              <w:rPr>
                <w:rFonts w:eastAsia="Times New Roman" w:cstheme="minorHAnsi"/>
              </w:rPr>
            </w:pPr>
            <w:r w:rsidRPr="00A005B0">
              <w:rPr>
                <w:rFonts w:eastAsia="Times New Roman" w:cstheme="minorHAnsi"/>
                <w:b/>
                <w:bCs/>
              </w:rPr>
              <w:t>Subtotal C</w:t>
            </w:r>
          </w:p>
        </w:tc>
        <w:tc>
          <w:tcPr>
            <w:tcW w:w="2320" w:type="dxa"/>
            <w:vAlign w:val="center"/>
            <w:hideMark/>
          </w:tcPr>
          <w:p w14:paraId="16A83E69" w14:textId="77777777" w:rsidR="00507A9F" w:rsidRPr="00A005B0" w:rsidRDefault="00507A9F" w:rsidP="001A5F61">
            <w:pPr>
              <w:spacing w:after="0" w:line="240" w:lineRule="auto"/>
              <w:rPr>
                <w:rFonts w:eastAsia="Times New Roman" w:cstheme="minorHAnsi"/>
              </w:rPr>
            </w:pPr>
          </w:p>
        </w:tc>
        <w:tc>
          <w:tcPr>
            <w:tcW w:w="3960" w:type="dxa"/>
          </w:tcPr>
          <w:p w14:paraId="4F6EF731" w14:textId="77777777" w:rsidR="00507A9F" w:rsidRPr="00A005B0" w:rsidRDefault="00507A9F" w:rsidP="001A5F61">
            <w:pPr>
              <w:spacing w:after="0" w:line="240" w:lineRule="auto"/>
              <w:rPr>
                <w:rFonts w:eastAsia="Times New Roman" w:cstheme="minorHAnsi"/>
              </w:rPr>
            </w:pPr>
          </w:p>
        </w:tc>
        <w:tc>
          <w:tcPr>
            <w:tcW w:w="895" w:type="dxa"/>
            <w:vAlign w:val="center"/>
            <w:hideMark/>
          </w:tcPr>
          <w:p w14:paraId="6F0E03B7" w14:textId="77777777" w:rsidR="00507A9F" w:rsidRPr="00A005B0" w:rsidRDefault="00507A9F" w:rsidP="001A5F61">
            <w:pPr>
              <w:spacing w:after="0" w:line="240" w:lineRule="auto"/>
              <w:jc w:val="center"/>
              <w:rPr>
                <w:rFonts w:eastAsia="Times New Roman" w:cstheme="minorHAnsi"/>
              </w:rPr>
            </w:pPr>
            <w:r w:rsidRPr="00A005B0">
              <w:rPr>
                <w:rFonts w:eastAsia="Times New Roman" w:cstheme="minorHAnsi"/>
                <w:b/>
                <w:bCs/>
              </w:rPr>
              <w:t>15</w:t>
            </w:r>
          </w:p>
        </w:tc>
        <w:tc>
          <w:tcPr>
            <w:tcW w:w="790" w:type="dxa"/>
            <w:vAlign w:val="center"/>
            <w:hideMark/>
          </w:tcPr>
          <w:p w14:paraId="07B1796C" w14:textId="77777777" w:rsidR="00507A9F" w:rsidRPr="00A005B0" w:rsidRDefault="00507A9F" w:rsidP="001A5F61">
            <w:pPr>
              <w:spacing w:after="0" w:line="240" w:lineRule="auto"/>
              <w:rPr>
                <w:rFonts w:eastAsia="Times New Roman" w:cstheme="minorHAnsi"/>
              </w:rPr>
            </w:pPr>
          </w:p>
        </w:tc>
        <w:tc>
          <w:tcPr>
            <w:tcW w:w="1215" w:type="dxa"/>
            <w:vAlign w:val="center"/>
            <w:hideMark/>
          </w:tcPr>
          <w:p w14:paraId="3E8BD41D" w14:textId="77777777" w:rsidR="00507A9F" w:rsidRPr="00A005B0" w:rsidRDefault="00507A9F" w:rsidP="001A5F61">
            <w:pPr>
              <w:spacing w:after="0" w:line="240" w:lineRule="auto"/>
              <w:rPr>
                <w:rFonts w:eastAsia="Times New Roman" w:cstheme="minorHAnsi"/>
              </w:rPr>
            </w:pPr>
          </w:p>
        </w:tc>
      </w:tr>
    </w:tbl>
    <w:p w14:paraId="01786E06" w14:textId="77777777" w:rsidR="00507A9F" w:rsidRPr="008F7870" w:rsidRDefault="00507A9F" w:rsidP="00507A9F">
      <w:pPr>
        <w:pStyle w:val="ListParagraph"/>
        <w:numPr>
          <w:ilvl w:val="0"/>
          <w:numId w:val="85"/>
        </w:numPr>
        <w:spacing w:before="240" w:after="120"/>
        <w:contextualSpacing w:val="0"/>
        <w:rPr>
          <w:rFonts w:cstheme="minorHAnsi"/>
          <w:b/>
          <w:bCs/>
          <w:sz w:val="28"/>
          <w:szCs w:val="28"/>
        </w:rPr>
      </w:pPr>
      <w:r w:rsidRPr="008F7870">
        <w:rPr>
          <w:rFonts w:cstheme="minorHAnsi"/>
          <w:b/>
          <w:bCs/>
          <w:sz w:val="28"/>
          <w:szCs w:val="28"/>
        </w:rPr>
        <w:t>Technical Score Summary</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8"/>
        <w:gridCol w:w="3326"/>
        <w:gridCol w:w="2071"/>
      </w:tblGrid>
      <w:tr w:rsidR="00507A9F" w:rsidRPr="00AA7439" w14:paraId="6E21FFC4" w14:textId="77777777" w:rsidTr="001A5F61">
        <w:trPr>
          <w:trHeight w:val="231"/>
          <w:tblHeader/>
        </w:trPr>
        <w:tc>
          <w:tcPr>
            <w:tcW w:w="0" w:type="auto"/>
            <w:vAlign w:val="center"/>
            <w:hideMark/>
          </w:tcPr>
          <w:p w14:paraId="0421986D" w14:textId="77777777" w:rsidR="00507A9F" w:rsidRPr="00AA7439" w:rsidRDefault="00507A9F"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Component</w:t>
            </w:r>
          </w:p>
        </w:tc>
        <w:tc>
          <w:tcPr>
            <w:tcW w:w="0" w:type="auto"/>
            <w:vAlign w:val="center"/>
            <w:hideMark/>
          </w:tcPr>
          <w:p w14:paraId="17E14293" w14:textId="77777777" w:rsidR="00507A9F" w:rsidRPr="00AA7439" w:rsidRDefault="00507A9F"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Maximum Points</w:t>
            </w:r>
          </w:p>
        </w:tc>
        <w:tc>
          <w:tcPr>
            <w:tcW w:w="2071" w:type="dxa"/>
            <w:vAlign w:val="center"/>
            <w:hideMark/>
          </w:tcPr>
          <w:p w14:paraId="37C3D07C" w14:textId="77777777" w:rsidR="00507A9F" w:rsidRPr="00AA7439" w:rsidRDefault="00507A9F"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Score</w:t>
            </w:r>
          </w:p>
        </w:tc>
      </w:tr>
      <w:tr w:rsidR="00507A9F" w:rsidRPr="00AA7439" w14:paraId="6A7E1B8C" w14:textId="77777777" w:rsidTr="001A5F61">
        <w:trPr>
          <w:trHeight w:val="231"/>
        </w:trPr>
        <w:tc>
          <w:tcPr>
            <w:tcW w:w="0" w:type="auto"/>
            <w:vAlign w:val="center"/>
            <w:hideMark/>
          </w:tcPr>
          <w:p w14:paraId="295DE2A3" w14:textId="77777777" w:rsidR="00507A9F" w:rsidRPr="00AA7439" w:rsidRDefault="00507A9F" w:rsidP="001A5F61">
            <w:pPr>
              <w:spacing w:after="0" w:line="240" w:lineRule="auto"/>
              <w:rPr>
                <w:rFonts w:eastAsia="Times New Roman" w:cstheme="minorHAnsi"/>
                <w:sz w:val="24"/>
                <w:szCs w:val="24"/>
              </w:rPr>
            </w:pPr>
            <w:r w:rsidRPr="00AA7439">
              <w:rPr>
                <w:rFonts w:eastAsia="Times New Roman" w:cstheme="minorHAnsi"/>
                <w:sz w:val="24"/>
                <w:szCs w:val="24"/>
              </w:rPr>
              <w:t>Subtotal A – Experience</w:t>
            </w:r>
          </w:p>
        </w:tc>
        <w:tc>
          <w:tcPr>
            <w:tcW w:w="0" w:type="auto"/>
            <w:vAlign w:val="center"/>
            <w:hideMark/>
          </w:tcPr>
          <w:p w14:paraId="11CC585E" w14:textId="77777777" w:rsidR="00507A9F" w:rsidRPr="00AA7439" w:rsidRDefault="00507A9F" w:rsidP="001A5F61">
            <w:pPr>
              <w:spacing w:after="0" w:line="240" w:lineRule="auto"/>
              <w:jc w:val="center"/>
              <w:rPr>
                <w:rFonts w:eastAsia="Times New Roman" w:cstheme="minorHAnsi"/>
                <w:sz w:val="24"/>
                <w:szCs w:val="24"/>
              </w:rPr>
            </w:pPr>
            <w:r w:rsidRPr="00AA7439">
              <w:rPr>
                <w:rFonts w:eastAsia="Times New Roman" w:cstheme="minorHAnsi"/>
                <w:sz w:val="24"/>
                <w:szCs w:val="24"/>
              </w:rPr>
              <w:t>30</w:t>
            </w:r>
          </w:p>
        </w:tc>
        <w:tc>
          <w:tcPr>
            <w:tcW w:w="2071" w:type="dxa"/>
            <w:vAlign w:val="center"/>
            <w:hideMark/>
          </w:tcPr>
          <w:p w14:paraId="6766B6C2" w14:textId="77777777" w:rsidR="00507A9F" w:rsidRPr="00AA7439" w:rsidRDefault="00507A9F" w:rsidP="001A5F61">
            <w:pPr>
              <w:spacing w:after="0" w:line="240" w:lineRule="auto"/>
              <w:rPr>
                <w:rFonts w:eastAsia="Times New Roman" w:cstheme="minorHAnsi"/>
                <w:sz w:val="24"/>
                <w:szCs w:val="24"/>
              </w:rPr>
            </w:pPr>
          </w:p>
        </w:tc>
      </w:tr>
      <w:tr w:rsidR="00507A9F" w:rsidRPr="00AA7439" w14:paraId="4682E7B3" w14:textId="77777777" w:rsidTr="001A5F61">
        <w:trPr>
          <w:trHeight w:val="231"/>
        </w:trPr>
        <w:tc>
          <w:tcPr>
            <w:tcW w:w="0" w:type="auto"/>
            <w:vAlign w:val="center"/>
            <w:hideMark/>
          </w:tcPr>
          <w:p w14:paraId="02F3B95B" w14:textId="77777777" w:rsidR="00507A9F" w:rsidRPr="00AA7439" w:rsidRDefault="00507A9F" w:rsidP="001A5F61">
            <w:pPr>
              <w:spacing w:after="0" w:line="240" w:lineRule="auto"/>
              <w:rPr>
                <w:rFonts w:eastAsia="Times New Roman" w:cstheme="minorHAnsi"/>
                <w:sz w:val="24"/>
                <w:szCs w:val="24"/>
              </w:rPr>
            </w:pPr>
            <w:r w:rsidRPr="00AA7439">
              <w:rPr>
                <w:rFonts w:eastAsia="Times New Roman" w:cstheme="minorHAnsi"/>
                <w:sz w:val="24"/>
                <w:szCs w:val="24"/>
              </w:rPr>
              <w:t>Subtotal B – Methodology</w:t>
            </w:r>
          </w:p>
        </w:tc>
        <w:tc>
          <w:tcPr>
            <w:tcW w:w="0" w:type="auto"/>
            <w:vAlign w:val="center"/>
            <w:hideMark/>
          </w:tcPr>
          <w:p w14:paraId="5B1A9653" w14:textId="77777777" w:rsidR="00507A9F" w:rsidRPr="00AA7439" w:rsidRDefault="00507A9F" w:rsidP="001A5F61">
            <w:pPr>
              <w:spacing w:after="0" w:line="240" w:lineRule="auto"/>
              <w:jc w:val="center"/>
              <w:rPr>
                <w:rFonts w:eastAsia="Times New Roman" w:cstheme="minorHAnsi"/>
                <w:sz w:val="24"/>
                <w:szCs w:val="24"/>
              </w:rPr>
            </w:pPr>
            <w:r w:rsidRPr="00AA7439">
              <w:rPr>
                <w:rFonts w:eastAsia="Times New Roman" w:cstheme="minorHAnsi"/>
                <w:sz w:val="24"/>
                <w:szCs w:val="24"/>
              </w:rPr>
              <w:t>25</w:t>
            </w:r>
          </w:p>
        </w:tc>
        <w:tc>
          <w:tcPr>
            <w:tcW w:w="2071" w:type="dxa"/>
            <w:vAlign w:val="center"/>
            <w:hideMark/>
          </w:tcPr>
          <w:p w14:paraId="2605C5D3" w14:textId="77777777" w:rsidR="00507A9F" w:rsidRPr="00AA7439" w:rsidRDefault="00507A9F" w:rsidP="001A5F61">
            <w:pPr>
              <w:spacing w:after="0" w:line="240" w:lineRule="auto"/>
              <w:rPr>
                <w:rFonts w:eastAsia="Times New Roman" w:cstheme="minorHAnsi"/>
                <w:sz w:val="24"/>
                <w:szCs w:val="24"/>
              </w:rPr>
            </w:pPr>
          </w:p>
        </w:tc>
      </w:tr>
      <w:tr w:rsidR="00507A9F" w:rsidRPr="00AA7439" w14:paraId="7B855525" w14:textId="77777777" w:rsidTr="001A5F61">
        <w:trPr>
          <w:trHeight w:val="231"/>
        </w:trPr>
        <w:tc>
          <w:tcPr>
            <w:tcW w:w="0" w:type="auto"/>
            <w:vAlign w:val="center"/>
            <w:hideMark/>
          </w:tcPr>
          <w:p w14:paraId="26FF92C6" w14:textId="77777777" w:rsidR="00507A9F" w:rsidRPr="00AA7439" w:rsidRDefault="00507A9F" w:rsidP="001A5F61">
            <w:pPr>
              <w:spacing w:after="0" w:line="240" w:lineRule="auto"/>
              <w:rPr>
                <w:rFonts w:eastAsia="Times New Roman" w:cstheme="minorHAnsi"/>
                <w:sz w:val="24"/>
                <w:szCs w:val="24"/>
              </w:rPr>
            </w:pPr>
            <w:r w:rsidRPr="00AA7439">
              <w:rPr>
                <w:rFonts w:eastAsia="Times New Roman" w:cstheme="minorHAnsi"/>
                <w:sz w:val="24"/>
                <w:szCs w:val="24"/>
              </w:rPr>
              <w:t>Subtotal C – Team</w:t>
            </w:r>
          </w:p>
        </w:tc>
        <w:tc>
          <w:tcPr>
            <w:tcW w:w="0" w:type="auto"/>
            <w:vAlign w:val="center"/>
            <w:hideMark/>
          </w:tcPr>
          <w:p w14:paraId="35AE7A1E" w14:textId="77777777" w:rsidR="00507A9F" w:rsidRPr="00AA7439" w:rsidRDefault="00507A9F" w:rsidP="001A5F61">
            <w:pPr>
              <w:spacing w:after="0" w:line="240" w:lineRule="auto"/>
              <w:jc w:val="center"/>
              <w:rPr>
                <w:rFonts w:eastAsia="Times New Roman" w:cstheme="minorHAnsi"/>
                <w:sz w:val="24"/>
                <w:szCs w:val="24"/>
              </w:rPr>
            </w:pPr>
            <w:r w:rsidRPr="00AA7439">
              <w:rPr>
                <w:rFonts w:eastAsia="Times New Roman" w:cstheme="minorHAnsi"/>
                <w:sz w:val="24"/>
                <w:szCs w:val="24"/>
              </w:rPr>
              <w:t>15</w:t>
            </w:r>
          </w:p>
        </w:tc>
        <w:tc>
          <w:tcPr>
            <w:tcW w:w="2071" w:type="dxa"/>
            <w:vAlign w:val="center"/>
            <w:hideMark/>
          </w:tcPr>
          <w:p w14:paraId="018F8F9E" w14:textId="77777777" w:rsidR="00507A9F" w:rsidRPr="00AA7439" w:rsidRDefault="00507A9F" w:rsidP="001A5F61">
            <w:pPr>
              <w:spacing w:after="0" w:line="240" w:lineRule="auto"/>
              <w:rPr>
                <w:rFonts w:eastAsia="Times New Roman" w:cstheme="minorHAnsi"/>
                <w:sz w:val="24"/>
                <w:szCs w:val="24"/>
              </w:rPr>
            </w:pPr>
          </w:p>
        </w:tc>
      </w:tr>
      <w:tr w:rsidR="00507A9F" w:rsidRPr="00AA7439" w14:paraId="3E3D52E6" w14:textId="77777777" w:rsidTr="001A5F61">
        <w:trPr>
          <w:trHeight w:val="244"/>
        </w:trPr>
        <w:tc>
          <w:tcPr>
            <w:tcW w:w="0" w:type="auto"/>
            <w:vAlign w:val="center"/>
            <w:hideMark/>
          </w:tcPr>
          <w:p w14:paraId="452067D9" w14:textId="77777777" w:rsidR="00507A9F" w:rsidRPr="00AA7439" w:rsidRDefault="00507A9F" w:rsidP="001A5F61">
            <w:pPr>
              <w:spacing w:after="0" w:line="240" w:lineRule="auto"/>
              <w:rPr>
                <w:rFonts w:eastAsia="Times New Roman" w:cstheme="minorHAnsi"/>
                <w:sz w:val="24"/>
                <w:szCs w:val="24"/>
              </w:rPr>
            </w:pPr>
            <w:r w:rsidRPr="008F7870">
              <w:rPr>
                <w:rFonts w:eastAsia="Times New Roman" w:cstheme="minorHAnsi"/>
                <w:b/>
                <w:bCs/>
                <w:sz w:val="24"/>
                <w:szCs w:val="24"/>
              </w:rPr>
              <w:t>Total Technical Score</w:t>
            </w:r>
          </w:p>
        </w:tc>
        <w:tc>
          <w:tcPr>
            <w:tcW w:w="0" w:type="auto"/>
            <w:vAlign w:val="center"/>
            <w:hideMark/>
          </w:tcPr>
          <w:p w14:paraId="073CDB82" w14:textId="77777777" w:rsidR="00507A9F" w:rsidRPr="00AA7439" w:rsidRDefault="00507A9F" w:rsidP="001A5F61">
            <w:pPr>
              <w:spacing w:after="0" w:line="240" w:lineRule="auto"/>
              <w:jc w:val="center"/>
              <w:rPr>
                <w:rFonts w:eastAsia="Times New Roman" w:cstheme="minorHAnsi"/>
                <w:sz w:val="24"/>
                <w:szCs w:val="24"/>
              </w:rPr>
            </w:pPr>
            <w:r w:rsidRPr="008F7870">
              <w:rPr>
                <w:rFonts w:eastAsia="Times New Roman" w:cstheme="minorHAnsi"/>
                <w:b/>
                <w:bCs/>
                <w:sz w:val="24"/>
                <w:szCs w:val="24"/>
              </w:rPr>
              <w:t>70</w:t>
            </w:r>
          </w:p>
        </w:tc>
        <w:tc>
          <w:tcPr>
            <w:tcW w:w="2071" w:type="dxa"/>
            <w:vAlign w:val="center"/>
            <w:hideMark/>
          </w:tcPr>
          <w:p w14:paraId="44BDBE60" w14:textId="77777777" w:rsidR="00507A9F" w:rsidRPr="00AA7439" w:rsidRDefault="00507A9F" w:rsidP="001A5F61">
            <w:pPr>
              <w:spacing w:after="0" w:line="240" w:lineRule="auto"/>
              <w:rPr>
                <w:rFonts w:eastAsia="Times New Roman" w:cstheme="minorHAnsi"/>
                <w:sz w:val="24"/>
                <w:szCs w:val="24"/>
              </w:rPr>
            </w:pPr>
          </w:p>
        </w:tc>
      </w:tr>
    </w:tbl>
    <w:p w14:paraId="51A21C38" w14:textId="77777777" w:rsidR="00507A9F" w:rsidRPr="008F7870" w:rsidRDefault="00507A9F" w:rsidP="00507A9F">
      <w:pPr>
        <w:pStyle w:val="ListParagraph"/>
        <w:numPr>
          <w:ilvl w:val="0"/>
          <w:numId w:val="85"/>
        </w:numPr>
        <w:spacing w:before="240" w:after="120"/>
        <w:contextualSpacing w:val="0"/>
        <w:rPr>
          <w:rFonts w:cstheme="minorHAnsi"/>
          <w:b/>
          <w:bCs/>
          <w:sz w:val="28"/>
          <w:szCs w:val="28"/>
        </w:rPr>
      </w:pPr>
      <w:r w:rsidRPr="008F7870">
        <w:rPr>
          <w:rFonts w:cstheme="minorHAnsi"/>
          <w:b/>
          <w:bCs/>
          <w:sz w:val="28"/>
          <w:szCs w:val="28"/>
        </w:rPr>
        <w:t>Financial Evaluation (30 Points)</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5"/>
        <w:gridCol w:w="7400"/>
      </w:tblGrid>
      <w:tr w:rsidR="00507A9F" w:rsidRPr="00AA7439" w14:paraId="08451ECF" w14:textId="77777777" w:rsidTr="00A005B0">
        <w:trPr>
          <w:trHeight w:val="316"/>
          <w:tblHeader/>
        </w:trPr>
        <w:tc>
          <w:tcPr>
            <w:tcW w:w="2965" w:type="dxa"/>
            <w:vAlign w:val="center"/>
            <w:hideMark/>
          </w:tcPr>
          <w:p w14:paraId="532161F1" w14:textId="77777777" w:rsidR="00507A9F" w:rsidRPr="00AA7439" w:rsidRDefault="00507A9F"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Item</w:t>
            </w:r>
          </w:p>
        </w:tc>
        <w:tc>
          <w:tcPr>
            <w:tcW w:w="7400" w:type="dxa"/>
            <w:vAlign w:val="center"/>
            <w:hideMark/>
          </w:tcPr>
          <w:p w14:paraId="42B72CF9" w14:textId="77777777" w:rsidR="00507A9F" w:rsidRPr="00AA7439" w:rsidRDefault="00507A9F"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Description</w:t>
            </w:r>
          </w:p>
        </w:tc>
      </w:tr>
      <w:tr w:rsidR="00507A9F" w:rsidRPr="00AA7439" w14:paraId="5C4706CE" w14:textId="77777777" w:rsidTr="00A005B0">
        <w:trPr>
          <w:trHeight w:val="333"/>
        </w:trPr>
        <w:tc>
          <w:tcPr>
            <w:tcW w:w="2965" w:type="dxa"/>
            <w:vAlign w:val="center"/>
            <w:hideMark/>
          </w:tcPr>
          <w:p w14:paraId="5EBB9036" w14:textId="77777777" w:rsidR="00507A9F" w:rsidRPr="00AA7439" w:rsidRDefault="00507A9F" w:rsidP="001A5F61">
            <w:pPr>
              <w:spacing w:after="0" w:line="240" w:lineRule="auto"/>
              <w:rPr>
                <w:rFonts w:eastAsia="Times New Roman" w:cstheme="minorHAnsi"/>
                <w:sz w:val="24"/>
                <w:szCs w:val="24"/>
              </w:rPr>
            </w:pPr>
            <w:r w:rsidRPr="00AA7439">
              <w:rPr>
                <w:rFonts w:eastAsia="Times New Roman" w:cstheme="minorHAnsi"/>
                <w:sz w:val="24"/>
                <w:szCs w:val="24"/>
              </w:rPr>
              <w:t>Financial Score Formula</w:t>
            </w:r>
            <w:r>
              <w:rPr>
                <w:rFonts w:eastAsia="Times New Roman" w:cstheme="minorHAnsi"/>
                <w:sz w:val="24"/>
                <w:szCs w:val="24"/>
              </w:rPr>
              <w:t xml:space="preserve"> (SF)</w:t>
            </w:r>
          </w:p>
        </w:tc>
        <w:tc>
          <w:tcPr>
            <w:tcW w:w="7400" w:type="dxa"/>
            <w:vAlign w:val="center"/>
            <w:hideMark/>
          </w:tcPr>
          <w:p w14:paraId="5C985D7A" w14:textId="77777777" w:rsidR="00507A9F" w:rsidRPr="00AA7439" w:rsidRDefault="00507A9F" w:rsidP="001A5F61">
            <w:pPr>
              <w:spacing w:after="0" w:line="240" w:lineRule="auto"/>
              <w:rPr>
                <w:rFonts w:eastAsia="Times New Roman" w:cstheme="minorHAnsi"/>
                <w:sz w:val="24"/>
                <w:szCs w:val="24"/>
              </w:rPr>
            </w:pPr>
            <w:r w:rsidRPr="00837DD9">
              <w:rPr>
                <w:rFonts w:eastAsia="Simplified Arabic" w:cstheme="minorHAnsi"/>
                <w:b/>
                <w:bCs/>
                <w:color w:val="000000"/>
              </w:rPr>
              <w:t>SF = 100 x FM / F</w:t>
            </w:r>
            <w:r>
              <w:rPr>
                <w:rFonts w:ascii="Adobe Arabic" w:eastAsia="Simplified Arabic" w:hAnsi="Adobe Arabic" w:cs="Adobe Arabic"/>
                <w:color w:val="000000"/>
              </w:rPr>
              <w:t xml:space="preserve"> (</w:t>
            </w:r>
            <w:r>
              <w:t>Where SF represents the financial score of the proposal, FM represents the lowest financial proposal, and F represents the financial proposal being evaluated)</w:t>
            </w:r>
          </w:p>
        </w:tc>
      </w:tr>
      <w:tr w:rsidR="00507A9F" w:rsidRPr="00AA7439" w14:paraId="0B12763A" w14:textId="77777777" w:rsidTr="00A005B0">
        <w:trPr>
          <w:trHeight w:val="316"/>
        </w:trPr>
        <w:tc>
          <w:tcPr>
            <w:tcW w:w="2965" w:type="dxa"/>
            <w:vAlign w:val="center"/>
            <w:hideMark/>
          </w:tcPr>
          <w:p w14:paraId="2BDD05D9" w14:textId="77777777" w:rsidR="00507A9F" w:rsidRPr="00AA7439" w:rsidRDefault="00507A9F" w:rsidP="001A5F61">
            <w:pPr>
              <w:spacing w:after="0" w:line="240" w:lineRule="auto"/>
              <w:rPr>
                <w:rFonts w:eastAsia="Times New Roman" w:cstheme="minorHAnsi"/>
                <w:sz w:val="24"/>
                <w:szCs w:val="24"/>
              </w:rPr>
            </w:pPr>
            <w:r>
              <w:rPr>
                <w:rFonts w:eastAsia="Times New Roman" w:cstheme="minorHAnsi"/>
                <w:sz w:val="24"/>
                <w:szCs w:val="24"/>
              </w:rPr>
              <w:t>Total Weighted</w:t>
            </w:r>
            <w:r w:rsidRPr="00AA7439">
              <w:rPr>
                <w:rFonts w:eastAsia="Times New Roman" w:cstheme="minorHAnsi"/>
                <w:sz w:val="24"/>
                <w:szCs w:val="24"/>
              </w:rPr>
              <w:t xml:space="preserve"> Financial Score</w:t>
            </w:r>
          </w:p>
        </w:tc>
        <w:tc>
          <w:tcPr>
            <w:tcW w:w="7400" w:type="dxa"/>
            <w:vAlign w:val="center"/>
            <w:hideMark/>
          </w:tcPr>
          <w:p w14:paraId="593616B8" w14:textId="77777777" w:rsidR="00507A9F" w:rsidRPr="00CB5DCB" w:rsidRDefault="00507A9F" w:rsidP="001A5F61">
            <w:pPr>
              <w:spacing w:after="0" w:line="240" w:lineRule="auto"/>
              <w:rPr>
                <w:rFonts w:eastAsia="Times New Roman" w:cstheme="minorHAnsi"/>
                <w:b/>
                <w:bCs/>
                <w:sz w:val="24"/>
                <w:szCs w:val="24"/>
              </w:rPr>
            </w:pPr>
            <w:r w:rsidRPr="00CB5DCB">
              <w:rPr>
                <w:rFonts w:eastAsia="Times New Roman" w:cstheme="minorHAnsi"/>
                <w:b/>
                <w:bCs/>
                <w:sz w:val="24"/>
                <w:szCs w:val="24"/>
              </w:rPr>
              <w:t xml:space="preserve">Total </w:t>
            </w:r>
            <w:r>
              <w:rPr>
                <w:rFonts w:eastAsia="Times New Roman" w:cstheme="minorHAnsi"/>
                <w:b/>
                <w:bCs/>
                <w:sz w:val="24"/>
                <w:szCs w:val="24"/>
              </w:rPr>
              <w:t>Financial</w:t>
            </w:r>
            <w:r w:rsidRPr="00CB5DCB">
              <w:rPr>
                <w:rFonts w:eastAsia="Times New Roman" w:cstheme="minorHAnsi"/>
                <w:b/>
                <w:bCs/>
                <w:sz w:val="24"/>
                <w:szCs w:val="24"/>
              </w:rPr>
              <w:t xml:space="preserve"> Score = SF x 30%</w:t>
            </w:r>
          </w:p>
        </w:tc>
      </w:tr>
    </w:tbl>
    <w:p w14:paraId="5E4E3954" w14:textId="77777777" w:rsidR="00507A9F" w:rsidRPr="004F7747" w:rsidRDefault="00507A9F" w:rsidP="00507A9F">
      <w:pPr>
        <w:pStyle w:val="ListParagraph"/>
        <w:numPr>
          <w:ilvl w:val="0"/>
          <w:numId w:val="85"/>
        </w:numPr>
        <w:spacing w:before="240" w:after="120"/>
        <w:contextualSpacing w:val="0"/>
        <w:rPr>
          <w:rFonts w:cstheme="minorHAnsi"/>
          <w:b/>
          <w:bCs/>
          <w:sz w:val="28"/>
          <w:szCs w:val="28"/>
          <w:rtl/>
        </w:rPr>
      </w:pPr>
      <w:r w:rsidRPr="004F7747">
        <w:rPr>
          <w:rFonts w:cstheme="minorHAnsi"/>
          <w:b/>
          <w:bCs/>
          <w:sz w:val="28"/>
          <w:szCs w:val="28"/>
        </w:rPr>
        <w:lastRenderedPageBreak/>
        <w:t>Final Combined Score</w:t>
      </w:r>
      <w:r>
        <w:rPr>
          <w:rFonts w:cstheme="minorHAnsi"/>
          <w:b/>
          <w:bCs/>
          <w:sz w:val="28"/>
          <w:szCs w:val="28"/>
        </w:rPr>
        <w:t xml:space="preserve"> (Max. 100 Pts)</w:t>
      </w:r>
    </w:p>
    <w:p w14:paraId="79FA366F" w14:textId="77777777" w:rsidR="00507A9F" w:rsidRDefault="00507A9F" w:rsidP="00507A9F">
      <w:pPr>
        <w:ind w:left="360"/>
        <w:rPr>
          <w:rFonts w:cstheme="minorHAnsi"/>
          <w:b/>
          <w:bCs/>
          <w:i/>
          <w:iCs/>
          <w:sz w:val="24"/>
          <w:szCs w:val="24"/>
        </w:rPr>
      </w:pPr>
      <w:r w:rsidRPr="00CB5DCB">
        <w:rPr>
          <w:rFonts w:cstheme="minorHAnsi"/>
          <w:b/>
          <w:bCs/>
          <w:i/>
          <w:iCs/>
          <w:sz w:val="24"/>
          <w:szCs w:val="24"/>
          <w:bdr w:val="single" w:sz="4" w:space="0" w:color="auto"/>
        </w:rPr>
        <w:t>Final Score = Technical Score</w:t>
      </w:r>
      <w:r>
        <w:rPr>
          <w:rFonts w:cstheme="minorHAnsi"/>
          <w:b/>
          <w:bCs/>
          <w:i/>
          <w:iCs/>
          <w:sz w:val="24"/>
          <w:szCs w:val="24"/>
          <w:bdr w:val="single" w:sz="4" w:space="0" w:color="auto"/>
        </w:rPr>
        <w:t xml:space="preserve"> (Max. 70 Pts)</w:t>
      </w:r>
      <w:r w:rsidRPr="00CB5DCB">
        <w:rPr>
          <w:rFonts w:cstheme="minorHAnsi"/>
          <w:b/>
          <w:bCs/>
          <w:i/>
          <w:iCs/>
          <w:sz w:val="24"/>
          <w:szCs w:val="24"/>
          <w:bdr w:val="single" w:sz="4" w:space="0" w:color="auto"/>
        </w:rPr>
        <w:t xml:space="preserve"> + Financial Score</w:t>
      </w:r>
      <w:r>
        <w:rPr>
          <w:rFonts w:cstheme="minorHAnsi"/>
          <w:b/>
          <w:bCs/>
          <w:i/>
          <w:iCs/>
          <w:sz w:val="24"/>
          <w:szCs w:val="24"/>
          <w:bdr w:val="single" w:sz="4" w:space="0" w:color="auto"/>
        </w:rPr>
        <w:t xml:space="preserve"> (Max. 30 Pts)</w:t>
      </w:r>
      <w:r w:rsidRPr="004F7747">
        <w:rPr>
          <w:rFonts w:cstheme="minorHAnsi"/>
          <w:b/>
          <w:bCs/>
          <w:i/>
          <w:iCs/>
          <w:sz w:val="24"/>
          <w:szCs w:val="24"/>
        </w:rPr>
        <w:t xml:space="preserve"> </w:t>
      </w:r>
    </w:p>
    <w:p w14:paraId="656A1148" w14:textId="77777777" w:rsidR="00E6221D" w:rsidRDefault="005B0AD7" w:rsidP="00507A9F">
      <w:pPr>
        <w:numPr>
          <w:ilvl w:val="2"/>
          <w:numId w:val="8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تعتبر الاقتراحات التي لا تفي خصائصها الفنيّة والوظيفية وتلك المتعلقة بالأداء بالمتطلبات الدنيا ذات الصلة اقتراحات غير مُستجيبة للمتطلبات وتُرفض لهذا السبب. كما يُبلّغ كل عارض رُفض اقتراحه بأسباب الرفض، ويُعاد إليه المغلّف غير المفتوح الذي يحتوي على جوانب الاقتراح المالية، وذلك بعد الانتهاء من اجراءات التلزيم.</w:t>
      </w:r>
    </w:p>
    <w:p w14:paraId="3125DF3C"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فض الجوانب المالية للاقتراحات وتقييمها:</w:t>
      </w:r>
    </w:p>
    <w:p w14:paraId="14F1BFBD" w14:textId="77777777" w:rsidR="00E6221D" w:rsidRDefault="005B0AD7" w:rsidP="00507A9F">
      <w:pPr>
        <w:numPr>
          <w:ilvl w:val="2"/>
          <w:numId w:val="8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تعتبر الاقتراحات التي تفي مواصفاتها الفنيّة والوظيفية ومواصفاتها المتعلّقة بالأداء بالمتطلبات الدنيا ذات الصلة أو تفوقها، اقتراحات مستجيبة جوهرياً للمتطلبات. وتقوم الجهة الشارية بإبلاغ كل عارض قدّم اقتراحاً مستجيباً جوهرياً للمتطلبات بالدرجة التي أحرزتها خصائص اقتراحه الفنية والوظيفية وتلك المتعلقة بالأداء. وتدعو الجهة الشارية جميع أؤلئك العارضين إلى جلسة فتح المغلفات التي تحتوي على الجوانب المالية لاقتراحاتهم.</w:t>
      </w:r>
    </w:p>
    <w:p w14:paraId="19557F51" w14:textId="77777777" w:rsidR="00E6221D" w:rsidRDefault="005B0AD7" w:rsidP="00507A9F">
      <w:pPr>
        <w:numPr>
          <w:ilvl w:val="2"/>
          <w:numId w:val="8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 xml:space="preserve">تُقرأ الدرجة التي أحرزتها المواصفات الفنية والوظيفية والمواصفات المتعلقة بالأداء لكل اقتراح مُستجيب للمتطلبات والجانب المالي المقابل من ذلك الاقتراح في حضور العارضين الذين توجّه إليهم الدعوة وفقاً للفقرة 23-4-1 أعلاه، إلى جلسة فتح المغلفات التي تحتوي على الجوانب المالية للاقتراحات. </w:t>
      </w:r>
    </w:p>
    <w:p w14:paraId="00020F1C" w14:textId="77777777" w:rsidR="00E6221D" w:rsidRDefault="005B0AD7" w:rsidP="00507A9F">
      <w:pPr>
        <w:numPr>
          <w:ilvl w:val="2"/>
          <w:numId w:val="8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تقوم لجنة التلزيم بتصحيح الأخطاء حسابية، وفقا للمادة 24 أدناه، وتبلغ العارض بها فوراً.</w:t>
      </w:r>
    </w:p>
    <w:p w14:paraId="6A0A5FFD" w14:textId="77777777" w:rsidR="00E6221D" w:rsidRDefault="005B0AD7" w:rsidP="00507A9F">
      <w:pPr>
        <w:numPr>
          <w:ilvl w:val="2"/>
          <w:numId w:val="8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إذا كان حساب كمية فقرة أو نشاط معين مذكور ضمن الجوانب الفنية والوظيفية والمتعلقة بالأداء من الاقتراح يختلف عما هو مذكور في الجوانب المالية، تقوم لجنة التلزيم بتصحيح الكمية المذكورة في الجوانب المالية بما يتناسب مع الكمية المذكورة في الجوانب الفنية والوظيفية والمتعلقة بالأداء، وتطبيق سعر الوحدة المبيّن في الجوانب المالية على الكمية المصحّحة وبالتالي، تصحيح التكلفة الإجمالية للاقتراح.</w:t>
      </w:r>
    </w:p>
    <w:p w14:paraId="2B115D4E" w14:textId="77777777" w:rsidR="00E6221D" w:rsidRDefault="005B0AD7" w:rsidP="00507A9F">
      <w:pPr>
        <w:numPr>
          <w:ilvl w:val="2"/>
          <w:numId w:val="8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تتم اجراءات التقييم الفني والوظيفي والمتعلق بالأداء والمالي المشترك حسب ما هو منصوص في الفقرة الخامسة من المادة الثالثة والعشرين أدناه.</w:t>
      </w:r>
    </w:p>
    <w:p w14:paraId="54354C5B" w14:textId="77777777" w:rsidR="00E6221D" w:rsidRDefault="005B0AD7" w:rsidP="00507A9F">
      <w:pPr>
        <w:numPr>
          <w:ilvl w:val="2"/>
          <w:numId w:val="85"/>
        </w:numPr>
        <w:pBdr>
          <w:top w:val="nil"/>
          <w:left w:val="nil"/>
          <w:bottom w:val="nil"/>
          <w:right w:val="nil"/>
          <w:between w:val="nil"/>
        </w:pBdr>
        <w:bidi/>
        <w:spacing w:before="120" w:after="120"/>
        <w:ind w:left="2007" w:hanging="90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في كافة الأحوال، يُحظّر اجراء أيّة مفاوضات حول الاقتراحات المقدمة.</w:t>
      </w:r>
    </w:p>
    <w:p w14:paraId="0EA67029"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مقارنة الاقتراحات:</w:t>
      </w:r>
    </w:p>
    <w:p w14:paraId="22298108" w14:textId="77777777" w:rsidR="00E6221D" w:rsidRDefault="005B0AD7" w:rsidP="00507A9F">
      <w:pPr>
        <w:numPr>
          <w:ilvl w:val="2"/>
          <w:numId w:val="85"/>
        </w:numPr>
        <w:pBdr>
          <w:top w:val="nil"/>
          <w:left w:val="nil"/>
          <w:bottom w:val="nil"/>
          <w:right w:val="nil"/>
          <w:between w:val="nil"/>
        </w:pBdr>
        <w:bidi/>
        <w:spacing w:before="120" w:after="120"/>
        <w:ind w:left="2007" w:hanging="81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 xml:space="preserve"> تقوم الجهة الشارية بمقارنة الجوانب المالية من الاقتراحات المستجيبة للمتطلبات وتحدّد على هذا الأساس الاقتراح الفائز وفقاً للمعايير والاجراءات المبيّة في طلب الاقتراحات. ويكون الاقتراح الفائز هو الاقتراح </w:t>
      </w:r>
      <w:r>
        <w:rPr>
          <w:rFonts w:ascii="Simplified Arabic" w:eastAsia="Simplified Arabic" w:hAnsi="Simplified Arabic" w:cs="Simplified Arabic"/>
          <w:color w:val="000000"/>
          <w:sz w:val="24"/>
          <w:szCs w:val="24"/>
          <w:rtl/>
        </w:rPr>
        <w:lastRenderedPageBreak/>
        <w:t>الذي يحصل على أفضل تقييم اجمالي من حيث ما يلي (أ) المعايير غير السعرية المبيّنة في طلب الاقتراحات و(ب) السعر، وفقا للمادة 23-4 أعلاه.</w:t>
      </w:r>
    </w:p>
    <w:p w14:paraId="2D47C2DC" w14:textId="77777777" w:rsidR="00E6221D" w:rsidRDefault="005B0AD7" w:rsidP="00507A9F">
      <w:pPr>
        <w:numPr>
          <w:ilvl w:val="2"/>
          <w:numId w:val="85"/>
        </w:numPr>
        <w:pBdr>
          <w:top w:val="nil"/>
          <w:left w:val="nil"/>
          <w:bottom w:val="nil"/>
          <w:right w:val="nil"/>
          <w:between w:val="nil"/>
        </w:pBdr>
        <w:bidi/>
        <w:spacing w:before="120" w:after="120"/>
        <w:ind w:left="2007" w:hanging="81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 xml:space="preserve"> يعطى الاقتراح الاقل كلفة (</w:t>
      </w:r>
      <w:r>
        <w:rPr>
          <w:rFonts w:ascii="Simplified Arabic" w:eastAsia="Simplified Arabic" w:hAnsi="Simplified Arabic" w:cs="Simplified Arabic"/>
          <w:color w:val="000000"/>
          <w:sz w:val="24"/>
          <w:szCs w:val="24"/>
        </w:rPr>
        <w:t>FM</w:t>
      </w:r>
      <w:r>
        <w:rPr>
          <w:rFonts w:ascii="Simplified Arabic" w:eastAsia="Simplified Arabic" w:hAnsi="Simplified Arabic" w:cs="Simplified Arabic"/>
          <w:color w:val="000000"/>
          <w:sz w:val="24"/>
          <w:szCs w:val="24"/>
          <w:rtl/>
        </w:rPr>
        <w:t>) من الجانب المالي أعلى درجة في مجموع النقاط للجانب المالي وسوف تحتسب درجات المقترحات الأخرى (</w:t>
      </w:r>
      <w:r>
        <w:rPr>
          <w:rFonts w:ascii="Simplified Arabic" w:eastAsia="Simplified Arabic" w:hAnsi="Simplified Arabic" w:cs="Simplified Arabic"/>
          <w:color w:val="000000"/>
          <w:sz w:val="24"/>
          <w:szCs w:val="24"/>
        </w:rPr>
        <w:t>SF</w:t>
      </w:r>
      <w:r>
        <w:rPr>
          <w:rFonts w:ascii="Simplified Arabic" w:eastAsia="Simplified Arabic" w:hAnsi="Simplified Arabic" w:cs="Simplified Arabic"/>
          <w:color w:val="000000"/>
          <w:sz w:val="24"/>
          <w:szCs w:val="24"/>
          <w:rtl/>
        </w:rPr>
        <w:t>) بموجب التناسب العكسي كما تنص المعادلة في جدول البيانات. تكون الدرجة النهائية للجانبين الفني والمالي هي الحاسمة وتعتمد الدرجة النهائية الأعلى لتحديد العارض الفائز.</w:t>
      </w:r>
    </w:p>
    <w:p w14:paraId="350B392E" w14:textId="77777777" w:rsidR="00E6221D" w:rsidRDefault="005B0AD7">
      <w:pPr>
        <w:bidi/>
        <w:spacing w:after="0"/>
        <w:ind w:left="200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تعتمد التعريفات التالية لاحتساب الدرجة النهائية لكل عرض: </w:t>
      </w:r>
    </w:p>
    <w:p w14:paraId="0A9D6997" w14:textId="77777777" w:rsidR="00E6221D" w:rsidRDefault="005B0AD7">
      <w:pPr>
        <w:bidi/>
        <w:spacing w:after="0"/>
        <w:ind w:left="2007" w:hanging="81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ab/>
        <w:t>ST</w:t>
      </w: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sz w:val="24"/>
          <w:szCs w:val="24"/>
          <w:rtl/>
        </w:rPr>
        <w:tab/>
        <w:t>= الدرجة الفنية للاقتراح</w:t>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Pr>
        <w:t>SF</w:t>
      </w: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sz w:val="24"/>
          <w:szCs w:val="24"/>
          <w:rtl/>
        </w:rPr>
        <w:tab/>
        <w:t>= الدرجة المالية للاقتراح</w:t>
      </w:r>
    </w:p>
    <w:p w14:paraId="53E86B18" w14:textId="77777777" w:rsidR="00E6221D" w:rsidRDefault="005B0AD7">
      <w:pPr>
        <w:bidi/>
        <w:spacing w:after="0"/>
        <w:ind w:left="2007" w:hanging="81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ab/>
        <w:t>T</w:t>
      </w:r>
      <w:r>
        <w:rPr>
          <w:rFonts w:ascii="Simplified Arabic" w:eastAsia="Simplified Arabic" w:hAnsi="Simplified Arabic" w:cs="Simplified Arabic"/>
          <w:sz w:val="24"/>
          <w:szCs w:val="24"/>
          <w:rtl/>
        </w:rPr>
        <w:t xml:space="preserve"> = ثقل للدرجة الفنية</w:t>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Pr>
        <w:t>F</w:t>
      </w: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sz w:val="24"/>
          <w:szCs w:val="24"/>
          <w:rtl/>
        </w:rPr>
        <w:tab/>
        <w:t>= ثقل للدرجة المالية</w:t>
      </w:r>
    </w:p>
    <w:p w14:paraId="16615C20" w14:textId="77777777" w:rsidR="00E6221D" w:rsidRDefault="005B0AD7">
      <w:pPr>
        <w:bidi/>
        <w:spacing w:after="0"/>
        <w:ind w:left="2007" w:hanging="81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ab/>
        <w:t>S</w:t>
      </w:r>
      <w:r>
        <w:rPr>
          <w:rFonts w:ascii="Simplified Arabic" w:eastAsia="Simplified Arabic" w:hAnsi="Simplified Arabic" w:cs="Simplified Arabic"/>
          <w:sz w:val="24"/>
          <w:szCs w:val="24"/>
          <w:rtl/>
        </w:rPr>
        <w:t xml:space="preserve"> = الدرجة النهائية للاقتراح</w:t>
      </w:r>
    </w:p>
    <w:p w14:paraId="3017FA63" w14:textId="77777777" w:rsidR="00E6221D" w:rsidRDefault="005B0AD7">
      <w:pPr>
        <w:bidi/>
        <w:spacing w:after="0"/>
        <w:ind w:left="2007" w:hanging="81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ab/>
        <w:t>T + F = 100</w:t>
      </w:r>
    </w:p>
    <w:p w14:paraId="22ED7BBD" w14:textId="77777777" w:rsidR="00E6221D" w:rsidRDefault="005B0AD7">
      <w:pPr>
        <w:bidi/>
        <w:spacing w:after="0"/>
        <w:ind w:left="2007" w:hanging="81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ab/>
        <w:t>S = ST × T % + SF × F %</w:t>
      </w:r>
    </w:p>
    <w:p w14:paraId="0BB0B7FD" w14:textId="77777777" w:rsidR="00E6221D" w:rsidRDefault="005B0AD7" w:rsidP="00507A9F">
      <w:pPr>
        <w:numPr>
          <w:ilvl w:val="2"/>
          <w:numId w:val="85"/>
        </w:numPr>
        <w:pBdr>
          <w:top w:val="nil"/>
          <w:left w:val="nil"/>
          <w:bottom w:val="nil"/>
          <w:right w:val="nil"/>
          <w:between w:val="nil"/>
        </w:pBdr>
        <w:bidi/>
        <w:spacing w:before="120" w:after="120"/>
        <w:ind w:left="2007" w:hanging="81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tl/>
        </w:rPr>
        <w:t>تحتفظ اللجنة بحق قبول أو رفض أي تغيير أو انحراف من العارض على ضوء إرشادات هيئة الشراء العام.</w:t>
      </w:r>
    </w:p>
    <w:p w14:paraId="158F0C7A" w14:textId="77777777" w:rsidR="00E6221D" w:rsidRDefault="005B0AD7" w:rsidP="00507A9F">
      <w:pPr>
        <w:pStyle w:val="Heading4"/>
        <w:numPr>
          <w:ilvl w:val="0"/>
          <w:numId w:val="85"/>
        </w:numPr>
        <w:bidi/>
        <w:rPr>
          <w:rFonts w:ascii="Simplified Arabic" w:eastAsia="Simplified Arabic" w:hAnsi="Simplified Arabic" w:cs="Simplified Arabic"/>
          <w:sz w:val="24"/>
          <w:szCs w:val="24"/>
        </w:rPr>
      </w:pPr>
      <w:bookmarkStart w:id="58" w:name="_73u989lreee5" w:colFirst="0" w:colLast="0"/>
      <w:bookmarkEnd w:id="58"/>
      <w:r>
        <w:rPr>
          <w:rFonts w:ascii="Simplified Arabic" w:eastAsia="Simplified Arabic" w:hAnsi="Simplified Arabic" w:cs="Simplified Arabic"/>
          <w:i w:val="0"/>
          <w:iCs w:val="0"/>
          <w:color w:val="000000"/>
          <w:sz w:val="24"/>
          <w:szCs w:val="24"/>
          <w:rtl/>
        </w:rPr>
        <w:t>المادة الرابعة وعشرون: تصحيح الأخطاء في الجوانب المالية</w:t>
      </w:r>
    </w:p>
    <w:p w14:paraId="2BDE5433"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u w:val="single"/>
          <w:rtl/>
        </w:rPr>
        <w:t>طريقة التصحيح</w:t>
      </w:r>
      <w:r>
        <w:rPr>
          <w:rFonts w:ascii="Simplified Arabic" w:eastAsia="Simplified Arabic" w:hAnsi="Simplified Arabic" w:cs="Simplified Arabic"/>
          <w:color w:val="000000"/>
          <w:sz w:val="24"/>
          <w:szCs w:val="24"/>
          <w:rtl/>
        </w:rPr>
        <w:t>: تقوم اللجنة بمراجعة الأخطاء الحسابية فقط للاقتراحات المستجيبة وفقاً للمادة السابقة. ويتم تصحيح الأخطاء على الشكل التالي:</w:t>
      </w:r>
    </w:p>
    <w:p w14:paraId="0B5104FE" w14:textId="77777777" w:rsidR="00E6221D" w:rsidRDefault="005B0AD7" w:rsidP="00507A9F">
      <w:pPr>
        <w:numPr>
          <w:ilvl w:val="2"/>
          <w:numId w:val="85"/>
        </w:numPr>
        <w:pBdr>
          <w:top w:val="nil"/>
          <w:left w:val="nil"/>
          <w:bottom w:val="nil"/>
          <w:right w:val="nil"/>
          <w:between w:val="nil"/>
        </w:pBdr>
        <w:bidi/>
        <w:spacing w:before="120" w:after="120"/>
        <w:ind w:left="2007" w:hanging="810"/>
        <w:jc w:val="both"/>
        <w:rPr>
          <w:rFonts w:ascii="Simplified Arabic" w:eastAsia="Simplified Arabic" w:hAnsi="Simplified Arabic" w:cs="Simplified Arabic"/>
        </w:rPr>
      </w:pPr>
      <w:r>
        <w:rPr>
          <w:rFonts w:ascii="Simplified Arabic" w:eastAsia="Simplified Arabic" w:hAnsi="Simplified Arabic" w:cs="Simplified Arabic"/>
          <w:color w:val="000000"/>
          <w:sz w:val="24"/>
          <w:szCs w:val="24"/>
        </w:rPr>
        <w:t xml:space="preserve"> </w:t>
      </w:r>
      <w:r>
        <w:rPr>
          <w:rFonts w:ascii="Arial" w:eastAsia="Arial" w:hAnsi="Arial" w:cs="Arial"/>
          <w:color w:val="000000"/>
          <w:sz w:val="26"/>
          <w:szCs w:val="26"/>
          <w:rtl/>
        </w:rPr>
        <w:t>إذا وقع تعارض بين سعر الوحدة وبين المبلغ الإجمالي للعنصر والذي ينتج عن ضرب سعر الوحدة بالكمية، يعتمد سعر الوحدة ويُصحَّح الإجمالي وفقا لذلك، إلا إذا رأت لجنة التلزيم أن هناك خطأً في العلامة العشرية لسعر الوحدة، يعتمد عندها المبلغ الإجمالي للعنصر ويصحح سعر الوحدة؛</w:t>
      </w:r>
    </w:p>
    <w:p w14:paraId="3E393D4B" w14:textId="77777777" w:rsidR="00E6221D" w:rsidRDefault="005B0AD7" w:rsidP="00507A9F">
      <w:pPr>
        <w:numPr>
          <w:ilvl w:val="2"/>
          <w:numId w:val="85"/>
        </w:numPr>
        <w:pBdr>
          <w:top w:val="nil"/>
          <w:left w:val="nil"/>
          <w:bottom w:val="nil"/>
          <w:right w:val="nil"/>
          <w:between w:val="nil"/>
        </w:pBdr>
        <w:bidi/>
        <w:spacing w:before="120" w:after="120"/>
        <w:ind w:left="2007" w:hanging="810"/>
        <w:jc w:val="both"/>
        <w:rPr>
          <w:rFonts w:ascii="Simplified Arabic" w:eastAsia="Simplified Arabic" w:hAnsi="Simplified Arabic" w:cs="Simplified Arabic"/>
        </w:rPr>
      </w:pPr>
      <w:r>
        <w:rPr>
          <w:rFonts w:ascii="Arial" w:eastAsia="Arial" w:hAnsi="Arial" w:cs="Arial"/>
          <w:color w:val="000000"/>
          <w:sz w:val="26"/>
          <w:szCs w:val="26"/>
          <w:rtl/>
        </w:rPr>
        <w:t>إذا كان هناك خطأ في المجموع الاجمالي نتيجة عمليات الجمع والطرح لمجاميع فرعية تُعتمد هذه المجاميع الفرعية ويُصحح المجموع الإجمالي وفقا لذلك؛</w:t>
      </w:r>
    </w:p>
    <w:p w14:paraId="5233FDEB" w14:textId="77777777" w:rsidR="006E1041" w:rsidRDefault="005B0AD7" w:rsidP="00507A9F">
      <w:pPr>
        <w:numPr>
          <w:ilvl w:val="2"/>
          <w:numId w:val="85"/>
        </w:numPr>
        <w:pBdr>
          <w:top w:val="nil"/>
          <w:left w:val="nil"/>
          <w:bottom w:val="nil"/>
          <w:right w:val="nil"/>
          <w:between w:val="nil"/>
        </w:pBdr>
        <w:bidi/>
        <w:spacing w:before="120" w:after="120"/>
        <w:ind w:left="2007" w:hanging="810"/>
        <w:jc w:val="both"/>
        <w:rPr>
          <w:rFonts w:ascii="Arial" w:eastAsia="Arial" w:hAnsi="Arial" w:cs="Arial"/>
          <w:color w:val="000000"/>
          <w:sz w:val="26"/>
          <w:szCs w:val="26"/>
        </w:rPr>
      </w:pPr>
      <w:r w:rsidRPr="006E1041">
        <w:rPr>
          <w:rFonts w:ascii="Arial" w:eastAsia="Arial" w:hAnsi="Arial" w:cs="Arial"/>
          <w:color w:val="000000"/>
          <w:sz w:val="26"/>
          <w:szCs w:val="26"/>
          <w:rtl/>
        </w:rPr>
        <w:t>إذا كان هناك تعارض بين الاحرف والأرقام في تحديد المبالغ، تُعتمد المبالغ المذكورة بالاحرف، إلا إذا كان المبلغ المعبر عنه بالكلمات متعلقاً بخطأ حسابي فيصحح عندها وفقاً للبندين السا</w:t>
      </w:r>
      <w:r w:rsidR="006E1041" w:rsidRPr="006E1041">
        <w:rPr>
          <w:rFonts w:ascii="Arial" w:eastAsia="Arial" w:hAnsi="Arial" w:cs="Arial" w:hint="cs"/>
          <w:color w:val="000000"/>
          <w:sz w:val="26"/>
          <w:szCs w:val="26"/>
          <w:rtl/>
        </w:rPr>
        <w:t>بقين.</w:t>
      </w:r>
      <w:bookmarkStart w:id="59" w:name="_vl84m9988m8s" w:colFirst="0" w:colLast="0"/>
      <w:bookmarkEnd w:id="59"/>
    </w:p>
    <w:p w14:paraId="2784AE89" w14:textId="60F867A8" w:rsidR="00E6221D" w:rsidRPr="006E1041" w:rsidRDefault="005B0AD7" w:rsidP="00507A9F">
      <w:pPr>
        <w:numPr>
          <w:ilvl w:val="1"/>
          <w:numId w:val="85"/>
        </w:numPr>
        <w:pBdr>
          <w:top w:val="nil"/>
          <w:left w:val="nil"/>
          <w:bottom w:val="nil"/>
          <w:right w:val="nil"/>
          <w:between w:val="nil"/>
        </w:pBdr>
        <w:bidi/>
        <w:spacing w:before="120" w:after="120"/>
        <w:jc w:val="both"/>
        <w:rPr>
          <w:rFonts w:ascii="Arial" w:eastAsia="Arial" w:hAnsi="Arial" w:cs="Arial"/>
          <w:color w:val="000000"/>
          <w:sz w:val="26"/>
          <w:szCs w:val="26"/>
        </w:rPr>
      </w:pPr>
      <w:r w:rsidRPr="006E1041">
        <w:rPr>
          <w:rFonts w:ascii="Arial" w:eastAsia="Arial" w:hAnsi="Arial" w:cs="Arial"/>
          <w:color w:val="000000"/>
          <w:sz w:val="26"/>
          <w:szCs w:val="26"/>
          <w:rtl/>
        </w:rPr>
        <w:t xml:space="preserve">يطلب من العارضين قبول تصحيح الأخطاء الحسابية، فإذا لم يقبل العارض ذلك يُرفض عرضه. </w:t>
      </w:r>
    </w:p>
    <w:p w14:paraId="2828815B" w14:textId="77777777" w:rsidR="00E6221D" w:rsidRDefault="005B0AD7" w:rsidP="00507A9F">
      <w:pPr>
        <w:pStyle w:val="Heading4"/>
        <w:numPr>
          <w:ilvl w:val="0"/>
          <w:numId w:val="85"/>
        </w:numPr>
        <w:bidi/>
        <w:rPr>
          <w:rFonts w:ascii="Simplified Arabic" w:eastAsia="Simplified Arabic" w:hAnsi="Simplified Arabic" w:cs="Simplified Arabic"/>
          <w:sz w:val="24"/>
          <w:szCs w:val="24"/>
        </w:rPr>
      </w:pPr>
      <w:r>
        <w:rPr>
          <w:rFonts w:ascii="Simplified Arabic" w:eastAsia="Simplified Arabic" w:hAnsi="Simplified Arabic" w:cs="Simplified Arabic"/>
          <w:i w:val="0"/>
          <w:iCs w:val="0"/>
          <w:color w:val="000000"/>
          <w:sz w:val="24"/>
          <w:szCs w:val="24"/>
          <w:rtl/>
        </w:rPr>
        <w:t xml:space="preserve">المادة الخامسة والعشرون: العملة المستخدمة في تقييم الجوانب المالية </w:t>
      </w:r>
    </w:p>
    <w:p w14:paraId="34F753C1"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يجب تقديم الاقتراحات بالعملة المحددة في جدول البيانات وسيتم التقييم على أساس هذه العملة. </w:t>
      </w:r>
      <w:r>
        <w:rPr>
          <w:rFonts w:ascii="Arial" w:eastAsia="Arial" w:hAnsi="Arial" w:cs="Arial"/>
          <w:color w:val="000000"/>
          <w:sz w:val="26"/>
          <w:szCs w:val="26"/>
          <w:rtl/>
        </w:rPr>
        <w:t xml:space="preserve">لأغراض التقييم والمقارنة، يتم تحويل عملة (عملات) العروض إلى عملة واحدة كما هو محدد في </w:t>
      </w:r>
      <w:r>
        <w:rPr>
          <w:rFonts w:ascii="Arial" w:eastAsia="Arial" w:hAnsi="Arial" w:cs="Arial"/>
          <w:b/>
          <w:bCs/>
          <w:color w:val="000000"/>
          <w:sz w:val="26"/>
          <w:szCs w:val="26"/>
          <w:rtl/>
        </w:rPr>
        <w:t>جدول البيانات.</w:t>
      </w:r>
    </w:p>
    <w:p w14:paraId="0F54E8D6" w14:textId="77777777" w:rsidR="00E6221D" w:rsidRDefault="00E6221D">
      <w:pPr>
        <w:pBdr>
          <w:top w:val="nil"/>
          <w:left w:val="nil"/>
          <w:bottom w:val="nil"/>
          <w:right w:val="nil"/>
          <w:between w:val="nil"/>
        </w:pBdr>
        <w:bidi/>
        <w:spacing w:before="120" w:after="0"/>
        <w:ind w:left="720"/>
        <w:jc w:val="both"/>
        <w:rPr>
          <w:rFonts w:ascii="Simplified Arabic" w:eastAsia="Simplified Arabic" w:hAnsi="Simplified Arabic" w:cs="Simplified Arabic"/>
          <w:color w:val="000000"/>
          <w:sz w:val="28"/>
          <w:szCs w:val="28"/>
          <w:highlight w:val="lightGray"/>
        </w:rPr>
      </w:pPr>
    </w:p>
    <w:p w14:paraId="41F512DB" w14:textId="77777777" w:rsidR="00E6221D" w:rsidRDefault="005B0AD7" w:rsidP="007F6357">
      <w:pPr>
        <w:pStyle w:val="Heading3"/>
        <w:numPr>
          <w:ilvl w:val="0"/>
          <w:numId w:val="44"/>
        </w:numPr>
        <w:bidi/>
        <w:ind w:left="27" w:right="-270" w:firstLine="0"/>
        <w:jc w:val="center"/>
      </w:pPr>
      <w:bookmarkStart w:id="60" w:name="_mtxe5jcm3aiv" w:colFirst="0" w:colLast="0"/>
      <w:bookmarkEnd w:id="60"/>
      <w:r>
        <w:rPr>
          <w:rFonts w:ascii="Simplified Arabic" w:eastAsia="Simplified Arabic" w:hAnsi="Simplified Arabic" w:cs="Simplified Arabic"/>
          <w:color w:val="000000"/>
          <w:sz w:val="24"/>
          <w:szCs w:val="24"/>
          <w:rtl/>
        </w:rPr>
        <w:t>إبرام العقد</w:t>
      </w:r>
    </w:p>
    <w:p w14:paraId="71E1225D" w14:textId="77777777" w:rsidR="00E6221D" w:rsidRDefault="005B0AD7" w:rsidP="00507A9F">
      <w:pPr>
        <w:pStyle w:val="Heading4"/>
        <w:numPr>
          <w:ilvl w:val="0"/>
          <w:numId w:val="85"/>
        </w:numPr>
        <w:bidi/>
        <w:rPr>
          <w:rFonts w:ascii="Simplified Arabic" w:eastAsia="Simplified Arabic" w:hAnsi="Simplified Arabic" w:cs="Simplified Arabic"/>
          <w:sz w:val="24"/>
          <w:szCs w:val="24"/>
        </w:rPr>
      </w:pPr>
      <w:bookmarkStart w:id="61" w:name="_9dsjr43irwnc" w:colFirst="0" w:colLast="0"/>
      <w:bookmarkEnd w:id="61"/>
      <w:r>
        <w:rPr>
          <w:rFonts w:ascii="Simplified Arabic" w:eastAsia="Simplified Arabic" w:hAnsi="Simplified Arabic" w:cs="Simplified Arabic"/>
          <w:i w:val="0"/>
          <w:iCs w:val="0"/>
          <w:color w:val="000000"/>
          <w:sz w:val="24"/>
          <w:szCs w:val="24"/>
          <w:rtl/>
        </w:rPr>
        <w:t>المادة السادسة والعشرون: حق الجهة الشارية في الغاء الشراء</w:t>
      </w:r>
    </w:p>
    <w:p w14:paraId="64F03C93" w14:textId="77777777" w:rsidR="00E6221D" w:rsidRDefault="005B0AD7" w:rsidP="00507A9F">
      <w:pPr>
        <w:numPr>
          <w:ilvl w:val="1"/>
          <w:numId w:val="85"/>
        </w:numPr>
        <w:pBdr>
          <w:top w:val="nil"/>
          <w:left w:val="nil"/>
          <w:bottom w:val="nil"/>
          <w:right w:val="nil"/>
          <w:between w:val="nil"/>
        </w:pBdr>
        <w:bidi/>
        <w:spacing w:before="120" w:after="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للجهة الشارية الحق برفض العروض غير المنطبقة على الشروط المبيّنة في هذا الدفتر وفي قانون الشراء العام، ولها</w:t>
      </w:r>
    </w:p>
    <w:p w14:paraId="6F50B7BB" w14:textId="77777777" w:rsidR="00E6221D" w:rsidRDefault="005B0AD7">
      <w:pPr>
        <w:pBdr>
          <w:top w:val="nil"/>
          <w:left w:val="nil"/>
          <w:bottom w:val="nil"/>
          <w:right w:val="nil"/>
          <w:between w:val="nil"/>
        </w:pBdr>
        <w:bidi/>
        <w:spacing w:after="120"/>
        <w:ind w:left="1107"/>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إلغاء عملية الشراء في حال توافر الشروط المحددة في المادة 25 من قانون الشراء العام. </w:t>
      </w:r>
    </w:p>
    <w:p w14:paraId="06A56318" w14:textId="77777777" w:rsidR="00E6221D" w:rsidRDefault="005B0AD7" w:rsidP="00507A9F">
      <w:pPr>
        <w:pStyle w:val="Heading4"/>
        <w:numPr>
          <w:ilvl w:val="0"/>
          <w:numId w:val="85"/>
        </w:numPr>
        <w:bidi/>
        <w:rPr>
          <w:rFonts w:ascii="Simplified Arabic" w:eastAsia="Simplified Arabic" w:hAnsi="Simplified Arabic" w:cs="Simplified Arabic"/>
          <w:sz w:val="24"/>
          <w:szCs w:val="24"/>
        </w:rPr>
      </w:pPr>
      <w:bookmarkStart w:id="62" w:name="_rgz1lk48cwtf" w:colFirst="0" w:colLast="0"/>
      <w:bookmarkEnd w:id="62"/>
      <w:r>
        <w:rPr>
          <w:rFonts w:ascii="Simplified Arabic" w:eastAsia="Simplified Arabic" w:hAnsi="Simplified Arabic" w:cs="Simplified Arabic"/>
          <w:i w:val="0"/>
          <w:iCs w:val="0"/>
          <w:color w:val="000000"/>
          <w:sz w:val="24"/>
          <w:szCs w:val="24"/>
          <w:rtl/>
        </w:rPr>
        <w:t>المادة السابعة والعشرون: قواعد قبول العرض الفائز</w:t>
      </w:r>
    </w:p>
    <w:p w14:paraId="11D74166" w14:textId="7A672B69" w:rsidR="00E6221D" w:rsidRDefault="005B0AD7" w:rsidP="00507A9F">
      <w:pPr>
        <w:numPr>
          <w:ilvl w:val="1"/>
          <w:numId w:val="85"/>
        </w:numPr>
        <w:pBdr>
          <w:top w:val="nil"/>
          <w:left w:val="nil"/>
          <w:bottom w:val="nil"/>
          <w:right w:val="nil"/>
          <w:between w:val="nil"/>
        </w:pBdr>
        <w:bidi/>
        <w:spacing w:before="120" w:after="120"/>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مع مراعاة المادة السابقة، بعد التأكُّد من الاقتراح الفائز تُبلغ الجهة الشارية العارض الذي قدّم ذلك الاقتراح، كما تنشر بالتزامن قرارها بشأن قبول الاقتراح الفائز (التلزيم المؤقت) والذي يدخل حيّز التنفيذ عند انتهاء فترة التجميد البالغة عشرة أيام عمل تبدأ من تاريخ النشر على المنصة (وعلى موقع الجهة الشارية الالكتروني </w:t>
      </w:r>
      <w:r w:rsidR="00B70909">
        <w:rPr>
          <w:rFonts w:ascii="Simplified Arabic" w:eastAsia="Simplified Arabic" w:hAnsi="Simplified Arabic" w:cs="Simplified Arabic"/>
          <w:color w:val="000000"/>
          <w:sz w:val="24"/>
          <w:szCs w:val="24"/>
        </w:rPr>
        <w:t>insurancecommission.gov.lb)</w:t>
      </w:r>
      <w:r>
        <w:rPr>
          <w:rFonts w:ascii="Simplified Arabic" w:eastAsia="Simplified Arabic" w:hAnsi="Simplified Arabic" w:cs="Simplified Arabic"/>
          <w:color w:val="000000"/>
          <w:sz w:val="24"/>
          <w:szCs w:val="24"/>
          <w:rtl/>
        </w:rPr>
        <w:t>).</w:t>
      </w:r>
    </w:p>
    <w:p w14:paraId="09F4A9F1"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يكون السعر الإحمالي المقدّم من العارض هو السعر النهائي الذي ستتم المحاسبة على أساسه، ويكون العارض مسؤولاً عن تأمين البنود المطلوبة بمواصفاتها وأعدادها المبيّنة في طلب الاقتراحات، وذلك بعد إجراء تصحيح للأخطاء الحسابية التي قد تكتشفها اللجنة عند تقييم الجوانب المالية للاقتراحات طبقاً للمادة الرابعة والعشرين أعلاه.  </w:t>
      </w:r>
    </w:p>
    <w:p w14:paraId="0A284BC2" w14:textId="77777777" w:rsidR="00E6221D" w:rsidRDefault="005B0AD7" w:rsidP="00507A9F">
      <w:pPr>
        <w:pStyle w:val="Heading4"/>
        <w:numPr>
          <w:ilvl w:val="0"/>
          <w:numId w:val="85"/>
        </w:numPr>
        <w:bidi/>
        <w:rPr>
          <w:rFonts w:ascii="Simplified Arabic" w:eastAsia="Simplified Arabic" w:hAnsi="Simplified Arabic" w:cs="Simplified Arabic"/>
          <w:sz w:val="24"/>
          <w:szCs w:val="24"/>
        </w:rPr>
      </w:pPr>
      <w:bookmarkStart w:id="63" w:name="_rt2bq2wh9scs" w:colFirst="0" w:colLast="0"/>
      <w:bookmarkEnd w:id="63"/>
      <w:r>
        <w:rPr>
          <w:rFonts w:ascii="Simplified Arabic" w:eastAsia="Simplified Arabic" w:hAnsi="Simplified Arabic" w:cs="Simplified Arabic"/>
          <w:i w:val="0"/>
          <w:iCs w:val="0"/>
          <w:color w:val="000000"/>
          <w:sz w:val="24"/>
          <w:szCs w:val="24"/>
          <w:rtl/>
        </w:rPr>
        <w:t>المادة الثامنة والعشرون: توقيع العقد</w:t>
      </w:r>
    </w:p>
    <w:p w14:paraId="46EF16B6"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فور انقضاء فترة التجميد المنصوص عنها في البند 1 من المادة 27 أعلاه، تقوم الجهة الشارية بابلاغ الملتزم المؤقت بوجوب توقيع العقد خلال مهلة لا تتعدى /15/ خمسة عشر يوماً.</w:t>
      </w:r>
    </w:p>
    <w:p w14:paraId="5D4717A9"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يوقّع المرجع الصالح لدى الجهة الشارية العقد خلال مهلة /15/ خمسة عشر يوماً من تاريخ وروده من اخر مرجع رقابي بعد توقيع الملتزم المؤقت. يمكن أن تُمدّد هذه المهلة إلى /30/ ثلاثين يومأً في حالات معينة تحدد بقرار معلّل من قبل المرجع الصالح.</w:t>
      </w:r>
    </w:p>
    <w:p w14:paraId="0B639C8B"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يبدأ نفاذ العقد عندما يوقّع الملتزم المؤقت والمرجع الصالح لدى الجهة الشارية عليه.</w:t>
      </w:r>
    </w:p>
    <w:p w14:paraId="0779346D"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لا تتخذ الجهة الشارية ولا الملتزم المؤقت أيّ اجراء يتعارض مع بدء نفاذ العقد أو مع تنفيذ الشراء خلال الفترة الزمنية الواقعة ما بين تبليغ العارض المعني بالتلزيم المؤقت وتاريخ بدء نفاذ العقد.</w:t>
      </w:r>
    </w:p>
    <w:p w14:paraId="4FDCE85A"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في حال تمنّع الملتزم المؤقت عن توقيع العقد، تُصادر الجهة الشارية ضمان اقتراحه. في هذه الحالة يمكن للجهة الشارية أن تُلغي الشراء أو أن تختار الاقتراح الأفضل، اي الذي يليه بالدرجة او العلامة من بين الاقتراحات الأخرى المستجيبة وفقاً للمعايير والاجراءات المحدّدة في طلب الاقتراحات هذا وفي قانون الشراء العام، والتي لا تزال صلاحياتها </w:t>
      </w:r>
      <w:r>
        <w:rPr>
          <w:rFonts w:ascii="Simplified Arabic" w:eastAsia="Simplified Arabic" w:hAnsi="Simplified Arabic" w:cs="Simplified Arabic"/>
          <w:color w:val="000000"/>
          <w:sz w:val="24"/>
          <w:szCs w:val="24"/>
          <w:rtl/>
        </w:rPr>
        <w:lastRenderedPageBreak/>
        <w:t>سارية المفعول. وتطبق أحكام المادتين السابعة والعشرين والثامنة والعشرين على هذا الاقتراح بعد اجراء التعديلات اللازمة.</w:t>
      </w:r>
    </w:p>
    <w:p w14:paraId="68CAABB8" w14:textId="77777777" w:rsidR="00E6221D" w:rsidRDefault="005B0AD7" w:rsidP="00507A9F">
      <w:pPr>
        <w:pStyle w:val="Heading4"/>
        <w:numPr>
          <w:ilvl w:val="0"/>
          <w:numId w:val="85"/>
        </w:numPr>
        <w:bidi/>
        <w:rPr>
          <w:rFonts w:ascii="Simplified Arabic" w:eastAsia="Simplified Arabic" w:hAnsi="Simplified Arabic" w:cs="Simplified Arabic"/>
          <w:sz w:val="24"/>
          <w:szCs w:val="24"/>
        </w:rPr>
      </w:pPr>
      <w:bookmarkStart w:id="64" w:name="_vqhlj5oasw04" w:colFirst="0" w:colLast="0"/>
      <w:bookmarkEnd w:id="64"/>
      <w:r>
        <w:rPr>
          <w:rFonts w:ascii="Simplified Arabic" w:eastAsia="Simplified Arabic" w:hAnsi="Simplified Arabic" w:cs="Simplified Arabic"/>
          <w:i w:val="0"/>
          <w:iCs w:val="0"/>
          <w:color w:val="000000"/>
          <w:sz w:val="24"/>
          <w:szCs w:val="24"/>
          <w:rtl/>
        </w:rPr>
        <w:t>المادة التاسعة والعشرون: ضمان حسن التنفيذ</w:t>
      </w:r>
    </w:p>
    <w:p w14:paraId="422AA8AE" w14:textId="3D513D8B"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يجب أن يتقدم العارض الذي رسا عليه الالتزام إلى الجهة الشارية، خلال فترة لا تتجاوز /15/ خمسة عشر يوماً من تاريخ نفاذ العقد بضمان حسن التنفيذ بقيمة توازي 10% من قيمة العقد وذلك حسب النموذج المرفق في الفصل العاشر (نماذج ملحقة بالعقد) من مصرف مقبول أو بموجب كفالة نقدية تدفع قيمتها الى </w:t>
      </w:r>
      <w:r>
        <w:rPr>
          <w:rFonts w:ascii="Simplified Arabic" w:eastAsia="Simplified Arabic" w:hAnsi="Simplified Arabic" w:cs="Simplified Arabic"/>
          <w:i/>
          <w:iCs/>
          <w:color w:val="000000"/>
          <w:sz w:val="24"/>
          <w:szCs w:val="24"/>
          <w:highlight w:val="lightGray"/>
          <w:rtl/>
        </w:rPr>
        <w:t>الى صندوق لجنة مراقبة هيئات الضمان</w:t>
      </w:r>
      <w:r>
        <w:rPr>
          <w:rFonts w:ascii="Simplified Arabic" w:eastAsia="Simplified Arabic" w:hAnsi="Simplified Arabic" w:cs="Simplified Arabic"/>
          <w:color w:val="000000"/>
          <w:sz w:val="24"/>
          <w:szCs w:val="24"/>
          <w:rtl/>
        </w:rPr>
        <w:t xml:space="preserve"> وذلك لقاء إيصال، ويحدد الضمان باسم المشروع وموضوع الشراء ولصالح الجهة الشارية.</w:t>
      </w:r>
    </w:p>
    <w:p w14:paraId="7995F832" w14:textId="77777777" w:rsidR="00E6221D" w:rsidRDefault="005B0AD7" w:rsidP="00507A9F">
      <w:pPr>
        <w:numPr>
          <w:ilvl w:val="1"/>
          <w:numId w:val="85"/>
        </w:numPr>
        <w:pBdr>
          <w:top w:val="nil"/>
          <w:left w:val="nil"/>
          <w:bottom w:val="nil"/>
          <w:right w:val="nil"/>
          <w:between w:val="nil"/>
        </w:pBd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إذا أخلّ العارض الذي رسا عليه الالتزام بمتطلبات المادة 29-1، يكون ذلك سبباً في إلغاء إرساء العقد ومصادرة الضمان المؤقت.</w:t>
      </w:r>
    </w:p>
    <w:p w14:paraId="095F7FF7" w14:textId="77777777" w:rsidR="00E6221D" w:rsidRDefault="00E6221D">
      <w:pPr>
        <w:bidi/>
        <w:rPr>
          <w:rFonts w:ascii="Simplified Arabic" w:eastAsia="Simplified Arabic" w:hAnsi="Simplified Arabic" w:cs="Simplified Arabic"/>
          <w:b/>
          <w:bCs/>
          <w:sz w:val="32"/>
          <w:szCs w:val="32"/>
          <w:u w:val="single"/>
        </w:rPr>
      </w:pPr>
    </w:p>
    <w:p w14:paraId="2FBCEC7D" w14:textId="77777777" w:rsidR="00E6221D" w:rsidRDefault="00E6221D">
      <w:pPr>
        <w:bidi/>
        <w:rPr>
          <w:rFonts w:ascii="Simplified Arabic" w:eastAsia="Simplified Arabic" w:hAnsi="Simplified Arabic" w:cs="Simplified Arabic"/>
          <w:b/>
          <w:bCs/>
          <w:sz w:val="32"/>
          <w:szCs w:val="32"/>
          <w:u w:val="single"/>
        </w:rPr>
      </w:pPr>
    </w:p>
    <w:p w14:paraId="7DC9555E" w14:textId="761E1845" w:rsidR="00E6221D" w:rsidRPr="00C12203" w:rsidRDefault="005B0AD7">
      <w:pPr>
        <w:bidi/>
        <w:rPr>
          <w:rFonts w:ascii="Simplified Arabic" w:eastAsia="Simplified Arabic" w:hAnsi="Simplified Arabic" w:cs="Simplified Arabic"/>
          <w:sz w:val="32"/>
          <w:szCs w:val="32"/>
        </w:rPr>
      </w:pPr>
      <w:r w:rsidRPr="00C12203">
        <w:rPr>
          <w:rFonts w:ascii="Simplified Arabic" w:eastAsia="Simplified Arabic" w:hAnsi="Simplified Arabic" w:cs="Simplified Arabic"/>
          <w:b/>
          <w:bCs/>
          <w:sz w:val="32"/>
          <w:szCs w:val="32"/>
          <w:u w:val="single"/>
          <w:rtl/>
        </w:rPr>
        <w:t>المشروع</w:t>
      </w:r>
      <w:r w:rsidRPr="00C12203">
        <w:rPr>
          <w:rFonts w:ascii="Simplified Arabic" w:eastAsia="Simplified Arabic" w:hAnsi="Simplified Arabic" w:cs="Simplified Arabic"/>
          <w:b/>
          <w:bCs/>
          <w:sz w:val="32"/>
          <w:szCs w:val="32"/>
        </w:rPr>
        <w:t>:</w:t>
      </w:r>
      <w:r w:rsidR="009F15BE" w:rsidRPr="00C12203">
        <w:rPr>
          <w:rFonts w:ascii="Simplified Arabic" w:eastAsia="Simplified Arabic" w:hAnsi="Simplified Arabic" w:cs="Simplified Arabic" w:hint="cs"/>
          <w:b/>
          <w:bCs/>
          <w:sz w:val="32"/>
          <w:szCs w:val="32"/>
          <w:rtl/>
        </w:rPr>
        <w:t xml:space="preserve"> </w:t>
      </w:r>
      <w:r w:rsidR="009F15BE" w:rsidRPr="00C12203">
        <w:rPr>
          <w:rFonts w:ascii="Simplified Arabic" w:eastAsia="Simplified Arabic" w:hAnsi="Simplified Arabic" w:cs="Simplified Arabic" w:hint="cs"/>
          <w:sz w:val="32"/>
          <w:szCs w:val="32"/>
          <w:rtl/>
        </w:rPr>
        <w:t xml:space="preserve">دراسة </w:t>
      </w:r>
      <w:r w:rsidRPr="00C12203">
        <w:rPr>
          <w:rFonts w:ascii="Simplified Arabic" w:eastAsia="Simplified Arabic" w:hAnsi="Simplified Arabic" w:cs="Simplified Arabic"/>
          <w:sz w:val="32"/>
          <w:szCs w:val="32"/>
          <w:rtl/>
        </w:rPr>
        <w:t>رفع الحد الادنى لرأس مال هيئات الضمان</w:t>
      </w:r>
    </w:p>
    <w:p w14:paraId="0ED45582" w14:textId="4491AFC8" w:rsidR="00F85BDD" w:rsidRPr="00C12203" w:rsidRDefault="00F85BDD" w:rsidP="00C12203">
      <w:pPr>
        <w:framePr w:hSpace="180" w:wrap="around" w:vAnchor="text" w:hAnchor="page" w:x="1311" w:y="7"/>
        <w:bidi/>
        <w:spacing w:after="160" w:line="259" w:lineRule="auto"/>
        <w:rPr>
          <w:rFonts w:ascii="Simplified Arabic" w:eastAsia="Simplified Arabic" w:hAnsi="Simplified Arabic" w:cs="Simplified Arabic"/>
          <w:sz w:val="32"/>
          <w:szCs w:val="32"/>
          <w:rtl/>
        </w:rPr>
      </w:pPr>
      <w:r w:rsidRPr="00C12203">
        <w:rPr>
          <w:rFonts w:ascii="Simplified Arabic" w:eastAsia="Simplified Arabic" w:hAnsi="Simplified Arabic" w:cs="Simplified Arabic"/>
          <w:b/>
          <w:bCs/>
          <w:sz w:val="32"/>
          <w:szCs w:val="32"/>
          <w:u w:val="single"/>
          <w:rtl/>
        </w:rPr>
        <w:t>المرجع</w:t>
      </w:r>
      <w:r w:rsidRPr="00C12203">
        <w:rPr>
          <w:rFonts w:ascii="Simplified Arabic" w:eastAsia="Simplified Arabic" w:hAnsi="Simplified Arabic" w:cs="Simplified Arabic"/>
          <w:b/>
          <w:bCs/>
          <w:sz w:val="32"/>
          <w:szCs w:val="32"/>
        </w:rPr>
        <w:t>:</w:t>
      </w:r>
      <w:r w:rsidRPr="00C12203">
        <w:rPr>
          <w:rFonts w:ascii="Simplified Arabic" w:eastAsia="Simplified Arabic" w:hAnsi="Simplified Arabic" w:cs="Simplified Arabic" w:hint="cs"/>
          <w:b/>
          <w:bCs/>
          <w:sz w:val="32"/>
          <w:szCs w:val="32"/>
          <w:rtl/>
        </w:rPr>
        <w:t xml:space="preserve"> </w:t>
      </w:r>
      <w:r w:rsidRPr="00C12203">
        <w:rPr>
          <w:rFonts w:ascii="Simplified Arabic" w:eastAsia="Simplified Arabic" w:hAnsi="Simplified Arabic" w:cs="Simplified Arabic" w:hint="cs"/>
          <w:sz w:val="32"/>
          <w:szCs w:val="32"/>
          <w:rtl/>
        </w:rPr>
        <w:t xml:space="preserve">وزارة الاقتصاد والتجارة </w:t>
      </w:r>
      <w:r w:rsidRPr="00C12203">
        <w:rPr>
          <w:rFonts w:ascii="Simplified Arabic" w:eastAsia="Simplified Arabic" w:hAnsi="Simplified Arabic" w:cs="Simplified Arabic"/>
          <w:sz w:val="32"/>
          <w:szCs w:val="32"/>
          <w:rtl/>
        </w:rPr>
        <w:t>–</w:t>
      </w:r>
      <w:r w:rsidRPr="00C12203">
        <w:rPr>
          <w:rFonts w:ascii="Simplified Arabic" w:eastAsia="Simplified Arabic" w:hAnsi="Simplified Arabic" w:cs="Simplified Arabic" w:hint="cs"/>
          <w:sz w:val="32"/>
          <w:szCs w:val="32"/>
          <w:rtl/>
        </w:rPr>
        <w:t xml:space="preserve"> لجنة مراقبة هيئات الضمان قرار رقم 64 تاريخ 12/2/2026</w:t>
      </w:r>
    </w:p>
    <w:p w14:paraId="49C2582F" w14:textId="08AFFD01" w:rsidR="00E6221D" w:rsidRPr="00C12203" w:rsidRDefault="005B0AD7" w:rsidP="00F85BDD">
      <w:pPr>
        <w:bidi/>
        <w:rPr>
          <w:rFonts w:ascii="Simplified Arabic" w:eastAsia="Simplified Arabic" w:hAnsi="Simplified Arabic" w:cs="Simplified Arabic"/>
          <w:sz w:val="32"/>
          <w:szCs w:val="32"/>
        </w:rPr>
        <w:sectPr w:rsidR="00E6221D" w:rsidRPr="00C12203">
          <w:pgSz w:w="11907" w:h="16839"/>
          <w:pgMar w:top="1440" w:right="1080" w:bottom="1440" w:left="1080" w:header="720" w:footer="720" w:gutter="0"/>
          <w:cols w:space="720"/>
        </w:sectPr>
      </w:pPr>
      <w:r w:rsidRPr="00C12203">
        <w:rPr>
          <w:rFonts w:ascii="Simplified Arabic" w:eastAsia="Simplified Arabic" w:hAnsi="Simplified Arabic" w:cs="Simplified Arabic"/>
          <w:b/>
          <w:bCs/>
          <w:sz w:val="32"/>
          <w:szCs w:val="32"/>
          <w:u w:val="single"/>
          <w:rtl/>
        </w:rPr>
        <w:t>الجهة الشارية</w:t>
      </w:r>
      <w:r w:rsidRPr="00C12203">
        <w:rPr>
          <w:rFonts w:ascii="Simplified Arabic" w:eastAsia="Simplified Arabic" w:hAnsi="Simplified Arabic" w:cs="Simplified Arabic"/>
          <w:sz w:val="32"/>
          <w:szCs w:val="32"/>
          <w:rtl/>
        </w:rPr>
        <w:t>:</w:t>
      </w:r>
      <w:r w:rsidR="00C12203">
        <w:rPr>
          <w:rFonts w:ascii="Simplified Arabic" w:eastAsia="Simplified Arabic" w:hAnsi="Simplified Arabic" w:cs="Simplified Arabic" w:hint="cs"/>
          <w:sz w:val="32"/>
          <w:szCs w:val="32"/>
          <w:rtl/>
        </w:rPr>
        <w:t>ل</w:t>
      </w:r>
      <w:r w:rsidRPr="00C12203">
        <w:rPr>
          <w:rFonts w:ascii="Simplified Arabic" w:eastAsia="Simplified Arabic" w:hAnsi="Simplified Arabic" w:cs="Simplified Arabic"/>
          <w:sz w:val="32"/>
          <w:szCs w:val="32"/>
          <w:rtl/>
        </w:rPr>
        <w:t>جنة مراقبة هيئات الضمان</w:t>
      </w:r>
      <w:r w:rsidRPr="00C12203">
        <w:rPr>
          <w:rFonts w:ascii="Simplified Arabic" w:eastAsia="Simplified Arabic" w:hAnsi="Simplified Arabic" w:cs="Simplified Arabic"/>
          <w:sz w:val="32"/>
          <w:szCs w:val="32"/>
        </w:rPr>
        <w:t xml:space="preserve"> </w:t>
      </w:r>
    </w:p>
    <w:p w14:paraId="3FBDECE0" w14:textId="77777777" w:rsidR="00E6221D" w:rsidRDefault="00E6221D">
      <w:pPr>
        <w:pBdr>
          <w:top w:val="nil"/>
          <w:left w:val="nil"/>
          <w:bottom w:val="nil"/>
          <w:right w:val="nil"/>
          <w:between w:val="nil"/>
        </w:pBdr>
        <w:bidi/>
        <w:spacing w:before="120" w:after="120"/>
        <w:ind w:left="720"/>
        <w:jc w:val="both"/>
        <w:rPr>
          <w:rFonts w:ascii="Simplified Arabic" w:eastAsia="Simplified Arabic" w:hAnsi="Simplified Arabic" w:cs="Simplified Arabic"/>
          <w:color w:val="000000"/>
          <w:sz w:val="28"/>
          <w:szCs w:val="28"/>
        </w:rPr>
      </w:pPr>
    </w:p>
    <w:tbl>
      <w:tblPr>
        <w:tblStyle w:val="a7"/>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332BDD50" w14:textId="77777777">
        <w:tc>
          <w:tcPr>
            <w:tcW w:w="9873" w:type="dxa"/>
          </w:tcPr>
          <w:p w14:paraId="74351321" w14:textId="77777777" w:rsidR="00E6221D" w:rsidRDefault="005B0AD7">
            <w:pPr>
              <w:bidi/>
              <w:spacing w:after="0"/>
              <w:jc w:val="center"/>
              <w:rPr>
                <w:rFonts w:ascii="Simplified Arabic" w:eastAsia="Simplified Arabic" w:hAnsi="Simplified Arabic" w:cs="Simplified Arabic"/>
                <w:b/>
                <w:bCs/>
                <w:sz w:val="36"/>
                <w:szCs w:val="36"/>
              </w:rPr>
            </w:pPr>
            <w:r>
              <w:rPr>
                <w:rFonts w:ascii="Simplified Arabic" w:eastAsia="Simplified Arabic" w:hAnsi="Simplified Arabic" w:cs="Simplified Arabic"/>
                <w:b/>
                <w:bCs/>
                <w:sz w:val="36"/>
                <w:szCs w:val="36"/>
                <w:rtl/>
              </w:rPr>
              <w:t>الجزء الأول - إجراءات التلزيم</w:t>
            </w:r>
          </w:p>
        </w:tc>
      </w:tr>
    </w:tbl>
    <w:p w14:paraId="34D61783" w14:textId="77777777" w:rsidR="00E6221D" w:rsidRDefault="00E6221D">
      <w:pPr>
        <w:bidi/>
        <w:jc w:val="center"/>
        <w:rPr>
          <w:rFonts w:ascii="Simplified Arabic" w:eastAsia="Simplified Arabic" w:hAnsi="Simplified Arabic" w:cs="Simplified Arabic"/>
          <w:sz w:val="40"/>
          <w:szCs w:val="40"/>
          <w:u w:val="single"/>
        </w:rPr>
      </w:pPr>
    </w:p>
    <w:p w14:paraId="1450C114" w14:textId="77777777" w:rsidR="00E6221D" w:rsidRPr="00C729C9" w:rsidRDefault="005B0AD7" w:rsidP="005B0AD7">
      <w:pPr>
        <w:pStyle w:val="Heading2"/>
        <w:numPr>
          <w:ilvl w:val="0"/>
          <w:numId w:val="43"/>
        </w:numPr>
        <w:bidi/>
        <w:ind w:left="27" w:firstLine="0"/>
        <w:jc w:val="center"/>
        <w:rPr>
          <w:i w:val="0"/>
          <w:iCs w:val="0"/>
        </w:rPr>
      </w:pPr>
      <w:bookmarkStart w:id="65" w:name="_fjfv3ub6g2mn" w:colFirst="0" w:colLast="0"/>
      <w:bookmarkEnd w:id="65"/>
      <w:r w:rsidRPr="00C729C9">
        <w:rPr>
          <w:rFonts w:ascii="Simplified Arabic" w:eastAsia="Simplified Arabic" w:hAnsi="Simplified Arabic" w:cs="Simplified Arabic"/>
          <w:i w:val="0"/>
          <w:iCs w:val="0"/>
          <w:rtl/>
        </w:rPr>
        <w:t>الفصل الثالث – معايير الأهلية والتأهيل للاشتراك في طلب الاقتراحات للخدمات الاستشارية</w:t>
      </w:r>
    </w:p>
    <w:p w14:paraId="790BD07D" w14:textId="77777777" w:rsidR="00E6221D" w:rsidRDefault="00E6221D">
      <w:pPr>
        <w:bidi/>
        <w:rPr>
          <w:rFonts w:ascii="Simplified Arabic" w:eastAsia="Simplified Arabic" w:hAnsi="Simplified Arabic" w:cs="Simplified Arabic"/>
          <w:b/>
          <w:bCs/>
          <w:sz w:val="32"/>
          <w:szCs w:val="32"/>
          <w:u w:val="single"/>
        </w:rPr>
      </w:pPr>
    </w:p>
    <w:p w14:paraId="554A3C67" w14:textId="77777777" w:rsidR="00E6221D" w:rsidRDefault="00E6221D">
      <w:pPr>
        <w:bidi/>
        <w:rPr>
          <w:rFonts w:ascii="Simplified Arabic" w:eastAsia="Simplified Arabic" w:hAnsi="Simplified Arabic" w:cs="Simplified Arabic"/>
          <w:b/>
          <w:bCs/>
          <w:sz w:val="32"/>
          <w:szCs w:val="32"/>
          <w:u w:val="single"/>
        </w:rPr>
      </w:pPr>
    </w:p>
    <w:p w14:paraId="1BFC11F6" w14:textId="538E640A" w:rsidR="00E6221D" w:rsidRPr="006C69AE" w:rsidRDefault="005B0AD7">
      <w:pPr>
        <w:bidi/>
        <w:rPr>
          <w:rFonts w:ascii="Simplified Arabic" w:eastAsia="Simplified Arabic" w:hAnsi="Simplified Arabic" w:cs="Simplified Arabic"/>
          <w:sz w:val="32"/>
          <w:szCs w:val="32"/>
        </w:rPr>
      </w:pPr>
      <w:r w:rsidRPr="006C69AE">
        <w:rPr>
          <w:rFonts w:ascii="Simplified Arabic" w:eastAsia="Simplified Arabic" w:hAnsi="Simplified Arabic" w:cs="Simplified Arabic"/>
          <w:b/>
          <w:bCs/>
          <w:sz w:val="32"/>
          <w:szCs w:val="32"/>
          <w:u w:val="single"/>
          <w:rtl/>
        </w:rPr>
        <w:t>المشروع</w:t>
      </w:r>
      <w:r w:rsidR="006C69AE" w:rsidRPr="006C69AE">
        <w:rPr>
          <w:rFonts w:ascii="Simplified Arabic" w:eastAsia="Simplified Arabic" w:hAnsi="Simplified Arabic" w:cs="Simplified Arabic" w:hint="cs"/>
          <w:sz w:val="32"/>
          <w:szCs w:val="32"/>
          <w:rtl/>
        </w:rPr>
        <w:t>: دراسة</w:t>
      </w:r>
      <w:r w:rsidRPr="006C69AE">
        <w:rPr>
          <w:rFonts w:ascii="Simplified Arabic" w:eastAsia="Simplified Arabic" w:hAnsi="Simplified Arabic" w:cs="Simplified Arabic"/>
          <w:sz w:val="32"/>
          <w:szCs w:val="32"/>
          <w:rtl/>
        </w:rPr>
        <w:t xml:space="preserve"> رفع الحد الادنى لرأس مال هيئات الضمان</w:t>
      </w:r>
      <w:r w:rsidRPr="006C69AE">
        <w:rPr>
          <w:rFonts w:ascii="Simplified Arabic" w:eastAsia="Simplified Arabic" w:hAnsi="Simplified Arabic" w:cs="Simplified Arabic"/>
          <w:sz w:val="32"/>
          <w:szCs w:val="32"/>
        </w:rPr>
        <w:t xml:space="preserve"> </w:t>
      </w:r>
    </w:p>
    <w:p w14:paraId="2AFBA99F" w14:textId="7FC7803E" w:rsidR="00216A7C" w:rsidRDefault="005B0AD7" w:rsidP="00216A7C">
      <w:pPr>
        <w:framePr w:hSpace="180" w:wrap="around" w:vAnchor="text" w:hAnchor="text" w:xAlign="center" w:y="1"/>
        <w:bidi/>
        <w:spacing w:after="160" w:line="259" w:lineRule="auto"/>
        <w:rPr>
          <w:rFonts w:ascii="Simplified Arabic" w:eastAsia="Simplified Arabic" w:hAnsi="Simplified Arabic" w:cs="Simplified Arabic"/>
          <w:i/>
          <w:iCs/>
          <w:sz w:val="32"/>
          <w:szCs w:val="32"/>
          <w:rtl/>
        </w:rPr>
      </w:pPr>
      <w:r w:rsidRPr="006C69AE">
        <w:rPr>
          <w:rFonts w:ascii="Simplified Arabic" w:eastAsia="Simplified Arabic" w:hAnsi="Simplified Arabic" w:cs="Simplified Arabic"/>
          <w:b/>
          <w:bCs/>
          <w:sz w:val="32"/>
          <w:szCs w:val="32"/>
          <w:u w:val="single"/>
          <w:rtl/>
        </w:rPr>
        <w:t>المرجع</w:t>
      </w:r>
      <w:r w:rsidRPr="006C69AE">
        <w:rPr>
          <w:rFonts w:ascii="Simplified Arabic" w:eastAsia="Simplified Arabic" w:hAnsi="Simplified Arabic" w:cs="Simplified Arabic"/>
          <w:b/>
          <w:bCs/>
          <w:sz w:val="32"/>
          <w:szCs w:val="32"/>
        </w:rPr>
        <w:t>:</w:t>
      </w:r>
      <w:r w:rsidR="006C69AE" w:rsidRPr="006C69AE">
        <w:rPr>
          <w:rFonts w:ascii="Simplified Arabic" w:eastAsia="Simplified Arabic" w:hAnsi="Simplified Arabic" w:cs="Simplified Arabic" w:hint="cs"/>
          <w:b/>
          <w:bCs/>
          <w:sz w:val="32"/>
          <w:szCs w:val="32"/>
          <w:rtl/>
        </w:rPr>
        <w:t xml:space="preserve"> </w:t>
      </w:r>
      <w:r w:rsidR="00C729C9" w:rsidRPr="006C69AE">
        <w:rPr>
          <w:rFonts w:ascii="Simplified Arabic" w:eastAsia="Simplified Arabic" w:hAnsi="Simplified Arabic" w:cs="Simplified Arabic" w:hint="cs"/>
          <w:sz w:val="32"/>
          <w:szCs w:val="32"/>
          <w:rtl/>
        </w:rPr>
        <w:t xml:space="preserve">وزارة الاقتصاد </w:t>
      </w:r>
      <w:r w:rsidR="00C729C9" w:rsidRPr="00216A7C">
        <w:rPr>
          <w:rFonts w:ascii="Simplified Arabic" w:eastAsia="Simplified Arabic" w:hAnsi="Simplified Arabic" w:cs="Simplified Arabic" w:hint="cs"/>
          <w:sz w:val="32"/>
          <w:szCs w:val="32"/>
          <w:rtl/>
        </w:rPr>
        <w:t xml:space="preserve">والتجارة </w:t>
      </w:r>
      <w:r w:rsidR="00C729C9" w:rsidRPr="00216A7C">
        <w:rPr>
          <w:rFonts w:ascii="Simplified Arabic" w:eastAsia="Simplified Arabic" w:hAnsi="Simplified Arabic" w:cs="Simplified Arabic"/>
          <w:sz w:val="32"/>
          <w:szCs w:val="32"/>
          <w:rtl/>
        </w:rPr>
        <w:t>–</w:t>
      </w:r>
      <w:r w:rsidR="00C729C9" w:rsidRPr="00216A7C">
        <w:rPr>
          <w:rFonts w:ascii="Simplified Arabic" w:eastAsia="Simplified Arabic" w:hAnsi="Simplified Arabic" w:cs="Simplified Arabic" w:hint="cs"/>
          <w:sz w:val="32"/>
          <w:szCs w:val="32"/>
          <w:rtl/>
        </w:rPr>
        <w:t xml:space="preserve"> لجنة مراقبة هيئات </w:t>
      </w:r>
      <w:r w:rsidR="00216A7C" w:rsidRPr="00216A7C">
        <w:rPr>
          <w:rFonts w:ascii="Simplified Arabic" w:eastAsia="Simplified Arabic" w:hAnsi="Simplified Arabic" w:cs="Simplified Arabic" w:hint="cs"/>
          <w:sz w:val="32"/>
          <w:szCs w:val="32"/>
          <w:rtl/>
        </w:rPr>
        <w:t>الضمان</w:t>
      </w:r>
      <w:r w:rsidR="00C12203">
        <w:rPr>
          <w:rFonts w:ascii="Simplified Arabic" w:eastAsia="Simplified Arabic" w:hAnsi="Simplified Arabic" w:cs="Simplified Arabic" w:hint="cs"/>
          <w:sz w:val="32"/>
          <w:szCs w:val="32"/>
          <w:rtl/>
        </w:rPr>
        <w:t xml:space="preserve"> قرار</w:t>
      </w:r>
      <w:r w:rsidR="00216A7C" w:rsidRPr="00216A7C">
        <w:rPr>
          <w:rFonts w:ascii="Simplified Arabic" w:eastAsia="Simplified Arabic" w:hAnsi="Simplified Arabic" w:cs="Simplified Arabic" w:hint="cs"/>
          <w:sz w:val="32"/>
          <w:szCs w:val="32"/>
          <w:rtl/>
        </w:rPr>
        <w:t xml:space="preserve"> رقم 64 تاريخ 12/2/2026</w:t>
      </w:r>
    </w:p>
    <w:p w14:paraId="1C96C482" w14:textId="2924E64A" w:rsidR="00E6221D" w:rsidRPr="006C69AE" w:rsidRDefault="005B0AD7" w:rsidP="00216A7C">
      <w:pPr>
        <w:framePr w:hSpace="180" w:wrap="around" w:vAnchor="text" w:hAnchor="text" w:xAlign="center" w:y="1"/>
        <w:bidi/>
        <w:spacing w:after="160" w:line="259" w:lineRule="auto"/>
        <w:rPr>
          <w:rFonts w:ascii="Simplified Arabic" w:eastAsia="Simplified Arabic" w:hAnsi="Simplified Arabic" w:cs="Simplified Arabic"/>
          <w:sz w:val="32"/>
          <w:szCs w:val="32"/>
        </w:rPr>
      </w:pPr>
      <w:r w:rsidRPr="006C69AE">
        <w:rPr>
          <w:rFonts w:ascii="Simplified Arabic" w:eastAsia="Simplified Arabic" w:hAnsi="Simplified Arabic" w:cs="Simplified Arabic"/>
          <w:b/>
          <w:bCs/>
          <w:sz w:val="32"/>
          <w:szCs w:val="32"/>
          <w:u w:val="single"/>
          <w:rtl/>
        </w:rPr>
        <w:t>الجهة الشارية</w:t>
      </w:r>
      <w:r w:rsidRPr="006C69AE">
        <w:rPr>
          <w:rFonts w:ascii="Simplified Arabic" w:eastAsia="Simplified Arabic" w:hAnsi="Simplified Arabic" w:cs="Simplified Arabic"/>
          <w:sz w:val="32"/>
          <w:szCs w:val="32"/>
          <w:rtl/>
        </w:rPr>
        <w:t>:</w:t>
      </w:r>
      <w:r w:rsidR="00C12203">
        <w:rPr>
          <w:rFonts w:ascii="Simplified Arabic" w:eastAsia="Simplified Arabic" w:hAnsi="Simplified Arabic" w:cs="Simplified Arabic" w:hint="cs"/>
          <w:sz w:val="32"/>
          <w:szCs w:val="32"/>
          <w:rtl/>
        </w:rPr>
        <w:t xml:space="preserve"> ل</w:t>
      </w:r>
      <w:r w:rsidRPr="006C69AE">
        <w:rPr>
          <w:rFonts w:ascii="Simplified Arabic" w:eastAsia="Simplified Arabic" w:hAnsi="Simplified Arabic" w:cs="Simplified Arabic"/>
          <w:sz w:val="32"/>
          <w:szCs w:val="32"/>
          <w:rtl/>
        </w:rPr>
        <w:t>جنة مراقبة هيئات الضمان</w:t>
      </w:r>
    </w:p>
    <w:p w14:paraId="5EFD6CF7" w14:textId="77777777" w:rsidR="00E6221D" w:rsidRDefault="00E6221D">
      <w:pPr>
        <w:pBdr>
          <w:top w:val="nil"/>
          <w:left w:val="nil"/>
          <w:bottom w:val="nil"/>
          <w:right w:val="nil"/>
          <w:between w:val="nil"/>
        </w:pBdr>
        <w:bidi/>
        <w:spacing w:before="120" w:after="120"/>
        <w:ind w:left="720"/>
        <w:jc w:val="both"/>
        <w:rPr>
          <w:rFonts w:ascii="Simplified Arabic" w:eastAsia="Simplified Arabic" w:hAnsi="Simplified Arabic" w:cs="Simplified Arabic"/>
          <w:color w:val="000000"/>
          <w:sz w:val="28"/>
          <w:szCs w:val="28"/>
        </w:rPr>
      </w:pPr>
    </w:p>
    <w:p w14:paraId="3B4A3358" w14:textId="77777777" w:rsidR="00E6221D" w:rsidRDefault="00E6221D">
      <w:pPr>
        <w:pBdr>
          <w:top w:val="nil"/>
          <w:left w:val="nil"/>
          <w:bottom w:val="nil"/>
          <w:right w:val="nil"/>
          <w:between w:val="nil"/>
        </w:pBdr>
        <w:bidi/>
        <w:spacing w:before="120" w:after="120"/>
        <w:ind w:left="720"/>
        <w:jc w:val="both"/>
        <w:rPr>
          <w:rFonts w:ascii="Simplified Arabic" w:eastAsia="Simplified Arabic" w:hAnsi="Simplified Arabic" w:cs="Simplified Arabic"/>
          <w:color w:val="000000"/>
          <w:sz w:val="28"/>
          <w:szCs w:val="28"/>
        </w:rPr>
      </w:pPr>
    </w:p>
    <w:p w14:paraId="28A09B39" w14:textId="77777777" w:rsidR="00E6221D" w:rsidRDefault="00E6221D">
      <w:pPr>
        <w:pBdr>
          <w:top w:val="nil"/>
          <w:left w:val="nil"/>
          <w:bottom w:val="nil"/>
          <w:right w:val="nil"/>
          <w:between w:val="nil"/>
        </w:pBdr>
        <w:bidi/>
        <w:spacing w:before="120" w:after="120"/>
        <w:ind w:left="720"/>
        <w:jc w:val="both"/>
        <w:rPr>
          <w:rFonts w:ascii="Simplified Arabic" w:eastAsia="Simplified Arabic" w:hAnsi="Simplified Arabic" w:cs="Simplified Arabic"/>
          <w:color w:val="000000"/>
          <w:sz w:val="28"/>
          <w:szCs w:val="28"/>
        </w:rPr>
      </w:pPr>
    </w:p>
    <w:p w14:paraId="346FB4E5" w14:textId="77777777" w:rsidR="00E6221D" w:rsidRDefault="00E6221D">
      <w:pPr>
        <w:pBdr>
          <w:top w:val="nil"/>
          <w:left w:val="nil"/>
          <w:bottom w:val="nil"/>
          <w:right w:val="nil"/>
          <w:between w:val="nil"/>
        </w:pBdr>
        <w:bidi/>
        <w:spacing w:before="120" w:after="120"/>
        <w:ind w:left="720"/>
        <w:jc w:val="both"/>
        <w:rPr>
          <w:rFonts w:ascii="Simplified Arabic" w:eastAsia="Simplified Arabic" w:hAnsi="Simplified Arabic" w:cs="Simplified Arabic"/>
          <w:color w:val="000000"/>
          <w:sz w:val="28"/>
          <w:szCs w:val="28"/>
        </w:rPr>
      </w:pPr>
    </w:p>
    <w:p w14:paraId="3C7B9134" w14:textId="77777777" w:rsidR="00E6221D" w:rsidRDefault="00E6221D">
      <w:pPr>
        <w:pBdr>
          <w:top w:val="nil"/>
          <w:left w:val="nil"/>
          <w:bottom w:val="nil"/>
          <w:right w:val="nil"/>
          <w:between w:val="nil"/>
        </w:pBdr>
        <w:bidi/>
        <w:spacing w:before="120" w:after="120"/>
        <w:ind w:left="720"/>
        <w:jc w:val="both"/>
        <w:rPr>
          <w:rFonts w:ascii="Simplified Arabic" w:eastAsia="Simplified Arabic" w:hAnsi="Simplified Arabic" w:cs="Simplified Arabic"/>
          <w:color w:val="000000"/>
          <w:sz w:val="28"/>
          <w:szCs w:val="28"/>
        </w:rPr>
      </w:pPr>
    </w:p>
    <w:p w14:paraId="6B7E53D3" w14:textId="77777777" w:rsidR="00E6221D" w:rsidRDefault="005B0AD7" w:rsidP="005B0AD7">
      <w:pPr>
        <w:pStyle w:val="Heading4"/>
        <w:numPr>
          <w:ilvl w:val="0"/>
          <w:numId w:val="46"/>
        </w:numPr>
        <w:bidi/>
        <w:ind w:left="720" w:hanging="360"/>
        <w:rPr>
          <w:i w:val="0"/>
          <w:iCs w:val="0"/>
          <w:color w:val="000000"/>
          <w:u w:val="single"/>
        </w:rPr>
      </w:pPr>
      <w:bookmarkStart w:id="66" w:name="_uev7bba8jp3t" w:colFirst="0" w:colLast="0"/>
      <w:bookmarkEnd w:id="66"/>
      <w:r>
        <w:br w:type="page"/>
      </w:r>
      <w:r>
        <w:rPr>
          <w:rFonts w:ascii="Simplified Arabic" w:eastAsia="Simplified Arabic" w:hAnsi="Simplified Arabic" w:cs="Simplified Arabic"/>
          <w:i w:val="0"/>
          <w:iCs w:val="0"/>
          <w:color w:val="000000"/>
          <w:sz w:val="24"/>
          <w:szCs w:val="24"/>
          <w:rtl/>
        </w:rPr>
        <w:lastRenderedPageBreak/>
        <w:t>المادة الثلاثون: معايير الأهلية والتأهيل</w:t>
      </w:r>
    </w:p>
    <w:p w14:paraId="6862C0FB" w14:textId="7777777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تقيَم مؤهلات العارضين المهنية والتقنية والبيئية والموارد المالية والمعدات والمرافق المادية الأخرى والمقدرة الادارية والخبرة والموارد البشرية لتنفيذ العقد.</w:t>
      </w:r>
    </w:p>
    <w:p w14:paraId="2F925CCA" w14:textId="77777777" w:rsidR="00E6221D" w:rsidRDefault="005B0AD7" w:rsidP="005B0AD7">
      <w:pPr>
        <w:pStyle w:val="Heading4"/>
        <w:numPr>
          <w:ilvl w:val="0"/>
          <w:numId w:val="46"/>
        </w:numPr>
        <w:bidi/>
        <w:ind w:left="720" w:hanging="360"/>
        <w:rPr>
          <w:i w:val="0"/>
          <w:iCs w:val="0"/>
          <w:color w:val="000000"/>
        </w:rPr>
      </w:pPr>
      <w:bookmarkStart w:id="67" w:name="_qvcfg9xhg1sq" w:colFirst="0" w:colLast="0"/>
      <w:bookmarkEnd w:id="67"/>
      <w:r>
        <w:rPr>
          <w:rFonts w:ascii="Simplified Arabic" w:eastAsia="Simplified Arabic" w:hAnsi="Simplified Arabic" w:cs="Simplified Arabic"/>
          <w:i w:val="0"/>
          <w:iCs w:val="0"/>
          <w:color w:val="000000"/>
          <w:sz w:val="24"/>
          <w:szCs w:val="24"/>
          <w:rtl/>
        </w:rPr>
        <w:t>المادة الواحدة والثلاثون: طلب التقدم بالعرض</w:t>
      </w:r>
    </w:p>
    <w:p w14:paraId="1CFE71AC" w14:textId="77777777" w:rsidR="00E6221D" w:rsidRDefault="005B0AD7">
      <w:p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تتوفر الإرشادات حول محتوى طلب التقدم بالعرض في النماذج المحدّدة في الفصل الخامس</w:t>
      </w:r>
    </w:p>
    <w:p w14:paraId="685BA77A" w14:textId="77777777" w:rsidR="00E6221D" w:rsidRDefault="005B0AD7">
      <w:p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 وتتضمن النماذج مستندات تتعلق: بمعلومات عامة والخبرة المطلوبة وغيرها.</w:t>
      </w:r>
    </w:p>
    <w:p w14:paraId="1F34E4EA" w14:textId="77777777" w:rsidR="00E6221D" w:rsidRDefault="00E6221D">
      <w:pPr>
        <w:pStyle w:val="Heading1"/>
        <w:bidi/>
        <w:spacing w:before="360"/>
        <w:jc w:val="center"/>
        <w:rPr>
          <w:rFonts w:ascii="Simplified Arabic" w:eastAsia="Simplified Arabic" w:hAnsi="Simplified Arabic" w:cs="Simplified Arabic"/>
          <w:sz w:val="28"/>
          <w:szCs w:val="28"/>
        </w:rPr>
      </w:pPr>
    </w:p>
    <w:p w14:paraId="4B3EA692" w14:textId="7E72D8C1" w:rsidR="00E6221D" w:rsidRDefault="00C729C9">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د. عامر البساط</w:t>
      </w:r>
    </w:p>
    <w:p w14:paraId="3D890668" w14:textId="24171F3A" w:rsidR="00E6221D" w:rsidRDefault="00C729C9">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وزير الاقتصاد والتجارة</w:t>
      </w:r>
    </w:p>
    <w:p w14:paraId="4CC795AD" w14:textId="54A689A5" w:rsidR="00E6221D" w:rsidRDefault="00C729C9">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لجنة مراقبة هيئات الضمان</w:t>
      </w:r>
    </w:p>
    <w:p w14:paraId="1FC5FC25" w14:textId="77777777" w:rsidR="00E6221D" w:rsidRDefault="00E6221D">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8"/>
          <w:szCs w:val="28"/>
          <w:highlight w:val="yellow"/>
        </w:rPr>
      </w:pPr>
    </w:p>
    <w:p w14:paraId="0966D94F" w14:textId="77777777" w:rsidR="00E6221D" w:rsidRDefault="005B0AD7">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التوقيع:</w:t>
      </w:r>
    </w:p>
    <w:p w14:paraId="49AB5236" w14:textId="77777777" w:rsidR="00E6221D" w:rsidRDefault="005B0AD7">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التاريخ:</w:t>
      </w:r>
    </w:p>
    <w:p w14:paraId="4C7DC964" w14:textId="77777777" w:rsidR="00E6221D" w:rsidRDefault="00E6221D">
      <w:pPr>
        <w:bidi/>
        <w:rPr>
          <w:rFonts w:ascii="Simplified Arabic" w:eastAsia="Simplified Arabic" w:hAnsi="Simplified Arabic" w:cs="Simplified Arabic"/>
          <w:highlight w:val="yellow"/>
        </w:rPr>
      </w:pPr>
    </w:p>
    <w:p w14:paraId="10A3F120" w14:textId="77777777" w:rsidR="00E6221D" w:rsidRDefault="005B0AD7">
      <w:pPr>
        <w:tabs>
          <w:tab w:val="left" w:pos="920"/>
        </w:tabs>
        <w:bidi/>
        <w:rPr>
          <w:rFonts w:ascii="Simplified Arabic" w:eastAsia="Simplified Arabic" w:hAnsi="Simplified Arabic" w:cs="Simplified Arabic"/>
        </w:rPr>
        <w:sectPr w:rsidR="00E6221D">
          <w:pgSz w:w="11907" w:h="16839"/>
          <w:pgMar w:top="1440" w:right="1080" w:bottom="1440" w:left="1080" w:header="720" w:footer="720" w:gutter="0"/>
          <w:cols w:space="720"/>
        </w:sectPr>
      </w:pPr>
      <w:r>
        <w:rPr>
          <w:rFonts w:ascii="Simplified Arabic" w:eastAsia="Simplified Arabic" w:hAnsi="Simplified Arabic" w:cs="Simplified Arabic"/>
        </w:rPr>
        <w:tab/>
      </w:r>
    </w:p>
    <w:tbl>
      <w:tblPr>
        <w:tblStyle w:val="a8"/>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2EF878B9" w14:textId="77777777">
        <w:tc>
          <w:tcPr>
            <w:tcW w:w="9873" w:type="dxa"/>
          </w:tcPr>
          <w:p w14:paraId="6772822A" w14:textId="77777777" w:rsidR="00E6221D" w:rsidRDefault="005B0AD7">
            <w:pPr>
              <w:bidi/>
              <w:spacing w:after="0"/>
              <w:jc w:val="center"/>
              <w:rPr>
                <w:rFonts w:ascii="Simplified Arabic" w:eastAsia="Simplified Arabic" w:hAnsi="Simplified Arabic" w:cs="Simplified Arabic"/>
                <w:b/>
                <w:bCs/>
                <w:sz w:val="36"/>
                <w:szCs w:val="36"/>
              </w:rPr>
            </w:pPr>
            <w:r>
              <w:rPr>
                <w:rFonts w:ascii="Simplified Arabic" w:eastAsia="Simplified Arabic" w:hAnsi="Simplified Arabic" w:cs="Simplified Arabic"/>
                <w:b/>
                <w:bCs/>
                <w:sz w:val="36"/>
                <w:szCs w:val="36"/>
                <w:rtl/>
              </w:rPr>
              <w:lastRenderedPageBreak/>
              <w:t>الجزء الأول - إجراءات التلزيم</w:t>
            </w:r>
          </w:p>
        </w:tc>
      </w:tr>
    </w:tbl>
    <w:p w14:paraId="57C5231C" w14:textId="77777777" w:rsidR="00E6221D" w:rsidRDefault="005B0AD7" w:rsidP="005B0AD7">
      <w:pPr>
        <w:pStyle w:val="Heading2"/>
        <w:numPr>
          <w:ilvl w:val="0"/>
          <w:numId w:val="43"/>
        </w:numPr>
        <w:bidi/>
        <w:ind w:left="27" w:firstLine="0"/>
        <w:jc w:val="center"/>
        <w:rPr>
          <w:i w:val="0"/>
          <w:iCs w:val="0"/>
        </w:rPr>
      </w:pPr>
      <w:bookmarkStart w:id="68" w:name="_ogpegjan1see" w:colFirst="0" w:colLast="0"/>
      <w:bookmarkEnd w:id="68"/>
      <w:r>
        <w:rPr>
          <w:rFonts w:ascii="Simplified Arabic" w:eastAsia="Simplified Arabic" w:hAnsi="Simplified Arabic" w:cs="Simplified Arabic"/>
          <w:i w:val="0"/>
          <w:iCs w:val="0"/>
          <w:rtl/>
        </w:rPr>
        <w:t>الفصل الرابع – جدول البيانات للاشتراك في طلب الاقتراحات للخدمات الاستشارية</w:t>
      </w:r>
    </w:p>
    <w:p w14:paraId="09DCB94F" w14:textId="77777777" w:rsidR="00E6221D" w:rsidRDefault="00E6221D">
      <w:pPr>
        <w:bidi/>
        <w:rPr>
          <w:rFonts w:ascii="Simplified Arabic" w:eastAsia="Simplified Arabic" w:hAnsi="Simplified Arabic" w:cs="Simplified Arabic"/>
          <w:b/>
          <w:bCs/>
          <w:sz w:val="32"/>
          <w:szCs w:val="32"/>
          <w:u w:val="single"/>
        </w:rPr>
      </w:pPr>
    </w:p>
    <w:p w14:paraId="7AEBD546" w14:textId="77777777" w:rsidR="004303BB" w:rsidRPr="00C12203" w:rsidRDefault="004303BB" w:rsidP="004303BB">
      <w:pPr>
        <w:bidi/>
        <w:rPr>
          <w:rFonts w:ascii="Simplified Arabic" w:eastAsia="Simplified Arabic" w:hAnsi="Simplified Arabic" w:cs="Simplified Arabic"/>
          <w:sz w:val="32"/>
          <w:szCs w:val="32"/>
        </w:rPr>
      </w:pPr>
      <w:r w:rsidRPr="00C12203">
        <w:rPr>
          <w:rFonts w:ascii="Simplified Arabic" w:eastAsia="Simplified Arabic" w:hAnsi="Simplified Arabic" w:cs="Simplified Arabic"/>
          <w:b/>
          <w:bCs/>
          <w:sz w:val="32"/>
          <w:szCs w:val="32"/>
          <w:u w:val="single"/>
          <w:rtl/>
        </w:rPr>
        <w:t>المشروع</w:t>
      </w:r>
      <w:r w:rsidRPr="00C12203">
        <w:rPr>
          <w:rFonts w:ascii="Simplified Arabic" w:eastAsia="Simplified Arabic" w:hAnsi="Simplified Arabic" w:cs="Simplified Arabic" w:hint="cs"/>
          <w:sz w:val="32"/>
          <w:szCs w:val="32"/>
          <w:rtl/>
        </w:rPr>
        <w:t>: دراسة</w:t>
      </w:r>
      <w:r w:rsidRPr="00C12203">
        <w:rPr>
          <w:rFonts w:ascii="Simplified Arabic" w:eastAsia="Simplified Arabic" w:hAnsi="Simplified Arabic" w:cs="Simplified Arabic"/>
          <w:sz w:val="32"/>
          <w:szCs w:val="32"/>
          <w:rtl/>
        </w:rPr>
        <w:t xml:space="preserve"> رفع الحد الادنى لرأس مال هيئات الضمان</w:t>
      </w:r>
      <w:r w:rsidRPr="00C12203">
        <w:rPr>
          <w:rFonts w:ascii="Simplified Arabic" w:eastAsia="Simplified Arabic" w:hAnsi="Simplified Arabic" w:cs="Simplified Arabic"/>
          <w:sz w:val="32"/>
          <w:szCs w:val="32"/>
        </w:rPr>
        <w:t xml:space="preserve"> </w:t>
      </w:r>
    </w:p>
    <w:p w14:paraId="6187CEB7" w14:textId="77777777" w:rsidR="00C12203" w:rsidRPr="00C12203" w:rsidRDefault="00C12203" w:rsidP="00C12203">
      <w:pPr>
        <w:framePr w:hSpace="180" w:wrap="around" w:vAnchor="text" w:hAnchor="page" w:x="1341" w:y="4"/>
        <w:bidi/>
        <w:spacing w:after="160" w:line="259" w:lineRule="auto"/>
        <w:rPr>
          <w:rFonts w:ascii="Simplified Arabic" w:eastAsia="Simplified Arabic" w:hAnsi="Simplified Arabic" w:cs="Simplified Arabic"/>
          <w:sz w:val="32"/>
          <w:szCs w:val="32"/>
          <w:rtl/>
        </w:rPr>
      </w:pPr>
      <w:r w:rsidRPr="004303BB">
        <w:rPr>
          <w:rFonts w:ascii="Simplified Arabic" w:eastAsia="Simplified Arabic" w:hAnsi="Simplified Arabic" w:cs="Simplified Arabic"/>
          <w:b/>
          <w:bCs/>
          <w:sz w:val="28"/>
          <w:szCs w:val="28"/>
          <w:u w:val="single"/>
          <w:rtl/>
        </w:rPr>
        <w:t>ا</w:t>
      </w:r>
      <w:r w:rsidRPr="00C12203">
        <w:rPr>
          <w:rFonts w:ascii="Simplified Arabic" w:eastAsia="Simplified Arabic" w:hAnsi="Simplified Arabic" w:cs="Simplified Arabic"/>
          <w:b/>
          <w:bCs/>
          <w:sz w:val="32"/>
          <w:szCs w:val="32"/>
          <w:u w:val="single"/>
          <w:rtl/>
        </w:rPr>
        <w:t>لمرجع</w:t>
      </w:r>
      <w:r w:rsidRPr="00C12203">
        <w:rPr>
          <w:rFonts w:ascii="Simplified Arabic" w:eastAsia="Simplified Arabic" w:hAnsi="Simplified Arabic" w:cs="Simplified Arabic" w:hint="cs"/>
          <w:b/>
          <w:bCs/>
          <w:sz w:val="32"/>
          <w:szCs w:val="32"/>
          <w:rtl/>
        </w:rPr>
        <w:t xml:space="preserve">: </w:t>
      </w:r>
      <w:r w:rsidRPr="00C12203">
        <w:rPr>
          <w:rFonts w:ascii="Simplified Arabic" w:eastAsia="Simplified Arabic" w:hAnsi="Simplified Arabic" w:cs="Simplified Arabic" w:hint="cs"/>
          <w:sz w:val="32"/>
          <w:szCs w:val="32"/>
          <w:rtl/>
        </w:rPr>
        <w:t xml:space="preserve">وزارة الاقتصاد والتجارة </w:t>
      </w:r>
      <w:r w:rsidRPr="00C12203">
        <w:rPr>
          <w:rFonts w:ascii="Simplified Arabic" w:eastAsia="Simplified Arabic" w:hAnsi="Simplified Arabic" w:cs="Simplified Arabic"/>
          <w:sz w:val="32"/>
          <w:szCs w:val="32"/>
          <w:rtl/>
        </w:rPr>
        <w:t>–</w:t>
      </w:r>
      <w:r w:rsidRPr="00C12203">
        <w:rPr>
          <w:rFonts w:ascii="Simplified Arabic" w:eastAsia="Simplified Arabic" w:hAnsi="Simplified Arabic" w:cs="Simplified Arabic" w:hint="cs"/>
          <w:sz w:val="32"/>
          <w:szCs w:val="32"/>
          <w:rtl/>
        </w:rPr>
        <w:t xml:space="preserve"> لجنة مراقبة هيئات الضمان قرار رقم 64 تاريخ 12/2/2026 </w:t>
      </w:r>
    </w:p>
    <w:p w14:paraId="2E19B53C" w14:textId="238FC9AE" w:rsidR="00E6221D" w:rsidRPr="00C12203" w:rsidRDefault="007E4CFB" w:rsidP="007E4CFB">
      <w:pPr>
        <w:bidi/>
        <w:rPr>
          <w:rFonts w:ascii="Simplified Arabic" w:eastAsia="Simplified Arabic" w:hAnsi="Simplified Arabic" w:cs="Simplified Arabic"/>
          <w:sz w:val="32"/>
          <w:szCs w:val="32"/>
        </w:rPr>
      </w:pPr>
      <w:r w:rsidRPr="00C12203">
        <w:rPr>
          <w:rFonts w:ascii="Simplified Arabic" w:eastAsia="Simplified Arabic" w:hAnsi="Simplified Arabic" w:cs="Simplified Arabic" w:hint="cs"/>
          <w:b/>
          <w:bCs/>
          <w:sz w:val="32"/>
          <w:szCs w:val="32"/>
          <w:u w:val="single"/>
          <w:rtl/>
        </w:rPr>
        <w:t>ا</w:t>
      </w:r>
      <w:r w:rsidR="004303BB" w:rsidRPr="00C12203">
        <w:rPr>
          <w:rFonts w:ascii="Simplified Arabic" w:eastAsia="Simplified Arabic" w:hAnsi="Simplified Arabic" w:cs="Simplified Arabic"/>
          <w:b/>
          <w:bCs/>
          <w:sz w:val="32"/>
          <w:szCs w:val="32"/>
          <w:u w:val="single"/>
          <w:rtl/>
        </w:rPr>
        <w:t>لجهة الشارية</w:t>
      </w:r>
      <w:r w:rsidR="004303BB" w:rsidRPr="00C12203">
        <w:rPr>
          <w:rFonts w:ascii="Simplified Arabic" w:eastAsia="Simplified Arabic" w:hAnsi="Simplified Arabic" w:cs="Simplified Arabic"/>
          <w:sz w:val="32"/>
          <w:szCs w:val="32"/>
          <w:rtl/>
        </w:rPr>
        <w:t>:</w:t>
      </w:r>
      <w:r w:rsidR="004303BB" w:rsidRPr="00C12203">
        <w:rPr>
          <w:rFonts w:ascii="Simplified Arabic" w:eastAsia="Simplified Arabic" w:hAnsi="Simplified Arabic" w:cs="Simplified Arabic"/>
          <w:sz w:val="32"/>
          <w:szCs w:val="32"/>
        </w:rPr>
        <w:t xml:space="preserve"> </w:t>
      </w:r>
      <w:r w:rsidR="004303BB" w:rsidRPr="00C12203">
        <w:rPr>
          <w:rFonts w:ascii="Simplified Arabic" w:eastAsia="Simplified Arabic" w:hAnsi="Simplified Arabic" w:cs="Simplified Arabic"/>
          <w:sz w:val="32"/>
          <w:szCs w:val="32"/>
          <w:rtl/>
        </w:rPr>
        <w:t>لجنة مراقبة هيئات الضمان</w:t>
      </w:r>
    </w:p>
    <w:p w14:paraId="2B4A89E0" w14:textId="77777777" w:rsidR="00E6221D" w:rsidRDefault="00E6221D">
      <w:pPr>
        <w:bidi/>
        <w:rPr>
          <w:rFonts w:ascii="Simplified Arabic" w:eastAsia="Simplified Arabic" w:hAnsi="Simplified Arabic" w:cs="Simplified Arabic"/>
          <w:i/>
          <w:iCs/>
          <w:sz w:val="32"/>
          <w:szCs w:val="32"/>
        </w:rPr>
      </w:pPr>
    </w:p>
    <w:p w14:paraId="6598305D" w14:textId="77777777" w:rsidR="00E6221D" w:rsidRDefault="00E6221D">
      <w:pPr>
        <w:bidi/>
        <w:rPr>
          <w:rFonts w:ascii="Simplified Arabic" w:eastAsia="Simplified Arabic" w:hAnsi="Simplified Arabic" w:cs="Simplified Arabic"/>
          <w:b/>
          <w:bCs/>
          <w:sz w:val="32"/>
          <w:szCs w:val="32"/>
          <w:highlight w:val="yellow"/>
          <w:u w:val="single"/>
        </w:rPr>
      </w:pPr>
    </w:p>
    <w:p w14:paraId="1A843F65" w14:textId="77777777" w:rsidR="00E6221D" w:rsidRDefault="00E6221D">
      <w:pPr>
        <w:rPr>
          <w:rFonts w:ascii="Simplified Arabic" w:eastAsia="Simplified Arabic" w:hAnsi="Simplified Arabic" w:cs="Simplified Arabic"/>
          <w:sz w:val="32"/>
          <w:szCs w:val="32"/>
          <w:highlight w:val="yellow"/>
        </w:rPr>
      </w:pPr>
    </w:p>
    <w:p w14:paraId="5E80D6D6" w14:textId="77777777" w:rsidR="00E6221D" w:rsidRDefault="005B0AD7">
      <w:pPr>
        <w:rPr>
          <w:rFonts w:ascii="Simplified Arabic" w:eastAsia="Simplified Arabic" w:hAnsi="Simplified Arabic" w:cs="Simplified Arabic"/>
          <w:sz w:val="32"/>
          <w:szCs w:val="32"/>
          <w:highlight w:val="yellow"/>
        </w:rPr>
      </w:pPr>
      <w:r>
        <w:br w:type="page"/>
      </w:r>
    </w:p>
    <w:tbl>
      <w:tblPr>
        <w:tblStyle w:val="a9"/>
        <w:tblW w:w="876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8052"/>
      </w:tblGrid>
      <w:tr w:rsidR="00E6221D" w14:paraId="7BD781BB" w14:textId="77777777" w:rsidTr="00BB37C0">
        <w:trPr>
          <w:tblHeader/>
          <w:jc w:val="right"/>
        </w:trPr>
        <w:tc>
          <w:tcPr>
            <w:tcW w:w="715" w:type="dxa"/>
            <w:shd w:val="clear" w:color="auto" w:fill="E6E6E6"/>
          </w:tcPr>
          <w:p w14:paraId="0FBEC515" w14:textId="77777777" w:rsidR="00E6221D" w:rsidRDefault="005B0AD7">
            <w:pPr>
              <w:pBdr>
                <w:top w:val="nil"/>
                <w:left w:val="nil"/>
                <w:bottom w:val="nil"/>
                <w:right w:val="nil"/>
                <w:between w:val="nil"/>
              </w:pBdr>
              <w:tabs>
                <w:tab w:val="center" w:pos="4680"/>
                <w:tab w:val="right" w:pos="9360"/>
              </w:tabs>
              <w:bidi/>
              <w:spacing w:before="120" w:after="0" w:line="240" w:lineRule="auto"/>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lastRenderedPageBreak/>
              <w:t>مرجع الفقرة</w:t>
            </w:r>
          </w:p>
        </w:tc>
        <w:tc>
          <w:tcPr>
            <w:tcW w:w="8052" w:type="dxa"/>
            <w:shd w:val="clear" w:color="auto" w:fill="E6E6E6"/>
          </w:tcPr>
          <w:p w14:paraId="249B7B57"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البيانات</w:t>
            </w:r>
          </w:p>
        </w:tc>
      </w:tr>
      <w:tr w:rsidR="00E6221D" w14:paraId="698EFFCF" w14:textId="77777777" w:rsidTr="00A723BD">
        <w:trPr>
          <w:trHeight w:val="1223"/>
          <w:jc w:val="right"/>
        </w:trPr>
        <w:tc>
          <w:tcPr>
            <w:tcW w:w="715" w:type="dxa"/>
          </w:tcPr>
          <w:p w14:paraId="1598EDEE"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1.1</w:t>
            </w:r>
          </w:p>
          <w:p w14:paraId="26EC74D7" w14:textId="77777777" w:rsidR="00E6221D" w:rsidRDefault="00E6221D">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p>
          <w:p w14:paraId="584B2A7B" w14:textId="77777777" w:rsidR="00E6221D" w:rsidRDefault="00E6221D">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p>
        </w:tc>
        <w:tc>
          <w:tcPr>
            <w:tcW w:w="8052" w:type="dxa"/>
          </w:tcPr>
          <w:p w14:paraId="56A98A5F"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اسم الجهة الشارية: </w:t>
            </w:r>
            <w:r>
              <w:rPr>
                <w:rFonts w:ascii="Simplified Arabic" w:eastAsia="Simplified Arabic" w:hAnsi="Simplified Arabic" w:cs="Simplified Arabic"/>
                <w:b/>
                <w:bCs/>
                <w:color w:val="000000"/>
                <w:sz w:val="24"/>
                <w:szCs w:val="24"/>
                <w:rtl/>
              </w:rPr>
              <w:t>لجنة مراقبة هيئات الضمان</w:t>
            </w:r>
          </w:p>
          <w:p w14:paraId="27A46A4E" w14:textId="5BF23A2D" w:rsidR="00A723BD" w:rsidRPr="00A723BD" w:rsidRDefault="005B0AD7" w:rsidP="00A723BD">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الإعتمادات المخصصة من ضم</w:t>
            </w:r>
            <w:r w:rsidR="00A81BBA">
              <w:rPr>
                <w:rFonts w:ascii="Simplified Arabic" w:eastAsia="Simplified Arabic" w:hAnsi="Simplified Arabic" w:cs="Simplified Arabic" w:hint="cs"/>
                <w:color w:val="000000"/>
                <w:sz w:val="24"/>
                <w:szCs w:val="24"/>
                <w:rtl/>
              </w:rPr>
              <w:t>ن</w:t>
            </w:r>
            <w:r>
              <w:rPr>
                <w:rFonts w:ascii="Simplified Arabic" w:eastAsia="Simplified Arabic" w:hAnsi="Simplified Arabic" w:cs="Simplified Arabic"/>
                <w:color w:val="000000"/>
                <w:sz w:val="24"/>
                <w:szCs w:val="24"/>
              </w:rPr>
              <w:t xml:space="preserve"> </w:t>
            </w:r>
            <w:r w:rsidR="0031756E" w:rsidRPr="00A81BBA">
              <w:rPr>
                <w:rFonts w:ascii="Simplified Arabic" w:eastAsia="Simplified Arabic" w:hAnsi="Simplified Arabic" w:cs="Simplified Arabic" w:hint="cs"/>
                <w:color w:val="000000"/>
                <w:sz w:val="24"/>
                <w:szCs w:val="24"/>
                <w:rtl/>
              </w:rPr>
              <w:t>حساب لجنة مراقبة هيئات الضمان</w:t>
            </w:r>
          </w:p>
        </w:tc>
      </w:tr>
      <w:tr w:rsidR="00E6221D" w14:paraId="38363435" w14:textId="77777777" w:rsidTr="00BB37C0">
        <w:trPr>
          <w:jc w:val="right"/>
        </w:trPr>
        <w:tc>
          <w:tcPr>
            <w:tcW w:w="715" w:type="dxa"/>
          </w:tcPr>
          <w:p w14:paraId="2DF8A15C"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1.2</w:t>
            </w:r>
          </w:p>
        </w:tc>
        <w:tc>
          <w:tcPr>
            <w:tcW w:w="8052" w:type="dxa"/>
          </w:tcPr>
          <w:p w14:paraId="3653153F" w14:textId="6389F2F9"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الدعوة: عامة </w:t>
            </w:r>
          </w:p>
          <w:p w14:paraId="2C62EF06" w14:textId="77777777" w:rsidR="00E6221D" w:rsidRDefault="005B0AD7">
            <w:pPr>
              <w:pBdr>
                <w:top w:val="nil"/>
                <w:left w:val="nil"/>
                <w:bottom w:val="nil"/>
                <w:right w:val="nil"/>
                <w:between w:val="nil"/>
              </w:pBdr>
              <w:tabs>
                <w:tab w:val="center" w:pos="4680"/>
                <w:tab w:val="right" w:pos="9360"/>
              </w:tabs>
              <w:bidi/>
              <w:spacing w:before="36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عنوان الجهة الشارية : </w:t>
            </w:r>
            <w:r>
              <w:rPr>
                <w:rFonts w:ascii="Simplified Arabic" w:eastAsia="Simplified Arabic" w:hAnsi="Simplified Arabic" w:cs="Simplified Arabic"/>
                <w:b/>
                <w:bCs/>
                <w:color w:val="000000"/>
                <w:sz w:val="24"/>
                <w:szCs w:val="24"/>
                <w:rtl/>
              </w:rPr>
              <w:t>المبنى 87، شارع المصارف، رياض الصلح، الوسط التجاري، بيروت</w:t>
            </w:r>
          </w:p>
          <w:p w14:paraId="2D68271B" w14:textId="2F3680F0" w:rsidR="00E6221D" w:rsidRPr="00280F78" w:rsidRDefault="005B0AD7">
            <w:pPr>
              <w:pBdr>
                <w:top w:val="nil"/>
                <w:left w:val="nil"/>
                <w:bottom w:val="nil"/>
                <w:right w:val="nil"/>
                <w:between w:val="nil"/>
              </w:pBdr>
              <w:tabs>
                <w:tab w:val="center" w:pos="4680"/>
                <w:tab w:val="right" w:pos="9360"/>
              </w:tabs>
              <w:bidi/>
              <w:spacing w:before="360" w:after="0" w:line="240" w:lineRule="auto"/>
              <w:rPr>
                <w:rFonts w:ascii="Simplified Arabic" w:eastAsia="Simplified Arabic" w:hAnsi="Simplified Arabic" w:cs="Simplified Arabic"/>
                <w:color w:val="000000"/>
                <w:sz w:val="24"/>
                <w:szCs w:val="24"/>
              </w:rPr>
            </w:pPr>
            <w:r w:rsidRPr="00280F78">
              <w:rPr>
                <w:rFonts w:ascii="Simplified Arabic" w:eastAsia="Simplified Arabic" w:hAnsi="Simplified Arabic" w:cs="Simplified Arabic"/>
                <w:color w:val="000000"/>
                <w:sz w:val="24"/>
                <w:szCs w:val="24"/>
                <w:rtl/>
              </w:rPr>
              <w:t xml:space="preserve">الإستحصال على طلب الاقتراحات: الكترونياً عبر منصة </w:t>
            </w:r>
            <w:r w:rsidR="009867DE" w:rsidRPr="00280F78">
              <w:rPr>
                <w:rFonts w:ascii="Simplified Arabic" w:eastAsia="Simplified Arabic" w:hAnsi="Simplified Arabic" w:cs="Simplified Arabic" w:hint="cs"/>
                <w:color w:val="000000"/>
                <w:sz w:val="24"/>
                <w:szCs w:val="24"/>
                <w:rtl/>
              </w:rPr>
              <w:t>الشراء العام</w:t>
            </w:r>
            <w:r w:rsidR="00A3182E" w:rsidRPr="00280F78">
              <w:rPr>
                <w:rFonts w:ascii="Simplified Arabic" w:eastAsia="Simplified Arabic" w:hAnsi="Simplified Arabic" w:cs="Simplified Arabic" w:hint="cs"/>
                <w:color w:val="000000"/>
                <w:sz w:val="24"/>
                <w:szCs w:val="24"/>
                <w:rtl/>
              </w:rPr>
              <w:t xml:space="preserve"> او عبر موقع</w:t>
            </w:r>
            <w:r w:rsidR="00280F78" w:rsidRPr="00280F78">
              <w:rPr>
                <w:rFonts w:ascii="Simplified Arabic" w:eastAsia="Simplified Arabic" w:hAnsi="Simplified Arabic" w:cs="Simplified Arabic" w:hint="cs"/>
                <w:color w:val="000000"/>
                <w:sz w:val="24"/>
                <w:szCs w:val="24"/>
                <w:rtl/>
              </w:rPr>
              <w:t xml:space="preserve"> اللجنة </w:t>
            </w:r>
            <w:r w:rsidR="00A3182E" w:rsidRPr="00280F78">
              <w:rPr>
                <w:rFonts w:ascii="Simplified Arabic" w:eastAsia="Simplified Arabic" w:hAnsi="Simplified Arabic" w:cs="Simplified Arabic"/>
                <w:sz w:val="24"/>
                <w:szCs w:val="24"/>
                <w:rtl/>
              </w:rPr>
              <w:t>ال</w:t>
            </w:r>
            <w:r w:rsidR="00280F78" w:rsidRPr="00280F78">
              <w:rPr>
                <w:rFonts w:ascii="Simplified Arabic" w:eastAsia="Simplified Arabic" w:hAnsi="Simplified Arabic" w:cs="Simplified Arabic" w:hint="cs"/>
                <w:sz w:val="24"/>
                <w:szCs w:val="24"/>
                <w:rtl/>
              </w:rPr>
              <w:t>إ</w:t>
            </w:r>
            <w:r w:rsidR="00A3182E" w:rsidRPr="00280F78">
              <w:rPr>
                <w:rFonts w:ascii="Simplified Arabic" w:eastAsia="Simplified Arabic" w:hAnsi="Simplified Arabic" w:cs="Simplified Arabic"/>
                <w:sz w:val="24"/>
                <w:szCs w:val="24"/>
                <w:rtl/>
              </w:rPr>
              <w:t>لكتروني (</w:t>
            </w:r>
            <w:r w:rsidR="00280F78" w:rsidRPr="00280F78">
              <w:rPr>
                <w:rFonts w:ascii="Simplified Arabic" w:eastAsia="Simplified Arabic" w:hAnsi="Simplified Arabic" w:cs="Simplified Arabic"/>
                <w:sz w:val="24"/>
                <w:szCs w:val="24"/>
                <w:lang w:val="en-US"/>
              </w:rPr>
              <w:t>(</w:t>
            </w:r>
            <w:r w:rsidR="00A3182E" w:rsidRPr="00280F78">
              <w:rPr>
                <w:rFonts w:ascii="Simplified Arabic" w:eastAsia="Simplified Arabic" w:hAnsi="Simplified Arabic" w:cs="Simplified Arabic"/>
                <w:sz w:val="24"/>
                <w:szCs w:val="24"/>
              </w:rPr>
              <w:t>insurancecommission.gov.lb</w:t>
            </w:r>
          </w:p>
          <w:p w14:paraId="0FB0EF28" w14:textId="20FB84A7" w:rsidR="00E6221D" w:rsidRDefault="005B0AD7">
            <w:pPr>
              <w:pBdr>
                <w:top w:val="nil"/>
                <w:left w:val="nil"/>
                <w:bottom w:val="nil"/>
                <w:right w:val="nil"/>
                <w:between w:val="nil"/>
              </w:pBdr>
              <w:tabs>
                <w:tab w:val="center" w:pos="4680"/>
                <w:tab w:val="right" w:pos="9360"/>
              </w:tabs>
              <w:bidi/>
              <w:spacing w:before="360" w:after="0" w:line="240" w:lineRule="auto"/>
              <w:rPr>
                <w:rFonts w:ascii="Simplified Arabic" w:eastAsia="Simplified Arabic" w:hAnsi="Simplified Arabic" w:cs="Simplified Arabic"/>
                <w:color w:val="000000"/>
                <w:sz w:val="24"/>
                <w:szCs w:val="24"/>
              </w:rPr>
            </w:pPr>
            <w:r w:rsidRPr="00280F78">
              <w:rPr>
                <w:rFonts w:ascii="Simplified Arabic" w:eastAsia="Simplified Arabic" w:hAnsi="Simplified Arabic" w:cs="Simplified Arabic"/>
                <w:color w:val="000000"/>
                <w:sz w:val="24"/>
                <w:szCs w:val="24"/>
                <w:rtl/>
              </w:rPr>
              <w:t xml:space="preserve">زمان تقديم الاقتراحات : </w:t>
            </w:r>
            <w:r w:rsidR="00A81BBA" w:rsidRPr="00280F78">
              <w:rPr>
                <w:rFonts w:ascii="Simplified Arabic" w:eastAsia="Simplified Arabic" w:hAnsi="Simplified Arabic" w:cs="Simplified Arabic" w:hint="cs"/>
                <w:i/>
                <w:iCs/>
                <w:color w:val="000000"/>
                <w:sz w:val="24"/>
                <w:szCs w:val="24"/>
                <w:rtl/>
              </w:rPr>
              <w:t>11:00</w:t>
            </w:r>
            <w:r w:rsidR="002A3FAB" w:rsidRPr="00280F78">
              <w:rPr>
                <w:rFonts w:ascii="Simplified Arabic" w:eastAsia="Simplified Arabic" w:hAnsi="Simplified Arabic" w:cs="Simplified Arabic" w:hint="cs"/>
                <w:i/>
                <w:iCs/>
                <w:color w:val="000000"/>
                <w:sz w:val="24"/>
                <w:szCs w:val="24"/>
                <w:rtl/>
              </w:rPr>
              <w:t xml:space="preserve"> </w:t>
            </w:r>
            <w:r w:rsidR="002A3718" w:rsidRPr="00280F78">
              <w:rPr>
                <w:rFonts w:ascii="Simplified Arabic" w:eastAsia="Simplified Arabic" w:hAnsi="Simplified Arabic" w:cs="Simplified Arabic" w:hint="cs"/>
                <w:i/>
                <w:iCs/>
                <w:color w:val="000000"/>
                <w:sz w:val="24"/>
                <w:szCs w:val="24"/>
                <w:rtl/>
              </w:rPr>
              <w:t>من قبل ظهر يوم</w:t>
            </w:r>
            <w:r w:rsidR="00A81BBA" w:rsidRPr="00280F78">
              <w:rPr>
                <w:rFonts w:ascii="Simplified Arabic" w:eastAsia="Simplified Arabic" w:hAnsi="Simplified Arabic" w:cs="Simplified Arabic" w:hint="cs"/>
                <w:i/>
                <w:iCs/>
                <w:color w:val="000000"/>
                <w:sz w:val="24"/>
                <w:szCs w:val="24"/>
                <w:rtl/>
              </w:rPr>
              <w:t xml:space="preserve"> 4 آذار 2026</w:t>
            </w:r>
          </w:p>
          <w:p w14:paraId="11D39BCA" w14:textId="30E4C9EB" w:rsidR="00E6221D" w:rsidRDefault="005B0AD7">
            <w:pPr>
              <w:pBdr>
                <w:top w:val="nil"/>
                <w:left w:val="nil"/>
                <w:bottom w:val="nil"/>
                <w:right w:val="nil"/>
                <w:between w:val="nil"/>
              </w:pBdr>
              <w:tabs>
                <w:tab w:val="center" w:pos="4680"/>
                <w:tab w:val="right" w:pos="9360"/>
              </w:tabs>
              <w:bidi/>
              <w:spacing w:before="36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مكان تقديم الاقتراحات: </w:t>
            </w:r>
            <w:r>
              <w:rPr>
                <w:b/>
                <w:bCs/>
                <w:color w:val="000000"/>
                <w:rtl/>
              </w:rPr>
              <w:t>المبنى 87، شارع المصارف، رياض الصلح، الوسط التجاري، بيرو</w:t>
            </w:r>
            <w:r w:rsidR="003024A7">
              <w:rPr>
                <w:rFonts w:hint="cs"/>
                <w:b/>
                <w:bCs/>
                <w:color w:val="000000"/>
                <w:rtl/>
              </w:rPr>
              <w:t>ت</w:t>
            </w:r>
          </w:p>
          <w:p w14:paraId="7E0C4814" w14:textId="77777777" w:rsidR="00E6221D" w:rsidRDefault="005B0AD7">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عناية: </w:t>
            </w:r>
            <w:r>
              <w:rPr>
                <w:rFonts w:ascii="Simplified Arabic" w:eastAsia="Simplified Arabic" w:hAnsi="Simplified Arabic" w:cs="Simplified Arabic"/>
                <w:b/>
                <w:bCs/>
                <w:color w:val="000000"/>
                <w:sz w:val="24"/>
                <w:szCs w:val="24"/>
                <w:rtl/>
              </w:rPr>
              <w:t>السيد عبد القادر الحسامي</w:t>
            </w:r>
            <w:r>
              <w:rPr>
                <w:rFonts w:ascii="Simplified Arabic" w:eastAsia="Simplified Arabic" w:hAnsi="Simplified Arabic" w:cs="Simplified Arabic"/>
                <w:color w:val="000000"/>
                <w:sz w:val="24"/>
                <w:szCs w:val="24"/>
                <w:rtl/>
              </w:rPr>
              <w:t xml:space="preserve">       المسمى الوظيفي: </w:t>
            </w:r>
            <w:r>
              <w:rPr>
                <w:rFonts w:ascii="Simplified Arabic" w:eastAsia="Simplified Arabic" w:hAnsi="Simplified Arabic" w:cs="Simplified Arabic"/>
                <w:b/>
                <w:bCs/>
                <w:color w:val="000000"/>
                <w:sz w:val="24"/>
                <w:szCs w:val="24"/>
                <w:rtl/>
              </w:rPr>
              <w:t>رئيس وحدة الرقابة المالية</w:t>
            </w:r>
          </w:p>
        </w:tc>
      </w:tr>
      <w:tr w:rsidR="00E6221D" w14:paraId="238724AD" w14:textId="77777777" w:rsidTr="00BB37C0">
        <w:trPr>
          <w:jc w:val="right"/>
        </w:trPr>
        <w:tc>
          <w:tcPr>
            <w:tcW w:w="715" w:type="dxa"/>
          </w:tcPr>
          <w:p w14:paraId="127DA25C"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1.3</w:t>
            </w:r>
          </w:p>
        </w:tc>
        <w:tc>
          <w:tcPr>
            <w:tcW w:w="8052" w:type="dxa"/>
          </w:tcPr>
          <w:p w14:paraId="78CA535F" w14:textId="0C3F420B"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فترة التنفيذ:</w:t>
            </w:r>
            <w:r w:rsidR="00920E3A">
              <w:rPr>
                <w:rFonts w:ascii="Simplified Arabic" w:eastAsia="Simplified Arabic" w:hAnsi="Simplified Arabic" w:cs="Simplified Arabic" w:hint="cs"/>
                <w:color w:val="000000"/>
                <w:sz w:val="24"/>
                <w:szCs w:val="24"/>
                <w:rtl/>
              </w:rPr>
              <w:t xml:space="preserve"> 6-12 شهراً</w:t>
            </w:r>
          </w:p>
          <w:p w14:paraId="04ED6D4F" w14:textId="77777777" w:rsidR="00E6221D" w:rsidRDefault="005B0AD7">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عنوان تسليم التقارير والمنجزات: </w:t>
            </w:r>
            <w:r>
              <w:rPr>
                <w:b/>
                <w:bCs/>
                <w:color w:val="000000"/>
                <w:rtl/>
              </w:rPr>
              <w:t>المبنى 87، شارع المصارف، رياض الصلح، الوسط التجاري، بيروت</w:t>
            </w:r>
          </w:p>
        </w:tc>
      </w:tr>
      <w:tr w:rsidR="00E6221D" w14:paraId="309CEA9A" w14:textId="77777777" w:rsidTr="00BB37C0">
        <w:trPr>
          <w:jc w:val="right"/>
        </w:trPr>
        <w:tc>
          <w:tcPr>
            <w:tcW w:w="715" w:type="dxa"/>
          </w:tcPr>
          <w:p w14:paraId="1296C470"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3.1</w:t>
            </w:r>
          </w:p>
        </w:tc>
        <w:tc>
          <w:tcPr>
            <w:tcW w:w="8052" w:type="dxa"/>
          </w:tcPr>
          <w:p w14:paraId="3CFAAA05" w14:textId="21D656F2"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قيمة ضمان العرض: </w:t>
            </w:r>
            <w:r>
              <w:rPr>
                <w:rFonts w:ascii="Simplified Arabic" w:eastAsia="Simplified Arabic" w:hAnsi="Simplified Arabic" w:cs="Simplified Arabic"/>
                <w:i/>
                <w:iCs/>
                <w:color w:val="000000"/>
                <w:sz w:val="24"/>
                <w:szCs w:val="24"/>
                <w:rtl/>
              </w:rPr>
              <w:t>/9،000/د.أ.</w:t>
            </w:r>
            <w:r>
              <w:rPr>
                <w:rFonts w:ascii="Simplified Arabic" w:eastAsia="Simplified Arabic" w:hAnsi="Simplified Arabic" w:cs="Simplified Arabic"/>
                <w:color w:val="000000"/>
                <w:sz w:val="24"/>
                <w:szCs w:val="24"/>
                <w:rtl/>
              </w:rPr>
              <w:t xml:space="preserve"> </w:t>
            </w:r>
            <w:r w:rsidR="00920E3A">
              <w:rPr>
                <w:rFonts w:ascii="Simplified Arabic" w:eastAsia="Simplified Arabic" w:hAnsi="Simplified Arabic" w:cs="Simplified Arabic" w:hint="cs"/>
                <w:color w:val="000000"/>
                <w:sz w:val="24"/>
                <w:szCs w:val="24"/>
                <w:rtl/>
              </w:rPr>
              <w:t xml:space="preserve">(فقط </w:t>
            </w:r>
            <w:r>
              <w:rPr>
                <w:rFonts w:ascii="Simplified Arabic" w:eastAsia="Simplified Arabic" w:hAnsi="Simplified Arabic" w:cs="Simplified Arabic"/>
                <w:color w:val="000000"/>
                <w:sz w:val="24"/>
                <w:szCs w:val="24"/>
                <w:rtl/>
              </w:rPr>
              <w:t>تسعة آلاف دولار أميركي</w:t>
            </w:r>
            <w:r w:rsidR="00920E3A">
              <w:rPr>
                <w:rFonts w:ascii="Simplified Arabic" w:eastAsia="Simplified Arabic" w:hAnsi="Simplified Arabic" w:cs="Simplified Arabic" w:hint="cs"/>
                <w:color w:val="000000"/>
                <w:sz w:val="24"/>
                <w:szCs w:val="24"/>
                <w:rtl/>
              </w:rPr>
              <w:t xml:space="preserve"> لا غير).</w:t>
            </w:r>
          </w:p>
          <w:p w14:paraId="77595788"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sidRPr="00920E3A">
              <w:rPr>
                <w:rFonts w:ascii="Simplified Arabic" w:eastAsia="Simplified Arabic" w:hAnsi="Simplified Arabic" w:cs="Simplified Arabic"/>
                <w:color w:val="000000"/>
                <w:sz w:val="24"/>
                <w:szCs w:val="24"/>
                <w:rtl/>
              </w:rPr>
              <w:t>كفالة مصرفية</w:t>
            </w:r>
            <w:r>
              <w:rPr>
                <w:rFonts w:ascii="Simplified Arabic" w:eastAsia="Simplified Arabic" w:hAnsi="Simplified Arabic" w:cs="Simplified Arabic"/>
                <w:color w:val="000000"/>
                <w:sz w:val="24"/>
                <w:szCs w:val="24"/>
                <w:rtl/>
              </w:rPr>
              <w:t>: ____________________________________________</w:t>
            </w:r>
          </w:p>
          <w:p w14:paraId="397FF4D1" w14:textId="418B8D42"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كفالة نقدية: ______________________________________________</w:t>
            </w:r>
          </w:p>
          <w:p w14:paraId="7CDFCBDD" w14:textId="2E5896C7" w:rsidR="00E6221D" w:rsidRDefault="005B0AD7">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يحرر الضمان لصالح : </w:t>
            </w:r>
            <w:r>
              <w:rPr>
                <w:rFonts w:ascii="Simplified Arabic" w:eastAsia="Simplified Arabic" w:hAnsi="Simplified Arabic" w:cs="Simplified Arabic"/>
                <w:b/>
                <w:bCs/>
                <w:i/>
                <w:iCs/>
                <w:color w:val="000000"/>
                <w:sz w:val="24"/>
                <w:szCs w:val="24"/>
                <w:highlight w:val="lightGray"/>
                <w:rtl/>
              </w:rPr>
              <w:t>لجنة مراقبة هيئات الضمان</w:t>
            </w:r>
          </w:p>
        </w:tc>
      </w:tr>
      <w:tr w:rsidR="00E6221D" w14:paraId="5E05DE4E" w14:textId="77777777" w:rsidTr="00BB37C0">
        <w:trPr>
          <w:jc w:val="right"/>
        </w:trPr>
        <w:tc>
          <w:tcPr>
            <w:tcW w:w="715" w:type="dxa"/>
          </w:tcPr>
          <w:p w14:paraId="0EE0DF9A"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4.1.1.1</w:t>
            </w:r>
          </w:p>
        </w:tc>
        <w:tc>
          <w:tcPr>
            <w:tcW w:w="8052" w:type="dxa"/>
          </w:tcPr>
          <w:p w14:paraId="63EEDFA0" w14:textId="28A168CB" w:rsidR="00E6221D" w:rsidRPr="008A7CB4" w:rsidRDefault="005B0AD7">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strike/>
                <w:color w:val="000000"/>
                <w:sz w:val="24"/>
                <w:szCs w:val="24"/>
              </w:rPr>
            </w:pPr>
            <w:r w:rsidRPr="008A7CB4">
              <w:rPr>
                <w:rFonts w:ascii="Simplified Arabic" w:eastAsia="Simplified Arabic" w:hAnsi="Simplified Arabic" w:cs="Simplified Arabic"/>
                <w:strike/>
                <w:color w:val="000000"/>
                <w:sz w:val="24"/>
                <w:szCs w:val="24"/>
                <w:rtl/>
              </w:rPr>
              <w:t>يجب أن يتعدى معدّل مدخول العارض للسنوات</w:t>
            </w:r>
            <w:r w:rsidRPr="008A7CB4">
              <w:rPr>
                <w:rFonts w:ascii="Simplified Arabic" w:eastAsia="Simplified Arabic" w:hAnsi="Simplified Arabic" w:cs="Simplified Arabic"/>
                <w:strike/>
                <w:color w:val="000000"/>
                <w:sz w:val="24"/>
                <w:szCs w:val="24"/>
              </w:rPr>
              <w:t xml:space="preserve"> </w:t>
            </w:r>
            <w:r w:rsidRPr="008A7CB4">
              <w:rPr>
                <w:rFonts w:ascii="Simplified Arabic" w:eastAsia="Simplified Arabic" w:hAnsi="Simplified Arabic" w:cs="Simplified Arabic"/>
                <w:strike/>
                <w:color w:val="000000"/>
                <w:sz w:val="24"/>
                <w:szCs w:val="24"/>
                <w:rtl/>
              </w:rPr>
              <w:t xml:space="preserve">الثلاث الأخيرة </w:t>
            </w:r>
            <w:r w:rsidRPr="008A7CB4">
              <w:rPr>
                <w:rFonts w:ascii="Simplified Arabic" w:eastAsia="Simplified Arabic" w:hAnsi="Simplified Arabic" w:cs="Simplified Arabic"/>
                <w:i/>
                <w:iCs/>
                <w:strike/>
                <w:color w:val="000000"/>
                <w:sz w:val="24"/>
                <w:szCs w:val="24"/>
                <w:rtl/>
              </w:rPr>
              <w:t>أدخل قيمة تكون متناسبة مع حجم الخدمات موضوع طلب الاقتراحات هذا</w:t>
            </w:r>
            <w:r w:rsidRPr="008A7CB4">
              <w:rPr>
                <w:rFonts w:ascii="Simplified Arabic" w:eastAsia="Simplified Arabic" w:hAnsi="Simplified Arabic" w:cs="Simplified Arabic"/>
                <w:color w:val="000000"/>
                <w:sz w:val="24"/>
                <w:szCs w:val="24"/>
              </w:rPr>
              <w:t xml:space="preserve"> .</w:t>
            </w:r>
            <w:r w:rsidR="008A7CB4" w:rsidRPr="008A7CB4">
              <w:rPr>
                <w:rFonts w:ascii="Simplified Arabic" w:eastAsia="Simplified Arabic" w:hAnsi="Simplified Arabic" w:cs="Simplified Arabic" w:hint="cs"/>
                <w:color w:val="000000"/>
                <w:sz w:val="24"/>
                <w:szCs w:val="24"/>
                <w:rtl/>
              </w:rPr>
              <w:t>فقر</w:t>
            </w:r>
            <w:r w:rsidR="008A7CB4">
              <w:rPr>
                <w:rFonts w:ascii="Simplified Arabic" w:eastAsia="Simplified Arabic" w:hAnsi="Simplified Arabic" w:cs="Simplified Arabic" w:hint="cs"/>
                <w:color w:val="000000"/>
                <w:sz w:val="24"/>
                <w:szCs w:val="24"/>
                <w:rtl/>
              </w:rPr>
              <w:t>ة</w:t>
            </w:r>
            <w:r w:rsidR="008A7CB4" w:rsidRPr="008A7CB4">
              <w:rPr>
                <w:rFonts w:ascii="Simplified Arabic" w:eastAsia="Simplified Arabic" w:hAnsi="Simplified Arabic" w:cs="Simplified Arabic" w:hint="cs"/>
                <w:color w:val="000000"/>
                <w:sz w:val="24"/>
                <w:szCs w:val="24"/>
                <w:rtl/>
              </w:rPr>
              <w:t xml:space="preserve"> ملغاة</w:t>
            </w:r>
          </w:p>
        </w:tc>
      </w:tr>
      <w:tr w:rsidR="00E6221D" w14:paraId="4888A183" w14:textId="77777777" w:rsidTr="00BB37C0">
        <w:trPr>
          <w:jc w:val="right"/>
        </w:trPr>
        <w:tc>
          <w:tcPr>
            <w:tcW w:w="715" w:type="dxa"/>
          </w:tcPr>
          <w:p w14:paraId="222E46BB"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4.1.1.2</w:t>
            </w:r>
          </w:p>
        </w:tc>
        <w:tc>
          <w:tcPr>
            <w:tcW w:w="8052" w:type="dxa"/>
          </w:tcPr>
          <w:p w14:paraId="49A0B0AF" w14:textId="77777777" w:rsidR="00A723BD" w:rsidRPr="00184D30" w:rsidRDefault="00A723BD" w:rsidP="00A723BD">
            <w:pPr>
              <w:pStyle w:val="Header"/>
              <w:bidi/>
              <w:spacing w:before="120" w:after="240"/>
              <w:jc w:val="both"/>
              <w:rPr>
                <w:rFonts w:ascii="Simplified Arabic" w:hAnsi="Simplified Arabic" w:cs="Simplified Arabic"/>
                <w:sz w:val="24"/>
                <w:szCs w:val="24"/>
                <w:rtl/>
                <w:lang w:bidi="ar-LB"/>
              </w:rPr>
            </w:pPr>
            <w:r w:rsidRPr="00184D30">
              <w:rPr>
                <w:rFonts w:ascii="Simplified Arabic" w:hAnsi="Simplified Arabic" w:cs="Simplified Arabic"/>
                <w:sz w:val="24"/>
                <w:szCs w:val="24"/>
                <w:rtl/>
              </w:rPr>
              <w:t xml:space="preserve">عدد المشاريع المماثلة: </w:t>
            </w:r>
            <w:r w:rsidRPr="00184D30">
              <w:rPr>
                <w:rFonts w:ascii="Simplified Arabic" w:hAnsi="Simplified Arabic" w:cs="Simplified Arabic"/>
                <w:sz w:val="24"/>
                <w:szCs w:val="24"/>
                <w:lang w:bidi="ar-LB"/>
              </w:rPr>
              <w:t>]</w:t>
            </w:r>
            <w:r w:rsidRPr="00184D30">
              <w:rPr>
                <w:rFonts w:ascii="Simplified Arabic" w:hAnsi="Simplified Arabic" w:cs="Simplified Arabic"/>
                <w:i/>
                <w:iCs/>
                <w:sz w:val="24"/>
                <w:szCs w:val="24"/>
                <w:highlight w:val="lightGray"/>
                <w:rtl/>
                <w:lang w:bidi="ar-LB"/>
              </w:rPr>
              <w:t>أدخل العدد الأ</w:t>
            </w:r>
            <w:r w:rsidRPr="00184D30">
              <w:rPr>
                <w:rFonts w:ascii="Simplified Arabic" w:hAnsi="Simplified Arabic" w:cs="Simplified Arabic"/>
                <w:sz w:val="24"/>
                <w:szCs w:val="24"/>
                <w:highlight w:val="lightGray"/>
                <w:rtl/>
                <w:lang w:bidi="ar-LB"/>
              </w:rPr>
              <w:t>حرف:______</w:t>
            </w:r>
            <w:r w:rsidRPr="00184D30">
              <w:rPr>
                <w:rFonts w:ascii="Simplified Arabic" w:hAnsi="Simplified Arabic" w:cs="Simplified Arabic"/>
                <w:sz w:val="24"/>
                <w:szCs w:val="24"/>
                <w:lang w:bidi="ar-LB"/>
              </w:rPr>
              <w:t>[</w:t>
            </w:r>
            <w:r w:rsidRPr="00184D30">
              <w:rPr>
                <w:rFonts w:ascii="Simplified Arabic" w:hAnsi="Simplified Arabic" w:cs="Simplified Arabic"/>
                <w:sz w:val="24"/>
                <w:szCs w:val="24"/>
                <w:rtl/>
                <w:lang w:bidi="ar-LB"/>
              </w:rPr>
              <w:t xml:space="preserve"> مشاريع، </w:t>
            </w:r>
          </w:p>
          <w:p w14:paraId="13A022F3" w14:textId="77777777" w:rsidR="00A723BD" w:rsidRDefault="00A723BD" w:rsidP="00A723BD">
            <w:pPr>
              <w:pBdr>
                <w:top w:val="nil"/>
                <w:left w:val="nil"/>
                <w:bottom w:val="nil"/>
                <w:right w:val="nil"/>
                <w:between w:val="nil"/>
              </w:pBdr>
              <w:tabs>
                <w:tab w:val="center" w:pos="4680"/>
                <w:tab w:val="right" w:pos="9360"/>
              </w:tabs>
              <w:bidi/>
              <w:spacing w:before="120" w:after="240" w:line="240" w:lineRule="auto"/>
              <w:jc w:val="both"/>
              <w:rPr>
                <w:rFonts w:ascii="Simplified Arabic" w:hAnsi="Simplified Arabic" w:cs="Simplified Arabic"/>
                <w:sz w:val="24"/>
                <w:szCs w:val="24"/>
                <w:rtl/>
                <w:lang w:bidi="ar-LB"/>
              </w:rPr>
            </w:pPr>
            <w:r w:rsidRPr="00184D30">
              <w:rPr>
                <w:rFonts w:ascii="Simplified Arabic" w:hAnsi="Simplified Arabic" w:cs="Simplified Arabic"/>
                <w:sz w:val="24"/>
                <w:szCs w:val="24"/>
                <w:rtl/>
                <w:lang w:bidi="ar-LB"/>
              </w:rPr>
              <w:t>خلال السنوات</w:t>
            </w:r>
            <w:r w:rsidRPr="00184D30">
              <w:rPr>
                <w:rFonts w:ascii="Simplified Arabic" w:hAnsi="Simplified Arabic" w:cs="Simplified Arabic"/>
                <w:sz w:val="24"/>
                <w:szCs w:val="24"/>
                <w:rtl/>
              </w:rPr>
              <w:t xml:space="preserve">: </w:t>
            </w:r>
            <w:r w:rsidRPr="00184D30">
              <w:rPr>
                <w:rFonts w:ascii="Simplified Arabic" w:hAnsi="Simplified Arabic" w:cs="Simplified Arabic"/>
                <w:sz w:val="24"/>
                <w:szCs w:val="24"/>
                <w:lang w:bidi="ar-LB"/>
              </w:rPr>
              <w:t>]</w:t>
            </w:r>
            <w:r w:rsidRPr="00184D30">
              <w:rPr>
                <w:rFonts w:ascii="Simplified Arabic" w:hAnsi="Simplified Arabic" w:cs="Simplified Arabic"/>
                <w:i/>
                <w:iCs/>
                <w:sz w:val="24"/>
                <w:szCs w:val="24"/>
                <w:highlight w:val="lightGray"/>
                <w:rtl/>
                <w:lang w:bidi="ar-LB"/>
              </w:rPr>
              <w:t>أدخل العدد الأ</w:t>
            </w:r>
            <w:r w:rsidRPr="00184D30">
              <w:rPr>
                <w:rFonts w:ascii="Simplified Arabic" w:hAnsi="Simplified Arabic" w:cs="Simplified Arabic"/>
                <w:sz w:val="24"/>
                <w:szCs w:val="24"/>
                <w:highlight w:val="lightGray"/>
                <w:rtl/>
                <w:lang w:bidi="ar-LB"/>
              </w:rPr>
              <w:t>حرف:______</w:t>
            </w:r>
            <w:r w:rsidRPr="00184D30">
              <w:rPr>
                <w:rFonts w:ascii="Simplified Arabic" w:hAnsi="Simplified Arabic" w:cs="Simplified Arabic"/>
                <w:sz w:val="24"/>
                <w:szCs w:val="24"/>
                <w:lang w:bidi="ar-LB"/>
              </w:rPr>
              <w:t>[</w:t>
            </w:r>
            <w:r w:rsidRPr="00184D30">
              <w:rPr>
                <w:rFonts w:ascii="Simplified Arabic" w:hAnsi="Simplified Arabic" w:cs="Simplified Arabic"/>
                <w:sz w:val="24"/>
                <w:szCs w:val="24"/>
                <w:rtl/>
                <w:lang w:bidi="ar-LB"/>
              </w:rPr>
              <w:t xml:space="preserve"> الأخيرة. </w:t>
            </w:r>
          </w:p>
          <w:p w14:paraId="41071A4C" w14:textId="7C9C1F39" w:rsidR="00A723BD" w:rsidRDefault="00A723BD" w:rsidP="00A723BD">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color w:val="000000"/>
                <w:sz w:val="24"/>
                <w:szCs w:val="24"/>
                <w:lang w:bidi="ar-LB"/>
              </w:rPr>
            </w:pPr>
            <w:r w:rsidRPr="00A723BD">
              <w:rPr>
                <w:rFonts w:ascii="Simplified Arabic" w:eastAsia="Simplified Arabic" w:hAnsi="Simplified Arabic" w:cs="Simplified Arabic" w:hint="cs"/>
                <w:b/>
                <w:bCs/>
                <w:color w:val="000000"/>
                <w:sz w:val="24"/>
                <w:szCs w:val="24"/>
                <w:rtl/>
                <w:lang w:bidi="ar-LB"/>
              </w:rPr>
              <w:lastRenderedPageBreak/>
              <w:t>يرجى الاطلاع على مرفق رقم 4</w:t>
            </w:r>
          </w:p>
        </w:tc>
      </w:tr>
      <w:tr w:rsidR="00E6221D" w14:paraId="0C323CA7" w14:textId="77777777" w:rsidTr="00A723BD">
        <w:trPr>
          <w:trHeight w:val="575"/>
          <w:jc w:val="right"/>
        </w:trPr>
        <w:tc>
          <w:tcPr>
            <w:tcW w:w="715" w:type="dxa"/>
          </w:tcPr>
          <w:p w14:paraId="3CA8F881"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bookmarkStart w:id="69" w:name="_Hlk221184512"/>
            <w:r>
              <w:rPr>
                <w:rFonts w:ascii="Simplified Arabic" w:eastAsia="Simplified Arabic" w:hAnsi="Simplified Arabic" w:cs="Simplified Arabic"/>
                <w:color w:val="000000"/>
                <w:sz w:val="24"/>
                <w:szCs w:val="24"/>
              </w:rPr>
              <w:lastRenderedPageBreak/>
              <w:t>4.1.1.3</w:t>
            </w:r>
          </w:p>
        </w:tc>
        <w:tc>
          <w:tcPr>
            <w:tcW w:w="8052" w:type="dxa"/>
          </w:tcPr>
          <w:p w14:paraId="7D856DC4" w14:textId="77777777" w:rsidR="00E6221D" w:rsidRDefault="00A723BD" w:rsidP="00A723BD">
            <w:pPr>
              <w:pBdr>
                <w:top w:val="nil"/>
                <w:left w:val="nil"/>
                <w:bottom w:val="nil"/>
                <w:right w:val="nil"/>
                <w:between w:val="nil"/>
              </w:pBdr>
              <w:bidi/>
              <w:spacing w:line="240" w:lineRule="auto"/>
              <w:rPr>
                <w:rFonts w:ascii="Simplified Arabic" w:hAnsi="Simplified Arabic" w:cs="Simplified Arabic"/>
                <w:sz w:val="24"/>
                <w:szCs w:val="24"/>
                <w:rtl/>
                <w:lang w:bidi="ar-LB"/>
              </w:rPr>
            </w:pPr>
            <w:r w:rsidRPr="00184D30">
              <w:rPr>
                <w:rFonts w:ascii="Simplified Arabic" w:hAnsi="Simplified Arabic" w:cs="Simplified Arabic"/>
                <w:sz w:val="24"/>
                <w:szCs w:val="24"/>
                <w:rtl/>
              </w:rPr>
              <w:t>فريق العاملين :</w:t>
            </w:r>
            <w:r w:rsidRPr="00184D30">
              <w:rPr>
                <w:rFonts w:ascii="Simplified Arabic" w:hAnsi="Simplified Arabic" w:cs="Simplified Arabic"/>
                <w:sz w:val="24"/>
                <w:szCs w:val="24"/>
                <w:lang w:bidi="ar-LB"/>
              </w:rPr>
              <w:t xml:space="preserve"> ]</w:t>
            </w:r>
            <w:r w:rsidRPr="00184D30">
              <w:rPr>
                <w:rFonts w:ascii="Simplified Arabic" w:hAnsi="Simplified Arabic" w:cs="Simplified Arabic"/>
                <w:i/>
                <w:iCs/>
                <w:sz w:val="24"/>
                <w:szCs w:val="24"/>
                <w:highlight w:val="lightGray"/>
                <w:rtl/>
                <w:lang w:bidi="ar-LB"/>
              </w:rPr>
              <w:t>أدخل التوصيف الأدنى لفريق العمل</w:t>
            </w:r>
            <w:r w:rsidRPr="00184D30">
              <w:rPr>
                <w:rFonts w:ascii="Simplified Arabic" w:hAnsi="Simplified Arabic" w:cs="Simplified Arabic"/>
                <w:i/>
                <w:iCs/>
                <w:sz w:val="24"/>
                <w:szCs w:val="24"/>
                <w:highlight w:val="lightGray"/>
                <w:lang w:bidi="ar-LB"/>
              </w:rPr>
              <w:t xml:space="preserve"> </w:t>
            </w:r>
            <w:r w:rsidRPr="00184D30">
              <w:rPr>
                <w:rFonts w:ascii="Simplified Arabic" w:hAnsi="Simplified Arabic" w:cs="Simplified Arabic"/>
                <w:i/>
                <w:iCs/>
                <w:sz w:val="24"/>
                <w:szCs w:val="24"/>
                <w:highlight w:val="lightGray"/>
                <w:rtl/>
                <w:lang w:bidi="ar-LB"/>
              </w:rPr>
              <w:t>أي الموارد البشرية الذي سيتولى تنفيذ</w:t>
            </w:r>
            <w:r w:rsidRPr="00184D30">
              <w:rPr>
                <w:rFonts w:ascii="Simplified Arabic" w:hAnsi="Simplified Arabic" w:cs="Simplified Arabic"/>
                <w:sz w:val="24"/>
                <w:szCs w:val="24"/>
                <w:highlight w:val="lightGray"/>
                <w:rtl/>
                <w:lang w:bidi="ar-LB"/>
              </w:rPr>
              <w:t xml:space="preserve"> المشروع</w:t>
            </w:r>
            <w:r w:rsidRPr="00184D30">
              <w:rPr>
                <w:rFonts w:ascii="Simplified Arabic" w:hAnsi="Simplified Arabic" w:cs="Simplified Arabic"/>
                <w:sz w:val="24"/>
                <w:szCs w:val="24"/>
                <w:lang w:bidi="ar-LB"/>
              </w:rPr>
              <w:t>[</w:t>
            </w:r>
          </w:p>
          <w:p w14:paraId="011E8DCA" w14:textId="1FB24D28" w:rsidR="00A723BD" w:rsidRPr="00A723BD" w:rsidRDefault="00A723BD" w:rsidP="00A723BD">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color w:val="000000"/>
                <w:sz w:val="24"/>
                <w:szCs w:val="24"/>
                <w:lang w:bidi="ar-LB"/>
              </w:rPr>
            </w:pPr>
            <w:r w:rsidRPr="00A723BD">
              <w:rPr>
                <w:rFonts w:ascii="Simplified Arabic" w:eastAsia="Simplified Arabic" w:hAnsi="Simplified Arabic" w:cs="Simplified Arabic" w:hint="cs"/>
                <w:b/>
                <w:bCs/>
                <w:color w:val="000000"/>
                <w:sz w:val="24"/>
                <w:szCs w:val="24"/>
                <w:rtl/>
                <w:lang w:bidi="ar-LB"/>
              </w:rPr>
              <w:t>يرجى الاطلاع على مرفق رقم 4</w:t>
            </w:r>
          </w:p>
        </w:tc>
      </w:tr>
      <w:bookmarkEnd w:id="69"/>
      <w:tr w:rsidR="00E6221D" w14:paraId="0F166E5C" w14:textId="77777777" w:rsidTr="00BB37C0">
        <w:trPr>
          <w:jc w:val="right"/>
        </w:trPr>
        <w:tc>
          <w:tcPr>
            <w:tcW w:w="715" w:type="dxa"/>
          </w:tcPr>
          <w:p w14:paraId="7E4D83F8"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4.1.1.4</w:t>
            </w:r>
          </w:p>
        </w:tc>
        <w:tc>
          <w:tcPr>
            <w:tcW w:w="8052" w:type="dxa"/>
          </w:tcPr>
          <w:p w14:paraId="7ECCBA5D" w14:textId="3037F392" w:rsidR="00E6221D" w:rsidRPr="006C0000" w:rsidRDefault="005B0AD7">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strike/>
                <w:color w:val="000000"/>
                <w:sz w:val="24"/>
                <w:szCs w:val="24"/>
              </w:rPr>
            </w:pPr>
            <w:r w:rsidRPr="006C0000">
              <w:rPr>
                <w:rFonts w:ascii="Simplified Arabic" w:eastAsia="Simplified Arabic" w:hAnsi="Simplified Arabic" w:cs="Simplified Arabic"/>
                <w:strike/>
                <w:color w:val="000000"/>
                <w:sz w:val="24"/>
                <w:szCs w:val="24"/>
                <w:rtl/>
              </w:rPr>
              <w:t xml:space="preserve">الطاقات والمؤهلات الأخرى: </w:t>
            </w:r>
            <w:r w:rsidRPr="006C0000">
              <w:rPr>
                <w:rFonts w:ascii="Simplified Arabic" w:eastAsia="Simplified Arabic" w:hAnsi="Simplified Arabic" w:cs="Simplified Arabic"/>
                <w:i/>
                <w:iCs/>
                <w:strike/>
                <w:color w:val="000000"/>
                <w:sz w:val="24"/>
                <w:szCs w:val="24"/>
                <w:highlight w:val="lightGray"/>
                <w:rtl/>
              </w:rPr>
              <w:t>أدخل توصيف المؤهلات الأخرى إذا دعت الحاجة</w:t>
            </w:r>
            <w:r w:rsidRPr="006C0000">
              <w:rPr>
                <w:rFonts w:ascii="Simplified Arabic" w:eastAsia="Simplified Arabic" w:hAnsi="Simplified Arabic" w:cs="Simplified Arabic"/>
                <w:color w:val="000000"/>
                <w:sz w:val="24"/>
                <w:szCs w:val="24"/>
              </w:rPr>
              <w:t xml:space="preserve">  </w:t>
            </w:r>
            <w:r w:rsidR="006C0000" w:rsidRPr="006C0000">
              <w:rPr>
                <w:rFonts w:ascii="Simplified Arabic" w:eastAsia="Simplified Arabic" w:hAnsi="Simplified Arabic" w:cs="Simplified Arabic" w:hint="cs"/>
                <w:color w:val="000000"/>
                <w:sz w:val="24"/>
                <w:szCs w:val="24"/>
                <w:rtl/>
              </w:rPr>
              <w:t xml:space="preserve"> فقرة ملغا</w:t>
            </w:r>
            <w:r w:rsidR="006C0000">
              <w:rPr>
                <w:rFonts w:ascii="Simplified Arabic" w:eastAsia="Simplified Arabic" w:hAnsi="Simplified Arabic" w:cs="Simplified Arabic" w:hint="cs"/>
                <w:color w:val="000000"/>
                <w:sz w:val="24"/>
                <w:szCs w:val="24"/>
                <w:rtl/>
              </w:rPr>
              <w:t>ة</w:t>
            </w:r>
          </w:p>
        </w:tc>
      </w:tr>
      <w:tr w:rsidR="00E6221D" w14:paraId="1BD5DF44" w14:textId="77777777" w:rsidTr="00BB37C0">
        <w:trPr>
          <w:jc w:val="right"/>
        </w:trPr>
        <w:tc>
          <w:tcPr>
            <w:tcW w:w="715" w:type="dxa"/>
          </w:tcPr>
          <w:p w14:paraId="6A947A8A"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4.3</w:t>
            </w:r>
          </w:p>
        </w:tc>
        <w:tc>
          <w:tcPr>
            <w:tcW w:w="8052" w:type="dxa"/>
          </w:tcPr>
          <w:p w14:paraId="44DEC24F"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المستندات المطلوبة</w:t>
            </w:r>
            <w:r>
              <w:rPr>
                <w:rFonts w:ascii="Simplified Arabic" w:eastAsia="Simplified Arabic" w:hAnsi="Simplified Arabic" w:cs="Simplified Arabic"/>
                <w:color w:val="000000"/>
                <w:sz w:val="24"/>
                <w:szCs w:val="24"/>
              </w:rPr>
              <w:t>:</w:t>
            </w:r>
          </w:p>
          <w:p w14:paraId="6196761B" w14:textId="77777777" w:rsidR="00E6221D" w:rsidRDefault="005B0AD7">
            <w:pPr>
              <w:numPr>
                <w:ilvl w:val="4"/>
                <w:numId w:val="25"/>
              </w:numPr>
              <w:bidi/>
              <w:spacing w:after="0" w:line="240" w:lineRule="auto"/>
              <w:ind w:left="661"/>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إثبات المؤهلات المالية: تقارير المدققين الماليين المجازين للسنوات </w:t>
            </w:r>
            <w:r>
              <w:rPr>
                <w:rFonts w:ascii="Simplified Arabic" w:eastAsia="Simplified Arabic" w:hAnsi="Simplified Arabic" w:cs="Simplified Arabic"/>
                <w:sz w:val="24"/>
                <w:szCs w:val="24"/>
                <w:highlight w:val="lightGray"/>
                <w:rtl/>
              </w:rPr>
              <w:t>]الثلاث[</w:t>
            </w:r>
            <w:r>
              <w:rPr>
                <w:rFonts w:ascii="Simplified Arabic" w:eastAsia="Simplified Arabic" w:hAnsi="Simplified Arabic" w:cs="Simplified Arabic"/>
                <w:sz w:val="24"/>
                <w:szCs w:val="24"/>
                <w:rtl/>
              </w:rPr>
              <w:t xml:space="preserve"> الماضية للشركة أو كشف حساب حديث للأفراد العارضين.</w:t>
            </w:r>
          </w:p>
          <w:p w14:paraId="643DE464" w14:textId="77777777" w:rsidR="00E6221D" w:rsidRDefault="005B0AD7">
            <w:pPr>
              <w:numPr>
                <w:ilvl w:val="4"/>
                <w:numId w:val="25"/>
              </w:numPr>
              <w:bidi/>
              <w:spacing w:after="0" w:line="240" w:lineRule="auto"/>
              <w:ind w:left="661"/>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إثبات المؤهلات الفنية: شهادة حسن تنفيذ وإنجاز لمشاريع مماثلة من حيث الحجم والنوع،    خلال السنوات الأخيرة. </w:t>
            </w:r>
          </w:p>
          <w:p w14:paraId="356FB076"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إثبات المؤهلات المهنية: السير الذاتية لكل العاملين الاساسيين لدى العارض والذين هم على علاقة بالاقتراح.</w:t>
            </w:r>
          </w:p>
          <w:p w14:paraId="18D17A6F"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مستندات أخرى مطلوبة إثباتاً لمؤهلات إضافية مطلوبة بحسب الحاجة في جدول البيانات</w:t>
            </w:r>
          </w:p>
          <w:p w14:paraId="3752A674"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تفويض قانوني (إذا قدم الاقتراح ووقعه شخص غير صاحب الشركة أو المؤسسة العارضة أو أحد المفوضين بالتوقيع عنه) مصدق لدى كاتب العدل.</w:t>
            </w:r>
          </w:p>
          <w:p w14:paraId="78C87778"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نسخة عن السجل العدلي للمفوض بالتوقيع عن العارض أو "من يمثله قانونا" لا يتعدى تاريخه الثلاثة أشهر، خالٍ من أي حكم شائن</w:t>
            </w:r>
          </w:p>
          <w:p w14:paraId="3D9C33CD"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النظام الأساسي للشركة إذا كان العرض باسم شركة. </w:t>
            </w:r>
          </w:p>
          <w:p w14:paraId="2C7C0708"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أسماء أعضاء مجلس الادارة و/أو المديرِين الحاليين إذا كان الاقتراح باسم شركة مساهمة أو مؤسسة.</w:t>
            </w:r>
          </w:p>
          <w:p w14:paraId="2D26834B"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صورة صك الإئتلاف (في حال إئتلاف عدد من الشركات وتقديم اقتراح مشترك) مصدقة من كاتب بالعدل أو أي مرجع قانوني آخر.</w:t>
            </w:r>
          </w:p>
          <w:p w14:paraId="39878F5E"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في حال تقديم عرض من شركة أجنبية فيتوجب على هذه الشركة أن تراعي أحد الشرطين التاليين:</w:t>
            </w:r>
          </w:p>
          <w:p w14:paraId="2093C8B1" w14:textId="77777777" w:rsidR="00E6221D" w:rsidRDefault="005B0AD7">
            <w:pPr>
              <w:numPr>
                <w:ilvl w:val="5"/>
                <w:numId w:val="1"/>
              </w:numPr>
              <w:bidi/>
              <w:spacing w:after="0" w:line="240" w:lineRule="auto"/>
              <w:ind w:left="1170" w:firstLine="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أن تكون من ضمن إئتلاف يضم شركة لبنانية على الأقل تتوفر فيها كل الشروط  التي تطبق على الشركات اللبنانية.</w:t>
            </w:r>
          </w:p>
          <w:p w14:paraId="6086E2F9" w14:textId="77777777" w:rsidR="00E6221D" w:rsidRDefault="005B0AD7">
            <w:pPr>
              <w:numPr>
                <w:ilvl w:val="5"/>
                <w:numId w:val="1"/>
              </w:numPr>
              <w:bidi/>
              <w:spacing w:after="0" w:line="240" w:lineRule="auto"/>
              <w:ind w:left="1170" w:firstLine="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أن يكون لها مكتب إستشاري في لبنان يراعي كل الشروط المطلوبة للإستشاريين الأفراد أو للشركات الإستشارية اللبنانية.</w:t>
            </w:r>
          </w:p>
          <w:p w14:paraId="31BE5EE6" w14:textId="77777777" w:rsidR="00E6221D" w:rsidRDefault="005B0AD7">
            <w:pPr>
              <w:bidi/>
              <w:spacing w:after="0" w:line="240" w:lineRule="auto"/>
              <w:ind w:left="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xml:space="preserve">إضافة إلى الشرطين أعلاه، يتوجب على العارض الأجنبي أن يتقدم بشهادة تسجيل شركته أو مؤسسته لدى المراجع المعنية في بلده مصدقة من السفارة اللبنانية ووزارة الخارجية في لبنان. </w:t>
            </w:r>
          </w:p>
          <w:p w14:paraId="6F4B5B5E"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كتاب التعهد وفق النموذج المرفق موقعا" وممهورا" من العارض مع طوابع بقيمة 1.000.000 ل.ل. ويتضمن التعهد، تأكيد العارض لالتزامه بالسعر وبصلاحية الاقتراح، وإعلان الموافقة على أن الجهة الشارية غير ملزمة بقبول أي اقتراح تتلقاه.</w:t>
            </w:r>
          </w:p>
          <w:p w14:paraId="38FD1FBB"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شهادة تثبت أن العارض اللبناني مسجل في السجل التجاري منذ أكثر من ستة أشهر من تاريخ موعد تقديم الاقتراحات، إذا كان العرض باسم شركة أو مؤسسة، على أن لا يعود تاريخ الشهادة لأكثر من سنة. أما إذا كان العارض أجنبياً فيتوجب عليه تقديم الوثائق الثبوتية بحسب قوانين بلده مصدقة من السفارة اللبنانية في بلده ووزارة الخارجية في لبنان. </w:t>
            </w:r>
          </w:p>
          <w:p w14:paraId="61B72911" w14:textId="77777777" w:rsidR="00E6221D" w:rsidRPr="000336B7"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sidRPr="000336B7">
              <w:rPr>
                <w:rFonts w:ascii="Simplified Arabic" w:eastAsia="Simplified Arabic" w:hAnsi="Simplified Arabic" w:cs="Simplified Arabic"/>
                <w:sz w:val="24"/>
                <w:szCs w:val="24"/>
                <w:rtl/>
              </w:rPr>
              <w:t>براءة ذمة من الصندوق الوطني للضمان الاجتماعي أو صورة مصدقة عنها، سارية المفعول بتاريخ جلسة فض الاقتراحات، تفيد بأن العارض قد سدد جميع اشتراكاته، إذا كان العرض باسم شركة أو مؤسسة.</w:t>
            </w:r>
          </w:p>
          <w:p w14:paraId="4AAF4CBD"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شهادة تسجيل في وزارة المالية (ضريبة الدخل).</w:t>
            </w:r>
          </w:p>
          <w:p w14:paraId="421FC727" w14:textId="77777777" w:rsidR="00E6221D" w:rsidRDefault="005B0AD7" w:rsidP="003626CA">
            <w:pPr>
              <w:numPr>
                <w:ilvl w:val="0"/>
                <w:numId w:val="48"/>
              </w:num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شهادة تسجيل في مديرية الضريبة على القيمة المضافة، إذا كان العرض باسم شركة أو مؤسسة (عند الإنطباق)، أو إفادة من العارض بأن التسجيل في مديرية الضريبة على القيمة المضافة لا ينطبق عليه.</w:t>
            </w:r>
          </w:p>
          <w:p w14:paraId="3EA35A8E" w14:textId="0E97BD46" w:rsidR="00E6221D" w:rsidRDefault="005B0AD7" w:rsidP="003626CA">
            <w:pPr>
              <w:numPr>
                <w:ilvl w:val="0"/>
                <w:numId w:val="48"/>
              </w:numPr>
              <w:pBdr>
                <w:top w:val="nil"/>
                <w:left w:val="nil"/>
                <w:bottom w:val="nil"/>
                <w:right w:val="nil"/>
                <w:between w:val="nil"/>
              </w:pBdr>
              <w:tabs>
                <w:tab w:val="right" w:pos="661"/>
              </w:tabs>
              <w:bidi/>
              <w:spacing w:after="0" w:line="240" w:lineRule="auto"/>
              <w:jc w:val="both"/>
              <w:rPr>
                <w:rFonts w:ascii="Simplified Arabic" w:eastAsia="Simplified Arabic" w:hAnsi="Simplified Arabic" w:cs="Simplified Arabic"/>
                <w:color w:val="000000"/>
                <w:sz w:val="24"/>
                <w:szCs w:val="24"/>
              </w:rPr>
            </w:pPr>
            <w:r w:rsidRPr="000336B7">
              <w:rPr>
                <w:rFonts w:ascii="Simplified Arabic" w:eastAsia="Simplified Arabic" w:hAnsi="Simplified Arabic" w:cs="Simplified Arabic"/>
                <w:color w:val="000000"/>
                <w:sz w:val="24"/>
                <w:szCs w:val="24"/>
                <w:rtl/>
              </w:rPr>
              <w:t>إفادة بالوقوعات الواردة على السجل التجاري لجهة الإفلاس ومراحل التصفية عند وجودها، لا يعود تاريخها لأكثر من ثلاثة أشهر من الموعد المحدد لتقديم الاقتراحات؛</w:t>
            </w:r>
          </w:p>
        </w:tc>
      </w:tr>
      <w:tr w:rsidR="00E6221D" w14:paraId="2A94D598" w14:textId="77777777" w:rsidTr="00BB37C0">
        <w:trPr>
          <w:jc w:val="right"/>
        </w:trPr>
        <w:tc>
          <w:tcPr>
            <w:tcW w:w="715" w:type="dxa"/>
          </w:tcPr>
          <w:p w14:paraId="76E2F9D5"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lastRenderedPageBreak/>
              <w:t>6.1</w:t>
            </w:r>
          </w:p>
        </w:tc>
        <w:tc>
          <w:tcPr>
            <w:tcW w:w="8052" w:type="dxa"/>
          </w:tcPr>
          <w:p w14:paraId="7C97612D" w14:textId="77777777" w:rsidR="00E6221D" w:rsidRPr="00643247"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strike/>
                <w:color w:val="000000"/>
                <w:sz w:val="24"/>
                <w:szCs w:val="24"/>
              </w:rPr>
            </w:pPr>
            <w:r w:rsidRPr="00643247">
              <w:rPr>
                <w:rFonts w:ascii="Simplified Arabic" w:eastAsia="Simplified Arabic" w:hAnsi="Simplified Arabic" w:cs="Simplified Arabic"/>
                <w:strike/>
                <w:color w:val="000000"/>
                <w:sz w:val="24"/>
                <w:szCs w:val="24"/>
                <w:rtl/>
              </w:rPr>
              <w:t xml:space="preserve">سيتم عقد اجتماع للعارضين ما قبل تقديم الاقتراحات : ] نعم أو لا [ </w:t>
            </w:r>
          </w:p>
          <w:p w14:paraId="567804D7" w14:textId="77777777" w:rsidR="00E6221D" w:rsidRPr="00643247"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strike/>
                <w:color w:val="000000"/>
                <w:sz w:val="24"/>
                <w:szCs w:val="24"/>
              </w:rPr>
            </w:pPr>
            <w:r w:rsidRPr="00643247">
              <w:rPr>
                <w:rFonts w:ascii="Simplified Arabic" w:eastAsia="Simplified Arabic" w:hAnsi="Simplified Arabic" w:cs="Simplified Arabic"/>
                <w:strike/>
                <w:color w:val="000000"/>
                <w:sz w:val="24"/>
                <w:szCs w:val="24"/>
                <w:rtl/>
              </w:rPr>
              <w:t xml:space="preserve">]إذا كان الجواب نعم، اكتب التاريخ والوقت والمكان[ </w:t>
            </w:r>
          </w:p>
          <w:p w14:paraId="555E91EF" w14:textId="77777777" w:rsidR="00E6221D" w:rsidRPr="00643247"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strike/>
                <w:color w:val="000000"/>
                <w:sz w:val="24"/>
                <w:szCs w:val="24"/>
              </w:rPr>
            </w:pPr>
            <w:r w:rsidRPr="00643247">
              <w:rPr>
                <w:rFonts w:ascii="Simplified Arabic" w:eastAsia="Simplified Arabic" w:hAnsi="Simplified Arabic" w:cs="Simplified Arabic"/>
                <w:strike/>
                <w:color w:val="000000"/>
                <w:sz w:val="24"/>
                <w:szCs w:val="24"/>
                <w:rtl/>
              </w:rPr>
              <w:t>التاريخ : ____________________  الوقت : __________</w:t>
            </w:r>
          </w:p>
          <w:p w14:paraId="281151E5" w14:textId="77777777" w:rsidR="00E6221D" w:rsidRPr="00643247"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strike/>
                <w:color w:val="000000"/>
                <w:sz w:val="24"/>
                <w:szCs w:val="24"/>
              </w:rPr>
            </w:pPr>
            <w:r w:rsidRPr="00643247">
              <w:rPr>
                <w:rFonts w:ascii="Simplified Arabic" w:eastAsia="Simplified Arabic" w:hAnsi="Simplified Arabic" w:cs="Simplified Arabic"/>
                <w:strike/>
                <w:color w:val="000000"/>
                <w:sz w:val="24"/>
                <w:szCs w:val="24"/>
                <w:rtl/>
              </w:rPr>
              <w:t>العنوان : _____________________________________</w:t>
            </w:r>
          </w:p>
          <w:p w14:paraId="3B7F9063" w14:textId="77777777" w:rsidR="00E6221D" w:rsidRPr="00643247"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strike/>
                <w:color w:val="000000"/>
                <w:sz w:val="24"/>
                <w:szCs w:val="24"/>
              </w:rPr>
            </w:pPr>
            <w:r w:rsidRPr="00643247">
              <w:rPr>
                <w:rFonts w:ascii="Simplified Arabic" w:eastAsia="Simplified Arabic" w:hAnsi="Simplified Arabic" w:cs="Simplified Arabic"/>
                <w:strike/>
                <w:color w:val="000000"/>
                <w:sz w:val="24"/>
                <w:szCs w:val="24"/>
                <w:rtl/>
              </w:rPr>
              <w:t xml:space="preserve">إسم مندوب الجهة الشارية: __________________________ </w:t>
            </w:r>
          </w:p>
          <w:p w14:paraId="27D309C5" w14:textId="77777777" w:rsidR="00E6221D" w:rsidRPr="00643247"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strike/>
                <w:color w:val="000000"/>
                <w:sz w:val="24"/>
                <w:szCs w:val="24"/>
              </w:rPr>
            </w:pPr>
            <w:r w:rsidRPr="00643247">
              <w:rPr>
                <w:rFonts w:ascii="Simplified Arabic" w:eastAsia="Simplified Arabic" w:hAnsi="Simplified Arabic" w:cs="Simplified Arabic"/>
                <w:strike/>
                <w:color w:val="000000"/>
                <w:sz w:val="24"/>
                <w:szCs w:val="24"/>
                <w:rtl/>
              </w:rPr>
              <w:t xml:space="preserve">العنوان: ______________________________________ </w:t>
            </w:r>
          </w:p>
          <w:p w14:paraId="662AA24E"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sidRPr="00643247">
              <w:rPr>
                <w:rFonts w:ascii="Simplified Arabic" w:eastAsia="Simplified Arabic" w:hAnsi="Simplified Arabic" w:cs="Simplified Arabic"/>
                <w:strike/>
                <w:color w:val="000000"/>
                <w:sz w:val="24"/>
                <w:szCs w:val="24"/>
                <w:rtl/>
              </w:rPr>
              <w:t>الهاتف: ________________    الفاكس: ______________</w:t>
            </w:r>
            <w:r>
              <w:rPr>
                <w:rFonts w:ascii="Simplified Arabic" w:eastAsia="Simplified Arabic" w:hAnsi="Simplified Arabic" w:cs="Simplified Arabic"/>
                <w:color w:val="000000"/>
                <w:sz w:val="24"/>
                <w:szCs w:val="24"/>
                <w:rtl/>
              </w:rPr>
              <w:t xml:space="preserve"> </w:t>
            </w:r>
          </w:p>
          <w:p w14:paraId="0CA17F14" w14:textId="68BABDB3" w:rsidR="00E6221D" w:rsidRDefault="000336B7">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hint="cs"/>
                <w:color w:val="000000"/>
                <w:sz w:val="24"/>
                <w:szCs w:val="24"/>
                <w:rtl/>
              </w:rPr>
              <w:t>فقرة ملغاة</w:t>
            </w:r>
          </w:p>
        </w:tc>
      </w:tr>
      <w:tr w:rsidR="00E6221D" w14:paraId="71DB0870" w14:textId="77777777" w:rsidTr="00BB37C0">
        <w:trPr>
          <w:jc w:val="right"/>
        </w:trPr>
        <w:tc>
          <w:tcPr>
            <w:tcW w:w="715" w:type="dxa"/>
          </w:tcPr>
          <w:p w14:paraId="2AD2EBF5"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8.1</w:t>
            </w:r>
          </w:p>
        </w:tc>
        <w:tc>
          <w:tcPr>
            <w:tcW w:w="8052" w:type="dxa"/>
          </w:tcPr>
          <w:p w14:paraId="78B2D145" w14:textId="77777777" w:rsidR="00E6221D" w:rsidRDefault="005B0AD7">
            <w:pP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عنوان طالب الإيضاحات:</w:t>
            </w:r>
          </w:p>
          <w:p w14:paraId="7F1337E7" w14:textId="77777777" w:rsidR="00E6221D" w:rsidRDefault="005B0AD7">
            <w:pPr>
              <w:bidi/>
              <w:spacing w:before="120" w:after="0" w:line="36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xml:space="preserve">الاسم:___________________؛ </w:t>
            </w:r>
          </w:p>
          <w:p w14:paraId="1F54923B" w14:textId="77777777" w:rsidR="00E6221D" w:rsidRDefault="005B0AD7">
            <w:pPr>
              <w:bidi/>
              <w:spacing w:before="120" w:after="0" w:line="36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المسمى الوظيفي:_________________________؛</w:t>
            </w:r>
          </w:p>
          <w:p w14:paraId="0A7A97E9" w14:textId="77777777" w:rsidR="00E6221D" w:rsidRDefault="005B0AD7">
            <w:pPr>
              <w:bidi/>
              <w:spacing w:before="120" w:after="0" w:line="36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العنوان:_______________________________؛</w:t>
            </w:r>
          </w:p>
          <w:p w14:paraId="1C227B25" w14:textId="77777777" w:rsidR="00E6221D" w:rsidRDefault="005B0AD7">
            <w:pPr>
              <w:pBdr>
                <w:top w:val="nil"/>
                <w:left w:val="nil"/>
                <w:bottom w:val="nil"/>
                <w:right w:val="nil"/>
                <w:between w:val="nil"/>
              </w:pBdr>
              <w:tabs>
                <w:tab w:val="center" w:pos="4680"/>
                <w:tab w:val="right" w:pos="9360"/>
                <w:tab w:val="center" w:pos="7836"/>
              </w:tabs>
              <w:bidi/>
              <w:spacing w:before="120"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رقم الفاكس:________________؛ البريد الإلكتروني:_________________[</w:t>
            </w:r>
          </w:p>
        </w:tc>
      </w:tr>
      <w:tr w:rsidR="00E6221D" w14:paraId="458B610B" w14:textId="77777777" w:rsidTr="00BB37C0">
        <w:trPr>
          <w:jc w:val="right"/>
        </w:trPr>
        <w:tc>
          <w:tcPr>
            <w:tcW w:w="715" w:type="dxa"/>
          </w:tcPr>
          <w:p w14:paraId="7ADFB442"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lastRenderedPageBreak/>
              <w:t>8.3</w:t>
            </w:r>
          </w:p>
        </w:tc>
        <w:tc>
          <w:tcPr>
            <w:tcW w:w="8052" w:type="dxa"/>
          </w:tcPr>
          <w:p w14:paraId="731346AD" w14:textId="06EFDBB9" w:rsidR="00E6221D" w:rsidRDefault="005B0AD7">
            <w:pPr>
              <w:bidi/>
              <w:spacing w:before="120" w:after="24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تاريخ الإجابة على الإستفسارات: قبل ستة أيام على الأقل من التاريخ النهائي المحدد لتقديم الاقتراحات. </w:t>
            </w:r>
          </w:p>
        </w:tc>
      </w:tr>
      <w:tr w:rsidR="00E6221D" w14:paraId="2EDEA4F8" w14:textId="77777777" w:rsidTr="00BB37C0">
        <w:trPr>
          <w:jc w:val="right"/>
        </w:trPr>
        <w:tc>
          <w:tcPr>
            <w:tcW w:w="715" w:type="dxa"/>
          </w:tcPr>
          <w:p w14:paraId="0F16C920"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10.2</w:t>
            </w:r>
          </w:p>
        </w:tc>
        <w:tc>
          <w:tcPr>
            <w:tcW w:w="8052" w:type="dxa"/>
          </w:tcPr>
          <w:p w14:paraId="782E9A34" w14:textId="14B36219" w:rsidR="00E6221D" w:rsidRPr="00175BE8" w:rsidRDefault="005B0AD7">
            <w:pPr>
              <w:bidi/>
              <w:spacing w:before="120" w:after="240" w:line="240" w:lineRule="auto"/>
              <w:jc w:val="both"/>
              <w:rPr>
                <w:rFonts w:ascii="Simplified Arabic" w:eastAsia="Simplified Arabic" w:hAnsi="Simplified Arabic" w:cs="Simplified Arabic"/>
                <w:sz w:val="24"/>
                <w:szCs w:val="24"/>
              </w:rPr>
            </w:pPr>
            <w:r w:rsidRPr="00175BE8">
              <w:rPr>
                <w:rFonts w:ascii="Simplified Arabic" w:eastAsia="Simplified Arabic" w:hAnsi="Simplified Arabic" w:cs="Simplified Arabic"/>
                <w:sz w:val="24"/>
                <w:szCs w:val="24"/>
                <w:rtl/>
              </w:rPr>
              <w:t xml:space="preserve">اللغة او اللغات الواجب إعتمادها هي: </w:t>
            </w:r>
            <w:r w:rsidR="006E283B" w:rsidRPr="00175BE8">
              <w:rPr>
                <w:rFonts w:ascii="Simplified Arabic" w:eastAsia="Simplified Arabic" w:hAnsi="Simplified Arabic" w:cs="Simplified Arabic" w:hint="cs"/>
                <w:sz w:val="24"/>
                <w:szCs w:val="24"/>
                <w:rtl/>
              </w:rPr>
              <w:t>العربية والإنكليزية</w:t>
            </w:r>
          </w:p>
        </w:tc>
      </w:tr>
      <w:tr w:rsidR="00E6221D" w14:paraId="075335AC" w14:textId="77777777" w:rsidTr="00BB37C0">
        <w:trPr>
          <w:jc w:val="right"/>
        </w:trPr>
        <w:tc>
          <w:tcPr>
            <w:tcW w:w="715" w:type="dxa"/>
          </w:tcPr>
          <w:p w14:paraId="2E6B7D1C"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11.2</w:t>
            </w:r>
          </w:p>
        </w:tc>
        <w:tc>
          <w:tcPr>
            <w:tcW w:w="8052" w:type="dxa"/>
          </w:tcPr>
          <w:p w14:paraId="6CAB6BCB" w14:textId="67BE9051" w:rsidR="00E6221D" w:rsidRPr="00175BE8" w:rsidRDefault="005B0AD7">
            <w:pPr>
              <w:bidi/>
              <w:spacing w:before="120" w:after="240" w:line="240" w:lineRule="auto"/>
              <w:jc w:val="both"/>
              <w:rPr>
                <w:rFonts w:ascii="Simplified Arabic" w:eastAsia="Simplified Arabic" w:hAnsi="Simplified Arabic" w:cs="Simplified Arabic"/>
                <w:sz w:val="24"/>
                <w:szCs w:val="24"/>
              </w:rPr>
            </w:pPr>
            <w:r w:rsidRPr="00175BE8">
              <w:rPr>
                <w:rFonts w:ascii="Simplified Arabic" w:eastAsia="Simplified Arabic" w:hAnsi="Simplified Arabic" w:cs="Simplified Arabic"/>
                <w:sz w:val="24"/>
                <w:szCs w:val="24"/>
                <w:rtl/>
              </w:rPr>
              <w:t xml:space="preserve">العملة الواجب إعتمادها هي: </w:t>
            </w:r>
            <w:r w:rsidR="006E283B" w:rsidRPr="00175BE8">
              <w:rPr>
                <w:rFonts w:ascii="Simplified Arabic" w:eastAsia="Simplified Arabic" w:hAnsi="Simplified Arabic" w:cs="Simplified Arabic" w:hint="cs"/>
                <w:sz w:val="24"/>
                <w:szCs w:val="24"/>
                <w:rtl/>
              </w:rPr>
              <w:t>دولار أميركي</w:t>
            </w:r>
          </w:p>
        </w:tc>
      </w:tr>
      <w:tr w:rsidR="00E6221D" w14:paraId="7D41FAA6" w14:textId="77777777" w:rsidTr="00BB37C0">
        <w:trPr>
          <w:jc w:val="right"/>
        </w:trPr>
        <w:tc>
          <w:tcPr>
            <w:tcW w:w="715" w:type="dxa"/>
          </w:tcPr>
          <w:p w14:paraId="1E3EC2C1"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12.1</w:t>
            </w:r>
          </w:p>
        </w:tc>
        <w:tc>
          <w:tcPr>
            <w:tcW w:w="8052" w:type="dxa"/>
          </w:tcPr>
          <w:p w14:paraId="68C23396" w14:textId="629723DA" w:rsidR="00E6221D" w:rsidRDefault="005B0AD7">
            <w:pPr>
              <w:bidi/>
              <w:spacing w:before="120" w:after="24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يظل الاقتراح صالحا" لفترة</w:t>
            </w:r>
            <w:r w:rsidR="00A3683B">
              <w:rPr>
                <w:rFonts w:ascii="Simplified Arabic" w:eastAsia="Simplified Arabic" w:hAnsi="Simplified Arabic" w:cs="Simplified Arabic" w:hint="cs"/>
                <w:sz w:val="24"/>
                <w:szCs w:val="24"/>
                <w:rtl/>
              </w:rPr>
              <w:t>: 30 (</w:t>
            </w:r>
            <w:r w:rsidR="00A3683B" w:rsidRPr="00A3683B">
              <w:rPr>
                <w:rFonts w:ascii="Simplified Arabic" w:eastAsia="Simplified Arabic" w:hAnsi="Simplified Arabic" w:cs="Simplified Arabic" w:hint="cs"/>
                <w:sz w:val="24"/>
                <w:szCs w:val="24"/>
                <w:rtl/>
              </w:rPr>
              <w:t xml:space="preserve">ثلاثون) </w:t>
            </w:r>
            <w:r w:rsidRPr="00A3683B">
              <w:rPr>
                <w:rFonts w:ascii="Simplified Arabic" w:eastAsia="Simplified Arabic" w:hAnsi="Simplified Arabic" w:cs="Simplified Arabic"/>
                <w:sz w:val="24"/>
                <w:szCs w:val="24"/>
                <w:rtl/>
              </w:rPr>
              <w:t>يوماً تبدأ من التاريخ النهائي لتقديم الاقتراحات</w:t>
            </w:r>
            <w:r>
              <w:rPr>
                <w:rFonts w:ascii="Simplified Arabic" w:eastAsia="Simplified Arabic" w:hAnsi="Simplified Arabic" w:cs="Simplified Arabic"/>
                <w:sz w:val="24"/>
                <w:szCs w:val="24"/>
                <w:rtl/>
              </w:rPr>
              <w:t>.</w:t>
            </w:r>
          </w:p>
        </w:tc>
      </w:tr>
      <w:tr w:rsidR="00E6221D" w:rsidRPr="000F1F51" w14:paraId="4A1EC03C" w14:textId="77777777" w:rsidTr="00BB37C0">
        <w:trPr>
          <w:jc w:val="right"/>
        </w:trPr>
        <w:tc>
          <w:tcPr>
            <w:tcW w:w="715" w:type="dxa"/>
          </w:tcPr>
          <w:p w14:paraId="6739A77E"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13.1</w:t>
            </w:r>
          </w:p>
        </w:tc>
        <w:tc>
          <w:tcPr>
            <w:tcW w:w="8052" w:type="dxa"/>
          </w:tcPr>
          <w:p w14:paraId="29DB69E9" w14:textId="571EE62B" w:rsidR="00E6221D" w:rsidRPr="00643247" w:rsidRDefault="005B0AD7">
            <w:pPr>
              <w:bidi/>
              <w:spacing w:before="120" w:after="240" w:line="240" w:lineRule="auto"/>
              <w:jc w:val="both"/>
              <w:rPr>
                <w:rFonts w:ascii="Simplified Arabic" w:eastAsia="Simplified Arabic" w:hAnsi="Simplified Arabic" w:cs="Simplified Arabic"/>
                <w:sz w:val="24"/>
                <w:szCs w:val="24"/>
              </w:rPr>
            </w:pPr>
            <w:r w:rsidRPr="00643247">
              <w:rPr>
                <w:rFonts w:ascii="Simplified Arabic" w:eastAsia="Simplified Arabic" w:hAnsi="Simplified Arabic" w:cs="Simplified Arabic"/>
                <w:sz w:val="24"/>
                <w:szCs w:val="24"/>
                <w:rtl/>
              </w:rPr>
              <w:t>مراحل تنفيذ المشروع:</w:t>
            </w:r>
          </w:p>
          <w:p w14:paraId="1081441D" w14:textId="518E8A67" w:rsidR="00E6221D" w:rsidRPr="00175BE8" w:rsidRDefault="00341583" w:rsidP="00175BE8">
            <w:pPr>
              <w:bidi/>
              <w:spacing w:before="120" w:after="120" w:line="240" w:lineRule="auto"/>
              <w:jc w:val="both"/>
              <w:rPr>
                <w:rFonts w:ascii="Simplified Arabic" w:eastAsia="Simplified Arabic" w:hAnsi="Simplified Arabic" w:cs="Simplified Arabic"/>
                <w:sz w:val="24"/>
                <w:szCs w:val="24"/>
              </w:rPr>
            </w:pPr>
            <w:r w:rsidRPr="00643247">
              <w:rPr>
                <w:rFonts w:ascii="Simplified Arabic" w:eastAsia="Simplified Arabic" w:hAnsi="Simplified Arabic" w:cs="Simplified Arabic" w:hint="cs"/>
                <w:sz w:val="24"/>
                <w:szCs w:val="24"/>
                <w:rtl/>
              </w:rPr>
              <w:t xml:space="preserve">على ان لا تتعدى </w:t>
            </w:r>
            <w:r w:rsidR="000F1F51" w:rsidRPr="00643247">
              <w:rPr>
                <w:rFonts w:ascii="Simplified Arabic" w:eastAsia="Simplified Arabic" w:hAnsi="Simplified Arabic" w:cs="Simplified Arabic" w:hint="cs"/>
                <w:sz w:val="24"/>
                <w:szCs w:val="24"/>
                <w:rtl/>
                <w:lang w:bidi="ar-LB"/>
              </w:rPr>
              <w:t xml:space="preserve">جميع </w:t>
            </w:r>
            <w:r w:rsidRPr="00643247">
              <w:rPr>
                <w:rFonts w:ascii="Simplified Arabic" w:eastAsia="Simplified Arabic" w:hAnsi="Simplified Arabic" w:cs="Simplified Arabic" w:hint="cs"/>
                <w:sz w:val="24"/>
                <w:szCs w:val="24"/>
                <w:rtl/>
              </w:rPr>
              <w:t>المراحل 12 شهراً من تاريخ التلزيم</w:t>
            </w:r>
          </w:p>
        </w:tc>
      </w:tr>
      <w:tr w:rsidR="00E6221D" w14:paraId="3F274444" w14:textId="77777777" w:rsidTr="00BB37C0">
        <w:trPr>
          <w:jc w:val="right"/>
        </w:trPr>
        <w:tc>
          <w:tcPr>
            <w:tcW w:w="715" w:type="dxa"/>
          </w:tcPr>
          <w:p w14:paraId="18C1A460"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13.3</w:t>
            </w:r>
          </w:p>
        </w:tc>
        <w:tc>
          <w:tcPr>
            <w:tcW w:w="8052" w:type="dxa"/>
          </w:tcPr>
          <w:p w14:paraId="57CBC3E6" w14:textId="54B82894" w:rsidR="00E6221D" w:rsidRDefault="005B0AD7">
            <w:pPr>
              <w:bidi/>
              <w:spacing w:before="120" w:after="240" w:line="24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المدخلات والمرافق والتسهيلات المتوجبة على الجهة الشارية: </w:t>
            </w:r>
            <w:r w:rsidR="006E283B" w:rsidRPr="002A3FAB">
              <w:rPr>
                <w:rFonts w:ascii="Simplified Arabic" w:eastAsia="Simplified Arabic" w:hAnsi="Simplified Arabic" w:cs="Simplified Arabic" w:hint="cs"/>
                <w:sz w:val="24"/>
                <w:szCs w:val="24"/>
                <w:rtl/>
              </w:rPr>
              <w:t>تسهيل الوصول للبيانات المالية ونماذج البيانات</w:t>
            </w:r>
            <w:r w:rsidR="0046005C" w:rsidRPr="002A3FAB">
              <w:rPr>
                <w:rFonts w:ascii="Simplified Arabic" w:eastAsia="Simplified Arabic" w:hAnsi="Simplified Arabic" w:cs="Simplified Arabic" w:hint="cs"/>
                <w:sz w:val="24"/>
                <w:szCs w:val="24"/>
                <w:rtl/>
              </w:rPr>
              <w:t xml:space="preserve"> المدققة من قبل مفوضي المراقبة وكافة المستندات والوثائق الطلوبة لإتمام المشروع</w:t>
            </w:r>
          </w:p>
        </w:tc>
      </w:tr>
      <w:tr w:rsidR="00E6221D" w14:paraId="6027A103" w14:textId="77777777" w:rsidTr="00BB37C0">
        <w:trPr>
          <w:jc w:val="right"/>
        </w:trPr>
        <w:tc>
          <w:tcPr>
            <w:tcW w:w="715" w:type="dxa"/>
          </w:tcPr>
          <w:p w14:paraId="6072CC41"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15.3</w:t>
            </w:r>
          </w:p>
        </w:tc>
        <w:tc>
          <w:tcPr>
            <w:tcW w:w="8052" w:type="dxa"/>
          </w:tcPr>
          <w:p w14:paraId="2F12B481" w14:textId="77777777" w:rsidR="00E6221D" w:rsidRPr="002A3FAB" w:rsidRDefault="005B0AD7">
            <w:pPr>
              <w:bidi/>
              <w:ind w:left="24" w:hanging="24"/>
              <w:rPr>
                <w:rFonts w:ascii="Simplified Arabic" w:eastAsia="Simplified Arabic" w:hAnsi="Simplified Arabic" w:cs="Simplified Arabic"/>
                <w:i/>
                <w:iCs/>
                <w:sz w:val="24"/>
                <w:szCs w:val="24"/>
              </w:rPr>
            </w:pPr>
            <w:r>
              <w:rPr>
                <w:rFonts w:ascii="Simplified Arabic" w:eastAsia="Simplified Arabic" w:hAnsi="Simplified Arabic" w:cs="Simplified Arabic"/>
                <w:i/>
                <w:iCs/>
                <w:sz w:val="24"/>
                <w:szCs w:val="24"/>
                <w:rtl/>
              </w:rPr>
              <w:t>ع</w:t>
            </w:r>
            <w:r w:rsidRPr="002A3FAB">
              <w:rPr>
                <w:rFonts w:ascii="Simplified Arabic" w:eastAsia="Simplified Arabic" w:hAnsi="Simplified Arabic" w:cs="Simplified Arabic"/>
                <w:i/>
                <w:iCs/>
                <w:sz w:val="24"/>
                <w:szCs w:val="24"/>
                <w:rtl/>
              </w:rPr>
              <w:t>نوان تقديم</w:t>
            </w:r>
            <w:r w:rsidRPr="002A3FAB">
              <w:rPr>
                <w:rFonts w:ascii="Simplified Arabic" w:eastAsia="Simplified Arabic" w:hAnsi="Simplified Arabic" w:cs="Simplified Arabic"/>
                <w:sz w:val="24"/>
                <w:szCs w:val="24"/>
                <w:rtl/>
              </w:rPr>
              <w:t xml:space="preserve"> الاقتراحات</w:t>
            </w:r>
            <w:r w:rsidRPr="002A3FAB">
              <w:rPr>
                <w:rFonts w:ascii="Simplified Arabic" w:eastAsia="Simplified Arabic" w:hAnsi="Simplified Arabic" w:cs="Simplified Arabic"/>
                <w:i/>
                <w:iCs/>
                <w:sz w:val="24"/>
                <w:szCs w:val="24"/>
              </w:rPr>
              <w:t>:</w:t>
            </w:r>
          </w:p>
          <w:p w14:paraId="7BA37900" w14:textId="01B7D3F3" w:rsidR="00E6221D" w:rsidRPr="002A3FAB" w:rsidRDefault="00DF50B6">
            <w:pPr>
              <w:bidi/>
              <w:ind w:left="24" w:hanging="24"/>
              <w:rPr>
                <w:rFonts w:ascii="Simplified Arabic" w:eastAsia="Simplified Arabic" w:hAnsi="Simplified Arabic" w:cs="Simplified Arabic"/>
                <w:sz w:val="24"/>
                <w:szCs w:val="24"/>
              </w:rPr>
            </w:pPr>
            <w:r w:rsidRPr="002A3FAB">
              <w:rPr>
                <w:rFonts w:ascii="Simplified Arabic" w:eastAsia="Simplified Arabic" w:hAnsi="Simplified Arabic" w:cs="Simplified Arabic" w:hint="cs"/>
                <w:sz w:val="24"/>
                <w:szCs w:val="24"/>
                <w:rtl/>
              </w:rPr>
              <w:t>لجنة مراقبة هيئات الضمان</w:t>
            </w:r>
          </w:p>
          <w:p w14:paraId="4965E16C" w14:textId="2116983E" w:rsidR="00E6221D" w:rsidRPr="002A3FAB" w:rsidRDefault="005B0AD7">
            <w:pPr>
              <w:bidi/>
              <w:rPr>
                <w:rFonts w:ascii="Simplified Arabic" w:eastAsia="Simplified Arabic" w:hAnsi="Simplified Arabic" w:cs="Simplified Arabic"/>
                <w:sz w:val="24"/>
                <w:szCs w:val="24"/>
              </w:rPr>
            </w:pPr>
            <w:r w:rsidRPr="002A3FAB">
              <w:rPr>
                <w:rFonts w:ascii="Simplified Arabic" w:eastAsia="Simplified Arabic" w:hAnsi="Simplified Arabic" w:cs="Simplified Arabic"/>
                <w:sz w:val="24"/>
                <w:szCs w:val="24"/>
                <w:rtl/>
              </w:rPr>
              <w:t>عناية السي</w:t>
            </w:r>
            <w:r w:rsidR="0046005C" w:rsidRPr="002A3FAB">
              <w:rPr>
                <w:rFonts w:ascii="Simplified Arabic" w:eastAsia="Simplified Arabic" w:hAnsi="Simplified Arabic" w:cs="Simplified Arabic" w:hint="cs"/>
                <w:sz w:val="24"/>
                <w:szCs w:val="24"/>
                <w:rtl/>
              </w:rPr>
              <w:t xml:space="preserve">د: </w:t>
            </w:r>
            <w:r w:rsidR="0046005C" w:rsidRPr="002A3FAB">
              <w:rPr>
                <w:rFonts w:ascii="Simplified Arabic" w:eastAsia="Simplified Arabic" w:hAnsi="Simplified Arabic" w:cs="Simplified Arabic" w:hint="cs"/>
                <w:i/>
                <w:iCs/>
                <w:sz w:val="24"/>
                <w:szCs w:val="24"/>
                <w:rtl/>
              </w:rPr>
              <w:t>عبد القادر الحسامي</w:t>
            </w:r>
          </w:p>
          <w:p w14:paraId="6485BFC7" w14:textId="53EFE8C3" w:rsidR="00E6221D" w:rsidRPr="002A3FAB" w:rsidRDefault="005B0AD7">
            <w:pPr>
              <w:bidi/>
              <w:rPr>
                <w:rFonts w:ascii="Simplified Arabic" w:eastAsia="Simplified Arabic" w:hAnsi="Simplified Arabic" w:cs="Simplified Arabic"/>
                <w:sz w:val="24"/>
                <w:szCs w:val="24"/>
              </w:rPr>
            </w:pPr>
            <w:r w:rsidRPr="002A3FAB">
              <w:rPr>
                <w:rFonts w:ascii="Simplified Arabic" w:eastAsia="Simplified Arabic" w:hAnsi="Simplified Arabic" w:cs="Simplified Arabic"/>
                <w:sz w:val="24"/>
                <w:szCs w:val="24"/>
                <w:rtl/>
              </w:rPr>
              <w:t>المسمى الوظيفي</w:t>
            </w:r>
            <w:r w:rsidR="0046005C" w:rsidRPr="002A3FAB">
              <w:rPr>
                <w:rFonts w:ascii="Simplified Arabic" w:eastAsia="Simplified Arabic" w:hAnsi="Simplified Arabic" w:cs="Simplified Arabic" w:hint="cs"/>
                <w:sz w:val="24"/>
                <w:szCs w:val="24"/>
                <w:rtl/>
              </w:rPr>
              <w:t>:</w:t>
            </w:r>
            <w:r w:rsidRPr="002A3FAB">
              <w:rPr>
                <w:rFonts w:ascii="Simplified Arabic" w:eastAsia="Simplified Arabic" w:hAnsi="Simplified Arabic" w:cs="Simplified Arabic"/>
                <w:sz w:val="24"/>
                <w:szCs w:val="24"/>
                <w:rtl/>
              </w:rPr>
              <w:t xml:space="preserve"> </w:t>
            </w:r>
            <w:r w:rsidR="0046005C" w:rsidRPr="002A3FAB">
              <w:rPr>
                <w:rFonts w:ascii="Simplified Arabic" w:eastAsia="Simplified Arabic" w:hAnsi="Simplified Arabic" w:cs="Simplified Arabic" w:hint="cs"/>
                <w:sz w:val="24"/>
                <w:szCs w:val="24"/>
                <w:rtl/>
              </w:rPr>
              <w:t>رئيس وحدة الرقابة المالية</w:t>
            </w:r>
          </w:p>
          <w:p w14:paraId="7A1B236F" w14:textId="61173F9A" w:rsidR="00E6221D" w:rsidRPr="002A3FAB" w:rsidRDefault="002A3FAB">
            <w:pPr>
              <w:bidi/>
              <w:rPr>
                <w:rFonts w:ascii="Simplified Arabic" w:eastAsia="Simplified Arabic" w:hAnsi="Simplified Arabic" w:cs="Simplified Arabic"/>
                <w:sz w:val="24"/>
                <w:szCs w:val="24"/>
              </w:rPr>
            </w:pPr>
            <w:r w:rsidRPr="002A3FAB">
              <w:rPr>
                <w:rFonts w:ascii="Simplified Arabic" w:eastAsia="Simplified Arabic" w:hAnsi="Simplified Arabic" w:cs="Simplified Arabic" w:hint="cs"/>
                <w:i/>
                <w:iCs/>
                <w:sz w:val="24"/>
                <w:szCs w:val="24"/>
                <w:rtl/>
              </w:rPr>
              <w:t>العنوا</w:t>
            </w:r>
            <w:r w:rsidRPr="002A3FAB">
              <w:rPr>
                <w:rFonts w:ascii="Simplified Arabic" w:eastAsia="Simplified Arabic" w:hAnsi="Simplified Arabic" w:cs="Simplified Arabic" w:hint="eastAsia"/>
                <w:i/>
                <w:iCs/>
                <w:sz w:val="24"/>
                <w:szCs w:val="24"/>
                <w:rtl/>
              </w:rPr>
              <w:t>ن</w:t>
            </w:r>
            <w:r w:rsidR="0046005C" w:rsidRPr="002A3FAB">
              <w:rPr>
                <w:rFonts w:ascii="Simplified Arabic" w:eastAsia="Simplified Arabic" w:hAnsi="Simplified Arabic" w:cs="Simplified Arabic" w:hint="cs"/>
                <w:i/>
                <w:iCs/>
                <w:sz w:val="24"/>
                <w:szCs w:val="24"/>
                <w:rtl/>
              </w:rPr>
              <w:t>:</w:t>
            </w:r>
            <w:r w:rsidR="005B0AD7" w:rsidRPr="002A3FAB">
              <w:rPr>
                <w:rFonts w:ascii="Simplified Arabic" w:eastAsia="Simplified Arabic" w:hAnsi="Simplified Arabic" w:cs="Simplified Arabic"/>
                <w:i/>
                <w:iCs/>
                <w:sz w:val="24"/>
                <w:szCs w:val="24"/>
              </w:rPr>
              <w:t xml:space="preserve"> </w:t>
            </w:r>
            <w:r w:rsidR="0046005C" w:rsidRPr="002A3FAB">
              <w:rPr>
                <w:color w:val="000000"/>
                <w:rtl/>
              </w:rPr>
              <w:t>المبنى 87، شارع المصارف، رياض الصلح، الوسط التجاري، بيروت</w:t>
            </w:r>
          </w:p>
          <w:p w14:paraId="7E2B59F9" w14:textId="553F3CB4" w:rsidR="00E6221D" w:rsidRDefault="002A3FAB">
            <w:pPr>
              <w:bidi/>
              <w:spacing w:before="120" w:after="240" w:line="240" w:lineRule="auto"/>
              <w:jc w:val="both"/>
              <w:rPr>
                <w:rFonts w:ascii="Simplified Arabic" w:eastAsia="Simplified Arabic" w:hAnsi="Simplified Arabic" w:cs="Simplified Arabic"/>
                <w:sz w:val="24"/>
                <w:szCs w:val="24"/>
              </w:rPr>
            </w:pPr>
            <w:r w:rsidRPr="002A3FAB">
              <w:rPr>
                <w:rFonts w:ascii="Simplified Arabic" w:eastAsia="Simplified Arabic" w:hAnsi="Simplified Arabic" w:cs="Simplified Arabic" w:hint="cs"/>
                <w:i/>
                <w:iCs/>
                <w:sz w:val="24"/>
                <w:szCs w:val="24"/>
                <w:rtl/>
              </w:rPr>
              <w:t>هات</w:t>
            </w:r>
            <w:r w:rsidRPr="002A3FAB">
              <w:rPr>
                <w:rFonts w:ascii="Simplified Arabic" w:eastAsia="Simplified Arabic" w:hAnsi="Simplified Arabic" w:cs="Simplified Arabic" w:hint="eastAsia"/>
                <w:i/>
                <w:iCs/>
                <w:sz w:val="24"/>
                <w:szCs w:val="24"/>
                <w:rtl/>
              </w:rPr>
              <w:t>ف</w:t>
            </w:r>
            <w:r w:rsidR="005B0AD7" w:rsidRPr="002A3FAB">
              <w:rPr>
                <w:rFonts w:ascii="Simplified Arabic" w:eastAsia="Simplified Arabic" w:hAnsi="Simplified Arabic" w:cs="Simplified Arabic"/>
                <w:i/>
                <w:iCs/>
                <w:sz w:val="24"/>
                <w:szCs w:val="24"/>
                <w:rtl/>
              </w:rPr>
              <w:t xml:space="preserve">: </w:t>
            </w:r>
            <w:r w:rsidR="00BD6B46" w:rsidRPr="002A3FAB">
              <w:rPr>
                <w:rFonts w:ascii="Simplified Arabic" w:eastAsia="Simplified Arabic" w:hAnsi="Simplified Arabic" w:cs="Simplified Arabic" w:hint="cs"/>
                <w:i/>
                <w:iCs/>
                <w:sz w:val="24"/>
                <w:szCs w:val="24"/>
                <w:rtl/>
              </w:rPr>
              <w:t>01/980823</w:t>
            </w:r>
            <w:r w:rsidR="005B0AD7" w:rsidRPr="002A3FAB">
              <w:rPr>
                <w:rFonts w:ascii="Simplified Arabic" w:eastAsia="Simplified Arabic" w:hAnsi="Simplified Arabic" w:cs="Simplified Arabic"/>
                <w:i/>
                <w:iCs/>
                <w:sz w:val="24"/>
                <w:szCs w:val="24"/>
                <w:rtl/>
              </w:rPr>
              <w:t xml:space="preserve">   فاكس: </w:t>
            </w:r>
            <w:r w:rsidR="00BD6B46" w:rsidRPr="002A3FAB">
              <w:rPr>
                <w:rFonts w:ascii="Simplified Arabic" w:eastAsia="Simplified Arabic" w:hAnsi="Simplified Arabic" w:cs="Simplified Arabic" w:hint="cs"/>
                <w:sz w:val="24"/>
                <w:szCs w:val="24"/>
                <w:rtl/>
              </w:rPr>
              <w:t>01/980826</w:t>
            </w:r>
          </w:p>
        </w:tc>
      </w:tr>
      <w:tr w:rsidR="00E6221D" w14:paraId="48757D38" w14:textId="77777777" w:rsidTr="00BB37C0">
        <w:trPr>
          <w:jc w:val="right"/>
        </w:trPr>
        <w:tc>
          <w:tcPr>
            <w:tcW w:w="715" w:type="dxa"/>
          </w:tcPr>
          <w:p w14:paraId="6B58DE28"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lastRenderedPageBreak/>
              <w:t>16.1</w:t>
            </w:r>
          </w:p>
        </w:tc>
        <w:tc>
          <w:tcPr>
            <w:tcW w:w="8052" w:type="dxa"/>
          </w:tcPr>
          <w:p w14:paraId="4B4F9E37" w14:textId="1CEA4C71" w:rsidR="00E6221D" w:rsidRDefault="002A3FAB">
            <w:pP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hint="cs"/>
                <w:sz w:val="24"/>
                <w:szCs w:val="24"/>
                <w:rtl/>
              </w:rPr>
              <w:t xml:space="preserve">المهلة القصوى لتقديم الاقتراحات 11:00 </w:t>
            </w:r>
            <w:r w:rsidR="00643247">
              <w:rPr>
                <w:rFonts w:ascii="Simplified Arabic" w:eastAsia="Simplified Arabic" w:hAnsi="Simplified Arabic" w:cs="Simplified Arabic" w:hint="cs"/>
                <w:sz w:val="24"/>
                <w:szCs w:val="24"/>
                <w:rtl/>
              </w:rPr>
              <w:t xml:space="preserve">من قبل ظهر </w:t>
            </w:r>
            <w:r>
              <w:rPr>
                <w:rFonts w:ascii="Simplified Arabic" w:eastAsia="Simplified Arabic" w:hAnsi="Simplified Arabic" w:cs="Simplified Arabic" w:hint="cs"/>
                <w:sz w:val="24"/>
                <w:szCs w:val="24"/>
                <w:rtl/>
              </w:rPr>
              <w:t>يوم 4 آذار 2026</w:t>
            </w:r>
          </w:p>
        </w:tc>
      </w:tr>
      <w:tr w:rsidR="00E6221D" w14:paraId="7C783F14" w14:textId="77777777" w:rsidTr="00BB37C0">
        <w:trPr>
          <w:jc w:val="right"/>
        </w:trPr>
        <w:tc>
          <w:tcPr>
            <w:tcW w:w="715" w:type="dxa"/>
          </w:tcPr>
          <w:p w14:paraId="5E51B3FE"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19.1</w:t>
            </w:r>
          </w:p>
        </w:tc>
        <w:tc>
          <w:tcPr>
            <w:tcW w:w="8052" w:type="dxa"/>
            <w:vAlign w:val="center"/>
          </w:tcPr>
          <w:p w14:paraId="7F7311A1" w14:textId="6242EBA3"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sidRPr="00643247">
              <w:rPr>
                <w:rFonts w:ascii="Simplified Arabic" w:eastAsia="Simplified Arabic" w:hAnsi="Simplified Arabic" w:cs="Simplified Arabic"/>
                <w:color w:val="000000"/>
                <w:sz w:val="24"/>
                <w:szCs w:val="24"/>
                <w:rtl/>
              </w:rPr>
              <w:t>موعد فض الاقتراحات: الساعة</w:t>
            </w:r>
            <w:r w:rsidR="00E23E08" w:rsidRPr="00643247">
              <w:rPr>
                <w:rFonts w:ascii="Simplified Arabic" w:eastAsia="Simplified Arabic" w:hAnsi="Simplified Arabic" w:cs="Simplified Arabic" w:hint="cs"/>
                <w:color w:val="000000"/>
                <w:sz w:val="24"/>
                <w:szCs w:val="24"/>
                <w:rtl/>
              </w:rPr>
              <w:t xml:space="preserve"> </w:t>
            </w:r>
            <w:r w:rsidR="00A24DF5">
              <w:rPr>
                <w:rFonts w:ascii="Simplified Arabic" w:eastAsia="Simplified Arabic" w:hAnsi="Simplified Arabic" w:cs="Simplified Arabic" w:hint="cs"/>
                <w:color w:val="000000"/>
                <w:sz w:val="24"/>
                <w:szCs w:val="24"/>
                <w:rtl/>
              </w:rPr>
              <w:t>12</w:t>
            </w:r>
            <w:r w:rsidR="00BC4070" w:rsidRPr="00643247">
              <w:rPr>
                <w:rFonts w:ascii="Simplified Arabic" w:eastAsia="Simplified Arabic" w:hAnsi="Simplified Arabic" w:cs="Simplified Arabic" w:hint="cs"/>
                <w:color w:val="000000"/>
                <w:sz w:val="24"/>
                <w:szCs w:val="24"/>
                <w:rtl/>
              </w:rPr>
              <w:t xml:space="preserve">:00 </w:t>
            </w:r>
            <w:r w:rsidR="00A24DF5">
              <w:rPr>
                <w:rFonts w:ascii="Simplified Arabic" w:eastAsia="Simplified Arabic" w:hAnsi="Simplified Arabic" w:cs="Simplified Arabic" w:hint="cs"/>
                <w:color w:val="000000"/>
                <w:sz w:val="24"/>
                <w:szCs w:val="24"/>
                <w:rtl/>
              </w:rPr>
              <w:t>ظهراً</w:t>
            </w:r>
            <w:r w:rsidRPr="00643247">
              <w:rPr>
                <w:rFonts w:ascii="Simplified Arabic" w:eastAsia="Simplified Arabic" w:hAnsi="Simplified Arabic" w:cs="Simplified Arabic"/>
                <w:color w:val="000000"/>
                <w:sz w:val="24"/>
                <w:szCs w:val="24"/>
                <w:rtl/>
              </w:rPr>
              <w:t xml:space="preserve"> </w:t>
            </w:r>
            <w:r w:rsidR="00A24DF5">
              <w:rPr>
                <w:rFonts w:ascii="Simplified Arabic" w:eastAsia="Simplified Arabic" w:hAnsi="Simplified Arabic" w:cs="Simplified Arabic" w:hint="cs"/>
                <w:color w:val="000000"/>
                <w:sz w:val="24"/>
                <w:szCs w:val="24"/>
                <w:rtl/>
              </w:rPr>
              <w:t xml:space="preserve">من </w:t>
            </w:r>
            <w:r w:rsidRPr="00643247">
              <w:rPr>
                <w:rFonts w:ascii="Simplified Arabic" w:eastAsia="Simplified Arabic" w:hAnsi="Simplified Arabic" w:cs="Simplified Arabic"/>
                <w:color w:val="000000"/>
                <w:sz w:val="24"/>
                <w:szCs w:val="24"/>
                <w:rtl/>
              </w:rPr>
              <w:t xml:space="preserve">يوم </w:t>
            </w:r>
            <w:r w:rsidR="00E23E08" w:rsidRPr="00643247">
              <w:rPr>
                <w:rFonts w:ascii="Simplified Arabic" w:eastAsia="Simplified Arabic" w:hAnsi="Simplified Arabic" w:cs="Simplified Arabic" w:hint="cs"/>
                <w:color w:val="000000"/>
                <w:sz w:val="24"/>
                <w:szCs w:val="24"/>
                <w:rtl/>
              </w:rPr>
              <w:t>4 آذار 2026.</w:t>
            </w:r>
          </w:p>
        </w:tc>
      </w:tr>
      <w:tr w:rsidR="00E6221D" w14:paraId="6B793709" w14:textId="77777777" w:rsidTr="00BB37C0">
        <w:trPr>
          <w:jc w:val="right"/>
        </w:trPr>
        <w:tc>
          <w:tcPr>
            <w:tcW w:w="715" w:type="dxa"/>
          </w:tcPr>
          <w:p w14:paraId="2C18CA31"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23.3.1</w:t>
            </w:r>
          </w:p>
        </w:tc>
        <w:tc>
          <w:tcPr>
            <w:tcW w:w="8052" w:type="dxa"/>
          </w:tcPr>
          <w:p w14:paraId="5593FD91" w14:textId="3AA3F4FC" w:rsidR="00166C71" w:rsidRDefault="005B0AD7" w:rsidP="00F95EA0">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highlight w:val="white"/>
                <w:u w:val="single"/>
              </w:rPr>
            </w:pPr>
            <w:r>
              <w:rPr>
                <w:rFonts w:ascii="Simplified Arabic" w:eastAsia="Simplified Arabic" w:hAnsi="Simplified Arabic" w:cs="Simplified Arabic"/>
                <w:color w:val="000000"/>
                <w:sz w:val="24"/>
                <w:szCs w:val="24"/>
                <w:highlight w:val="white"/>
                <w:u w:val="single"/>
                <w:rtl/>
              </w:rPr>
              <w:t xml:space="preserve">المعايير لتقييم الجوانب الفنية والوظيفية وتلك المتعلقة بالأداء هي التالية: </w:t>
            </w:r>
          </w:p>
          <w:p w14:paraId="4A103BE9" w14:textId="77777777" w:rsidR="00E6221D" w:rsidRDefault="005B0AD7" w:rsidP="005F4BB5">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tl/>
              </w:rPr>
            </w:pPr>
            <w:r w:rsidRPr="00643247">
              <w:rPr>
                <w:rFonts w:ascii="Simplified Arabic" w:eastAsia="Simplified Arabic" w:hAnsi="Simplified Arabic" w:cs="Simplified Arabic"/>
                <w:color w:val="000000"/>
                <w:sz w:val="24"/>
                <w:szCs w:val="24"/>
                <w:rtl/>
              </w:rPr>
              <w:t>يمكن لأي من المعايير المذكورة سابقاً أن تتجزأ مستندة إلى تناسب المعيار مع المهمة واللغة المطلوبة وموقع العمل.</w:t>
            </w:r>
          </w:p>
          <w:p w14:paraId="67B6D0E8" w14:textId="0964B875" w:rsidR="002A361F" w:rsidRDefault="002A361F" w:rsidP="002A361F">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lang w:bidi="ar-LB"/>
              </w:rPr>
            </w:pPr>
            <w:r>
              <w:rPr>
                <w:rFonts w:ascii="Simplified Arabic" w:eastAsia="Simplified Arabic" w:hAnsi="Simplified Arabic" w:cs="Simplified Arabic" w:hint="cs"/>
                <w:color w:val="000000"/>
                <w:sz w:val="24"/>
                <w:szCs w:val="24"/>
                <w:rtl/>
                <w:lang w:bidi="ar-LB"/>
              </w:rPr>
              <w:t xml:space="preserve">يراجع </w:t>
            </w:r>
            <w:r w:rsidR="00AF4044" w:rsidRPr="00AF4044">
              <w:rPr>
                <w:rFonts w:ascii="Simplified Arabic" w:eastAsia="Simplified Arabic" w:hAnsi="Simplified Arabic" w:cs="Simplified Arabic" w:hint="cs"/>
                <w:b/>
                <w:bCs/>
                <w:color w:val="000000"/>
                <w:sz w:val="24"/>
                <w:szCs w:val="24"/>
                <w:rtl/>
                <w:lang w:bidi="ar-LB"/>
              </w:rPr>
              <w:t>المرفق</w:t>
            </w:r>
            <w:r w:rsidRPr="00AF4044">
              <w:rPr>
                <w:rFonts w:ascii="Simplified Arabic" w:eastAsia="Simplified Arabic" w:hAnsi="Simplified Arabic" w:cs="Simplified Arabic" w:hint="cs"/>
                <w:b/>
                <w:bCs/>
                <w:color w:val="000000"/>
                <w:sz w:val="24"/>
                <w:szCs w:val="24"/>
                <w:rtl/>
                <w:lang w:bidi="ar-LB"/>
              </w:rPr>
              <w:t xml:space="preserve"> رقم </w:t>
            </w:r>
            <w:r w:rsidR="00AF4044" w:rsidRPr="00AF4044">
              <w:rPr>
                <w:rFonts w:ascii="Simplified Arabic" w:eastAsia="Simplified Arabic" w:hAnsi="Simplified Arabic" w:cs="Simplified Arabic" w:hint="cs"/>
                <w:b/>
                <w:bCs/>
                <w:color w:val="000000"/>
                <w:sz w:val="24"/>
                <w:szCs w:val="24"/>
                <w:rtl/>
                <w:lang w:bidi="ar-LB"/>
              </w:rPr>
              <w:t>4</w:t>
            </w:r>
          </w:p>
        </w:tc>
      </w:tr>
      <w:tr w:rsidR="00E6221D" w14:paraId="1B9C8235" w14:textId="77777777" w:rsidTr="00BB37C0">
        <w:trPr>
          <w:jc w:val="right"/>
        </w:trPr>
        <w:tc>
          <w:tcPr>
            <w:tcW w:w="715" w:type="dxa"/>
          </w:tcPr>
          <w:p w14:paraId="24413D8C"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 xml:space="preserve">23.1.2 </w:t>
            </w:r>
          </w:p>
        </w:tc>
        <w:tc>
          <w:tcPr>
            <w:tcW w:w="8052" w:type="dxa"/>
          </w:tcPr>
          <w:p w14:paraId="75E2DF46" w14:textId="3F6BBD11" w:rsidR="00E6221D" w:rsidRDefault="005B0AD7">
            <w:pPr>
              <w:pBdr>
                <w:top w:val="nil"/>
                <w:left w:val="nil"/>
                <w:bottom w:val="nil"/>
                <w:right w:val="nil"/>
                <w:between w:val="nil"/>
              </w:pBdr>
              <w:tabs>
                <w:tab w:val="center" w:pos="4680"/>
                <w:tab w:val="right" w:pos="9360"/>
              </w:tabs>
              <w:bidi/>
              <w:spacing w:before="120"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highlight w:val="white"/>
                <w:rtl/>
              </w:rPr>
              <w:t xml:space="preserve">الدرجة الدنيا لقبول الاقتراح الفني: </w:t>
            </w:r>
            <w:r w:rsidR="00F96F48">
              <w:rPr>
                <w:rFonts w:ascii="Simplified Arabic" w:eastAsia="Simplified Arabic" w:hAnsi="Simplified Arabic" w:cs="Simplified Arabic" w:hint="cs"/>
                <w:color w:val="000000"/>
                <w:sz w:val="24"/>
                <w:szCs w:val="24"/>
                <w:highlight w:val="white"/>
                <w:rtl/>
              </w:rPr>
              <w:t>70</w:t>
            </w:r>
            <w:r>
              <w:rPr>
                <w:rFonts w:ascii="Simplified Arabic" w:eastAsia="Simplified Arabic" w:hAnsi="Simplified Arabic" w:cs="Simplified Arabic"/>
                <w:color w:val="000000"/>
                <w:sz w:val="24"/>
                <w:szCs w:val="24"/>
                <w:highlight w:val="white"/>
                <w:rtl/>
              </w:rPr>
              <w:t>/100</w:t>
            </w:r>
          </w:p>
        </w:tc>
      </w:tr>
      <w:tr w:rsidR="00E6221D" w14:paraId="0B7CFB50" w14:textId="77777777" w:rsidTr="00BB37C0">
        <w:trPr>
          <w:jc w:val="right"/>
        </w:trPr>
        <w:tc>
          <w:tcPr>
            <w:tcW w:w="715" w:type="dxa"/>
          </w:tcPr>
          <w:p w14:paraId="5E3BF5CE"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23.5.2</w:t>
            </w:r>
          </w:p>
        </w:tc>
        <w:tc>
          <w:tcPr>
            <w:tcW w:w="8052" w:type="dxa"/>
          </w:tcPr>
          <w:p w14:paraId="3D51D5C6"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طريقة إحتساب الدرجة المالية للاقتراح كالتالي: </w:t>
            </w:r>
            <w:r>
              <w:rPr>
                <w:rFonts w:ascii="Simplified Arabic" w:eastAsia="Simplified Arabic" w:hAnsi="Simplified Arabic" w:cs="Simplified Arabic"/>
                <w:color w:val="000000"/>
                <w:sz w:val="24"/>
                <w:szCs w:val="24"/>
              </w:rPr>
              <w:t>SF = 100 x FM / F</w:t>
            </w:r>
            <w:r>
              <w:rPr>
                <w:rFonts w:ascii="Simplified Arabic" w:eastAsia="Simplified Arabic" w:hAnsi="Simplified Arabic" w:cs="Simplified Arabic"/>
                <w:color w:val="000000"/>
                <w:sz w:val="24"/>
                <w:szCs w:val="24"/>
                <w:rtl/>
              </w:rPr>
              <w:t xml:space="preserve">  </w:t>
            </w:r>
          </w:p>
          <w:p w14:paraId="0782E307" w14:textId="7E1815C6"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حيث </w:t>
            </w:r>
            <w:r>
              <w:rPr>
                <w:rFonts w:ascii="Simplified Arabic" w:eastAsia="Simplified Arabic" w:hAnsi="Simplified Arabic" w:cs="Simplified Arabic"/>
                <w:color w:val="000000"/>
                <w:sz w:val="24"/>
                <w:szCs w:val="24"/>
              </w:rPr>
              <w:t>SF</w:t>
            </w:r>
            <w:r>
              <w:rPr>
                <w:rFonts w:ascii="Simplified Arabic" w:eastAsia="Simplified Arabic" w:hAnsi="Simplified Arabic" w:cs="Simplified Arabic"/>
                <w:color w:val="000000"/>
                <w:sz w:val="24"/>
                <w:szCs w:val="24"/>
                <w:rtl/>
              </w:rPr>
              <w:t xml:space="preserve"> تمثل الدرجة </w:t>
            </w:r>
            <w:r w:rsidR="008A44E2">
              <w:rPr>
                <w:rFonts w:ascii="Simplified Arabic" w:eastAsia="Simplified Arabic" w:hAnsi="Simplified Arabic" w:cs="Simplified Arabic" w:hint="cs"/>
                <w:color w:val="000000"/>
                <w:sz w:val="24"/>
                <w:szCs w:val="24"/>
                <w:rtl/>
              </w:rPr>
              <w:t>المالية</w:t>
            </w:r>
            <w:r>
              <w:rPr>
                <w:rFonts w:ascii="Simplified Arabic" w:eastAsia="Simplified Arabic" w:hAnsi="Simplified Arabic" w:cs="Simplified Arabic"/>
                <w:color w:val="000000"/>
                <w:sz w:val="24"/>
                <w:szCs w:val="24"/>
                <w:rtl/>
              </w:rPr>
              <w:t xml:space="preserve"> للاقتراح و </w:t>
            </w:r>
            <w:r>
              <w:rPr>
                <w:rFonts w:ascii="Simplified Arabic" w:eastAsia="Simplified Arabic" w:hAnsi="Simplified Arabic" w:cs="Simplified Arabic"/>
                <w:color w:val="000000"/>
                <w:sz w:val="24"/>
                <w:szCs w:val="24"/>
              </w:rPr>
              <w:t>FM</w:t>
            </w:r>
            <w:r>
              <w:rPr>
                <w:rFonts w:ascii="Simplified Arabic" w:eastAsia="Simplified Arabic" w:hAnsi="Simplified Arabic" w:cs="Simplified Arabic"/>
                <w:color w:val="000000"/>
                <w:sz w:val="24"/>
                <w:szCs w:val="24"/>
                <w:rtl/>
              </w:rPr>
              <w:t xml:space="preserve"> تمثل الاقتراح المالي الأدنى و </w:t>
            </w:r>
            <w:r>
              <w:rPr>
                <w:rFonts w:ascii="Simplified Arabic" w:eastAsia="Simplified Arabic" w:hAnsi="Simplified Arabic" w:cs="Simplified Arabic"/>
                <w:color w:val="000000"/>
                <w:sz w:val="24"/>
                <w:szCs w:val="24"/>
              </w:rPr>
              <w:t>F</w:t>
            </w:r>
            <w:r>
              <w:rPr>
                <w:rFonts w:ascii="Simplified Arabic" w:eastAsia="Simplified Arabic" w:hAnsi="Simplified Arabic" w:cs="Simplified Arabic"/>
                <w:color w:val="000000"/>
                <w:sz w:val="24"/>
                <w:szCs w:val="24"/>
                <w:rtl/>
              </w:rPr>
              <w:t xml:space="preserve"> تمثل الاقتراح المالي الواجب تقييمه.</w:t>
            </w:r>
          </w:p>
          <w:p w14:paraId="434C2BB4" w14:textId="36D23FBB"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ثقل الدرجة الفنية </w:t>
            </w:r>
            <w:r>
              <w:rPr>
                <w:rFonts w:ascii="Simplified Arabic" w:eastAsia="Simplified Arabic" w:hAnsi="Simplified Arabic" w:cs="Simplified Arabic"/>
                <w:color w:val="000000"/>
                <w:sz w:val="24"/>
                <w:szCs w:val="24"/>
              </w:rPr>
              <w:t>T</w:t>
            </w:r>
            <w:r w:rsidR="00D006FE">
              <w:rPr>
                <w:rFonts w:ascii="Simplified Arabic" w:eastAsia="Simplified Arabic" w:hAnsi="Simplified Arabic" w:cs="Simplified Arabic" w:hint="cs"/>
                <w:color w:val="000000"/>
                <w:sz w:val="24"/>
                <w:szCs w:val="24"/>
                <w:rtl/>
              </w:rPr>
              <w:t>: 70%</w:t>
            </w:r>
            <w:r>
              <w:rPr>
                <w:rFonts w:ascii="Simplified Arabic" w:eastAsia="Simplified Arabic" w:hAnsi="Simplified Arabic" w:cs="Simplified Arabic"/>
                <w:color w:val="000000"/>
                <w:sz w:val="24"/>
                <w:szCs w:val="24"/>
                <w:rtl/>
              </w:rPr>
              <w:t xml:space="preserve"> </w:t>
            </w:r>
          </w:p>
          <w:p w14:paraId="5C358004" w14:textId="71B93C55" w:rsidR="00E6221D" w:rsidRDefault="005B0AD7">
            <w:pPr>
              <w:pBdr>
                <w:top w:val="nil"/>
                <w:left w:val="nil"/>
                <w:bottom w:val="nil"/>
                <w:right w:val="nil"/>
                <w:between w:val="nil"/>
              </w:pBdr>
              <w:tabs>
                <w:tab w:val="center" w:pos="4680"/>
                <w:tab w:val="right" w:pos="9360"/>
              </w:tabs>
              <w:bidi/>
              <w:spacing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ثقل الدرجة المالية </w:t>
            </w:r>
            <w:r>
              <w:rPr>
                <w:rFonts w:ascii="Simplified Arabic" w:eastAsia="Simplified Arabic" w:hAnsi="Simplified Arabic" w:cs="Simplified Arabic"/>
                <w:color w:val="000000"/>
                <w:sz w:val="24"/>
                <w:szCs w:val="24"/>
              </w:rPr>
              <w:t>F</w:t>
            </w:r>
            <w:r w:rsidR="00D006FE">
              <w:rPr>
                <w:rFonts w:ascii="Simplified Arabic" w:eastAsia="Simplified Arabic" w:hAnsi="Simplified Arabic" w:cs="Simplified Arabic" w:hint="cs"/>
                <w:color w:val="000000"/>
                <w:sz w:val="24"/>
                <w:szCs w:val="24"/>
                <w:rtl/>
              </w:rPr>
              <w:t>: 30%</w:t>
            </w:r>
          </w:p>
        </w:tc>
      </w:tr>
      <w:tr w:rsidR="00E6221D" w14:paraId="6C570B18" w14:textId="77777777" w:rsidTr="00BB37C0">
        <w:trPr>
          <w:trHeight w:val="1020"/>
          <w:jc w:val="right"/>
        </w:trPr>
        <w:tc>
          <w:tcPr>
            <w:tcW w:w="715" w:type="dxa"/>
          </w:tcPr>
          <w:p w14:paraId="54C1E814"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25</w:t>
            </w:r>
          </w:p>
          <w:p w14:paraId="2DF13410" w14:textId="77777777" w:rsidR="00E6221D" w:rsidRDefault="00E6221D">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p>
        </w:tc>
        <w:tc>
          <w:tcPr>
            <w:tcW w:w="8052" w:type="dxa"/>
          </w:tcPr>
          <w:p w14:paraId="196719C3" w14:textId="4DDC614D" w:rsidR="00E6221D" w:rsidRDefault="005B0AD7">
            <w:pPr>
              <w:pBdr>
                <w:top w:val="nil"/>
                <w:left w:val="nil"/>
                <w:bottom w:val="nil"/>
                <w:right w:val="nil"/>
                <w:between w:val="nil"/>
              </w:pBdr>
              <w:tabs>
                <w:tab w:val="center" w:pos="4680"/>
                <w:tab w:val="right" w:pos="9360"/>
              </w:tabs>
              <w:bidi/>
              <w:spacing w:before="240" w:after="24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العملة الواجب </w:t>
            </w:r>
            <w:r w:rsidRPr="00643247">
              <w:rPr>
                <w:rFonts w:ascii="Simplified Arabic" w:eastAsia="Simplified Arabic" w:hAnsi="Simplified Arabic" w:cs="Simplified Arabic"/>
                <w:color w:val="000000"/>
                <w:sz w:val="24"/>
                <w:szCs w:val="24"/>
                <w:rtl/>
              </w:rPr>
              <w:t>استعمالها للتقييم هي:</w:t>
            </w:r>
            <w:r w:rsidR="00643247" w:rsidRPr="00643247">
              <w:rPr>
                <w:rFonts w:ascii="Simplified Arabic" w:eastAsia="Simplified Arabic" w:hAnsi="Simplified Arabic" w:cs="Simplified Arabic" w:hint="cs"/>
                <w:color w:val="000000"/>
                <w:sz w:val="24"/>
                <w:szCs w:val="24"/>
                <w:rtl/>
              </w:rPr>
              <w:t xml:space="preserve"> </w:t>
            </w:r>
            <w:r w:rsidR="00DF50B6" w:rsidRPr="00643247">
              <w:rPr>
                <w:rFonts w:ascii="Simplified Arabic" w:eastAsia="Simplified Arabic" w:hAnsi="Simplified Arabic" w:cs="Simplified Arabic" w:hint="cs"/>
                <w:color w:val="000000"/>
                <w:sz w:val="24"/>
                <w:szCs w:val="24"/>
                <w:rtl/>
              </w:rPr>
              <w:t>الدولار الأميركي</w:t>
            </w:r>
            <w:r w:rsidR="00DF50B6">
              <w:rPr>
                <w:rFonts w:ascii="Simplified Arabic" w:eastAsia="Simplified Arabic" w:hAnsi="Simplified Arabic" w:cs="Simplified Arabic" w:hint="cs"/>
                <w:color w:val="000000"/>
                <w:sz w:val="24"/>
                <w:szCs w:val="24"/>
                <w:rtl/>
              </w:rPr>
              <w:t xml:space="preserve"> </w:t>
            </w:r>
          </w:p>
          <w:p w14:paraId="2354206A" w14:textId="4489CA70" w:rsidR="00E6221D" w:rsidRDefault="005B0AD7" w:rsidP="003626CA">
            <w:pPr>
              <w:numPr>
                <w:ilvl w:val="0"/>
                <w:numId w:val="56"/>
              </w:numPr>
              <w:pBdr>
                <w:top w:val="nil"/>
                <w:left w:val="nil"/>
                <w:bottom w:val="nil"/>
                <w:right w:val="nil"/>
                <w:between w:val="nil"/>
              </w:pBdr>
              <w:tabs>
                <w:tab w:val="left" w:pos="0"/>
                <w:tab w:val="left" w:pos="1176"/>
                <w:tab w:val="right" w:pos="7924"/>
              </w:tabs>
              <w:bidi/>
              <w:spacing w:after="120" w:line="264" w:lineRule="auto"/>
              <w:ind w:left="551"/>
              <w:rPr>
                <w:color w:val="000000"/>
                <w:sz w:val="26"/>
                <w:szCs w:val="26"/>
              </w:rPr>
            </w:pPr>
            <w:r>
              <w:rPr>
                <w:rFonts w:ascii="Arial" w:eastAsia="Arial" w:hAnsi="Arial" w:cs="Arial"/>
                <w:color w:val="000000"/>
                <w:sz w:val="26"/>
                <w:szCs w:val="26"/>
                <w:rtl/>
              </w:rPr>
              <w:t xml:space="preserve">سعر صرف العملات المعتمد: هي الأسعار المحددة من </w:t>
            </w:r>
            <w:r w:rsidRPr="00BC2725">
              <w:rPr>
                <w:rFonts w:ascii="Arial" w:eastAsia="Arial" w:hAnsi="Arial" w:cs="Arial"/>
                <w:color w:val="000000"/>
                <w:sz w:val="26"/>
                <w:szCs w:val="26"/>
                <w:rtl/>
              </w:rPr>
              <w:t>قبل</w:t>
            </w:r>
            <w:r w:rsidR="00BC2725" w:rsidRPr="00BC2725">
              <w:rPr>
                <w:rFonts w:ascii="Arial" w:eastAsia="Arial" w:hAnsi="Arial" w:cs="Arial" w:hint="cs"/>
                <w:color w:val="000000"/>
                <w:sz w:val="26"/>
                <w:szCs w:val="26"/>
                <w:rtl/>
              </w:rPr>
              <w:t xml:space="preserve"> </w:t>
            </w:r>
            <w:r w:rsidR="00FC5FAA" w:rsidRPr="00BC2725">
              <w:rPr>
                <w:rFonts w:ascii="Arial" w:eastAsia="Arial" w:hAnsi="Arial" w:cs="Arial" w:hint="cs"/>
                <w:i/>
                <w:iCs/>
                <w:color w:val="000000"/>
                <w:sz w:val="26"/>
                <w:szCs w:val="26"/>
                <w:rtl/>
              </w:rPr>
              <w:t>مصرف لبنان</w:t>
            </w:r>
          </w:p>
          <w:p w14:paraId="6D6C3C6D" w14:textId="4B416699" w:rsidR="00E6221D" w:rsidRDefault="005B0AD7">
            <w:pPr>
              <w:pBdr>
                <w:top w:val="nil"/>
                <w:left w:val="nil"/>
                <w:bottom w:val="nil"/>
                <w:right w:val="nil"/>
                <w:between w:val="nil"/>
              </w:pBdr>
              <w:tabs>
                <w:tab w:val="center" w:pos="4680"/>
                <w:tab w:val="right" w:pos="9360"/>
              </w:tabs>
              <w:bidi/>
              <w:spacing w:before="240" w:after="240" w:line="240" w:lineRule="auto"/>
              <w:jc w:val="both"/>
              <w:rPr>
                <w:rFonts w:ascii="Simplified Arabic" w:eastAsia="Simplified Arabic" w:hAnsi="Simplified Arabic" w:cs="Simplified Arabic"/>
                <w:color w:val="000000"/>
                <w:sz w:val="24"/>
                <w:szCs w:val="24"/>
              </w:rPr>
            </w:pPr>
            <w:r>
              <w:rPr>
                <w:rFonts w:ascii="Arial" w:eastAsia="Arial" w:hAnsi="Arial" w:cs="Arial"/>
                <w:color w:val="000000"/>
                <w:sz w:val="26"/>
                <w:szCs w:val="26"/>
                <w:rtl/>
              </w:rPr>
              <w:t xml:space="preserve">تاريخ سعر </w:t>
            </w:r>
            <w:r w:rsidRPr="00BC2725">
              <w:rPr>
                <w:rFonts w:ascii="Arial" w:eastAsia="Arial" w:hAnsi="Arial" w:cs="Arial"/>
                <w:color w:val="000000"/>
                <w:sz w:val="26"/>
                <w:szCs w:val="26"/>
                <w:rtl/>
              </w:rPr>
              <w:t>الصرف:</w:t>
            </w:r>
            <w:r w:rsidRPr="00BC2725">
              <w:rPr>
                <w:rFonts w:ascii="Arial" w:eastAsia="Arial" w:hAnsi="Arial" w:cs="Arial"/>
                <w:i/>
                <w:iCs/>
                <w:color w:val="000000"/>
                <w:sz w:val="26"/>
                <w:szCs w:val="26"/>
                <w:rtl/>
              </w:rPr>
              <w:t xml:space="preserve"> "تاريخ اليوم السابق لآخر موعد لتقديم العروض.</w:t>
            </w:r>
          </w:p>
        </w:tc>
      </w:tr>
    </w:tbl>
    <w:p w14:paraId="62518E54" w14:textId="77777777" w:rsidR="00E6221D" w:rsidRDefault="00E6221D">
      <w:pPr>
        <w:rPr>
          <w:rFonts w:ascii="Simplified Arabic" w:eastAsia="Simplified Arabic" w:hAnsi="Simplified Arabic" w:cs="Simplified Arabic"/>
          <w:sz w:val="32"/>
          <w:szCs w:val="32"/>
          <w:highlight w:val="yellow"/>
        </w:rPr>
        <w:sectPr w:rsidR="00E6221D">
          <w:pgSz w:w="11907" w:h="16839"/>
          <w:pgMar w:top="1440" w:right="1080" w:bottom="1440" w:left="1080" w:header="720" w:footer="720" w:gutter="0"/>
          <w:cols w:space="720"/>
        </w:sectPr>
      </w:pPr>
    </w:p>
    <w:p w14:paraId="16EFFF0A" w14:textId="77777777" w:rsidR="00E6221D" w:rsidRDefault="00E6221D">
      <w:pPr>
        <w:pBdr>
          <w:top w:val="nil"/>
          <w:left w:val="nil"/>
          <w:bottom w:val="nil"/>
          <w:right w:val="nil"/>
          <w:between w:val="nil"/>
        </w:pBdr>
        <w:bidi/>
        <w:spacing w:before="120" w:after="120"/>
        <w:ind w:left="720"/>
        <w:jc w:val="both"/>
        <w:rPr>
          <w:rFonts w:ascii="Simplified Arabic" w:eastAsia="Simplified Arabic" w:hAnsi="Simplified Arabic" w:cs="Simplified Arabic"/>
          <w:color w:val="000000"/>
          <w:sz w:val="28"/>
          <w:szCs w:val="28"/>
        </w:rPr>
      </w:pPr>
    </w:p>
    <w:tbl>
      <w:tblPr>
        <w:tblStyle w:val="aa"/>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7F77AB14" w14:textId="77777777">
        <w:tc>
          <w:tcPr>
            <w:tcW w:w="9873" w:type="dxa"/>
          </w:tcPr>
          <w:p w14:paraId="1017E34D" w14:textId="77777777" w:rsidR="00E6221D" w:rsidRDefault="005B0AD7">
            <w:pPr>
              <w:bidi/>
              <w:spacing w:after="0"/>
              <w:jc w:val="center"/>
              <w:rPr>
                <w:rFonts w:ascii="Simplified Arabic" w:eastAsia="Simplified Arabic" w:hAnsi="Simplified Arabic" w:cs="Simplified Arabic"/>
                <w:b/>
                <w:bCs/>
                <w:sz w:val="36"/>
                <w:szCs w:val="36"/>
              </w:rPr>
            </w:pPr>
            <w:r>
              <w:rPr>
                <w:rFonts w:ascii="Simplified Arabic" w:eastAsia="Simplified Arabic" w:hAnsi="Simplified Arabic" w:cs="Simplified Arabic"/>
                <w:b/>
                <w:bCs/>
                <w:sz w:val="36"/>
                <w:szCs w:val="36"/>
                <w:rtl/>
              </w:rPr>
              <w:t>الجزء الأول - إجراءات التلزيم</w:t>
            </w:r>
          </w:p>
        </w:tc>
      </w:tr>
    </w:tbl>
    <w:p w14:paraId="2CEB219E" w14:textId="77777777" w:rsidR="00E6221D" w:rsidRDefault="00E6221D">
      <w:pPr>
        <w:bidi/>
        <w:jc w:val="center"/>
        <w:rPr>
          <w:rFonts w:ascii="Simplified Arabic" w:eastAsia="Simplified Arabic" w:hAnsi="Simplified Arabic" w:cs="Simplified Arabic"/>
          <w:sz w:val="40"/>
          <w:szCs w:val="40"/>
          <w:u w:val="single"/>
        </w:rPr>
      </w:pPr>
    </w:p>
    <w:p w14:paraId="53756DE8" w14:textId="77777777" w:rsidR="00E6221D" w:rsidRDefault="005B0AD7" w:rsidP="005B0AD7">
      <w:pPr>
        <w:pStyle w:val="Heading2"/>
        <w:numPr>
          <w:ilvl w:val="0"/>
          <w:numId w:val="43"/>
        </w:numPr>
        <w:bidi/>
        <w:ind w:left="27" w:firstLine="0"/>
        <w:jc w:val="center"/>
        <w:rPr>
          <w:i w:val="0"/>
          <w:iCs w:val="0"/>
        </w:rPr>
      </w:pPr>
      <w:bookmarkStart w:id="70" w:name="_jfant57pwrw9" w:colFirst="0" w:colLast="0"/>
      <w:bookmarkEnd w:id="70"/>
      <w:r>
        <w:rPr>
          <w:rFonts w:ascii="Simplified Arabic" w:eastAsia="Simplified Arabic" w:hAnsi="Simplified Arabic" w:cs="Simplified Arabic"/>
          <w:i w:val="0"/>
          <w:iCs w:val="0"/>
          <w:rtl/>
        </w:rPr>
        <w:t>الفصل الخامس – نماذج الجوانب الفنية والوظيفية والمتعلقة بالأداء والجوانب المالية للاشتراك في طلب اقتراحات للخدمات الاستشارية</w:t>
      </w:r>
    </w:p>
    <w:p w14:paraId="5B06505F" w14:textId="77777777" w:rsidR="00E6221D" w:rsidRDefault="00E6221D">
      <w:pPr>
        <w:bidi/>
        <w:rPr>
          <w:rFonts w:ascii="Simplified Arabic" w:eastAsia="Simplified Arabic" w:hAnsi="Simplified Arabic" w:cs="Simplified Arabic"/>
          <w:b/>
          <w:bCs/>
          <w:sz w:val="32"/>
          <w:szCs w:val="32"/>
          <w:u w:val="single"/>
        </w:rPr>
      </w:pPr>
    </w:p>
    <w:p w14:paraId="1C46265A" w14:textId="77777777" w:rsidR="00E6221D" w:rsidRDefault="00E6221D">
      <w:pPr>
        <w:bidi/>
        <w:rPr>
          <w:rFonts w:ascii="Simplified Arabic" w:eastAsia="Simplified Arabic" w:hAnsi="Simplified Arabic" w:cs="Simplified Arabic"/>
          <w:b/>
          <w:bCs/>
          <w:sz w:val="32"/>
          <w:szCs w:val="32"/>
          <w:u w:val="single"/>
        </w:rPr>
      </w:pPr>
    </w:p>
    <w:p w14:paraId="4A3A1C5E" w14:textId="77777777" w:rsidR="00E6221D" w:rsidRDefault="00E6221D">
      <w:pPr>
        <w:bidi/>
        <w:rPr>
          <w:rFonts w:ascii="Simplified Arabic" w:eastAsia="Simplified Arabic" w:hAnsi="Simplified Arabic" w:cs="Simplified Arabic"/>
          <w:b/>
          <w:bCs/>
          <w:sz w:val="32"/>
          <w:szCs w:val="32"/>
          <w:u w:val="single"/>
        </w:rPr>
      </w:pPr>
    </w:p>
    <w:p w14:paraId="3A40012B" w14:textId="77777777" w:rsidR="006A211D" w:rsidRPr="006A211D" w:rsidRDefault="006A211D" w:rsidP="006A211D">
      <w:pPr>
        <w:framePr w:hSpace="180" w:wrap="around" w:vAnchor="text" w:hAnchor="page" w:x="2021" w:y="761"/>
        <w:bidi/>
        <w:spacing w:after="160" w:line="259" w:lineRule="auto"/>
        <w:rPr>
          <w:rFonts w:ascii="Simplified Arabic" w:eastAsia="Simplified Arabic" w:hAnsi="Simplified Arabic" w:cs="Simplified Arabic"/>
          <w:sz w:val="32"/>
          <w:szCs w:val="32"/>
          <w:rtl/>
        </w:rPr>
      </w:pPr>
      <w:r w:rsidRPr="006A211D">
        <w:rPr>
          <w:rFonts w:ascii="Simplified Arabic" w:eastAsia="Simplified Arabic" w:hAnsi="Simplified Arabic" w:cs="Simplified Arabic"/>
          <w:b/>
          <w:bCs/>
          <w:sz w:val="32"/>
          <w:szCs w:val="32"/>
          <w:u w:val="single"/>
          <w:rtl/>
        </w:rPr>
        <w:t>المرجع</w:t>
      </w:r>
      <w:r w:rsidRPr="006A211D">
        <w:rPr>
          <w:rFonts w:ascii="Simplified Arabic" w:eastAsia="Simplified Arabic" w:hAnsi="Simplified Arabic" w:cs="Simplified Arabic" w:hint="cs"/>
          <w:b/>
          <w:bCs/>
          <w:sz w:val="32"/>
          <w:szCs w:val="32"/>
          <w:rtl/>
        </w:rPr>
        <w:t xml:space="preserve">: </w:t>
      </w:r>
      <w:r w:rsidRPr="006A211D">
        <w:rPr>
          <w:rFonts w:ascii="Simplified Arabic" w:eastAsia="Simplified Arabic" w:hAnsi="Simplified Arabic" w:cs="Simplified Arabic" w:hint="cs"/>
          <w:sz w:val="32"/>
          <w:szCs w:val="32"/>
          <w:rtl/>
        </w:rPr>
        <w:t xml:space="preserve">وزارة الاقتصاد والتجارة </w:t>
      </w:r>
      <w:r w:rsidRPr="006A211D">
        <w:rPr>
          <w:rFonts w:ascii="Simplified Arabic" w:eastAsia="Simplified Arabic" w:hAnsi="Simplified Arabic" w:cs="Simplified Arabic"/>
          <w:sz w:val="32"/>
          <w:szCs w:val="32"/>
          <w:rtl/>
        </w:rPr>
        <w:t>–</w:t>
      </w:r>
      <w:r w:rsidRPr="006A211D">
        <w:rPr>
          <w:rFonts w:ascii="Simplified Arabic" w:eastAsia="Simplified Arabic" w:hAnsi="Simplified Arabic" w:cs="Simplified Arabic" w:hint="cs"/>
          <w:sz w:val="32"/>
          <w:szCs w:val="32"/>
          <w:rtl/>
        </w:rPr>
        <w:t xml:space="preserve"> لجنة مراقبة الضمان قرار رقم 64 تاريخ 12/2/2026</w:t>
      </w:r>
    </w:p>
    <w:p w14:paraId="682AA5A8" w14:textId="77777777" w:rsidR="00BF41F5" w:rsidRPr="006A211D" w:rsidRDefault="00BF41F5" w:rsidP="00BF41F5">
      <w:pPr>
        <w:bidi/>
        <w:rPr>
          <w:rFonts w:ascii="Simplified Arabic" w:eastAsia="Simplified Arabic" w:hAnsi="Simplified Arabic" w:cs="Simplified Arabic"/>
          <w:sz w:val="32"/>
          <w:szCs w:val="32"/>
        </w:rPr>
      </w:pPr>
      <w:r w:rsidRPr="006A211D">
        <w:rPr>
          <w:rFonts w:ascii="Simplified Arabic" w:eastAsia="Simplified Arabic" w:hAnsi="Simplified Arabic" w:cs="Simplified Arabic"/>
          <w:b/>
          <w:bCs/>
          <w:sz w:val="32"/>
          <w:szCs w:val="32"/>
          <w:u w:val="single"/>
          <w:rtl/>
        </w:rPr>
        <w:t>المشروع</w:t>
      </w:r>
      <w:r w:rsidRPr="006A211D">
        <w:rPr>
          <w:rFonts w:ascii="Simplified Arabic" w:eastAsia="Simplified Arabic" w:hAnsi="Simplified Arabic" w:cs="Simplified Arabic" w:hint="cs"/>
          <w:sz w:val="32"/>
          <w:szCs w:val="32"/>
          <w:rtl/>
        </w:rPr>
        <w:t>: دراسة</w:t>
      </w:r>
      <w:r w:rsidRPr="006A211D">
        <w:rPr>
          <w:rFonts w:ascii="Simplified Arabic" w:eastAsia="Simplified Arabic" w:hAnsi="Simplified Arabic" w:cs="Simplified Arabic"/>
          <w:sz w:val="32"/>
          <w:szCs w:val="32"/>
          <w:rtl/>
        </w:rPr>
        <w:t xml:space="preserve"> رفع الحد الادنى لرأس مال هيئات الضمان</w:t>
      </w:r>
      <w:r w:rsidRPr="006A211D">
        <w:rPr>
          <w:rFonts w:ascii="Simplified Arabic" w:eastAsia="Simplified Arabic" w:hAnsi="Simplified Arabic" w:cs="Simplified Arabic"/>
          <w:sz w:val="32"/>
          <w:szCs w:val="32"/>
        </w:rPr>
        <w:t xml:space="preserve"> </w:t>
      </w:r>
    </w:p>
    <w:p w14:paraId="0BFE147F" w14:textId="77777777" w:rsidR="006A211D" w:rsidRPr="006A211D" w:rsidRDefault="006A211D" w:rsidP="006A211D">
      <w:pPr>
        <w:bidi/>
        <w:rPr>
          <w:rFonts w:ascii="Simplified Arabic" w:eastAsia="Simplified Arabic" w:hAnsi="Simplified Arabic" w:cs="Simplified Arabic"/>
          <w:b/>
          <w:bCs/>
          <w:sz w:val="32"/>
          <w:szCs w:val="32"/>
          <w:u w:val="single"/>
          <w:rtl/>
        </w:rPr>
      </w:pPr>
    </w:p>
    <w:p w14:paraId="07AFAD59" w14:textId="2D650C94" w:rsidR="00BF41F5" w:rsidRPr="006A211D" w:rsidRDefault="00BF41F5" w:rsidP="006A211D">
      <w:pPr>
        <w:bidi/>
        <w:rPr>
          <w:rFonts w:ascii="Simplified Arabic" w:eastAsia="Simplified Arabic" w:hAnsi="Simplified Arabic" w:cs="Simplified Arabic"/>
          <w:sz w:val="32"/>
          <w:szCs w:val="32"/>
        </w:rPr>
      </w:pPr>
      <w:r w:rsidRPr="006A211D">
        <w:rPr>
          <w:rFonts w:ascii="Simplified Arabic" w:eastAsia="Simplified Arabic" w:hAnsi="Simplified Arabic" w:cs="Simplified Arabic"/>
          <w:b/>
          <w:bCs/>
          <w:sz w:val="32"/>
          <w:szCs w:val="32"/>
          <w:u w:val="single"/>
          <w:rtl/>
        </w:rPr>
        <w:t>الجهة الشارية</w:t>
      </w:r>
      <w:r w:rsidRPr="006A211D">
        <w:rPr>
          <w:rFonts w:ascii="Simplified Arabic" w:eastAsia="Simplified Arabic" w:hAnsi="Simplified Arabic" w:cs="Simplified Arabic"/>
          <w:sz w:val="32"/>
          <w:szCs w:val="32"/>
          <w:rtl/>
        </w:rPr>
        <w:t>:</w:t>
      </w:r>
      <w:r w:rsidRPr="006A211D">
        <w:rPr>
          <w:rFonts w:ascii="Simplified Arabic" w:eastAsia="Simplified Arabic" w:hAnsi="Simplified Arabic" w:cs="Simplified Arabic"/>
          <w:sz w:val="32"/>
          <w:szCs w:val="32"/>
        </w:rPr>
        <w:t xml:space="preserve"> </w:t>
      </w:r>
      <w:r w:rsidRPr="006A211D">
        <w:rPr>
          <w:rFonts w:ascii="Simplified Arabic" w:eastAsia="Simplified Arabic" w:hAnsi="Simplified Arabic" w:cs="Simplified Arabic"/>
          <w:sz w:val="32"/>
          <w:szCs w:val="32"/>
          <w:rtl/>
        </w:rPr>
        <w:t>لجنة مراقبة هيئات الضمان</w:t>
      </w:r>
    </w:p>
    <w:p w14:paraId="1297E70A" w14:textId="7F973DCC" w:rsidR="00E6221D" w:rsidRPr="003E4EBE" w:rsidRDefault="005B0AD7" w:rsidP="003E4EBE">
      <w:pPr>
        <w:bidi/>
        <w:rPr>
          <w:rFonts w:ascii="Simplified Arabic" w:eastAsia="Simplified Arabic" w:hAnsi="Simplified Arabic" w:cs="Simplified Arabic"/>
          <w:i/>
          <w:iCs/>
          <w:sz w:val="28"/>
          <w:szCs w:val="28"/>
        </w:rPr>
      </w:pPr>
      <w:r>
        <w:br w:type="page"/>
      </w:r>
      <w:r>
        <w:rPr>
          <w:rFonts w:ascii="Simplified Arabic" w:eastAsia="Simplified Arabic" w:hAnsi="Simplified Arabic" w:cs="Simplified Arabic"/>
          <w:color w:val="000000"/>
          <w:sz w:val="28"/>
          <w:szCs w:val="28"/>
          <w:rtl/>
        </w:rPr>
        <w:lastRenderedPageBreak/>
        <w:t>النماذج الموحدة للجانب الإداري والجانب الفني من الاقتراح</w:t>
      </w:r>
    </w:p>
    <w:tbl>
      <w:tblPr>
        <w:tblStyle w:val="ab"/>
        <w:tblW w:w="996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1"/>
        <w:gridCol w:w="7492"/>
      </w:tblGrid>
      <w:tr w:rsidR="00E6221D" w14:paraId="04C8E884" w14:textId="77777777">
        <w:trPr>
          <w:trHeight w:val="576"/>
          <w:jc w:val="right"/>
        </w:trPr>
        <w:tc>
          <w:tcPr>
            <w:tcW w:w="2471" w:type="dxa"/>
            <w:vAlign w:val="center"/>
          </w:tcPr>
          <w:p w14:paraId="688718DD"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إداري - د1</w:t>
            </w:r>
          </w:p>
        </w:tc>
        <w:tc>
          <w:tcPr>
            <w:tcW w:w="7492" w:type="dxa"/>
            <w:vAlign w:val="center"/>
          </w:tcPr>
          <w:p w14:paraId="21D1B2E6"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معلومات العارض</w:t>
            </w:r>
          </w:p>
        </w:tc>
      </w:tr>
      <w:tr w:rsidR="00E6221D" w14:paraId="23A1197A" w14:textId="77777777">
        <w:trPr>
          <w:trHeight w:val="576"/>
          <w:jc w:val="right"/>
        </w:trPr>
        <w:tc>
          <w:tcPr>
            <w:tcW w:w="2471" w:type="dxa"/>
            <w:vAlign w:val="center"/>
          </w:tcPr>
          <w:p w14:paraId="2A8CC3F4"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إداري – د2</w:t>
            </w:r>
          </w:p>
        </w:tc>
        <w:tc>
          <w:tcPr>
            <w:tcW w:w="7492" w:type="dxa"/>
            <w:vAlign w:val="center"/>
          </w:tcPr>
          <w:p w14:paraId="754643B9"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كتاب التعهد</w:t>
            </w:r>
          </w:p>
        </w:tc>
      </w:tr>
      <w:tr w:rsidR="00E6221D" w14:paraId="5EC17E55" w14:textId="77777777">
        <w:trPr>
          <w:trHeight w:val="576"/>
          <w:jc w:val="right"/>
        </w:trPr>
        <w:tc>
          <w:tcPr>
            <w:tcW w:w="2471" w:type="dxa"/>
            <w:vAlign w:val="center"/>
          </w:tcPr>
          <w:p w14:paraId="765B2E2A"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إداري – د3</w:t>
            </w:r>
          </w:p>
        </w:tc>
        <w:tc>
          <w:tcPr>
            <w:tcW w:w="7492" w:type="dxa"/>
            <w:vAlign w:val="center"/>
          </w:tcPr>
          <w:p w14:paraId="23070116"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ضمان الاقتراح</w:t>
            </w:r>
          </w:p>
        </w:tc>
      </w:tr>
      <w:tr w:rsidR="00E6221D" w14:paraId="69D76598" w14:textId="77777777">
        <w:trPr>
          <w:trHeight w:val="576"/>
          <w:jc w:val="right"/>
        </w:trPr>
        <w:tc>
          <w:tcPr>
            <w:tcW w:w="2471" w:type="dxa"/>
            <w:vAlign w:val="center"/>
          </w:tcPr>
          <w:p w14:paraId="40187ED0"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إداري – د4</w:t>
            </w:r>
          </w:p>
        </w:tc>
        <w:tc>
          <w:tcPr>
            <w:tcW w:w="7492" w:type="dxa"/>
            <w:vAlign w:val="center"/>
          </w:tcPr>
          <w:p w14:paraId="06C5B5AD"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بيان بالدخل السنوي</w:t>
            </w:r>
          </w:p>
        </w:tc>
      </w:tr>
      <w:tr w:rsidR="00E6221D" w14:paraId="02D1D5C8" w14:textId="77777777">
        <w:trPr>
          <w:trHeight w:val="576"/>
          <w:jc w:val="right"/>
        </w:trPr>
        <w:tc>
          <w:tcPr>
            <w:tcW w:w="2471" w:type="dxa"/>
            <w:vAlign w:val="center"/>
          </w:tcPr>
          <w:p w14:paraId="07615775"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فني -  ف5</w:t>
            </w:r>
          </w:p>
        </w:tc>
        <w:tc>
          <w:tcPr>
            <w:tcW w:w="7492" w:type="dxa"/>
            <w:vAlign w:val="center"/>
          </w:tcPr>
          <w:p w14:paraId="3C64D1CF"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وصف الخبرة والهيكل التنظيمي للعارض</w:t>
            </w:r>
          </w:p>
        </w:tc>
      </w:tr>
      <w:tr w:rsidR="00E6221D" w14:paraId="1CACD929" w14:textId="77777777">
        <w:trPr>
          <w:trHeight w:val="576"/>
          <w:jc w:val="right"/>
        </w:trPr>
        <w:tc>
          <w:tcPr>
            <w:tcW w:w="2471" w:type="dxa"/>
            <w:vAlign w:val="center"/>
          </w:tcPr>
          <w:p w14:paraId="47031C7E"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فني -  ف6</w:t>
            </w:r>
          </w:p>
        </w:tc>
        <w:tc>
          <w:tcPr>
            <w:tcW w:w="7492" w:type="dxa"/>
            <w:vAlign w:val="center"/>
          </w:tcPr>
          <w:p w14:paraId="5D68E883"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تعليقات أو اقتراحات حول الشروط المرجعية والمعطيات والتسهيلات التي ستوفرها الجهة الشارية </w:t>
            </w:r>
          </w:p>
        </w:tc>
      </w:tr>
      <w:tr w:rsidR="00E6221D" w14:paraId="5657D78D" w14:textId="77777777">
        <w:trPr>
          <w:trHeight w:val="576"/>
          <w:jc w:val="right"/>
        </w:trPr>
        <w:tc>
          <w:tcPr>
            <w:tcW w:w="2471" w:type="dxa"/>
            <w:vAlign w:val="center"/>
          </w:tcPr>
          <w:p w14:paraId="2E13BF21"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فني -  ف7</w:t>
            </w:r>
          </w:p>
        </w:tc>
        <w:tc>
          <w:tcPr>
            <w:tcW w:w="7492" w:type="dxa"/>
            <w:vAlign w:val="center"/>
          </w:tcPr>
          <w:p w14:paraId="46982889"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وصف الأسلوب والمنهجية وخطة العمل لإداء المهمة</w:t>
            </w:r>
          </w:p>
        </w:tc>
      </w:tr>
      <w:tr w:rsidR="00E6221D" w14:paraId="75232AC8" w14:textId="77777777">
        <w:trPr>
          <w:trHeight w:val="576"/>
          <w:jc w:val="right"/>
        </w:trPr>
        <w:tc>
          <w:tcPr>
            <w:tcW w:w="2471" w:type="dxa"/>
            <w:vAlign w:val="center"/>
          </w:tcPr>
          <w:p w14:paraId="02F51684"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فني -  ف8</w:t>
            </w:r>
          </w:p>
        </w:tc>
        <w:tc>
          <w:tcPr>
            <w:tcW w:w="7492" w:type="dxa"/>
            <w:vAlign w:val="center"/>
          </w:tcPr>
          <w:p w14:paraId="0F6D74B6"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تكوين تشكيل فرق العمل وتوزيع المهام</w:t>
            </w:r>
          </w:p>
        </w:tc>
      </w:tr>
      <w:tr w:rsidR="00E6221D" w14:paraId="162E8F90" w14:textId="77777777">
        <w:trPr>
          <w:trHeight w:val="576"/>
          <w:jc w:val="right"/>
        </w:trPr>
        <w:tc>
          <w:tcPr>
            <w:tcW w:w="2471" w:type="dxa"/>
            <w:vAlign w:val="center"/>
          </w:tcPr>
          <w:p w14:paraId="612D2221"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فني -  ف9</w:t>
            </w:r>
          </w:p>
        </w:tc>
        <w:tc>
          <w:tcPr>
            <w:tcW w:w="7492" w:type="dxa"/>
            <w:vAlign w:val="center"/>
          </w:tcPr>
          <w:p w14:paraId="1B834659"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السيرة الذاتية للعاملين المهنيين المقترحين</w:t>
            </w:r>
          </w:p>
        </w:tc>
      </w:tr>
      <w:tr w:rsidR="00E6221D" w14:paraId="1BCB9AEC" w14:textId="77777777">
        <w:trPr>
          <w:trHeight w:val="576"/>
          <w:jc w:val="right"/>
        </w:trPr>
        <w:tc>
          <w:tcPr>
            <w:tcW w:w="2471" w:type="dxa"/>
            <w:vAlign w:val="center"/>
          </w:tcPr>
          <w:p w14:paraId="134648E1"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فني -  ف10</w:t>
            </w:r>
          </w:p>
        </w:tc>
        <w:tc>
          <w:tcPr>
            <w:tcW w:w="7492" w:type="dxa"/>
            <w:vAlign w:val="center"/>
          </w:tcPr>
          <w:p w14:paraId="0A6690BF"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جدول الزمني لعمل الموظفين</w:t>
            </w:r>
          </w:p>
        </w:tc>
      </w:tr>
      <w:tr w:rsidR="00E6221D" w14:paraId="32F1DC80" w14:textId="77777777">
        <w:trPr>
          <w:trHeight w:val="576"/>
          <w:jc w:val="right"/>
        </w:trPr>
        <w:tc>
          <w:tcPr>
            <w:tcW w:w="2471" w:type="dxa"/>
            <w:vAlign w:val="center"/>
          </w:tcPr>
          <w:p w14:paraId="6D0317AA"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فني -  ف11</w:t>
            </w:r>
          </w:p>
        </w:tc>
        <w:tc>
          <w:tcPr>
            <w:tcW w:w="7492" w:type="dxa"/>
            <w:vAlign w:val="center"/>
          </w:tcPr>
          <w:p w14:paraId="2AAFBCFC"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جدول العمل</w:t>
            </w:r>
          </w:p>
        </w:tc>
      </w:tr>
    </w:tbl>
    <w:p w14:paraId="03A4E2E2" w14:textId="77777777" w:rsidR="00E6221D" w:rsidRDefault="00E6221D">
      <w:pPr>
        <w:bidi/>
        <w:ind w:left="1080"/>
        <w:rPr>
          <w:rFonts w:ascii="Simplified Arabic" w:eastAsia="Simplified Arabic" w:hAnsi="Simplified Arabic" w:cs="Simplified Arabic"/>
          <w:sz w:val="28"/>
          <w:szCs w:val="28"/>
          <w:highlight w:val="yellow"/>
        </w:rPr>
      </w:pPr>
    </w:p>
    <w:p w14:paraId="67A0BD68" w14:textId="77777777" w:rsidR="00E6221D" w:rsidRDefault="00E6221D">
      <w:pPr>
        <w:pBdr>
          <w:top w:val="nil"/>
          <w:left w:val="nil"/>
          <w:bottom w:val="nil"/>
          <w:right w:val="nil"/>
          <w:between w:val="nil"/>
        </w:pBdr>
        <w:bidi/>
        <w:ind w:left="720"/>
        <w:rPr>
          <w:rFonts w:ascii="Simplified Arabic" w:eastAsia="Simplified Arabic" w:hAnsi="Simplified Arabic" w:cs="Simplified Arabic"/>
          <w:color w:val="000000"/>
          <w:sz w:val="28"/>
          <w:szCs w:val="28"/>
          <w:highlight w:val="yellow"/>
        </w:rPr>
      </w:pPr>
    </w:p>
    <w:p w14:paraId="1C8F3FA9" w14:textId="77777777" w:rsidR="00E6221D" w:rsidRDefault="005B0AD7">
      <w:pPr>
        <w:bidi/>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إداري - د1</w:t>
      </w:r>
    </w:p>
    <w:p w14:paraId="3E89FA0E" w14:textId="77777777" w:rsidR="00E6221D" w:rsidRDefault="005B0AD7">
      <w:pPr>
        <w:bidi/>
        <w:jc w:val="center"/>
        <w:rPr>
          <w:rFonts w:ascii="Simplified Arabic" w:eastAsia="Simplified Arabic" w:hAnsi="Simplified Arabic" w:cs="Simplified Arabic"/>
          <w:b/>
          <w:bCs/>
          <w:sz w:val="24"/>
          <w:szCs w:val="24"/>
          <w:u w:val="single"/>
        </w:rPr>
      </w:pPr>
      <w:r>
        <w:rPr>
          <w:rFonts w:ascii="Simplified Arabic" w:eastAsia="Simplified Arabic" w:hAnsi="Simplified Arabic" w:cs="Simplified Arabic"/>
          <w:b/>
          <w:bCs/>
          <w:sz w:val="28"/>
          <w:szCs w:val="28"/>
          <w:u w:val="single"/>
          <w:rtl/>
        </w:rPr>
        <w:t>نموذج معلومات العارض</w:t>
      </w:r>
    </w:p>
    <w:p w14:paraId="4E4AC5C0" w14:textId="77777777" w:rsidR="00E6221D" w:rsidRPr="00216A7C" w:rsidRDefault="005B0AD7">
      <w:pPr>
        <w:tabs>
          <w:tab w:val="right" w:pos="0"/>
        </w:tabs>
        <w:bidi/>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w:t>
      </w:r>
      <w:r w:rsidRPr="00216A7C">
        <w:rPr>
          <w:rFonts w:ascii="Simplified Arabic" w:eastAsia="Simplified Arabic" w:hAnsi="Simplified Arabic" w:cs="Simplified Arabic"/>
          <w:b/>
          <w:bCs/>
          <w:sz w:val="24"/>
          <w:szCs w:val="24"/>
          <w:rtl/>
        </w:rPr>
        <w:t>على العارض أن يملأ هذا النموذج وفقا للتعليمات المدرجة أدناه، لا يسمح بأي تعديل على هذا النموذج، ولا يقبل أي استبدال]</w:t>
      </w:r>
    </w:p>
    <w:p w14:paraId="3843B20F" w14:textId="0AA47B04" w:rsidR="0000781A" w:rsidRPr="00216A7C" w:rsidRDefault="005B0AD7" w:rsidP="0000781A">
      <w:pPr>
        <w:bidi/>
        <w:rPr>
          <w:rFonts w:ascii="Simplified Arabic" w:eastAsia="Simplified Arabic" w:hAnsi="Simplified Arabic" w:cs="Simplified Arabic"/>
          <w:sz w:val="28"/>
          <w:szCs w:val="28"/>
          <w:rtl/>
        </w:rPr>
      </w:pPr>
      <w:r w:rsidRPr="00216A7C">
        <w:rPr>
          <w:rFonts w:ascii="Simplified Arabic" w:eastAsia="Simplified Arabic" w:hAnsi="Simplified Arabic" w:cs="Simplified Arabic"/>
          <w:b/>
          <w:bCs/>
          <w:sz w:val="28"/>
          <w:szCs w:val="28"/>
          <w:u w:val="single"/>
          <w:rtl/>
        </w:rPr>
        <w:t>المشروع</w:t>
      </w:r>
      <w:r w:rsidR="0000781A" w:rsidRPr="00216A7C">
        <w:rPr>
          <w:rFonts w:ascii="Simplified Arabic" w:eastAsia="Simplified Arabic" w:hAnsi="Simplified Arabic" w:cs="Simplified Arabic" w:hint="cs"/>
          <w:b/>
          <w:bCs/>
          <w:sz w:val="28"/>
          <w:szCs w:val="28"/>
          <w:rtl/>
        </w:rPr>
        <w:t>:</w:t>
      </w:r>
      <w:r w:rsidR="0000781A" w:rsidRPr="00216A7C">
        <w:rPr>
          <w:rFonts w:ascii="Simplified Arabic" w:eastAsia="Simplified Arabic" w:hAnsi="Simplified Arabic" w:cs="Simplified Arabic"/>
          <w:sz w:val="28"/>
          <w:szCs w:val="28"/>
          <w:rtl/>
        </w:rPr>
        <w:t xml:space="preserve"> </w:t>
      </w:r>
      <w:r w:rsidR="006249D6" w:rsidRPr="00216A7C">
        <w:rPr>
          <w:rFonts w:ascii="Simplified Arabic" w:eastAsia="Simplified Arabic" w:hAnsi="Simplified Arabic" w:cs="Simplified Arabic" w:hint="cs"/>
          <w:sz w:val="28"/>
          <w:szCs w:val="28"/>
          <w:rtl/>
        </w:rPr>
        <w:t xml:space="preserve">دراسة </w:t>
      </w:r>
      <w:r w:rsidR="0000781A" w:rsidRPr="00216A7C">
        <w:rPr>
          <w:rFonts w:ascii="Simplified Arabic" w:eastAsia="Simplified Arabic" w:hAnsi="Simplified Arabic" w:cs="Simplified Arabic"/>
          <w:sz w:val="28"/>
          <w:szCs w:val="28"/>
          <w:rtl/>
        </w:rPr>
        <w:t>رفع الحد الادنى لرأس مال هيئات الضمان</w:t>
      </w:r>
      <w:r w:rsidR="0000781A" w:rsidRPr="00216A7C">
        <w:rPr>
          <w:rFonts w:ascii="Simplified Arabic" w:eastAsia="Simplified Arabic" w:hAnsi="Simplified Arabic" w:cs="Simplified Arabic"/>
          <w:sz w:val="28"/>
          <w:szCs w:val="28"/>
        </w:rPr>
        <w:t xml:space="preserve"> </w:t>
      </w:r>
    </w:p>
    <w:p w14:paraId="3A7C47FF" w14:textId="1ABAB13E" w:rsidR="0000781A" w:rsidRPr="0000781A" w:rsidRDefault="005B0AD7" w:rsidP="0000781A">
      <w:pPr>
        <w:bidi/>
        <w:spacing w:after="160" w:line="259" w:lineRule="auto"/>
        <w:rPr>
          <w:rFonts w:ascii="Simplified Arabic" w:eastAsia="Simplified Arabic" w:hAnsi="Simplified Arabic" w:cs="Simplified Arabic"/>
          <w:i/>
          <w:iCs/>
          <w:sz w:val="28"/>
          <w:szCs w:val="28"/>
          <w:rtl/>
        </w:rPr>
      </w:pPr>
      <w:r w:rsidRPr="00216A7C">
        <w:rPr>
          <w:rFonts w:ascii="Simplified Arabic" w:eastAsia="Simplified Arabic" w:hAnsi="Simplified Arabic" w:cs="Simplified Arabic"/>
          <w:b/>
          <w:bCs/>
          <w:sz w:val="28"/>
          <w:szCs w:val="28"/>
          <w:u w:val="single"/>
          <w:rtl/>
        </w:rPr>
        <w:t>المرج</w:t>
      </w:r>
      <w:r w:rsidR="002E4EBA">
        <w:rPr>
          <w:rFonts w:ascii="Simplified Arabic" w:eastAsia="Simplified Arabic" w:hAnsi="Simplified Arabic" w:cs="Simplified Arabic" w:hint="cs"/>
          <w:b/>
          <w:bCs/>
          <w:sz w:val="28"/>
          <w:szCs w:val="28"/>
          <w:u w:val="single"/>
          <w:rtl/>
        </w:rPr>
        <w:t>ع:</w:t>
      </w:r>
      <w:r w:rsidR="002E4EBA" w:rsidRPr="002E4EBA">
        <w:rPr>
          <w:rFonts w:ascii="Simplified Arabic" w:eastAsia="Simplified Arabic" w:hAnsi="Simplified Arabic" w:cs="Simplified Arabic" w:hint="cs"/>
          <w:sz w:val="28"/>
          <w:szCs w:val="28"/>
          <w:rtl/>
        </w:rPr>
        <w:t xml:space="preserve"> قرار رقم 64 تاريخ 12/2/</w:t>
      </w:r>
      <w:r w:rsidR="002E4EBA" w:rsidRPr="002E4EBA">
        <w:rPr>
          <w:rFonts w:ascii="Simplified Arabic" w:eastAsia="Simplified Arabic" w:hAnsi="Simplified Arabic" w:cs="Simplified Arabic" w:hint="cs"/>
          <w:i/>
          <w:iCs/>
          <w:sz w:val="28"/>
          <w:szCs w:val="28"/>
          <w:rtl/>
        </w:rPr>
        <w:t>2026</w:t>
      </w:r>
      <w:r w:rsidR="002E4EBA" w:rsidRPr="002E4EBA">
        <w:rPr>
          <w:rFonts w:ascii="Simplified Arabic" w:eastAsia="Simplified Arabic" w:hAnsi="Simplified Arabic" w:cs="Simplified Arabic" w:hint="cs"/>
          <w:b/>
          <w:bCs/>
          <w:sz w:val="28"/>
          <w:szCs w:val="28"/>
          <w:rtl/>
        </w:rPr>
        <w:t xml:space="preserve"> وزارة ا</w:t>
      </w:r>
      <w:r w:rsidR="0000781A" w:rsidRPr="002E4EBA">
        <w:rPr>
          <w:rFonts w:ascii="Simplified Arabic" w:eastAsia="Simplified Arabic" w:hAnsi="Simplified Arabic" w:cs="Simplified Arabic" w:hint="cs"/>
          <w:sz w:val="28"/>
          <w:szCs w:val="28"/>
          <w:rtl/>
        </w:rPr>
        <w:t xml:space="preserve">لاقتصاد والتجارة </w:t>
      </w:r>
      <w:r w:rsidR="0000781A" w:rsidRPr="002E4EBA">
        <w:rPr>
          <w:rFonts w:ascii="Simplified Arabic" w:eastAsia="Simplified Arabic" w:hAnsi="Simplified Arabic" w:cs="Simplified Arabic"/>
          <w:sz w:val="28"/>
          <w:szCs w:val="28"/>
          <w:rtl/>
        </w:rPr>
        <w:t>–</w:t>
      </w:r>
      <w:r w:rsidR="0000781A" w:rsidRPr="002E4EBA">
        <w:rPr>
          <w:rFonts w:ascii="Simplified Arabic" w:eastAsia="Simplified Arabic" w:hAnsi="Simplified Arabic" w:cs="Simplified Arabic" w:hint="cs"/>
          <w:sz w:val="28"/>
          <w:szCs w:val="28"/>
          <w:rtl/>
        </w:rPr>
        <w:t xml:space="preserve"> لجنة مراقبة هيئات</w:t>
      </w:r>
      <w:r w:rsidR="00216A7C" w:rsidRPr="002E4EBA">
        <w:rPr>
          <w:rFonts w:ascii="Simplified Arabic" w:eastAsia="Simplified Arabic" w:hAnsi="Simplified Arabic" w:cs="Simplified Arabic" w:hint="cs"/>
          <w:sz w:val="28"/>
          <w:szCs w:val="28"/>
          <w:rtl/>
        </w:rPr>
        <w:t xml:space="preserve"> الضمان</w:t>
      </w:r>
      <w:r w:rsidR="00216A7C" w:rsidRPr="00216A7C">
        <w:rPr>
          <w:rFonts w:ascii="Simplified Arabic" w:eastAsia="Simplified Arabic" w:hAnsi="Simplified Arabic" w:cs="Simplified Arabic" w:hint="cs"/>
          <w:sz w:val="32"/>
          <w:szCs w:val="32"/>
          <w:rtl/>
        </w:rPr>
        <w:t xml:space="preserve"> </w:t>
      </w:r>
    </w:p>
    <w:p w14:paraId="571AAE75" w14:textId="14E92FFA" w:rsidR="00E6221D" w:rsidRPr="0000781A" w:rsidRDefault="005B0AD7">
      <w:pPr>
        <w:bidi/>
        <w:jc w:val="both"/>
        <w:rPr>
          <w:rFonts w:ascii="Simplified Arabic" w:eastAsia="Simplified Arabic" w:hAnsi="Simplified Arabic" w:cs="Simplified Arabic"/>
          <w:sz w:val="28"/>
          <w:szCs w:val="28"/>
        </w:rPr>
      </w:pPr>
      <w:r w:rsidRPr="0000781A">
        <w:rPr>
          <w:rFonts w:ascii="Simplified Arabic" w:eastAsia="Simplified Arabic" w:hAnsi="Simplified Arabic" w:cs="Simplified Arabic"/>
          <w:b/>
          <w:bCs/>
          <w:sz w:val="28"/>
          <w:szCs w:val="28"/>
          <w:u w:val="single"/>
          <w:rtl/>
        </w:rPr>
        <w:t>التاريخ</w:t>
      </w:r>
      <w:r w:rsidR="0000781A">
        <w:rPr>
          <w:rFonts w:ascii="Simplified Arabic" w:eastAsia="Simplified Arabic" w:hAnsi="Simplified Arabic" w:cs="Simplified Arabic" w:hint="cs"/>
          <w:b/>
          <w:bCs/>
          <w:sz w:val="28"/>
          <w:szCs w:val="28"/>
          <w:u w:val="single"/>
          <w:rtl/>
        </w:rPr>
        <w:t>:</w:t>
      </w:r>
      <w:r w:rsidR="0000781A" w:rsidRPr="00184D30">
        <w:rPr>
          <w:rFonts w:ascii="Simplified Arabic" w:hAnsi="Simplified Arabic" w:cs="Simplified Arabic"/>
          <w:sz w:val="28"/>
          <w:szCs w:val="28"/>
          <w:rtl/>
        </w:rPr>
        <w:t xml:space="preserve"> </w:t>
      </w:r>
      <w:r w:rsidR="00A34E17">
        <w:rPr>
          <w:rFonts w:ascii="Simplified Arabic" w:hAnsi="Simplified Arabic" w:cs="Simplified Arabic" w:hint="cs"/>
          <w:sz w:val="28"/>
          <w:szCs w:val="28"/>
          <w:rtl/>
        </w:rPr>
        <w:t>________________</w:t>
      </w:r>
    </w:p>
    <w:p w14:paraId="35A3B03F" w14:textId="77777777" w:rsidR="00E6221D" w:rsidRDefault="005B0AD7">
      <w:pPr>
        <w:bidi/>
        <w:spacing w:after="2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صفحة ________ من _________ </w:t>
      </w:r>
    </w:p>
    <w:tbl>
      <w:tblPr>
        <w:tblStyle w:val="ac"/>
        <w:tblW w:w="859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0"/>
      </w:tblGrid>
      <w:tr w:rsidR="00E6221D" w14:paraId="06261518" w14:textId="77777777">
        <w:trPr>
          <w:trHeight w:val="458"/>
          <w:jc w:val="right"/>
        </w:trPr>
        <w:tc>
          <w:tcPr>
            <w:tcW w:w="8590" w:type="dxa"/>
          </w:tcPr>
          <w:p w14:paraId="63AD3062" w14:textId="77777777" w:rsidR="00E6221D" w:rsidRDefault="005B0AD7">
            <w:pPr>
              <w:bidi/>
              <w:spacing w:line="240" w:lineRule="auto"/>
              <w:ind w:left="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1. الاسم القانوني للعارض والصفة القانونية: </w:t>
            </w:r>
            <w:r>
              <w:rPr>
                <w:rFonts w:ascii="Simplified Arabic" w:eastAsia="Simplified Arabic" w:hAnsi="Simplified Arabic" w:cs="Simplified Arabic"/>
                <w:b/>
                <w:bCs/>
                <w:sz w:val="24"/>
                <w:szCs w:val="24"/>
                <w:rtl/>
              </w:rPr>
              <w:t xml:space="preserve">[أدخل اسم العارض والصفة القانونية]    </w:t>
            </w:r>
          </w:p>
        </w:tc>
      </w:tr>
      <w:tr w:rsidR="00E6221D" w14:paraId="769B7540" w14:textId="77777777">
        <w:trPr>
          <w:trHeight w:val="1065"/>
          <w:jc w:val="right"/>
        </w:trPr>
        <w:tc>
          <w:tcPr>
            <w:tcW w:w="8590" w:type="dxa"/>
          </w:tcPr>
          <w:p w14:paraId="7E03E5FF" w14:textId="77777777" w:rsidR="00E6221D" w:rsidRDefault="005B0AD7">
            <w:pPr>
              <w:bidi/>
              <w:spacing w:after="0" w:line="240" w:lineRule="auto"/>
              <w:ind w:left="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2. في حالة كان العارض مشكلاً من إئتلاف عدد من الأشخاص الطبيعيين و/أو المعنويين، يجب إدراج الاسم القانوني لكل شريك: </w:t>
            </w:r>
            <w:r>
              <w:rPr>
                <w:rFonts w:ascii="Simplified Arabic" w:eastAsia="Simplified Arabic" w:hAnsi="Simplified Arabic" w:cs="Simplified Arabic"/>
                <w:b/>
                <w:bCs/>
                <w:sz w:val="24"/>
                <w:szCs w:val="24"/>
                <w:rtl/>
              </w:rPr>
              <w:t>[أدخل الاسم القانوني لكل شريك]</w:t>
            </w:r>
          </w:p>
        </w:tc>
      </w:tr>
      <w:tr w:rsidR="00E6221D" w14:paraId="792D99ED" w14:textId="77777777">
        <w:trPr>
          <w:trHeight w:val="728"/>
          <w:jc w:val="right"/>
        </w:trPr>
        <w:tc>
          <w:tcPr>
            <w:tcW w:w="8590" w:type="dxa"/>
          </w:tcPr>
          <w:p w14:paraId="44EDFDC7" w14:textId="77777777" w:rsidR="00E6221D" w:rsidRDefault="005B0AD7">
            <w:pPr>
              <w:bidi/>
              <w:ind w:left="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3. الدولة المسجل فيها مقدم العرض فعلاً: </w:t>
            </w:r>
            <w:r>
              <w:rPr>
                <w:rFonts w:ascii="Simplified Arabic" w:eastAsia="Simplified Arabic" w:hAnsi="Simplified Arabic" w:cs="Simplified Arabic"/>
                <w:b/>
                <w:bCs/>
                <w:sz w:val="24"/>
                <w:szCs w:val="24"/>
                <w:rtl/>
              </w:rPr>
              <w:t>[أدخل اسم الدولة]</w:t>
            </w:r>
          </w:p>
        </w:tc>
      </w:tr>
      <w:tr w:rsidR="00E6221D" w14:paraId="21B137B9" w14:textId="77777777">
        <w:trPr>
          <w:trHeight w:val="692"/>
          <w:jc w:val="right"/>
        </w:trPr>
        <w:tc>
          <w:tcPr>
            <w:tcW w:w="8590" w:type="dxa"/>
          </w:tcPr>
          <w:p w14:paraId="657702BF" w14:textId="77777777" w:rsidR="00E6221D" w:rsidRDefault="005B0AD7">
            <w:pPr>
              <w:bidi/>
              <w:ind w:left="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4. سنة تسجيل العارض: </w:t>
            </w:r>
            <w:r>
              <w:rPr>
                <w:rFonts w:ascii="Simplified Arabic" w:eastAsia="Simplified Arabic" w:hAnsi="Simplified Arabic" w:cs="Simplified Arabic"/>
                <w:b/>
                <w:bCs/>
                <w:sz w:val="24"/>
                <w:szCs w:val="24"/>
                <w:rtl/>
              </w:rPr>
              <w:t>[أدخل سنة التسجيل]</w:t>
            </w:r>
          </w:p>
        </w:tc>
      </w:tr>
      <w:tr w:rsidR="00E6221D" w14:paraId="4F8E68DA" w14:textId="77777777">
        <w:trPr>
          <w:trHeight w:val="728"/>
          <w:jc w:val="right"/>
        </w:trPr>
        <w:tc>
          <w:tcPr>
            <w:tcW w:w="8590" w:type="dxa"/>
          </w:tcPr>
          <w:p w14:paraId="26B381FC" w14:textId="77777777" w:rsidR="00E6221D" w:rsidRDefault="005B0AD7">
            <w:pPr>
              <w:bidi/>
              <w:ind w:left="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5. العنوان الرسمي للعارض في الدولة المسجل فيها: </w:t>
            </w:r>
            <w:r>
              <w:rPr>
                <w:rFonts w:ascii="Simplified Arabic" w:eastAsia="Simplified Arabic" w:hAnsi="Simplified Arabic" w:cs="Simplified Arabic"/>
                <w:b/>
                <w:bCs/>
                <w:sz w:val="24"/>
                <w:szCs w:val="24"/>
                <w:rtl/>
              </w:rPr>
              <w:t>[أدخل العنوان]</w:t>
            </w:r>
          </w:p>
        </w:tc>
      </w:tr>
      <w:tr w:rsidR="00E6221D" w14:paraId="09319B8E" w14:textId="77777777">
        <w:trPr>
          <w:trHeight w:val="728"/>
          <w:jc w:val="right"/>
        </w:trPr>
        <w:tc>
          <w:tcPr>
            <w:tcW w:w="8590" w:type="dxa"/>
          </w:tcPr>
          <w:p w14:paraId="255957E7"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6.</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sz w:val="24"/>
                <w:szCs w:val="24"/>
                <w:rtl/>
              </w:rPr>
              <w:t xml:space="preserve">أسماء وجنسيّة المالكين: </w:t>
            </w:r>
            <w:r>
              <w:rPr>
                <w:rFonts w:ascii="Simplified Arabic" w:eastAsia="Simplified Arabic" w:hAnsi="Simplified Arabic" w:cs="Simplified Arabic"/>
                <w:b/>
                <w:bCs/>
                <w:sz w:val="24"/>
                <w:szCs w:val="24"/>
                <w:rtl/>
              </w:rPr>
              <w:t>[أدخل الأسماء والجنسيات]</w:t>
            </w:r>
          </w:p>
          <w:p w14:paraId="6F8DF130" w14:textId="77777777" w:rsidR="00E6221D" w:rsidRDefault="005B0AD7">
            <w:pPr>
              <w:bidi/>
              <w:spacing w:after="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 ___________________ الجنسية:</w:t>
            </w:r>
          </w:p>
          <w:p w14:paraId="336AA816" w14:textId="77777777" w:rsidR="00E6221D" w:rsidRDefault="005B0AD7">
            <w:pPr>
              <w:bidi/>
              <w:spacing w:after="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ب. __________________ الجنسية:</w:t>
            </w:r>
          </w:p>
          <w:p w14:paraId="1DBF3254" w14:textId="77777777" w:rsidR="00E6221D" w:rsidRDefault="005B0AD7">
            <w:pPr>
              <w:bidi/>
              <w:spacing w:after="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ج. __________________ الجنسية:</w:t>
            </w:r>
          </w:p>
          <w:p w14:paraId="4AFA8E4A" w14:textId="77777777" w:rsidR="00E6221D" w:rsidRDefault="005B0AD7">
            <w:pPr>
              <w:bidi/>
              <w:spacing w:after="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الخ...</w:t>
            </w:r>
          </w:p>
        </w:tc>
      </w:tr>
      <w:tr w:rsidR="00E6221D" w14:paraId="6C6986D2" w14:textId="77777777">
        <w:trPr>
          <w:trHeight w:val="1260"/>
          <w:jc w:val="right"/>
        </w:trPr>
        <w:tc>
          <w:tcPr>
            <w:tcW w:w="8590" w:type="dxa"/>
          </w:tcPr>
          <w:p w14:paraId="4F2954ED" w14:textId="77777777" w:rsidR="00E6221D" w:rsidRDefault="005B0AD7">
            <w:pPr>
              <w:bidi/>
              <w:spacing w:after="0"/>
              <w:ind w:left="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7.</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sz w:val="24"/>
                <w:szCs w:val="24"/>
                <w:rtl/>
              </w:rPr>
              <w:t>معلومات عن الممثل المفوض للعارض</w:t>
            </w:r>
          </w:p>
          <w:p w14:paraId="7FABE6BB" w14:textId="77777777" w:rsidR="00E6221D" w:rsidRDefault="005B0AD7">
            <w:pPr>
              <w:bidi/>
              <w:spacing w:after="0" w:line="360" w:lineRule="auto"/>
              <w:ind w:left="31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الاسم: </w:t>
            </w:r>
            <w:r>
              <w:rPr>
                <w:rFonts w:ascii="Simplified Arabic" w:eastAsia="Simplified Arabic" w:hAnsi="Simplified Arabic" w:cs="Simplified Arabic"/>
                <w:b/>
                <w:bCs/>
                <w:sz w:val="24"/>
                <w:szCs w:val="24"/>
                <w:rtl/>
              </w:rPr>
              <w:t>[أدخل اسم الممثل المفوض]</w:t>
            </w:r>
          </w:p>
          <w:p w14:paraId="00BF7D96" w14:textId="77777777" w:rsidR="00E6221D" w:rsidRDefault="005B0AD7">
            <w:pPr>
              <w:bidi/>
              <w:spacing w:after="0" w:line="360" w:lineRule="auto"/>
              <w:ind w:left="31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المسمى الوظيفي: </w:t>
            </w:r>
            <w:r>
              <w:rPr>
                <w:rFonts w:ascii="Simplified Arabic" w:eastAsia="Simplified Arabic" w:hAnsi="Simplified Arabic" w:cs="Simplified Arabic"/>
                <w:b/>
                <w:bCs/>
                <w:sz w:val="24"/>
                <w:szCs w:val="24"/>
                <w:rtl/>
              </w:rPr>
              <w:t>[أدخل المسمى الوظيفي]</w:t>
            </w:r>
          </w:p>
          <w:p w14:paraId="4D419B77" w14:textId="77777777" w:rsidR="00E6221D" w:rsidRDefault="005B0AD7">
            <w:pPr>
              <w:bidi/>
              <w:spacing w:after="0" w:line="360" w:lineRule="auto"/>
              <w:ind w:left="31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العنوان: </w:t>
            </w:r>
            <w:r>
              <w:rPr>
                <w:rFonts w:ascii="Simplified Arabic" w:eastAsia="Simplified Arabic" w:hAnsi="Simplified Arabic" w:cs="Simplified Arabic"/>
                <w:b/>
                <w:bCs/>
                <w:sz w:val="24"/>
                <w:szCs w:val="24"/>
                <w:rtl/>
              </w:rPr>
              <w:t>[أدخل عنوان الممثل المفوض]</w:t>
            </w:r>
          </w:p>
          <w:p w14:paraId="68F5F201" w14:textId="77777777" w:rsidR="00E6221D" w:rsidRDefault="005B0AD7">
            <w:pPr>
              <w:bidi/>
              <w:spacing w:after="0" w:line="360" w:lineRule="auto"/>
              <w:ind w:left="31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xml:space="preserve">الهاتف/الفاكس: </w:t>
            </w:r>
            <w:r>
              <w:rPr>
                <w:rFonts w:ascii="Simplified Arabic" w:eastAsia="Simplified Arabic" w:hAnsi="Simplified Arabic" w:cs="Simplified Arabic"/>
                <w:b/>
                <w:bCs/>
                <w:sz w:val="24"/>
                <w:szCs w:val="24"/>
                <w:rtl/>
              </w:rPr>
              <w:t xml:space="preserve">[أدخل رقم هاتف وفاكس الممثل المفوض] </w:t>
            </w:r>
          </w:p>
          <w:p w14:paraId="3E520A7F" w14:textId="77777777" w:rsidR="00E6221D" w:rsidRDefault="005B0AD7">
            <w:pPr>
              <w:bidi/>
              <w:spacing w:after="0" w:line="360" w:lineRule="auto"/>
              <w:ind w:left="31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البريد الإلكتروني: </w:t>
            </w:r>
            <w:r>
              <w:rPr>
                <w:rFonts w:ascii="Simplified Arabic" w:eastAsia="Simplified Arabic" w:hAnsi="Simplified Arabic" w:cs="Simplified Arabic"/>
                <w:b/>
                <w:bCs/>
                <w:sz w:val="24"/>
                <w:szCs w:val="24"/>
                <w:rtl/>
              </w:rPr>
              <w:t>[أدخل البريد الإلكتروني للممثل المفوض]</w:t>
            </w:r>
          </w:p>
        </w:tc>
      </w:tr>
      <w:tr w:rsidR="00E6221D" w14:paraId="37D7C425" w14:textId="77777777">
        <w:trPr>
          <w:trHeight w:val="1511"/>
          <w:jc w:val="right"/>
        </w:trPr>
        <w:tc>
          <w:tcPr>
            <w:tcW w:w="8590" w:type="dxa"/>
          </w:tcPr>
          <w:p w14:paraId="27661A94" w14:textId="77777777" w:rsidR="00E6221D" w:rsidRDefault="005B0AD7">
            <w:pPr>
              <w:bidi/>
              <w:ind w:left="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xml:space="preserve">8. مرفق نسخ عن الوثائق الأصلية من: </w:t>
            </w:r>
            <w:r>
              <w:rPr>
                <w:rFonts w:ascii="Simplified Arabic" w:eastAsia="Simplified Arabic" w:hAnsi="Simplified Arabic" w:cs="Simplified Arabic"/>
                <w:b/>
                <w:bCs/>
                <w:sz w:val="24"/>
                <w:szCs w:val="24"/>
                <w:rtl/>
              </w:rPr>
              <w:t>[ضع إشارة بجانب الوثائق الأصلية المرفقة] }على الإدارة تعديل اللائحة أدناه بحسب جدول البيانات ومتطلبات دفتر الشروط الخاص{:</w:t>
            </w:r>
          </w:p>
          <w:p w14:paraId="13167603" w14:textId="77777777" w:rsidR="00E6221D" w:rsidRDefault="005B0AD7">
            <w:pPr>
              <w:tabs>
                <w:tab w:val="right" w:pos="709"/>
              </w:tabs>
              <w:bidi/>
              <w:spacing w:after="120" w:line="240" w:lineRule="auto"/>
              <w:ind w:left="619" w:hanging="54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sz w:val="24"/>
                <w:szCs w:val="24"/>
                <w:rtl/>
              </w:rPr>
              <w:tab/>
              <w:t xml:space="preserve">إثبات المؤهلات المالية☐   </w:t>
            </w:r>
            <w:r>
              <w:rPr>
                <w:rFonts w:ascii="Simplified Arabic" w:eastAsia="Simplified Arabic" w:hAnsi="Simplified Arabic" w:cs="Simplified Arabic"/>
                <w:sz w:val="24"/>
                <w:szCs w:val="24"/>
                <w:rtl/>
              </w:rPr>
              <w:tab/>
              <w:t>إثبات المؤهلات الفنية</w:t>
            </w:r>
          </w:p>
          <w:p w14:paraId="5FBA0730" w14:textId="77777777" w:rsidR="00E6221D" w:rsidRDefault="005B0AD7">
            <w:pPr>
              <w:tabs>
                <w:tab w:val="right" w:pos="709"/>
              </w:tabs>
              <w:bidi/>
              <w:spacing w:after="120" w:line="240" w:lineRule="auto"/>
              <w:ind w:left="619" w:hanging="54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sz w:val="24"/>
                <w:szCs w:val="24"/>
                <w:rtl/>
              </w:rPr>
              <w:tab/>
              <w:t>إثبات المؤهلات المهنية</w:t>
            </w:r>
          </w:p>
          <w:p w14:paraId="7EB29BD1"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sz w:val="24"/>
                <w:szCs w:val="24"/>
                <w:rtl/>
              </w:rPr>
              <w:tab/>
              <w:t xml:space="preserve">أي مستندات أخرى مطلوبة إثباتاً للمؤهلات الإضافية المطلوبة </w:t>
            </w:r>
          </w:p>
          <w:p w14:paraId="2510A9E6"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الضمان المؤقت</w:t>
            </w:r>
          </w:p>
          <w:p w14:paraId="0B529188"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تفويض قانوني (إذا قدم العرض ووقعه شخص غير صاحب الشركة أو المؤسسة العارضة أو أحد المفوضين بالتوقيع عنه) مصدق لدى الكاتب العدل.</w:t>
            </w:r>
          </w:p>
          <w:p w14:paraId="79A5D1FD"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نسخة عن سجل عدلي للمفوض بالتوقيع لا يتعدى تاريخه الثلاثة أشهر، خالٍ من أي حكم شائن</w:t>
            </w:r>
          </w:p>
          <w:p w14:paraId="6975D0F7"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صورة صك الشراكة مصدقة من كاتب العدل أو أي مرجع قانوني آخر أو إذاعة تجارية إذا كان العرض باسم شركة أو مؤسسة إذا قدم العرض ووقعه أحد أفرادها المخول حق التوقيع باسمها.</w:t>
            </w:r>
          </w:p>
          <w:p w14:paraId="67DE8FE2" w14:textId="77777777" w:rsidR="00E6221D" w:rsidRDefault="005B0AD7">
            <w:pPr>
              <w:tabs>
                <w:tab w:val="right" w:pos="709"/>
              </w:tabs>
              <w:bidi/>
              <w:spacing w:after="120" w:line="240" w:lineRule="auto"/>
              <w:ind w:left="619" w:hanging="54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النظام الأساسي (للشركة)</w:t>
            </w:r>
          </w:p>
          <w:p w14:paraId="6042D07A" w14:textId="77777777" w:rsidR="00E6221D" w:rsidRDefault="005B0AD7">
            <w:pPr>
              <w:tabs>
                <w:tab w:val="right" w:pos="709"/>
              </w:tabs>
              <w:bidi/>
              <w:spacing w:after="120" w:line="240" w:lineRule="auto"/>
              <w:ind w:left="619" w:hanging="54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أسماء أعضاء مجلس الادارة أو المديرِين الحاليين (للشركة)</w:t>
            </w:r>
          </w:p>
          <w:p w14:paraId="7E44D06D"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في حال تقديم عرض من شركة أجنبية: المستند، الذي يثبت صحة الوكالة أو صحة تمثيل الشركة الاجنبية في لبنان، مصدقاً من الجهة التي ترعى وجود هذه الشركة حسب الاصول وحسب قانون البلد الذي أنشئت الشركة وفقاً لقوانينه.</w:t>
            </w:r>
          </w:p>
          <w:p w14:paraId="30FCEC52"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كتاب التعهد وفق النموذج المرفق موقعا" وممهورا" من العارض مع طوابع قيمة ل.ل.</w:t>
            </w:r>
          </w:p>
          <w:p w14:paraId="7202D00A"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شهادة تثبت أن العارض مسجل في السجل التجاري.</w:t>
            </w:r>
          </w:p>
          <w:p w14:paraId="70F4100F"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براءة ذمة من الصندوق الوطني للضمان الاجتماعي أو صورة مصدقة عنها، سارية المفعول بتاريخ جلسة استدراج العروض، تفيد بأن العارض قد سدد جميع اشتراكاته.</w:t>
            </w:r>
          </w:p>
          <w:p w14:paraId="5E18F62D"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شهادة تسجيل في وزارة المالية (ضريبة الدخل).</w:t>
            </w:r>
          </w:p>
          <w:p w14:paraId="7EA8F762"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شهادة تسجيل في مديرية الضريبة على القيمة المضافة.</w:t>
            </w:r>
          </w:p>
          <w:p w14:paraId="33275F0B" w14:textId="77777777" w:rsidR="00E6221D" w:rsidRDefault="005B0AD7">
            <w:pPr>
              <w:tabs>
                <w:tab w:val="right" w:pos="709"/>
              </w:tabs>
              <w:bidi/>
              <w:spacing w:after="120" w:line="240" w:lineRule="auto"/>
              <w:ind w:left="619" w:hanging="5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كتاب تعهد يلزم المشارك بالسعر وبصلاحية العرض، وإعلان موافقة على أن الجهة الشارية غير ملزم</w:t>
            </w:r>
            <w:r>
              <w:rPr>
                <w:rFonts w:ascii="Simplified Arabic" w:eastAsia="Simplified Arabic" w:hAnsi="Simplified Arabic" w:cs="Simplified Arabic"/>
                <w:color w:val="00B0F0"/>
                <w:sz w:val="24"/>
                <w:szCs w:val="24"/>
                <w:rtl/>
              </w:rPr>
              <w:t>ة</w:t>
            </w:r>
            <w:r>
              <w:rPr>
                <w:rFonts w:ascii="Simplified Arabic" w:eastAsia="Simplified Arabic" w:hAnsi="Simplified Arabic" w:cs="Simplified Arabic"/>
                <w:sz w:val="24"/>
                <w:szCs w:val="24"/>
                <w:rtl/>
              </w:rPr>
              <w:t xml:space="preserve"> بقبول أي عرض يتلقاه.</w:t>
            </w:r>
          </w:p>
          <w:p w14:paraId="0875E6F7" w14:textId="77777777" w:rsidR="00E6221D" w:rsidRDefault="005B0AD7">
            <w:pPr>
              <w:tabs>
                <w:tab w:val="right" w:pos="709"/>
              </w:tabs>
              <w:bidi/>
              <w:spacing w:before="120" w:after="120" w:line="240" w:lineRule="auto"/>
              <w:ind w:left="619" w:hanging="54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نسخة عن خطاب الدعوة للمشاركة في ]طلب الاقتراحات[</w:t>
            </w:r>
          </w:p>
          <w:p w14:paraId="2E2A4D86" w14:textId="77777777" w:rsidR="00E6221D" w:rsidRDefault="005B0AD7">
            <w:pPr>
              <w:bidi/>
              <w:spacing w:after="120"/>
              <w:ind w:left="601" w:hanging="52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في حالة كان العارض مكَوَّناً من تآلف/تكافل شركاء، رسالة تبين النية بإنشاء الشراكة أو اتفاقية مشتركة. (في هذه الحالة، على كل شريك تعبئة هذا النموذج).</w:t>
            </w:r>
          </w:p>
          <w:p w14:paraId="27ECE593" w14:textId="77777777" w:rsidR="00E6221D" w:rsidRDefault="005B0AD7">
            <w:pPr>
              <w:bidi/>
              <w:spacing w:after="120"/>
              <w:ind w:left="601" w:hanging="522"/>
              <w:jc w:val="both"/>
              <w:rPr>
                <w:rFonts w:ascii="Simplified Arabic" w:eastAsia="Simplified Arabic" w:hAnsi="Simplified Arabic" w:cs="Simplified Arabic"/>
                <w:i/>
                <w:iCs/>
                <w:sz w:val="24"/>
                <w:szCs w:val="24"/>
              </w:rPr>
            </w:pPr>
            <w:r>
              <w:rPr>
                <w:rFonts w:ascii="Simplified Arabic" w:eastAsia="Simplified Arabic" w:hAnsi="Simplified Arabic" w:cs="Simplified Arabic"/>
                <w:sz w:val="24"/>
                <w:szCs w:val="24"/>
                <w:rtl/>
              </w:rPr>
              <w:t xml:space="preserve">☐     جميع مستندات الاقتراح الفني : </w:t>
            </w:r>
            <w:r>
              <w:rPr>
                <w:rFonts w:ascii="Simplified Arabic" w:eastAsia="Simplified Arabic" w:hAnsi="Simplified Arabic" w:cs="Simplified Arabic"/>
                <w:i/>
                <w:iCs/>
                <w:sz w:val="24"/>
                <w:szCs w:val="24"/>
                <w:rtl/>
              </w:rPr>
              <w:t>]أدخل لائحة بجميع تلك المستندات[</w:t>
            </w:r>
          </w:p>
          <w:p w14:paraId="462FEE5A" w14:textId="77777777" w:rsidR="00E6221D" w:rsidRDefault="005B0AD7">
            <w:pPr>
              <w:bidi/>
              <w:spacing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 ☐     مستندات ووثائق أخرى: </w:t>
            </w:r>
            <w:r>
              <w:rPr>
                <w:rFonts w:ascii="Simplified Arabic" w:eastAsia="Simplified Arabic" w:hAnsi="Simplified Arabic" w:cs="Simplified Arabic"/>
                <w:i/>
                <w:iCs/>
                <w:sz w:val="24"/>
                <w:szCs w:val="24"/>
                <w:rtl/>
              </w:rPr>
              <w:t>]عدِّدها[</w:t>
            </w:r>
            <w:r>
              <w:rPr>
                <w:rFonts w:ascii="Simplified Arabic" w:eastAsia="Simplified Arabic" w:hAnsi="Simplified Arabic" w:cs="Simplified Arabic"/>
                <w:sz w:val="24"/>
                <w:szCs w:val="24"/>
              </w:rPr>
              <w:t xml:space="preserve">   </w:t>
            </w:r>
          </w:p>
        </w:tc>
      </w:tr>
    </w:tbl>
    <w:p w14:paraId="6B8C83EC" w14:textId="77777777" w:rsidR="00E6221D" w:rsidRDefault="00E6221D">
      <w:pPr>
        <w:pBdr>
          <w:top w:val="nil"/>
          <w:left w:val="nil"/>
          <w:bottom w:val="nil"/>
          <w:right w:val="nil"/>
          <w:between w:val="nil"/>
        </w:pBdr>
        <w:bidi/>
        <w:ind w:left="1440"/>
        <w:rPr>
          <w:rFonts w:ascii="Simplified Arabic" w:eastAsia="Simplified Arabic" w:hAnsi="Simplified Arabic" w:cs="Simplified Arabic"/>
          <w:color w:val="000000"/>
          <w:sz w:val="32"/>
          <w:szCs w:val="32"/>
          <w:highlight w:val="yellow"/>
        </w:rPr>
        <w:sectPr w:rsidR="00E6221D">
          <w:pgSz w:w="11907" w:h="16839"/>
          <w:pgMar w:top="1440" w:right="1080" w:bottom="1440" w:left="1080" w:header="720" w:footer="720" w:gutter="0"/>
          <w:cols w:space="720"/>
        </w:sectPr>
      </w:pPr>
    </w:p>
    <w:p w14:paraId="08ADF5B1" w14:textId="77777777" w:rsidR="00E6221D" w:rsidRDefault="005B0AD7">
      <w:pPr>
        <w:bidi/>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lastRenderedPageBreak/>
        <w:t>نموذج إداري – د2</w:t>
      </w:r>
    </w:p>
    <w:p w14:paraId="14B72BA5" w14:textId="77777777" w:rsidR="00E6221D" w:rsidRDefault="005B0AD7">
      <w:pPr>
        <w:bidi/>
        <w:spacing w:before="120" w:after="120"/>
        <w:jc w:val="center"/>
        <w:rPr>
          <w:rFonts w:ascii="Simplified Arabic" w:eastAsia="Simplified Arabic" w:hAnsi="Simplified Arabic" w:cs="Simplified Arabic"/>
          <w:b/>
          <w:bCs/>
          <w:sz w:val="28"/>
          <w:szCs w:val="28"/>
          <w:u w:val="single"/>
        </w:rPr>
      </w:pPr>
      <w:r>
        <w:rPr>
          <w:rFonts w:ascii="Simplified Arabic" w:eastAsia="Simplified Arabic" w:hAnsi="Simplified Arabic" w:cs="Simplified Arabic"/>
          <w:b/>
          <w:bCs/>
          <w:sz w:val="28"/>
          <w:szCs w:val="28"/>
          <w:u w:val="single"/>
          <w:rtl/>
        </w:rPr>
        <w:t>كتاب التعهد</w:t>
      </w:r>
    </w:p>
    <w:p w14:paraId="52121016" w14:textId="77777777" w:rsidR="00E6221D" w:rsidRDefault="005B0AD7">
      <w:pPr>
        <w:bidi/>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كتاب تعهد للاشتراك في طلب اقتراحات لخدمات استشارية</w:t>
      </w:r>
    </w:p>
    <w:p w14:paraId="1A001035" w14:textId="5440B6A7" w:rsidR="00E6221D" w:rsidRDefault="005B0AD7">
      <w:pPr>
        <w:bidi/>
        <w:spacing w:before="120" w:after="120"/>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لشراء</w:t>
      </w:r>
      <w:r w:rsidR="00277513">
        <w:rPr>
          <w:rFonts w:ascii="Simplified Arabic" w:eastAsia="Simplified Arabic" w:hAnsi="Simplified Arabic" w:cs="Simplified Arabic" w:hint="cs"/>
          <w:b/>
          <w:bCs/>
          <w:sz w:val="28"/>
          <w:szCs w:val="28"/>
          <w:rtl/>
        </w:rPr>
        <w:t xml:space="preserve"> </w:t>
      </w:r>
      <w:r w:rsidR="00277513">
        <w:rPr>
          <w:rFonts w:ascii="Simplified Arabic" w:eastAsia="Simplified Arabic" w:hAnsi="Simplified Arabic" w:cs="Simplified Arabic" w:hint="cs"/>
          <w:b/>
          <w:bCs/>
          <w:i/>
          <w:iCs/>
          <w:sz w:val="28"/>
          <w:szCs w:val="28"/>
          <w:rtl/>
        </w:rPr>
        <w:t>خدمات دراسة مشروع رفع الحد الادنى لرأس مال هيئات الضمان</w:t>
      </w:r>
    </w:p>
    <w:p w14:paraId="6C076BA0" w14:textId="3C51AC82" w:rsidR="00E6221D" w:rsidRDefault="005B0AD7" w:rsidP="00277513">
      <w:pPr>
        <w:bidi/>
        <w:spacing w:before="120" w:after="120"/>
        <w:jc w:val="center"/>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لزوم</w:t>
      </w:r>
      <w:r w:rsidR="00277513">
        <w:rPr>
          <w:rFonts w:ascii="Simplified Arabic" w:eastAsia="Simplified Arabic" w:hAnsi="Simplified Arabic" w:cs="Simplified Arabic" w:hint="cs"/>
          <w:b/>
          <w:bCs/>
          <w:sz w:val="28"/>
          <w:szCs w:val="28"/>
          <w:rtl/>
        </w:rPr>
        <w:t xml:space="preserve"> لجنة مراقبة هيئات الضمان</w:t>
      </w:r>
      <w:r>
        <w:rPr>
          <w:rFonts w:ascii="Simplified Arabic" w:eastAsia="Simplified Arabic" w:hAnsi="Simplified Arabic" w:cs="Simplified Arabic"/>
          <w:b/>
          <w:bCs/>
          <w:sz w:val="28"/>
          <w:szCs w:val="28"/>
          <w:rtl/>
        </w:rPr>
        <w:t xml:space="preserve"> </w:t>
      </w:r>
    </w:p>
    <w:p w14:paraId="4D35553A" w14:textId="77777777" w:rsidR="00277513" w:rsidRDefault="00277513" w:rsidP="00277513">
      <w:pPr>
        <w:bidi/>
        <w:spacing w:before="120" w:after="120"/>
        <w:jc w:val="center"/>
        <w:rPr>
          <w:rFonts w:ascii="Simplified Arabic" w:eastAsia="Simplified Arabic" w:hAnsi="Simplified Arabic" w:cs="Simplified Arabic"/>
          <w:b/>
          <w:bCs/>
          <w:sz w:val="28"/>
          <w:szCs w:val="28"/>
        </w:rPr>
      </w:pPr>
    </w:p>
    <w:p w14:paraId="73B8B822" w14:textId="77777777" w:rsidR="00E6221D" w:rsidRDefault="005B0AD7">
      <w:pPr>
        <w:bidi/>
        <w:spacing w:before="12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أنا الموقع </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أدخل اسم المفوض بالتوقيع عن العارض</w:t>
      </w:r>
      <w:r>
        <w:rPr>
          <w:rFonts w:ascii="Simplified Arabic" w:eastAsia="Simplified Arabic" w:hAnsi="Simplified Arabic" w:cs="Simplified Arabic"/>
          <w:sz w:val="24"/>
          <w:szCs w:val="24"/>
          <w:rtl/>
        </w:rPr>
        <w:t>[ صاحب أو أحد أصحاب ]</w:t>
      </w:r>
      <w:r>
        <w:rPr>
          <w:rFonts w:ascii="Simplified Arabic" w:eastAsia="Simplified Arabic" w:hAnsi="Simplified Arabic" w:cs="Simplified Arabic"/>
          <w:i/>
          <w:iCs/>
          <w:sz w:val="24"/>
          <w:szCs w:val="24"/>
          <w:highlight w:val="lightGray"/>
          <w:rtl/>
        </w:rPr>
        <w:t>أدخل اسم العارض</w:t>
      </w:r>
      <w:r>
        <w:rPr>
          <w:rFonts w:ascii="Simplified Arabic" w:eastAsia="Simplified Arabic" w:hAnsi="Simplified Arabic" w:cs="Simplified Arabic"/>
          <w:sz w:val="24"/>
          <w:szCs w:val="24"/>
          <w:rtl/>
        </w:rPr>
        <w:t>[ }أو وكيل ]</w:t>
      </w:r>
      <w:r>
        <w:rPr>
          <w:rFonts w:ascii="Simplified Arabic" w:eastAsia="Simplified Arabic" w:hAnsi="Simplified Arabic" w:cs="Simplified Arabic"/>
          <w:i/>
          <w:iCs/>
          <w:sz w:val="24"/>
          <w:szCs w:val="24"/>
          <w:highlight w:val="lightGray"/>
          <w:rtl/>
        </w:rPr>
        <w:t>أدخل اسم المفوض بالتوقيع عن العارض</w:t>
      </w:r>
      <w:r>
        <w:rPr>
          <w:rFonts w:ascii="Simplified Arabic" w:eastAsia="Simplified Arabic" w:hAnsi="Simplified Arabic" w:cs="Simplified Arabic"/>
          <w:sz w:val="24"/>
          <w:szCs w:val="24"/>
          <w:rtl/>
        </w:rPr>
        <w:t>[ المفوض بالتوقيع عن ]</w:t>
      </w:r>
      <w:r>
        <w:rPr>
          <w:rFonts w:ascii="Simplified Arabic" w:eastAsia="Simplified Arabic" w:hAnsi="Simplified Arabic" w:cs="Simplified Arabic"/>
          <w:i/>
          <w:iCs/>
          <w:sz w:val="24"/>
          <w:szCs w:val="24"/>
          <w:highlight w:val="lightGray"/>
          <w:rtl/>
        </w:rPr>
        <w:t>أدخل اسم العارض</w:t>
      </w:r>
      <w:r>
        <w:rPr>
          <w:rFonts w:ascii="Simplified Arabic" w:eastAsia="Simplified Arabic" w:hAnsi="Simplified Arabic" w:cs="Simplified Arabic"/>
          <w:sz w:val="24"/>
          <w:szCs w:val="24"/>
          <w:rtl/>
        </w:rPr>
        <w:t>[ {  المتخذ محل إقامة في ]............ .......... شارع................. ملك ........................[ رقم الهاتف في محل الإقامة ].....................[ رقم الهاتف في محل العمل ]...................[ أصرح أنني اطلعت على طلب الاقتراحات للخدمات الاستشارية العائد لتقديم ]</w:t>
      </w:r>
      <w:r>
        <w:rPr>
          <w:rFonts w:ascii="Simplified Arabic" w:eastAsia="Simplified Arabic" w:hAnsi="Simplified Arabic" w:cs="Simplified Arabic"/>
          <w:i/>
          <w:iCs/>
          <w:sz w:val="24"/>
          <w:szCs w:val="24"/>
          <w:highlight w:val="lightGray"/>
          <w:rtl/>
        </w:rPr>
        <w:t>أدخل اسم المشروع</w:t>
      </w:r>
      <w:r>
        <w:rPr>
          <w:rFonts w:ascii="Simplified Arabic" w:eastAsia="Simplified Arabic" w:hAnsi="Simplified Arabic" w:cs="Simplified Arabic"/>
          <w:sz w:val="24"/>
          <w:szCs w:val="24"/>
        </w:rPr>
        <w:t>[</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sz w:val="24"/>
          <w:szCs w:val="24"/>
          <w:rtl/>
        </w:rPr>
        <w:t xml:space="preserve"> لزوم ] </w:t>
      </w:r>
      <w:r>
        <w:rPr>
          <w:rFonts w:ascii="Simplified Arabic" w:eastAsia="Simplified Arabic" w:hAnsi="Simplified Arabic" w:cs="Simplified Arabic"/>
          <w:i/>
          <w:iCs/>
          <w:sz w:val="24"/>
          <w:szCs w:val="24"/>
          <w:highlight w:val="lightGray"/>
          <w:rtl/>
        </w:rPr>
        <w:t>اسم الإدارة أو المؤسسة عامة أو البلدية...</w:t>
      </w:r>
      <w:r>
        <w:rPr>
          <w:rFonts w:ascii="Simplified Arabic" w:eastAsia="Simplified Arabic" w:hAnsi="Simplified Arabic" w:cs="Simplified Arabic"/>
          <w:sz w:val="24"/>
          <w:szCs w:val="24"/>
          <w:rtl/>
        </w:rPr>
        <w:t xml:space="preserve">[، الذي تسلمت نسخة عنه، وأقبل بجميع الشروط المبينة فيه وأتعهد بالتقيد بها جميعها، كما أتعهد بتنفيذها كاملة دون أي نوع من أنواع التحفظ أو الإستدراك وأتعهد في حال رسو الصفقة عليّ أن أقدم الخدمات المحددة وفقاً لشروط هذا الدفتر ولجودة نوعية الخدمات التي رسا عليها التلزيم. </w:t>
      </w:r>
    </w:p>
    <w:p w14:paraId="107CD67B" w14:textId="77777777" w:rsidR="00E6221D" w:rsidRDefault="005B0AD7">
      <w:pPr>
        <w:bidi/>
        <w:spacing w:before="12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كما وأتعهد بالإلتزام بالسعر المعروض ولمدة الصلاحية المحددة في دفتر الشروط وأعلن موافقتي على أن ] </w:t>
      </w:r>
      <w:r>
        <w:rPr>
          <w:rFonts w:ascii="Simplified Arabic" w:eastAsia="Simplified Arabic" w:hAnsi="Simplified Arabic" w:cs="Simplified Arabic"/>
          <w:i/>
          <w:iCs/>
          <w:sz w:val="24"/>
          <w:szCs w:val="24"/>
          <w:highlight w:val="lightGray"/>
          <w:rtl/>
        </w:rPr>
        <w:t>اسم الإدارة أو المؤسسة عامة أو البلدية...</w:t>
      </w:r>
      <w:r>
        <w:rPr>
          <w:rFonts w:ascii="Simplified Arabic" w:eastAsia="Simplified Arabic" w:hAnsi="Simplified Arabic" w:cs="Simplified Arabic"/>
          <w:sz w:val="24"/>
          <w:szCs w:val="24"/>
          <w:rtl/>
        </w:rPr>
        <w:t xml:space="preserve">[ غير ملزمة بقبول أي عرض تتلقاه. </w:t>
      </w:r>
    </w:p>
    <w:p w14:paraId="203CF657" w14:textId="77777777" w:rsidR="00E6221D" w:rsidRDefault="005B0AD7">
      <w:pPr>
        <w:bidi/>
        <w:spacing w:before="12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وإذا تبين لـ ] </w:t>
      </w:r>
      <w:r>
        <w:rPr>
          <w:rFonts w:ascii="Simplified Arabic" w:eastAsia="Simplified Arabic" w:hAnsi="Simplified Arabic" w:cs="Simplified Arabic"/>
          <w:i/>
          <w:iCs/>
          <w:sz w:val="24"/>
          <w:szCs w:val="24"/>
          <w:highlight w:val="lightGray"/>
          <w:rtl/>
        </w:rPr>
        <w:t>اسم الإدارة أو المؤسسة عامة أو البلدية...</w:t>
      </w:r>
      <w:r>
        <w:rPr>
          <w:rFonts w:ascii="Simplified Arabic" w:eastAsia="Simplified Arabic" w:hAnsi="Simplified Arabic" w:cs="Simplified Arabic"/>
          <w:sz w:val="24"/>
          <w:szCs w:val="24"/>
          <w:rtl/>
        </w:rPr>
        <w:t>[ أنني لم أقم بتعهداتي كاملة وفقاً لأحكام دفتر الشروط الخاص العائد لهذه الصفقة فإني أقبل سلفاً بملء إرادتي ورضاي بأي تدبير إداري أو قضائي أو جزاء نقدي تفرضه الإدارة وأني أقدم هذا الطلب على هذا الأساس.</w:t>
      </w:r>
    </w:p>
    <w:p w14:paraId="5DC33049" w14:textId="77777777" w:rsidR="00E6221D" w:rsidRDefault="00E6221D">
      <w:pPr>
        <w:bidi/>
        <w:spacing w:before="120" w:after="120" w:line="240" w:lineRule="auto"/>
        <w:jc w:val="both"/>
        <w:rPr>
          <w:rFonts w:ascii="Simplified Arabic" w:eastAsia="Simplified Arabic" w:hAnsi="Simplified Arabic" w:cs="Simplified Arabic"/>
          <w:sz w:val="24"/>
          <w:szCs w:val="24"/>
        </w:rPr>
      </w:pPr>
    </w:p>
    <w:p w14:paraId="242041B4" w14:textId="77777777" w:rsidR="00E6221D" w:rsidRDefault="005B0AD7">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ab/>
      </w:r>
      <w:r>
        <w:rPr>
          <w:rFonts w:ascii="Simplified Arabic" w:eastAsia="Simplified Arabic" w:hAnsi="Simplified Arabic" w:cs="Simplified Arabic"/>
          <w:sz w:val="28"/>
          <w:szCs w:val="28"/>
          <w:rtl/>
        </w:rPr>
        <w:tab/>
      </w:r>
      <w:r>
        <w:rPr>
          <w:rFonts w:ascii="Simplified Arabic" w:eastAsia="Simplified Arabic" w:hAnsi="Simplified Arabic" w:cs="Simplified Arabic"/>
          <w:sz w:val="28"/>
          <w:szCs w:val="28"/>
          <w:rtl/>
        </w:rPr>
        <w:tab/>
      </w:r>
      <w:r>
        <w:rPr>
          <w:rFonts w:ascii="Simplified Arabic" w:eastAsia="Simplified Arabic" w:hAnsi="Simplified Arabic" w:cs="Simplified Arabic"/>
          <w:sz w:val="28"/>
          <w:szCs w:val="28"/>
          <w:rtl/>
        </w:rPr>
        <w:tab/>
      </w:r>
      <w:r>
        <w:rPr>
          <w:rFonts w:ascii="Simplified Arabic" w:eastAsia="Simplified Arabic" w:hAnsi="Simplified Arabic" w:cs="Simplified Arabic"/>
          <w:sz w:val="28"/>
          <w:szCs w:val="28"/>
          <w:rtl/>
        </w:rPr>
        <w:tab/>
      </w:r>
      <w:r>
        <w:rPr>
          <w:rFonts w:ascii="Simplified Arabic" w:eastAsia="Simplified Arabic" w:hAnsi="Simplified Arabic" w:cs="Simplified Arabic"/>
          <w:sz w:val="28"/>
          <w:szCs w:val="28"/>
          <w:rtl/>
        </w:rPr>
        <w:tab/>
      </w:r>
      <w:r>
        <w:rPr>
          <w:rFonts w:ascii="Simplified Arabic" w:eastAsia="Simplified Arabic" w:hAnsi="Simplified Arabic" w:cs="Simplified Arabic"/>
          <w:sz w:val="28"/>
          <w:szCs w:val="28"/>
          <w:rtl/>
        </w:rPr>
        <w:tab/>
        <w:t>في ]</w:t>
      </w:r>
      <w:r>
        <w:rPr>
          <w:rFonts w:ascii="Simplified Arabic" w:eastAsia="Simplified Arabic" w:hAnsi="Simplified Arabic" w:cs="Simplified Arabic"/>
          <w:i/>
          <w:iCs/>
          <w:sz w:val="28"/>
          <w:szCs w:val="28"/>
          <w:highlight w:val="lightGray"/>
          <w:rtl/>
        </w:rPr>
        <w:t>أدخل التاريخ</w:t>
      </w:r>
      <w:r>
        <w:rPr>
          <w:rFonts w:ascii="Simplified Arabic" w:eastAsia="Simplified Arabic" w:hAnsi="Simplified Arabic" w:cs="Simplified Arabic"/>
          <w:sz w:val="28"/>
          <w:szCs w:val="28"/>
        </w:rPr>
        <w:t>[</w:t>
      </w:r>
    </w:p>
    <w:p w14:paraId="0485606C" w14:textId="23A98630" w:rsidR="00E6221D" w:rsidRDefault="005B0AD7">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16"/>
          <w:szCs w:val="16"/>
        </w:rPr>
        <w:tab/>
      </w:r>
      <w:r>
        <w:rPr>
          <w:rFonts w:ascii="Simplified Arabic" w:eastAsia="Simplified Arabic" w:hAnsi="Simplified Arabic" w:cs="Simplified Arabic"/>
          <w:sz w:val="16"/>
          <w:szCs w:val="16"/>
        </w:rPr>
        <w:tab/>
      </w:r>
      <w:r>
        <w:rPr>
          <w:rFonts w:ascii="Simplified Arabic" w:eastAsia="Simplified Arabic" w:hAnsi="Simplified Arabic" w:cs="Simplified Arabic"/>
          <w:sz w:val="16"/>
          <w:szCs w:val="16"/>
        </w:rPr>
        <w:tab/>
      </w:r>
      <w:r>
        <w:rPr>
          <w:rFonts w:ascii="Simplified Arabic" w:eastAsia="Simplified Arabic" w:hAnsi="Simplified Arabic" w:cs="Simplified Arabic"/>
          <w:sz w:val="16"/>
          <w:szCs w:val="16"/>
        </w:rPr>
        <w:tab/>
      </w:r>
      <w:r>
        <w:rPr>
          <w:rFonts w:ascii="Simplified Arabic" w:eastAsia="Simplified Arabic" w:hAnsi="Simplified Arabic" w:cs="Simplified Arabic"/>
          <w:sz w:val="16"/>
          <w:szCs w:val="16"/>
        </w:rPr>
        <w:tab/>
      </w:r>
      <w:r>
        <w:rPr>
          <w:rFonts w:ascii="Simplified Arabic" w:eastAsia="Simplified Arabic" w:hAnsi="Simplified Arabic" w:cs="Simplified Arabic"/>
          <w:sz w:val="16"/>
          <w:szCs w:val="16"/>
        </w:rPr>
        <w:tab/>
      </w:r>
      <w:r>
        <w:rPr>
          <w:rFonts w:ascii="Simplified Arabic" w:eastAsia="Simplified Arabic" w:hAnsi="Simplified Arabic" w:cs="Simplified Arabic"/>
          <w:sz w:val="16"/>
          <w:szCs w:val="16"/>
        </w:rPr>
        <w:tab/>
      </w:r>
      <w:r w:rsidR="006D271B">
        <w:rPr>
          <w:rFonts w:ascii="Simplified Arabic" w:eastAsia="Simplified Arabic" w:hAnsi="Simplified Arabic" w:cs="Simplified Arabic"/>
          <w:sz w:val="28"/>
          <w:szCs w:val="28"/>
        </w:rPr>
        <w:t>]</w:t>
      </w:r>
      <w:r w:rsidR="006D271B">
        <w:rPr>
          <w:rFonts w:ascii="Simplified Arabic" w:eastAsia="Simplified Arabic" w:hAnsi="Simplified Arabic" w:cs="Simplified Arabic" w:hint="cs"/>
          <w:i/>
          <w:iCs/>
          <w:sz w:val="28"/>
          <w:szCs w:val="28"/>
          <w:highlight w:val="lightGray"/>
          <w:rtl/>
        </w:rPr>
        <w:t xml:space="preserve"> اس</w:t>
      </w:r>
      <w:r w:rsidR="006D271B">
        <w:rPr>
          <w:rFonts w:ascii="Simplified Arabic" w:eastAsia="Simplified Arabic" w:hAnsi="Simplified Arabic" w:cs="Simplified Arabic" w:hint="eastAsia"/>
          <w:i/>
          <w:iCs/>
          <w:sz w:val="28"/>
          <w:szCs w:val="28"/>
          <w:highlight w:val="lightGray"/>
          <w:rtl/>
        </w:rPr>
        <w:t>م</w:t>
      </w:r>
      <w:r>
        <w:rPr>
          <w:rFonts w:ascii="Simplified Arabic" w:eastAsia="Simplified Arabic" w:hAnsi="Simplified Arabic" w:cs="Simplified Arabic"/>
          <w:i/>
          <w:iCs/>
          <w:sz w:val="28"/>
          <w:szCs w:val="28"/>
          <w:highlight w:val="lightGray"/>
          <w:rtl/>
        </w:rPr>
        <w:t xml:space="preserve"> وتوقيع العارض وختمه</w:t>
      </w:r>
      <w:r>
        <w:rPr>
          <w:rFonts w:ascii="Simplified Arabic" w:eastAsia="Simplified Arabic" w:hAnsi="Simplified Arabic" w:cs="Simplified Arabic"/>
          <w:sz w:val="28"/>
          <w:szCs w:val="28"/>
        </w:rPr>
        <w:t>[</w:t>
      </w:r>
    </w:p>
    <w:p w14:paraId="0BD0D466" w14:textId="77777777" w:rsidR="00E6221D" w:rsidRDefault="005B0AD7">
      <w:pPr>
        <w:bidi/>
        <w:spacing w:before="120" w:after="120"/>
        <w:ind w:left="5040" w:firstLine="720"/>
        <w:jc w:val="center"/>
        <w:rPr>
          <w:rFonts w:ascii="Simplified Arabic" w:eastAsia="Simplified Arabic" w:hAnsi="Simplified Arabic" w:cs="Simplified Arabic"/>
          <w:b/>
          <w:bCs/>
          <w:sz w:val="32"/>
          <w:szCs w:val="32"/>
          <w:u w:val="single"/>
        </w:rPr>
      </w:pPr>
      <w:r>
        <w:rPr>
          <w:rFonts w:ascii="Simplified Arabic" w:eastAsia="Simplified Arabic" w:hAnsi="Simplified Arabic" w:cs="Simplified Arabic"/>
          <w:sz w:val="28"/>
          <w:szCs w:val="28"/>
          <w:rtl/>
        </w:rPr>
        <w:t>الطابع المالي:</w:t>
      </w:r>
      <w:r>
        <w:rPr>
          <w:rFonts w:ascii="Simplified Arabic" w:eastAsia="Simplified Arabic" w:hAnsi="Simplified Arabic" w:cs="Simplified Arabic"/>
          <w:color w:val="00B0F0"/>
          <w:sz w:val="28"/>
          <w:szCs w:val="28"/>
        </w:rPr>
        <w:t xml:space="preserve">  </w:t>
      </w:r>
      <w:r>
        <w:rPr>
          <w:rFonts w:ascii="Simplified Arabic" w:eastAsia="Simplified Arabic" w:hAnsi="Simplified Arabic" w:cs="Simplified Arabic"/>
          <w:sz w:val="28"/>
          <w:szCs w:val="28"/>
          <w:rtl/>
        </w:rPr>
        <w:t>1.000.000// ل.ل.</w:t>
      </w:r>
    </w:p>
    <w:p w14:paraId="6570F344" w14:textId="77777777" w:rsidR="00E6221D" w:rsidRDefault="005B0AD7">
      <w:pPr>
        <w:bidi/>
        <w:spacing w:after="0"/>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إداري – د3</w:t>
      </w:r>
    </w:p>
    <w:p w14:paraId="393169F8" w14:textId="77777777" w:rsidR="00E6221D" w:rsidRPr="00382ACA" w:rsidRDefault="005B0AD7" w:rsidP="00382ACA">
      <w:pPr>
        <w:bidi/>
        <w:spacing w:after="0"/>
        <w:jc w:val="center"/>
        <w:rPr>
          <w:rFonts w:ascii="Simplified Arabic" w:eastAsia="Simplified Arabic" w:hAnsi="Simplified Arabic" w:cs="Simplified Arabic"/>
          <w:b/>
          <w:bCs/>
          <w:sz w:val="24"/>
          <w:szCs w:val="24"/>
          <w:u w:val="single"/>
        </w:rPr>
      </w:pPr>
      <w:r w:rsidRPr="00382ACA">
        <w:rPr>
          <w:rFonts w:ascii="Simplified Arabic" w:eastAsia="Simplified Arabic" w:hAnsi="Simplified Arabic" w:cs="Simplified Arabic"/>
          <w:b/>
          <w:bCs/>
          <w:sz w:val="24"/>
          <w:szCs w:val="24"/>
          <w:u w:val="single"/>
          <w:rtl/>
        </w:rPr>
        <w:t>ضمان العرض - صيغـة كتـاب ضمان العرض</w:t>
      </w:r>
    </w:p>
    <w:p w14:paraId="37BB2902" w14:textId="77777777" w:rsidR="00E6221D" w:rsidRPr="00382ACA" w:rsidRDefault="005B0AD7">
      <w:pPr>
        <w:bidi/>
        <w:spacing w:after="0" w:line="240" w:lineRule="auto"/>
        <w:rPr>
          <w:rFonts w:ascii="Simplified Arabic" w:eastAsia="Simplified Arabic" w:hAnsi="Simplified Arabic" w:cs="Simplified Arabic"/>
          <w:sz w:val="24"/>
          <w:szCs w:val="24"/>
        </w:rPr>
      </w:pPr>
      <w:r w:rsidRPr="00382ACA">
        <w:rPr>
          <w:rFonts w:ascii="Simplified Arabic" w:eastAsia="Simplified Arabic" w:hAnsi="Simplified Arabic" w:cs="Simplified Arabic"/>
          <w:b/>
          <w:bCs/>
          <w:sz w:val="24"/>
          <w:szCs w:val="24"/>
          <w:rtl/>
        </w:rPr>
        <w:t>مصــرف ]</w:t>
      </w:r>
      <w:r w:rsidRPr="00382ACA">
        <w:rPr>
          <w:rFonts w:ascii="Simplified Arabic" w:eastAsia="Simplified Arabic" w:hAnsi="Simplified Arabic" w:cs="Simplified Arabic"/>
          <w:b/>
          <w:bCs/>
          <w:i/>
          <w:iCs/>
          <w:sz w:val="24"/>
          <w:szCs w:val="24"/>
          <w:highlight w:val="lightGray"/>
          <w:rtl/>
        </w:rPr>
        <w:t>حدد اسم المصرف</w:t>
      </w:r>
      <w:r w:rsidRPr="00382ACA">
        <w:rPr>
          <w:rFonts w:ascii="Simplified Arabic" w:eastAsia="Simplified Arabic" w:hAnsi="Simplified Arabic" w:cs="Simplified Arabic"/>
          <w:b/>
          <w:bCs/>
          <w:sz w:val="24"/>
          <w:szCs w:val="24"/>
        </w:rPr>
        <w:t>[</w:t>
      </w:r>
    </w:p>
    <w:p w14:paraId="22210A5E" w14:textId="77777777" w:rsidR="00E6221D" w:rsidRPr="00382ACA" w:rsidRDefault="005B0AD7">
      <w:pPr>
        <w:bidi/>
        <w:spacing w:after="0" w:line="240" w:lineRule="auto"/>
        <w:rPr>
          <w:rFonts w:ascii="Simplified Arabic" w:eastAsia="Simplified Arabic" w:hAnsi="Simplified Arabic" w:cs="Simplified Arabic"/>
          <w:b/>
          <w:bCs/>
          <w:sz w:val="24"/>
          <w:szCs w:val="24"/>
        </w:rPr>
      </w:pPr>
      <w:r w:rsidRPr="00382ACA">
        <w:rPr>
          <w:rFonts w:ascii="Simplified Arabic" w:eastAsia="Simplified Arabic" w:hAnsi="Simplified Arabic" w:cs="Simplified Arabic"/>
          <w:b/>
          <w:bCs/>
          <w:sz w:val="24"/>
          <w:szCs w:val="24"/>
          <w:rtl/>
        </w:rPr>
        <w:t xml:space="preserve">جانـب ]  </w:t>
      </w:r>
      <w:r w:rsidRPr="00382ACA">
        <w:rPr>
          <w:rFonts w:ascii="Simplified Arabic" w:eastAsia="Simplified Arabic" w:hAnsi="Simplified Arabic" w:cs="Simplified Arabic"/>
          <w:b/>
          <w:bCs/>
          <w:i/>
          <w:iCs/>
          <w:sz w:val="24"/>
          <w:szCs w:val="24"/>
          <w:highlight w:val="lightGray"/>
          <w:rtl/>
        </w:rPr>
        <w:t>الجهة الشارية...</w:t>
      </w:r>
      <w:r w:rsidRPr="00382ACA">
        <w:rPr>
          <w:rFonts w:ascii="Simplified Arabic" w:eastAsia="Simplified Arabic" w:hAnsi="Simplified Arabic" w:cs="Simplified Arabic"/>
          <w:b/>
          <w:bCs/>
          <w:sz w:val="24"/>
          <w:szCs w:val="24"/>
        </w:rPr>
        <w:t xml:space="preserve">[ </w:t>
      </w:r>
    </w:p>
    <w:p w14:paraId="68978D6A" w14:textId="77777777" w:rsidR="00E6221D" w:rsidRPr="00382ACA" w:rsidRDefault="005B0AD7" w:rsidP="00382ACA">
      <w:pPr>
        <w:bidi/>
        <w:spacing w:after="0" w:line="240" w:lineRule="auto"/>
        <w:ind w:left="907" w:hanging="907"/>
        <w:contextualSpacing/>
        <w:rPr>
          <w:rFonts w:ascii="Simplified Arabic" w:eastAsia="Simplified Arabic" w:hAnsi="Simplified Arabic" w:cs="Simplified Arabic"/>
          <w:sz w:val="24"/>
          <w:szCs w:val="24"/>
        </w:rPr>
      </w:pPr>
      <w:r w:rsidRPr="00382ACA">
        <w:rPr>
          <w:rFonts w:ascii="Simplified Arabic" w:eastAsia="Simplified Arabic" w:hAnsi="Simplified Arabic" w:cs="Simplified Arabic"/>
          <w:b/>
          <w:bCs/>
          <w:sz w:val="24"/>
          <w:szCs w:val="24"/>
          <w:u w:val="single"/>
          <w:rtl/>
        </w:rPr>
        <w:t>الموضوع</w:t>
      </w:r>
      <w:r w:rsidRPr="00382ACA">
        <w:rPr>
          <w:rFonts w:ascii="Simplified Arabic" w:eastAsia="Simplified Arabic" w:hAnsi="Simplified Arabic" w:cs="Simplified Arabic"/>
          <w:sz w:val="24"/>
          <w:szCs w:val="24"/>
          <w:rtl/>
        </w:rPr>
        <w:t xml:space="preserve"> : كتاب ضمان لصالحكم بناء لأمر ]السيد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السادة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الشركة[ ]</w:t>
      </w:r>
      <w:r w:rsidRPr="00382ACA">
        <w:rPr>
          <w:rFonts w:ascii="Simplified Arabic" w:eastAsia="Simplified Arabic" w:hAnsi="Simplified Arabic" w:cs="Simplified Arabic"/>
          <w:i/>
          <w:iCs/>
          <w:sz w:val="24"/>
          <w:szCs w:val="24"/>
          <w:highlight w:val="lightGray"/>
          <w:rtl/>
        </w:rPr>
        <w:t>حدد اسم العارض</w:t>
      </w:r>
      <w:r w:rsidRPr="00382ACA">
        <w:rPr>
          <w:rFonts w:ascii="Simplified Arabic" w:eastAsia="Simplified Arabic" w:hAnsi="Simplified Arabic" w:cs="Simplified Arabic"/>
          <w:sz w:val="24"/>
          <w:szCs w:val="24"/>
          <w:rtl/>
        </w:rPr>
        <w:t>[ بخصوص طلب الاقتراحات للخدمات الاستشارية</w:t>
      </w:r>
    </w:p>
    <w:p w14:paraId="19191079" w14:textId="205885D1" w:rsidR="00E6221D" w:rsidRPr="00382ACA" w:rsidRDefault="005B0AD7">
      <w:pPr>
        <w:bidi/>
        <w:spacing w:after="0" w:line="240" w:lineRule="auto"/>
        <w:ind w:left="187" w:firstLine="720"/>
        <w:rPr>
          <w:rFonts w:ascii="Simplified Arabic" w:eastAsia="Simplified Arabic" w:hAnsi="Simplified Arabic" w:cs="Simplified Arabic"/>
          <w:sz w:val="24"/>
          <w:szCs w:val="24"/>
        </w:rPr>
      </w:pPr>
      <w:r w:rsidRPr="00382ACA">
        <w:rPr>
          <w:rFonts w:ascii="Simplified Arabic" w:eastAsia="Simplified Arabic" w:hAnsi="Simplified Arabic" w:cs="Simplified Arabic"/>
          <w:b/>
          <w:bCs/>
          <w:sz w:val="24"/>
          <w:szCs w:val="24"/>
          <w:u w:val="single"/>
          <w:rtl/>
        </w:rPr>
        <w:t>المشروع</w:t>
      </w:r>
      <w:r w:rsidRPr="00382ACA">
        <w:rPr>
          <w:rFonts w:ascii="Simplified Arabic" w:eastAsia="Simplified Arabic" w:hAnsi="Simplified Arabic" w:cs="Simplified Arabic"/>
          <w:b/>
          <w:bCs/>
          <w:sz w:val="24"/>
          <w:szCs w:val="24"/>
        </w:rPr>
        <w:t>:</w:t>
      </w:r>
      <w:r w:rsidR="006D271B" w:rsidRPr="00382ACA">
        <w:rPr>
          <w:rFonts w:ascii="Simplified Arabic" w:eastAsia="Simplified Arabic" w:hAnsi="Simplified Arabic" w:cs="Simplified Arabic" w:hint="cs"/>
          <w:sz w:val="24"/>
          <w:szCs w:val="24"/>
          <w:rtl/>
        </w:rPr>
        <w:t xml:space="preserve"> رفع الحد الادنى لرأس مال هيئات الضمان</w:t>
      </w:r>
    </w:p>
    <w:p w14:paraId="4061C48B" w14:textId="1CBE5C4F" w:rsidR="006D271B" w:rsidRPr="00382ACA" w:rsidRDefault="005B0AD7" w:rsidP="006D271B">
      <w:pPr>
        <w:bidi/>
        <w:spacing w:after="0" w:line="240" w:lineRule="auto"/>
        <w:ind w:left="187" w:firstLine="720"/>
        <w:rPr>
          <w:rFonts w:ascii="Simplified Arabic" w:eastAsia="Simplified Arabic" w:hAnsi="Simplified Arabic" w:cs="Simplified Arabic"/>
          <w:sz w:val="24"/>
          <w:szCs w:val="24"/>
          <w:rtl/>
        </w:rPr>
      </w:pPr>
      <w:r w:rsidRPr="00382ACA">
        <w:rPr>
          <w:rFonts w:ascii="Simplified Arabic" w:eastAsia="Simplified Arabic" w:hAnsi="Simplified Arabic" w:cs="Simplified Arabic"/>
          <w:b/>
          <w:bCs/>
          <w:sz w:val="24"/>
          <w:szCs w:val="24"/>
          <w:u w:val="single"/>
          <w:rtl/>
        </w:rPr>
        <w:t>المرج</w:t>
      </w:r>
      <w:r w:rsidR="006D271B" w:rsidRPr="00382ACA">
        <w:rPr>
          <w:rFonts w:ascii="Simplified Arabic" w:eastAsia="Simplified Arabic" w:hAnsi="Simplified Arabic" w:cs="Simplified Arabic" w:hint="cs"/>
          <w:b/>
          <w:bCs/>
          <w:sz w:val="24"/>
          <w:szCs w:val="24"/>
          <w:u w:val="single"/>
          <w:rtl/>
        </w:rPr>
        <w:t>ع</w:t>
      </w:r>
      <w:r w:rsidR="006D271B" w:rsidRPr="00382ACA">
        <w:rPr>
          <w:rFonts w:ascii="Simplified Arabic" w:eastAsia="Simplified Arabic" w:hAnsi="Simplified Arabic" w:cs="Simplified Arabic" w:hint="cs"/>
          <w:b/>
          <w:bCs/>
          <w:sz w:val="24"/>
          <w:szCs w:val="24"/>
          <w:rtl/>
        </w:rPr>
        <w:t xml:space="preserve">: </w:t>
      </w:r>
      <w:r w:rsidR="006D271B" w:rsidRPr="00382ACA">
        <w:rPr>
          <w:rFonts w:ascii="Simplified Arabic" w:eastAsia="Simplified Arabic" w:hAnsi="Simplified Arabic" w:cs="Simplified Arabic" w:hint="cs"/>
          <w:sz w:val="24"/>
          <w:szCs w:val="24"/>
          <w:rtl/>
        </w:rPr>
        <w:t xml:space="preserve">قرار رقم ___ </w:t>
      </w:r>
      <w:r w:rsidR="006D271B" w:rsidRPr="00382ACA">
        <w:rPr>
          <w:rFonts w:ascii="Simplified Arabic" w:eastAsia="Simplified Arabic" w:hAnsi="Simplified Arabic" w:cs="Simplified Arabic"/>
          <w:sz w:val="24"/>
          <w:szCs w:val="24"/>
        </w:rPr>
        <w:t xml:space="preserve"> </w:t>
      </w:r>
      <w:r w:rsidR="006D271B" w:rsidRPr="00382ACA">
        <w:rPr>
          <w:rFonts w:ascii="Simplified Arabic" w:eastAsia="Simplified Arabic" w:hAnsi="Simplified Arabic" w:cs="Simplified Arabic" w:hint="cs"/>
          <w:sz w:val="24"/>
          <w:szCs w:val="24"/>
          <w:rtl/>
        </w:rPr>
        <w:t xml:space="preserve">وزارة الاقتصاد والتجارة </w:t>
      </w:r>
      <w:r w:rsidR="006D271B" w:rsidRPr="00382ACA">
        <w:rPr>
          <w:rFonts w:ascii="Simplified Arabic" w:eastAsia="Simplified Arabic" w:hAnsi="Simplified Arabic" w:cs="Simplified Arabic"/>
          <w:sz w:val="24"/>
          <w:szCs w:val="24"/>
          <w:rtl/>
        </w:rPr>
        <w:t>–</w:t>
      </w:r>
      <w:r w:rsidR="006D271B" w:rsidRPr="00382ACA">
        <w:rPr>
          <w:rFonts w:ascii="Simplified Arabic" w:eastAsia="Simplified Arabic" w:hAnsi="Simplified Arabic" w:cs="Simplified Arabic" w:hint="cs"/>
          <w:sz w:val="24"/>
          <w:szCs w:val="24"/>
          <w:rtl/>
        </w:rPr>
        <w:t xml:space="preserve"> لجنة مراقبة هيئات الضمان </w:t>
      </w:r>
    </w:p>
    <w:p w14:paraId="01BDEC15" w14:textId="7DC01CA1" w:rsidR="006D271B" w:rsidRPr="00382ACA" w:rsidRDefault="006D271B" w:rsidP="006D271B">
      <w:pPr>
        <w:bidi/>
        <w:spacing w:after="0" w:line="240" w:lineRule="auto"/>
        <w:ind w:left="720" w:firstLine="720"/>
        <w:rPr>
          <w:rFonts w:ascii="Simplified Arabic" w:eastAsia="Simplified Arabic" w:hAnsi="Simplified Arabic" w:cs="Simplified Arabic"/>
          <w:sz w:val="24"/>
          <w:szCs w:val="24"/>
        </w:rPr>
      </w:pPr>
      <w:r w:rsidRPr="00382ACA">
        <w:rPr>
          <w:rFonts w:ascii="Simplified Arabic" w:eastAsia="Simplified Arabic" w:hAnsi="Simplified Arabic" w:cs="Simplified Arabic" w:hint="cs"/>
          <w:sz w:val="24"/>
          <w:szCs w:val="24"/>
          <w:rtl/>
        </w:rPr>
        <w:t xml:space="preserve">  هيئة الشراء العام قرار رقم ___</w:t>
      </w:r>
    </w:p>
    <w:p w14:paraId="3188A12D" w14:textId="28CC6D8F" w:rsidR="00E6221D" w:rsidRPr="00382ACA" w:rsidRDefault="005B0AD7" w:rsidP="00382ACA">
      <w:pPr>
        <w:bidi/>
        <w:spacing w:after="0" w:line="240" w:lineRule="auto"/>
        <w:ind w:left="187" w:firstLine="720"/>
        <w:contextualSpacing/>
        <w:rPr>
          <w:rFonts w:ascii="Simplified Arabic" w:eastAsia="Simplified Arabic" w:hAnsi="Simplified Arabic" w:cs="Simplified Arabic"/>
          <w:sz w:val="24"/>
          <w:szCs w:val="24"/>
        </w:rPr>
      </w:pPr>
      <w:r w:rsidRPr="00382ACA">
        <w:rPr>
          <w:rFonts w:ascii="Simplified Arabic" w:eastAsia="Simplified Arabic" w:hAnsi="Simplified Arabic" w:cs="Simplified Arabic"/>
          <w:sz w:val="24"/>
          <w:szCs w:val="24"/>
        </w:rPr>
        <w:t>[</w:t>
      </w:r>
      <w:r w:rsidRPr="00382ACA">
        <w:rPr>
          <w:rFonts w:ascii="Simplified Arabic" w:eastAsia="Simplified Arabic" w:hAnsi="Simplified Arabic" w:cs="Simplified Arabic"/>
          <w:b/>
          <w:bCs/>
          <w:sz w:val="24"/>
          <w:szCs w:val="24"/>
          <w:u w:val="single"/>
          <w:rtl/>
        </w:rPr>
        <w:t>تاريخ</w:t>
      </w:r>
      <w:r w:rsidRPr="00382ACA">
        <w:rPr>
          <w:rFonts w:ascii="Simplified Arabic" w:eastAsia="Simplified Arabic" w:hAnsi="Simplified Arabic" w:cs="Simplified Arabic"/>
          <w:sz w:val="24"/>
          <w:szCs w:val="24"/>
          <w:rtl/>
        </w:rPr>
        <w:t>:</w:t>
      </w:r>
      <w:r w:rsidR="00EE2971" w:rsidRPr="00382ACA">
        <w:rPr>
          <w:rFonts w:ascii="Simplified Arabic" w:eastAsia="Simplified Arabic" w:hAnsi="Simplified Arabic" w:cs="Simplified Arabic"/>
          <w:sz w:val="24"/>
          <w:szCs w:val="24"/>
          <w:lang w:val="en-US"/>
        </w:rPr>
        <w:t>]</w:t>
      </w:r>
      <w:r w:rsidRPr="00382ACA">
        <w:rPr>
          <w:rFonts w:ascii="Simplified Arabic" w:eastAsia="Simplified Arabic" w:hAnsi="Simplified Arabic" w:cs="Simplified Arabic"/>
          <w:b/>
          <w:bCs/>
          <w:sz w:val="24"/>
          <w:szCs w:val="24"/>
        </w:rPr>
        <w:t xml:space="preserve"> </w:t>
      </w:r>
      <w:r w:rsidR="00EE2971" w:rsidRPr="00382ACA">
        <w:rPr>
          <w:rFonts w:ascii="Simplified Arabic" w:eastAsia="Simplified Arabic" w:hAnsi="Simplified Arabic" w:cs="Simplified Arabic" w:hint="cs"/>
          <w:sz w:val="24"/>
          <w:szCs w:val="24"/>
          <w:highlight w:val="lightGray"/>
          <w:rtl/>
        </w:rPr>
        <w:t>حد</w:t>
      </w:r>
      <w:r w:rsidR="00EE2971" w:rsidRPr="00382ACA">
        <w:rPr>
          <w:rFonts w:ascii="Simplified Arabic" w:eastAsia="Simplified Arabic" w:hAnsi="Simplified Arabic" w:cs="Simplified Arabic" w:hint="eastAsia"/>
          <w:sz w:val="24"/>
          <w:szCs w:val="24"/>
          <w:highlight w:val="lightGray"/>
          <w:rtl/>
        </w:rPr>
        <w:t>د</w:t>
      </w:r>
      <w:r w:rsidRPr="00382ACA">
        <w:rPr>
          <w:rFonts w:ascii="Simplified Arabic" w:eastAsia="Simplified Arabic" w:hAnsi="Simplified Arabic" w:cs="Simplified Arabic"/>
          <w:sz w:val="24"/>
          <w:szCs w:val="24"/>
          <w:highlight w:val="lightGray"/>
          <w:rtl/>
        </w:rPr>
        <w:t xml:space="preserve"> </w:t>
      </w:r>
      <w:r w:rsidR="00EE2971" w:rsidRPr="00382ACA">
        <w:rPr>
          <w:rFonts w:ascii="Simplified Arabic" w:eastAsia="Simplified Arabic" w:hAnsi="Simplified Arabic" w:cs="Simplified Arabic" w:hint="cs"/>
          <w:sz w:val="24"/>
          <w:szCs w:val="24"/>
          <w:highlight w:val="lightGray"/>
          <w:rtl/>
        </w:rPr>
        <w:t>التاريخ</w:t>
      </w:r>
      <w:r w:rsidR="00EE2971" w:rsidRPr="00382ACA">
        <w:rPr>
          <w:rFonts w:ascii="Simplified Arabic" w:eastAsia="Simplified Arabic" w:hAnsi="Simplified Arabic" w:cs="Simplified Arabic"/>
          <w:sz w:val="24"/>
          <w:szCs w:val="24"/>
        </w:rPr>
        <w:t xml:space="preserve"> [</w:t>
      </w:r>
    </w:p>
    <w:p w14:paraId="377ED6CE" w14:textId="77777777" w:rsidR="00E6221D" w:rsidRPr="00382ACA" w:rsidRDefault="005B0AD7" w:rsidP="00382ACA">
      <w:pPr>
        <w:bidi/>
        <w:spacing w:after="0" w:line="240" w:lineRule="auto"/>
        <w:ind w:firstLine="720"/>
        <w:contextualSpacing/>
        <w:jc w:val="both"/>
        <w:rPr>
          <w:rFonts w:ascii="Simplified Arabic" w:eastAsia="Simplified Arabic" w:hAnsi="Simplified Arabic" w:cs="Simplified Arabic"/>
          <w:sz w:val="24"/>
          <w:szCs w:val="24"/>
        </w:rPr>
      </w:pPr>
      <w:r w:rsidRPr="00382ACA">
        <w:rPr>
          <w:rFonts w:ascii="Simplified Arabic" w:eastAsia="Simplified Arabic" w:hAnsi="Simplified Arabic" w:cs="Simplified Arabic"/>
          <w:sz w:val="24"/>
          <w:szCs w:val="24"/>
          <w:rtl/>
        </w:rPr>
        <w:t>إن مصرف ]</w:t>
      </w:r>
      <w:r w:rsidRPr="00382ACA">
        <w:rPr>
          <w:rFonts w:ascii="Simplified Arabic" w:eastAsia="Simplified Arabic" w:hAnsi="Simplified Arabic" w:cs="Simplified Arabic"/>
          <w:i/>
          <w:iCs/>
          <w:sz w:val="24"/>
          <w:szCs w:val="24"/>
          <w:highlight w:val="lightGray"/>
          <w:rtl/>
        </w:rPr>
        <w:t>حدد اسم المصرف</w:t>
      </w:r>
      <w:r w:rsidRPr="00382ACA">
        <w:rPr>
          <w:rFonts w:ascii="Simplified Arabic" w:eastAsia="Simplified Arabic" w:hAnsi="Simplified Arabic" w:cs="Simplified Arabic"/>
          <w:sz w:val="24"/>
          <w:szCs w:val="24"/>
          <w:rtl/>
        </w:rPr>
        <w:t>[ مركزه ]</w:t>
      </w:r>
      <w:r w:rsidRPr="00382ACA">
        <w:rPr>
          <w:rFonts w:ascii="Simplified Arabic" w:eastAsia="Simplified Arabic" w:hAnsi="Simplified Arabic" w:cs="Simplified Arabic"/>
          <w:i/>
          <w:iCs/>
          <w:sz w:val="24"/>
          <w:szCs w:val="24"/>
          <w:highlight w:val="lightGray"/>
          <w:rtl/>
        </w:rPr>
        <w:t>حدد عنوان المصرف</w:t>
      </w:r>
      <w:r w:rsidRPr="00382ACA">
        <w:rPr>
          <w:rFonts w:ascii="Simplified Arabic" w:eastAsia="Simplified Arabic" w:hAnsi="Simplified Arabic" w:cs="Simplified Arabic"/>
          <w:b/>
          <w:bCs/>
          <w:sz w:val="24"/>
          <w:szCs w:val="24"/>
        </w:rPr>
        <w:t>[</w:t>
      </w:r>
      <w:r w:rsidRPr="00382ACA">
        <w:rPr>
          <w:rFonts w:ascii="Simplified Arabic" w:eastAsia="Simplified Arabic" w:hAnsi="Simplified Arabic" w:cs="Simplified Arabic"/>
          <w:sz w:val="24"/>
          <w:szCs w:val="24"/>
          <w:rtl/>
        </w:rPr>
        <w:t>، الممثَّل بالسيد ]</w:t>
      </w:r>
      <w:r w:rsidRPr="00382ACA">
        <w:rPr>
          <w:rFonts w:ascii="Simplified Arabic" w:eastAsia="Simplified Arabic" w:hAnsi="Simplified Arabic" w:cs="Simplified Arabic"/>
          <w:i/>
          <w:iCs/>
          <w:sz w:val="24"/>
          <w:szCs w:val="24"/>
          <w:highlight w:val="lightGray"/>
          <w:rtl/>
        </w:rPr>
        <w:t>حدد اسم الممثل الرسمي للمصرف</w:t>
      </w:r>
      <w:r w:rsidRPr="00382ACA">
        <w:rPr>
          <w:rFonts w:ascii="Simplified Arabic" w:eastAsia="Simplified Arabic" w:hAnsi="Simplified Arabic" w:cs="Simplified Arabic"/>
          <w:sz w:val="24"/>
          <w:szCs w:val="24"/>
          <w:rtl/>
        </w:rPr>
        <w:t>[ الموقع عنه أدناه وذلك بصفته ]</w:t>
      </w:r>
      <w:r w:rsidRPr="00382ACA">
        <w:rPr>
          <w:rFonts w:ascii="Simplified Arabic" w:eastAsia="Simplified Arabic" w:hAnsi="Simplified Arabic" w:cs="Simplified Arabic"/>
          <w:i/>
          <w:iCs/>
          <w:sz w:val="24"/>
          <w:szCs w:val="24"/>
          <w:highlight w:val="lightGray"/>
          <w:rtl/>
        </w:rPr>
        <w:t>حدد المسمى الوظيفي لممثل  المصرف الرسمي</w:t>
      </w:r>
      <w:r w:rsidRPr="00382ACA">
        <w:rPr>
          <w:rFonts w:ascii="Simplified Arabic" w:eastAsia="Simplified Arabic" w:hAnsi="Simplified Arabic" w:cs="Simplified Arabic"/>
          <w:i/>
          <w:iCs/>
          <w:sz w:val="24"/>
          <w:szCs w:val="24"/>
        </w:rPr>
        <w:t>[</w:t>
      </w:r>
      <w:r w:rsidRPr="00382ACA">
        <w:rPr>
          <w:rFonts w:ascii="Simplified Arabic" w:eastAsia="Simplified Arabic" w:hAnsi="Simplified Arabic" w:cs="Simplified Arabic"/>
          <w:sz w:val="24"/>
          <w:szCs w:val="24"/>
          <w:rtl/>
        </w:rPr>
        <w:t xml:space="preserve">، وبناء للآمر ]السيد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السادة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الشركة[ ]</w:t>
      </w:r>
      <w:r w:rsidRPr="00382ACA">
        <w:rPr>
          <w:rFonts w:ascii="Simplified Arabic" w:eastAsia="Simplified Arabic" w:hAnsi="Simplified Arabic" w:cs="Simplified Arabic"/>
          <w:i/>
          <w:iCs/>
          <w:sz w:val="24"/>
          <w:szCs w:val="24"/>
          <w:highlight w:val="lightGray"/>
          <w:rtl/>
        </w:rPr>
        <w:t>حدد اسم العارض</w:t>
      </w:r>
      <w:r w:rsidRPr="00382ACA">
        <w:rPr>
          <w:rFonts w:ascii="Simplified Arabic" w:eastAsia="Simplified Arabic" w:hAnsi="Simplified Arabic" w:cs="Simplified Arabic"/>
          <w:sz w:val="24"/>
          <w:szCs w:val="24"/>
          <w:rtl/>
        </w:rPr>
        <w:t>[، يتعهد بصورة شخصية غير قابلة للنقض أو للرجوع عنها بأن يدفع نقداً وفوراً دون أي قيد أو شرط أي مبلغ تطالبونه به حتى حدود ]</w:t>
      </w:r>
      <w:r w:rsidRPr="00382ACA">
        <w:rPr>
          <w:rFonts w:ascii="Simplified Arabic" w:eastAsia="Simplified Arabic" w:hAnsi="Simplified Arabic" w:cs="Simplified Arabic"/>
          <w:i/>
          <w:iCs/>
          <w:sz w:val="24"/>
          <w:szCs w:val="24"/>
          <w:highlight w:val="lightGray"/>
          <w:rtl/>
        </w:rPr>
        <w:t>أدخل قيمة الضمانة</w:t>
      </w:r>
      <w:r w:rsidRPr="00382ACA">
        <w:rPr>
          <w:rFonts w:ascii="Simplified Arabic" w:eastAsia="Simplified Arabic" w:hAnsi="Simplified Arabic" w:cs="Simplified Arabic"/>
          <w:sz w:val="24"/>
          <w:szCs w:val="24"/>
          <w:rtl/>
        </w:rPr>
        <w:t xml:space="preserve"> [  (ليرة لبنانية)، وذلك عند أول طلب منكم بموجب كتاب صادر وموقع منكم دون أي موجب لبيان أسباب هذه المطالبة.</w:t>
      </w:r>
    </w:p>
    <w:p w14:paraId="18037A6D" w14:textId="77777777" w:rsidR="00E6221D" w:rsidRPr="00382ACA" w:rsidRDefault="005B0AD7" w:rsidP="00382ACA">
      <w:pPr>
        <w:bidi/>
        <w:spacing w:after="0" w:line="240" w:lineRule="auto"/>
        <w:ind w:firstLine="1138"/>
        <w:contextualSpacing/>
        <w:jc w:val="both"/>
        <w:rPr>
          <w:rFonts w:ascii="Simplified Arabic" w:eastAsia="Simplified Arabic" w:hAnsi="Simplified Arabic" w:cs="Simplified Arabic"/>
          <w:sz w:val="24"/>
          <w:szCs w:val="24"/>
        </w:rPr>
      </w:pPr>
      <w:r w:rsidRPr="00382ACA">
        <w:rPr>
          <w:rFonts w:ascii="Simplified Arabic" w:eastAsia="Simplified Arabic" w:hAnsi="Simplified Arabic" w:cs="Simplified Arabic"/>
          <w:sz w:val="24"/>
          <w:szCs w:val="24"/>
          <w:rtl/>
        </w:rPr>
        <w:t xml:space="preserve">وعليـه ، يقر مصرفنا صراحة بأن كتاب الضمان هذا قائم بذاته ومستقل كلياً عن أي ارتباط أو عقد بينكم وبين الآمر ]السيد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السادة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الشركة[ ]</w:t>
      </w:r>
      <w:r w:rsidRPr="00382ACA">
        <w:rPr>
          <w:rFonts w:ascii="Simplified Arabic" w:eastAsia="Simplified Arabic" w:hAnsi="Simplified Arabic" w:cs="Simplified Arabic"/>
          <w:i/>
          <w:iCs/>
          <w:sz w:val="24"/>
          <w:szCs w:val="24"/>
          <w:highlight w:val="lightGray"/>
          <w:rtl/>
        </w:rPr>
        <w:t>حدد اسم العارض</w:t>
      </w:r>
      <w:r w:rsidRPr="00382ACA">
        <w:rPr>
          <w:rFonts w:ascii="Simplified Arabic" w:eastAsia="Simplified Arabic" w:hAnsi="Simplified Arabic" w:cs="Simplified Arabic"/>
          <w:sz w:val="24"/>
          <w:szCs w:val="24"/>
          <w:rtl/>
        </w:rPr>
        <w:t xml:space="preserve"> [وبأنه لا يحق لمصرفنا في أي حال من الأحوال ولا في أي وقت كان أن يتذرع بأي سبب مهما كان نوعه أو شأنه أو أن يدلي بأية دفوع من أجل الامتناع أو تأجيل تأدية أي مبلغ قد تطالبوننا به بالاستناد إلى كتاب الضمان هذا. كما يتنازل مصرفنا مسبقاً عن أي حق في المناقشة أو في الاعتراض على طلب الدفع الذي يصدر عنكم أو عن أي مسؤول لديكم، أو حتى أن يقبل أي اعتراض قد يصدر عن ]السيد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السادة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الشركة[ ]</w:t>
      </w:r>
      <w:r w:rsidRPr="00382ACA">
        <w:rPr>
          <w:rFonts w:ascii="Simplified Arabic" w:eastAsia="Simplified Arabic" w:hAnsi="Simplified Arabic" w:cs="Simplified Arabic"/>
          <w:i/>
          <w:iCs/>
          <w:sz w:val="24"/>
          <w:szCs w:val="24"/>
          <w:highlight w:val="lightGray"/>
          <w:rtl/>
        </w:rPr>
        <w:t>حدد اسم العارض</w:t>
      </w:r>
      <w:r w:rsidRPr="00382ACA">
        <w:rPr>
          <w:rFonts w:ascii="Simplified Arabic" w:eastAsia="Simplified Arabic" w:hAnsi="Simplified Arabic" w:cs="Simplified Arabic"/>
          <w:sz w:val="24"/>
          <w:szCs w:val="24"/>
          <w:rtl/>
        </w:rPr>
        <w:t xml:space="preserve"> [أو عن ]غيره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غيرهم </w:t>
      </w:r>
      <w:r w:rsidRPr="00382ACA">
        <w:rPr>
          <w:rFonts w:ascii="Simplified Arabic" w:eastAsia="Simplified Arabic" w:hAnsi="Simplified Arabic" w:cs="Simplified Arabic"/>
          <w:sz w:val="24"/>
          <w:szCs w:val="24"/>
          <w:highlight w:val="lightGray"/>
          <w:rtl/>
        </w:rPr>
        <w:t>أو</w:t>
      </w:r>
      <w:r w:rsidRPr="00382ACA">
        <w:rPr>
          <w:rFonts w:ascii="Simplified Arabic" w:eastAsia="Simplified Arabic" w:hAnsi="Simplified Arabic" w:cs="Simplified Arabic"/>
          <w:sz w:val="24"/>
          <w:szCs w:val="24"/>
          <w:rtl/>
        </w:rPr>
        <w:t xml:space="preserve"> غيرها[ بشأن دفع المبلغ إليكم بناء لطلبكم.</w:t>
      </w:r>
    </w:p>
    <w:p w14:paraId="587C560D" w14:textId="77777777" w:rsidR="00E6221D" w:rsidRPr="00382ACA" w:rsidRDefault="005B0AD7" w:rsidP="00382ACA">
      <w:pPr>
        <w:bidi/>
        <w:spacing w:after="0" w:line="240" w:lineRule="auto"/>
        <w:ind w:firstLine="1134"/>
        <w:contextualSpacing/>
        <w:jc w:val="both"/>
        <w:rPr>
          <w:rFonts w:ascii="Simplified Arabic" w:eastAsia="Simplified Arabic" w:hAnsi="Simplified Arabic" w:cs="Simplified Arabic"/>
          <w:sz w:val="24"/>
          <w:szCs w:val="24"/>
        </w:rPr>
      </w:pPr>
      <w:r w:rsidRPr="00382ACA">
        <w:rPr>
          <w:rFonts w:ascii="Simplified Arabic" w:eastAsia="Simplified Arabic" w:hAnsi="Simplified Arabic" w:cs="Simplified Arabic"/>
          <w:sz w:val="24"/>
          <w:szCs w:val="24"/>
          <w:rtl/>
        </w:rPr>
        <w:t>يبقى كتاب الضمان هذا معمولاً به لغاية ]</w:t>
      </w:r>
      <w:r w:rsidRPr="00382ACA">
        <w:rPr>
          <w:rFonts w:ascii="Simplified Arabic" w:eastAsia="Simplified Arabic" w:hAnsi="Simplified Arabic" w:cs="Simplified Arabic"/>
          <w:i/>
          <w:iCs/>
          <w:sz w:val="24"/>
          <w:szCs w:val="24"/>
          <w:highlight w:val="lightGray"/>
          <w:rtl/>
        </w:rPr>
        <w:t>حدد موعد انتهاء الصلاحية بحسب دفتر الشروط</w:t>
      </w:r>
      <w:r w:rsidRPr="00382ACA">
        <w:rPr>
          <w:rFonts w:ascii="Simplified Arabic" w:eastAsia="Simplified Arabic" w:hAnsi="Simplified Arabic" w:cs="Simplified Arabic"/>
          <w:sz w:val="24"/>
          <w:szCs w:val="24"/>
          <w:rtl/>
        </w:rPr>
        <w:t>[ وبنهاية هذه المهلة يتجدد مفعوله تلقائياً إلى أن تعيدوه إلينا أو إلى أن تبلغونا خطياً إعفاءنا منه.</w:t>
      </w:r>
    </w:p>
    <w:p w14:paraId="34FE223D" w14:textId="77777777" w:rsidR="00E6221D" w:rsidRPr="00382ACA" w:rsidRDefault="005B0AD7" w:rsidP="00382ACA">
      <w:pPr>
        <w:bidi/>
        <w:spacing w:after="0" w:line="240" w:lineRule="auto"/>
        <w:ind w:firstLine="1134"/>
        <w:contextualSpacing/>
        <w:jc w:val="both"/>
        <w:rPr>
          <w:rFonts w:ascii="Simplified Arabic" w:eastAsia="Simplified Arabic" w:hAnsi="Simplified Arabic" w:cs="Simplified Arabic"/>
          <w:sz w:val="24"/>
          <w:szCs w:val="24"/>
        </w:rPr>
      </w:pPr>
      <w:r w:rsidRPr="00382ACA">
        <w:rPr>
          <w:rFonts w:ascii="Simplified Arabic" w:eastAsia="Simplified Arabic" w:hAnsi="Simplified Arabic" w:cs="Simplified Arabic"/>
          <w:sz w:val="24"/>
          <w:szCs w:val="24"/>
          <w:rtl/>
        </w:rPr>
        <w:t>إن كل قيمة تدفع من مصرفنا بالاستناد إلى كتاب الضمان هذا بناء لطلبكم، يخفض المبلغ الأقصى المحدد فيه بذات المقدار.</w:t>
      </w:r>
    </w:p>
    <w:p w14:paraId="14745F1F" w14:textId="77777777" w:rsidR="00E6221D" w:rsidRPr="00382ACA" w:rsidRDefault="005B0AD7" w:rsidP="00382ACA">
      <w:pPr>
        <w:bidi/>
        <w:spacing w:after="0" w:line="240" w:lineRule="auto"/>
        <w:ind w:firstLine="1134"/>
        <w:contextualSpacing/>
        <w:jc w:val="both"/>
        <w:rPr>
          <w:rFonts w:ascii="Simplified Arabic" w:eastAsia="Simplified Arabic" w:hAnsi="Simplified Arabic" w:cs="Simplified Arabic"/>
          <w:b/>
          <w:bCs/>
          <w:sz w:val="24"/>
          <w:szCs w:val="24"/>
        </w:rPr>
      </w:pPr>
      <w:r w:rsidRPr="00382ACA">
        <w:rPr>
          <w:rFonts w:ascii="Simplified Arabic" w:eastAsia="Simplified Arabic" w:hAnsi="Simplified Arabic" w:cs="Simplified Arabic"/>
          <w:sz w:val="24"/>
          <w:szCs w:val="24"/>
          <w:rtl/>
        </w:rPr>
        <w:t>يخضع كتاب الضمان هذا للقوانين اللبنانية ولصلاحيات المحاكم المختصة في لبنان. وتنفيذاً منا لهذا الموجب ، نتخذ لنا محل إقامة في مركز مؤسستنا في ]</w:t>
      </w:r>
      <w:r w:rsidRPr="00382ACA">
        <w:rPr>
          <w:rFonts w:ascii="Simplified Arabic" w:eastAsia="Simplified Arabic" w:hAnsi="Simplified Arabic" w:cs="Simplified Arabic"/>
          <w:i/>
          <w:iCs/>
          <w:sz w:val="24"/>
          <w:szCs w:val="24"/>
          <w:highlight w:val="lightGray"/>
          <w:rtl/>
        </w:rPr>
        <w:t>حدد عنوان المصرف المُتّخذ محل إقامة</w:t>
      </w:r>
      <w:r w:rsidRPr="00382ACA">
        <w:rPr>
          <w:rFonts w:ascii="Simplified Arabic" w:eastAsia="Simplified Arabic" w:hAnsi="Simplified Arabic" w:cs="Simplified Arabic"/>
          <w:b/>
          <w:bCs/>
          <w:sz w:val="24"/>
          <w:szCs w:val="24"/>
        </w:rPr>
        <w:t>[.</w:t>
      </w:r>
    </w:p>
    <w:p w14:paraId="4F71DD63" w14:textId="77777777" w:rsidR="00E6221D" w:rsidRDefault="00E6221D" w:rsidP="00382ACA">
      <w:pPr>
        <w:bidi/>
        <w:spacing w:line="240" w:lineRule="auto"/>
        <w:ind w:firstLine="1134"/>
        <w:contextualSpacing/>
        <w:jc w:val="both"/>
        <w:rPr>
          <w:rFonts w:ascii="Simplified Arabic" w:eastAsia="Simplified Arabic" w:hAnsi="Simplified Arabic" w:cs="Simplified Arabic"/>
          <w:sz w:val="24"/>
          <w:szCs w:val="24"/>
        </w:rPr>
      </w:pPr>
    </w:p>
    <w:tbl>
      <w:tblPr>
        <w:tblStyle w:val="ad"/>
        <w:tblW w:w="9742" w:type="dxa"/>
        <w:tblInd w:w="-115" w:type="dxa"/>
        <w:tblLayout w:type="fixed"/>
        <w:tblLook w:val="0000" w:firstRow="0" w:lastRow="0" w:firstColumn="0" w:lastColumn="0" w:noHBand="0" w:noVBand="0"/>
      </w:tblPr>
      <w:tblGrid>
        <w:gridCol w:w="3437"/>
        <w:gridCol w:w="2193"/>
        <w:gridCol w:w="4112"/>
      </w:tblGrid>
      <w:tr w:rsidR="00E6221D" w14:paraId="778C787D" w14:textId="77777777" w:rsidTr="00382ACA">
        <w:trPr>
          <w:trHeight w:val="1452"/>
        </w:trPr>
        <w:tc>
          <w:tcPr>
            <w:tcW w:w="3437" w:type="dxa"/>
          </w:tcPr>
          <w:p w14:paraId="5E46F07C"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w:t>
            </w:r>
          </w:p>
          <w:p w14:paraId="6284B6DC"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w:t>
            </w:r>
          </w:p>
          <w:p w14:paraId="186812C1"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w:t>
            </w:r>
          </w:p>
          <w:p w14:paraId="6BA4411D"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w:t>
            </w:r>
          </w:p>
        </w:tc>
        <w:tc>
          <w:tcPr>
            <w:tcW w:w="2193" w:type="dxa"/>
          </w:tcPr>
          <w:p w14:paraId="1762EEEC"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المكان والتــاريخ</w:t>
            </w:r>
          </w:p>
          <w:p w14:paraId="4974911A"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الصفـــة</w:t>
            </w:r>
          </w:p>
          <w:p w14:paraId="17EF6339"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الاســـم </w:t>
            </w:r>
          </w:p>
          <w:p w14:paraId="55BE2DD7" w14:textId="77777777" w:rsidR="00E6221D" w:rsidRDefault="005B0AD7" w:rsidP="00382ACA">
            <w:pPr>
              <w:tabs>
                <w:tab w:val="center" w:pos="6236"/>
              </w:tabs>
              <w:bidi/>
              <w:spacing w:after="0" w:line="240" w:lineRule="auto"/>
              <w:contextualSpacing/>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التوقيع</w:t>
            </w:r>
          </w:p>
        </w:tc>
        <w:tc>
          <w:tcPr>
            <w:tcW w:w="4112" w:type="dxa"/>
          </w:tcPr>
          <w:tbl>
            <w:tblPr>
              <w:tblStyle w:val="ae"/>
              <w:tblpPr w:leftFromText="180" w:rightFromText="180" w:vertAnchor="text" w:horzAnchor="page" w:tblpX="1197" w:tblpY="-57"/>
              <w:tblW w:w="325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258"/>
            </w:tblGrid>
            <w:tr w:rsidR="00382ACA" w14:paraId="5927A01D" w14:textId="77777777" w:rsidTr="00382ACA">
              <w:trPr>
                <w:trHeight w:val="1701"/>
              </w:trPr>
              <w:tc>
                <w:tcPr>
                  <w:tcW w:w="3258" w:type="dxa"/>
                  <w:tcBorders>
                    <w:top w:val="single" w:sz="6" w:space="0" w:color="000000"/>
                    <w:bottom w:val="single" w:sz="6" w:space="0" w:color="000000"/>
                  </w:tcBorders>
                </w:tcPr>
                <w:p w14:paraId="6553F556" w14:textId="77777777" w:rsidR="00382ACA" w:rsidRDefault="00382ACA" w:rsidP="00382ACA">
                  <w:pPr>
                    <w:tabs>
                      <w:tab w:val="center" w:pos="7086"/>
                    </w:tabs>
                    <w:bidi/>
                    <w:spacing w:line="360" w:lineRule="auto"/>
                    <w:rPr>
                      <w:rFonts w:ascii="Simplified Arabic" w:eastAsia="Simplified Arabic" w:hAnsi="Simplified Arabic" w:cs="Simplified Arabic"/>
                      <w:b/>
                      <w:bCs/>
                    </w:rPr>
                  </w:pPr>
                  <w:r>
                    <w:rPr>
                      <w:rFonts w:ascii="Simplified Arabic" w:eastAsia="Simplified Arabic" w:hAnsi="Simplified Arabic" w:cs="Simplified Arabic"/>
                      <w:b/>
                      <w:bCs/>
                      <w:rtl/>
                    </w:rPr>
                    <w:t>خاتم المصرف</w:t>
                  </w:r>
                </w:p>
                <w:p w14:paraId="60F7C679" w14:textId="77777777" w:rsidR="00382ACA" w:rsidRDefault="00382ACA" w:rsidP="00382ACA">
                  <w:pPr>
                    <w:tabs>
                      <w:tab w:val="center" w:pos="7086"/>
                    </w:tabs>
                    <w:bidi/>
                    <w:spacing w:line="360" w:lineRule="auto"/>
                    <w:rPr>
                      <w:rFonts w:ascii="Simplified Arabic" w:eastAsia="Simplified Arabic" w:hAnsi="Simplified Arabic" w:cs="Simplified Arabic"/>
                      <w:b/>
                      <w:bCs/>
                    </w:rPr>
                  </w:pPr>
                </w:p>
                <w:p w14:paraId="1C85EED2" w14:textId="77777777" w:rsidR="00382ACA" w:rsidRDefault="00382ACA" w:rsidP="00382ACA">
                  <w:pPr>
                    <w:tabs>
                      <w:tab w:val="center" w:pos="7086"/>
                    </w:tabs>
                    <w:bidi/>
                    <w:spacing w:line="360" w:lineRule="auto"/>
                    <w:rPr>
                      <w:rFonts w:ascii="Simplified Arabic" w:eastAsia="Simplified Arabic" w:hAnsi="Simplified Arabic" w:cs="Simplified Arabic"/>
                      <w:b/>
                      <w:bCs/>
                    </w:rPr>
                  </w:pPr>
                </w:p>
              </w:tc>
            </w:tr>
          </w:tbl>
          <w:p w14:paraId="7BF16A6B" w14:textId="77777777" w:rsidR="00E6221D" w:rsidRDefault="00E6221D" w:rsidP="00382ACA">
            <w:pPr>
              <w:tabs>
                <w:tab w:val="center" w:pos="850"/>
                <w:tab w:val="center" w:pos="6236"/>
              </w:tabs>
              <w:bidi/>
              <w:spacing w:after="0" w:line="240" w:lineRule="auto"/>
              <w:contextualSpacing/>
              <w:rPr>
                <w:rFonts w:ascii="Simplified Arabic" w:eastAsia="Simplified Arabic" w:hAnsi="Simplified Arabic" w:cs="Simplified Arabic"/>
                <w:sz w:val="24"/>
                <w:szCs w:val="24"/>
              </w:rPr>
            </w:pPr>
          </w:p>
        </w:tc>
      </w:tr>
    </w:tbl>
    <w:p w14:paraId="2B9A26EB" w14:textId="77777777" w:rsidR="00E6221D" w:rsidRDefault="005B0AD7">
      <w:pPr>
        <w:bidi/>
        <w:spacing w:before="120" w:after="120"/>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إداري – د4</w:t>
      </w:r>
    </w:p>
    <w:p w14:paraId="53D3DD4C" w14:textId="77777777" w:rsidR="00E6221D" w:rsidRDefault="005B0AD7">
      <w:pPr>
        <w:bidi/>
        <w:spacing w:before="120" w:after="120"/>
        <w:jc w:val="center"/>
        <w:rPr>
          <w:rFonts w:ascii="Simplified Arabic" w:eastAsia="Simplified Arabic" w:hAnsi="Simplified Arabic" w:cs="Simplified Arabic"/>
          <w:b/>
          <w:bCs/>
          <w:sz w:val="28"/>
          <w:szCs w:val="28"/>
          <w:u w:val="single"/>
        </w:rPr>
      </w:pPr>
      <w:r>
        <w:rPr>
          <w:rFonts w:ascii="Simplified Arabic" w:eastAsia="Simplified Arabic" w:hAnsi="Simplified Arabic" w:cs="Simplified Arabic"/>
          <w:b/>
          <w:bCs/>
          <w:sz w:val="28"/>
          <w:szCs w:val="28"/>
          <w:u w:val="single"/>
          <w:rtl/>
        </w:rPr>
        <w:t>بيان بالدخل السنوي</w:t>
      </w:r>
    </w:p>
    <w:p w14:paraId="01DD9F97" w14:textId="77777777" w:rsidR="00E6221D" w:rsidRDefault="005B0AD7">
      <w:pPr>
        <w:bidi/>
        <w:spacing w:before="120" w:after="1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على العارض تقديم البيانات بحسب المطلوب مع تحديد العملة المستخدمة. في حال تشكل العارض من تجمع شركات و/أو أفراد، على كل شريك تقديم البيانات التالية. ] كما أنه يتوجب دعم هذه البيانات بتقارير المدققين الماليين المجازين والمصادق عليها رسمياً في حال توفرها وفقاً للطبيعة القانونية للعارض ، كشركة او فرد [</w:t>
      </w:r>
    </w:p>
    <w:tbl>
      <w:tblPr>
        <w:tblStyle w:val="af"/>
        <w:tblpPr w:leftFromText="180" w:rightFromText="180" w:vertAnchor="text" w:tblpXSpec="center" w:tblpY="1"/>
        <w:tblW w:w="916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03"/>
        <w:gridCol w:w="3330"/>
        <w:gridCol w:w="2629"/>
      </w:tblGrid>
      <w:tr w:rsidR="00E6221D" w14:paraId="2A2406C3" w14:textId="77777777" w:rsidTr="007478F7">
        <w:trPr>
          <w:jc w:val="center"/>
        </w:trPr>
        <w:tc>
          <w:tcPr>
            <w:tcW w:w="3203" w:type="dxa"/>
            <w:tcBorders>
              <w:top w:val="single" w:sz="6" w:space="0" w:color="000000"/>
            </w:tcBorders>
          </w:tcPr>
          <w:p w14:paraId="2E402019" w14:textId="77777777" w:rsidR="00E6221D" w:rsidRDefault="005B0AD7">
            <w:pPr>
              <w:bidi/>
              <w:spacing w:after="0"/>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 xml:space="preserve"> الدخل السنوي العام</w:t>
            </w:r>
          </w:p>
          <w:p w14:paraId="6D1C3A6B" w14:textId="77777777" w:rsidR="00E6221D" w:rsidRDefault="005B0AD7">
            <w:pPr>
              <w:bidi/>
              <w:spacing w:after="0"/>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(من كافة المشاريع)</w:t>
            </w:r>
          </w:p>
        </w:tc>
        <w:tc>
          <w:tcPr>
            <w:tcW w:w="3330" w:type="dxa"/>
            <w:tcBorders>
              <w:top w:val="single" w:sz="6" w:space="0" w:color="000000"/>
            </w:tcBorders>
            <w:tcMar>
              <w:top w:w="28" w:type="dxa"/>
              <w:right w:w="28" w:type="dxa"/>
            </w:tcMar>
          </w:tcPr>
          <w:p w14:paraId="6EFA1BD2" w14:textId="77777777" w:rsidR="00E6221D" w:rsidRDefault="005B0AD7">
            <w:pPr>
              <w:bidi/>
              <w:spacing w:after="0"/>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 xml:space="preserve">الدخل السنوي </w:t>
            </w:r>
          </w:p>
          <w:p w14:paraId="0C0A385C"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(من المشاريع ذات صلة بالمشروع)</w:t>
            </w:r>
          </w:p>
        </w:tc>
        <w:tc>
          <w:tcPr>
            <w:tcW w:w="2629" w:type="dxa"/>
            <w:tcBorders>
              <w:top w:val="single" w:sz="6" w:space="0" w:color="000000"/>
            </w:tcBorders>
            <w:tcMar>
              <w:top w:w="28" w:type="dxa"/>
              <w:right w:w="28" w:type="dxa"/>
            </w:tcMar>
          </w:tcPr>
          <w:p w14:paraId="7F20D8A4"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السنة</w:t>
            </w:r>
          </w:p>
        </w:tc>
      </w:tr>
      <w:tr w:rsidR="00E6221D" w14:paraId="69670741" w14:textId="77777777" w:rsidTr="007478F7">
        <w:trPr>
          <w:jc w:val="center"/>
        </w:trPr>
        <w:tc>
          <w:tcPr>
            <w:tcW w:w="3203" w:type="dxa"/>
          </w:tcPr>
          <w:p w14:paraId="432431FE" w14:textId="77777777" w:rsidR="00E6221D" w:rsidRDefault="00E6221D">
            <w:pPr>
              <w:bidi/>
              <w:rPr>
                <w:rFonts w:ascii="Simplified Arabic" w:eastAsia="Simplified Arabic" w:hAnsi="Simplified Arabic" w:cs="Simplified Arabic"/>
                <w:sz w:val="24"/>
                <w:szCs w:val="24"/>
              </w:rPr>
            </w:pPr>
          </w:p>
        </w:tc>
        <w:tc>
          <w:tcPr>
            <w:tcW w:w="3330" w:type="dxa"/>
            <w:tcMar>
              <w:top w:w="28" w:type="dxa"/>
              <w:right w:w="28" w:type="dxa"/>
            </w:tcMar>
          </w:tcPr>
          <w:p w14:paraId="5E9EBE3B" w14:textId="77777777" w:rsidR="00E6221D" w:rsidRDefault="00E6221D">
            <w:pPr>
              <w:bidi/>
              <w:rPr>
                <w:rFonts w:ascii="Simplified Arabic" w:eastAsia="Simplified Arabic" w:hAnsi="Simplified Arabic" w:cs="Simplified Arabic"/>
                <w:sz w:val="24"/>
                <w:szCs w:val="24"/>
              </w:rPr>
            </w:pPr>
          </w:p>
        </w:tc>
        <w:tc>
          <w:tcPr>
            <w:tcW w:w="2629" w:type="dxa"/>
            <w:tcMar>
              <w:top w:w="28" w:type="dxa"/>
              <w:right w:w="28" w:type="dxa"/>
            </w:tcMar>
          </w:tcPr>
          <w:p w14:paraId="0AF4B8ED"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 xml:space="preserve"> السنة الحالية (</w:t>
            </w:r>
            <w:r>
              <w:rPr>
                <w:rFonts w:ascii="Simplified Arabic" w:eastAsia="Simplified Arabic" w:hAnsi="Simplified Arabic" w:cs="Simplified Arabic"/>
                <w:b/>
                <w:bCs/>
                <w:sz w:val="24"/>
                <w:szCs w:val="24"/>
              </w:rPr>
              <w:t>N</w:t>
            </w:r>
            <w:r>
              <w:rPr>
                <w:rFonts w:ascii="Simplified Arabic" w:eastAsia="Simplified Arabic" w:hAnsi="Simplified Arabic" w:cs="Simplified Arabic"/>
                <w:b/>
                <w:bCs/>
                <w:sz w:val="24"/>
                <w:szCs w:val="24"/>
                <w:rtl/>
              </w:rPr>
              <w:t>)</w:t>
            </w:r>
          </w:p>
        </w:tc>
      </w:tr>
      <w:tr w:rsidR="00E6221D" w14:paraId="48DEC8C0" w14:textId="77777777" w:rsidTr="007478F7">
        <w:trPr>
          <w:jc w:val="center"/>
        </w:trPr>
        <w:tc>
          <w:tcPr>
            <w:tcW w:w="3203" w:type="dxa"/>
          </w:tcPr>
          <w:p w14:paraId="308E3A6E" w14:textId="77777777" w:rsidR="00E6221D" w:rsidRDefault="00E6221D">
            <w:pPr>
              <w:bidi/>
              <w:rPr>
                <w:rFonts w:ascii="Simplified Arabic" w:eastAsia="Simplified Arabic" w:hAnsi="Simplified Arabic" w:cs="Simplified Arabic"/>
                <w:sz w:val="24"/>
                <w:szCs w:val="24"/>
              </w:rPr>
            </w:pPr>
          </w:p>
        </w:tc>
        <w:tc>
          <w:tcPr>
            <w:tcW w:w="3330" w:type="dxa"/>
            <w:tcMar>
              <w:top w:w="28" w:type="dxa"/>
              <w:right w:w="28" w:type="dxa"/>
            </w:tcMar>
          </w:tcPr>
          <w:p w14:paraId="5B64646D" w14:textId="77777777" w:rsidR="00E6221D" w:rsidRDefault="00E6221D">
            <w:pPr>
              <w:bidi/>
              <w:rPr>
                <w:rFonts w:ascii="Simplified Arabic" w:eastAsia="Simplified Arabic" w:hAnsi="Simplified Arabic" w:cs="Simplified Arabic"/>
                <w:sz w:val="24"/>
                <w:szCs w:val="24"/>
              </w:rPr>
            </w:pPr>
          </w:p>
        </w:tc>
        <w:tc>
          <w:tcPr>
            <w:tcW w:w="2629" w:type="dxa"/>
            <w:tcMar>
              <w:top w:w="28" w:type="dxa"/>
              <w:right w:w="28" w:type="dxa"/>
            </w:tcMar>
          </w:tcPr>
          <w:p w14:paraId="356D9AF7"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Pr>
              <w:t xml:space="preserve"> (N-1)</w:t>
            </w:r>
          </w:p>
        </w:tc>
      </w:tr>
      <w:tr w:rsidR="00E6221D" w14:paraId="53D2F450" w14:textId="77777777" w:rsidTr="007478F7">
        <w:trPr>
          <w:jc w:val="center"/>
        </w:trPr>
        <w:tc>
          <w:tcPr>
            <w:tcW w:w="3203" w:type="dxa"/>
          </w:tcPr>
          <w:p w14:paraId="25C8517B" w14:textId="77777777" w:rsidR="00E6221D" w:rsidRDefault="00E6221D">
            <w:pPr>
              <w:bidi/>
              <w:rPr>
                <w:rFonts w:ascii="Simplified Arabic" w:eastAsia="Simplified Arabic" w:hAnsi="Simplified Arabic" w:cs="Simplified Arabic"/>
                <w:sz w:val="24"/>
                <w:szCs w:val="24"/>
              </w:rPr>
            </w:pPr>
          </w:p>
        </w:tc>
        <w:tc>
          <w:tcPr>
            <w:tcW w:w="3330" w:type="dxa"/>
            <w:tcMar>
              <w:top w:w="28" w:type="dxa"/>
              <w:right w:w="28" w:type="dxa"/>
            </w:tcMar>
          </w:tcPr>
          <w:p w14:paraId="10EAAC76" w14:textId="77777777" w:rsidR="00E6221D" w:rsidRDefault="00E6221D">
            <w:pPr>
              <w:bidi/>
              <w:rPr>
                <w:rFonts w:ascii="Simplified Arabic" w:eastAsia="Simplified Arabic" w:hAnsi="Simplified Arabic" w:cs="Simplified Arabic"/>
                <w:sz w:val="24"/>
                <w:szCs w:val="24"/>
              </w:rPr>
            </w:pPr>
          </w:p>
        </w:tc>
        <w:tc>
          <w:tcPr>
            <w:tcW w:w="2629" w:type="dxa"/>
            <w:tcMar>
              <w:top w:w="28" w:type="dxa"/>
              <w:right w:w="28" w:type="dxa"/>
            </w:tcMar>
          </w:tcPr>
          <w:p w14:paraId="15E6D701"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Pr>
              <w:t xml:space="preserve"> (N-2)</w:t>
            </w:r>
          </w:p>
        </w:tc>
      </w:tr>
      <w:tr w:rsidR="00E6221D" w14:paraId="700ACFA4" w14:textId="77777777" w:rsidTr="007478F7">
        <w:trPr>
          <w:jc w:val="center"/>
        </w:trPr>
        <w:tc>
          <w:tcPr>
            <w:tcW w:w="3203" w:type="dxa"/>
          </w:tcPr>
          <w:p w14:paraId="5EF38EAE" w14:textId="77777777" w:rsidR="00E6221D" w:rsidRDefault="00E6221D">
            <w:pPr>
              <w:bidi/>
              <w:rPr>
                <w:rFonts w:ascii="Simplified Arabic" w:eastAsia="Simplified Arabic" w:hAnsi="Simplified Arabic" w:cs="Simplified Arabic"/>
                <w:sz w:val="24"/>
                <w:szCs w:val="24"/>
              </w:rPr>
            </w:pPr>
          </w:p>
        </w:tc>
        <w:tc>
          <w:tcPr>
            <w:tcW w:w="3330" w:type="dxa"/>
            <w:tcMar>
              <w:top w:w="28" w:type="dxa"/>
              <w:right w:w="28" w:type="dxa"/>
            </w:tcMar>
          </w:tcPr>
          <w:p w14:paraId="40B59F73" w14:textId="77777777" w:rsidR="00E6221D" w:rsidRDefault="00E6221D">
            <w:pPr>
              <w:bidi/>
              <w:rPr>
                <w:rFonts w:ascii="Simplified Arabic" w:eastAsia="Simplified Arabic" w:hAnsi="Simplified Arabic" w:cs="Simplified Arabic"/>
                <w:sz w:val="24"/>
                <w:szCs w:val="24"/>
              </w:rPr>
            </w:pPr>
          </w:p>
        </w:tc>
        <w:tc>
          <w:tcPr>
            <w:tcW w:w="2629" w:type="dxa"/>
            <w:tcMar>
              <w:top w:w="28" w:type="dxa"/>
              <w:right w:w="28" w:type="dxa"/>
            </w:tcMar>
          </w:tcPr>
          <w:p w14:paraId="12B2CA62"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Pr>
              <w:t xml:space="preserve"> (N-3)</w:t>
            </w:r>
          </w:p>
        </w:tc>
      </w:tr>
      <w:tr w:rsidR="00E6221D" w14:paraId="0FC74919" w14:textId="77777777" w:rsidTr="007478F7">
        <w:trPr>
          <w:jc w:val="center"/>
        </w:trPr>
        <w:tc>
          <w:tcPr>
            <w:tcW w:w="3203" w:type="dxa"/>
            <w:tcBorders>
              <w:bottom w:val="single" w:sz="6" w:space="0" w:color="000000"/>
            </w:tcBorders>
          </w:tcPr>
          <w:p w14:paraId="69CCAFB3" w14:textId="77777777" w:rsidR="00E6221D" w:rsidRDefault="00E6221D">
            <w:pPr>
              <w:bidi/>
              <w:rPr>
                <w:rFonts w:ascii="Simplified Arabic" w:eastAsia="Simplified Arabic" w:hAnsi="Simplified Arabic" w:cs="Simplified Arabic"/>
                <w:sz w:val="24"/>
                <w:szCs w:val="24"/>
              </w:rPr>
            </w:pPr>
          </w:p>
        </w:tc>
        <w:tc>
          <w:tcPr>
            <w:tcW w:w="3330" w:type="dxa"/>
            <w:tcBorders>
              <w:bottom w:val="single" w:sz="6" w:space="0" w:color="000000"/>
            </w:tcBorders>
            <w:tcMar>
              <w:top w:w="28" w:type="dxa"/>
              <w:right w:w="28" w:type="dxa"/>
            </w:tcMar>
          </w:tcPr>
          <w:p w14:paraId="6C7D603C" w14:textId="77777777" w:rsidR="00E6221D" w:rsidRDefault="00E6221D">
            <w:pPr>
              <w:bidi/>
              <w:rPr>
                <w:rFonts w:ascii="Simplified Arabic" w:eastAsia="Simplified Arabic" w:hAnsi="Simplified Arabic" w:cs="Simplified Arabic"/>
                <w:sz w:val="24"/>
                <w:szCs w:val="24"/>
              </w:rPr>
            </w:pPr>
          </w:p>
        </w:tc>
        <w:tc>
          <w:tcPr>
            <w:tcW w:w="2629" w:type="dxa"/>
            <w:tcBorders>
              <w:bottom w:val="single" w:sz="6" w:space="0" w:color="000000"/>
            </w:tcBorders>
            <w:tcMar>
              <w:top w:w="28" w:type="dxa"/>
              <w:right w:w="28" w:type="dxa"/>
            </w:tcMar>
          </w:tcPr>
          <w:p w14:paraId="20E1C174"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 xml:space="preserve"> المعدل </w:t>
            </w:r>
          </w:p>
        </w:tc>
      </w:tr>
    </w:tbl>
    <w:p w14:paraId="6B4C0245" w14:textId="77777777" w:rsidR="00E6221D" w:rsidRDefault="005B0AD7">
      <w:pPr>
        <w:bidi/>
        <w:jc w:val="center"/>
        <w:rPr>
          <w:rFonts w:ascii="Simplified Arabic" w:eastAsia="Simplified Arabic" w:hAnsi="Simplified Arabic" w:cs="Simplified Arabic"/>
          <w:b/>
          <w:bCs/>
          <w:sz w:val="32"/>
          <w:szCs w:val="32"/>
        </w:rPr>
      </w:pPr>
      <w:r>
        <w:br w:type="page"/>
      </w:r>
    </w:p>
    <w:p w14:paraId="5E000820" w14:textId="77777777" w:rsidR="00E6221D" w:rsidRDefault="005B0AD7">
      <w:pPr>
        <w:bidi/>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lastRenderedPageBreak/>
        <w:t>نموذج فني – ف5</w:t>
      </w:r>
    </w:p>
    <w:p w14:paraId="4244A597" w14:textId="77777777" w:rsidR="00E6221D" w:rsidRDefault="005B0AD7">
      <w:pPr>
        <w:bidi/>
        <w:spacing w:before="120" w:after="120"/>
        <w:jc w:val="center"/>
        <w:rPr>
          <w:rFonts w:ascii="Simplified Arabic" w:eastAsia="Simplified Arabic" w:hAnsi="Simplified Arabic" w:cs="Simplified Arabic"/>
          <w:sz w:val="28"/>
          <w:szCs w:val="28"/>
          <w:u w:val="single"/>
        </w:rPr>
      </w:pPr>
      <w:r>
        <w:rPr>
          <w:rFonts w:ascii="Simplified Arabic" w:eastAsia="Simplified Arabic" w:hAnsi="Simplified Arabic" w:cs="Simplified Arabic"/>
          <w:sz w:val="28"/>
          <w:szCs w:val="28"/>
          <w:u w:val="single"/>
          <w:rtl/>
        </w:rPr>
        <w:t>وصف الخبرة والهيكل التنظيمي للعارض</w:t>
      </w:r>
    </w:p>
    <w:p w14:paraId="5E917642"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يجب أن يحتوي هذا النموذج على عرض مختصر لخبرة الإستشاري السابقة وهيكله التنظيمي في مهام نفذت سابقاً، سواء كان متعاقداً منفرداً أو ضمن مجموعة إستشارية كبرى. يجب أن تكون المهام الموصفة ضمن هذا النموذج مشابهة للمهمة موضوع طلب المقترح الحالي. </w:t>
      </w:r>
    </w:p>
    <w:p w14:paraId="0D72AB1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bl>
      <w:tblPr>
        <w:tblStyle w:val="af0"/>
        <w:tblW w:w="9198"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8"/>
        <w:gridCol w:w="4680"/>
      </w:tblGrid>
      <w:tr w:rsidR="00E6221D" w14:paraId="7A62519A" w14:textId="77777777">
        <w:trPr>
          <w:trHeight w:val="864"/>
          <w:jc w:val="right"/>
        </w:trPr>
        <w:tc>
          <w:tcPr>
            <w:tcW w:w="4518" w:type="dxa"/>
          </w:tcPr>
          <w:p w14:paraId="031AD838"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اسم المهمة الاستشارية: </w:t>
            </w:r>
          </w:p>
        </w:tc>
        <w:tc>
          <w:tcPr>
            <w:tcW w:w="4680" w:type="dxa"/>
          </w:tcPr>
          <w:p w14:paraId="37E592AB"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التكلفة التقريبية للعقد بالليرة اللبنانية أو الدولار:</w:t>
            </w:r>
          </w:p>
          <w:p w14:paraId="7D38780C" w14:textId="77777777" w:rsidR="00E6221D" w:rsidRDefault="00E6221D">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p>
        </w:tc>
      </w:tr>
      <w:tr w:rsidR="00E6221D" w14:paraId="557E22C4" w14:textId="77777777">
        <w:trPr>
          <w:trHeight w:val="864"/>
          <w:jc w:val="right"/>
        </w:trPr>
        <w:tc>
          <w:tcPr>
            <w:tcW w:w="4518" w:type="dxa"/>
          </w:tcPr>
          <w:p w14:paraId="28E17ADB"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الدولة حيث تم التنفيذ وموقع المشروع في الدولة:</w:t>
            </w:r>
          </w:p>
        </w:tc>
        <w:tc>
          <w:tcPr>
            <w:tcW w:w="4680" w:type="dxa"/>
          </w:tcPr>
          <w:p w14:paraId="6D32EB6A"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مدة المهمة الاستشارية:</w:t>
            </w:r>
          </w:p>
        </w:tc>
      </w:tr>
      <w:tr w:rsidR="00E6221D" w14:paraId="2FB55B4C" w14:textId="77777777">
        <w:trPr>
          <w:trHeight w:val="864"/>
          <w:jc w:val="right"/>
        </w:trPr>
        <w:tc>
          <w:tcPr>
            <w:tcW w:w="4518" w:type="dxa"/>
          </w:tcPr>
          <w:p w14:paraId="63088A59"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اسم الجهة الشارية: </w:t>
            </w:r>
          </w:p>
        </w:tc>
        <w:tc>
          <w:tcPr>
            <w:tcW w:w="4680" w:type="dxa"/>
          </w:tcPr>
          <w:p w14:paraId="59B06DAB"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العدد الكلي للعامل/ شهر للإستشاري خلال المهمة:</w:t>
            </w:r>
          </w:p>
          <w:p w14:paraId="606C2431" w14:textId="77777777" w:rsidR="00E6221D" w:rsidRDefault="00E6221D">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p>
        </w:tc>
      </w:tr>
      <w:tr w:rsidR="00E6221D" w14:paraId="32724267" w14:textId="77777777">
        <w:trPr>
          <w:trHeight w:val="864"/>
          <w:jc w:val="right"/>
        </w:trPr>
        <w:tc>
          <w:tcPr>
            <w:tcW w:w="4518" w:type="dxa"/>
          </w:tcPr>
          <w:p w14:paraId="5B7C30E0"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عنوان الجهة الشارية:</w:t>
            </w:r>
          </w:p>
        </w:tc>
        <w:tc>
          <w:tcPr>
            <w:tcW w:w="4680" w:type="dxa"/>
          </w:tcPr>
          <w:p w14:paraId="466BD90B"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الكلفة التخمينية لحجم المساهمة في العمل من قبل الإستشاري (ليرة لبنانية أو دولار):</w:t>
            </w:r>
          </w:p>
        </w:tc>
      </w:tr>
      <w:tr w:rsidR="00E6221D" w14:paraId="6DBD01E6" w14:textId="77777777">
        <w:trPr>
          <w:trHeight w:val="864"/>
          <w:jc w:val="right"/>
        </w:trPr>
        <w:tc>
          <w:tcPr>
            <w:tcW w:w="4518" w:type="dxa"/>
          </w:tcPr>
          <w:p w14:paraId="646A473A" w14:textId="77777777" w:rsidR="00E6221D" w:rsidRDefault="005B0AD7">
            <w:pPr>
              <w:pBdr>
                <w:top w:val="nil"/>
                <w:left w:val="nil"/>
                <w:bottom w:val="nil"/>
                <w:right w:val="nil"/>
                <w:between w:val="nil"/>
              </w:pBdr>
              <w:tabs>
                <w:tab w:val="center" w:pos="4680"/>
                <w:tab w:val="right" w:pos="9360"/>
              </w:tabs>
              <w:bidi/>
              <w:spacing w:before="120" w:after="0" w:line="36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تاريخ المباشرة: شهر/ سنة </w:t>
            </w:r>
            <w:r>
              <w:rPr>
                <w:rFonts w:ascii="Simplified Arabic" w:eastAsia="Simplified Arabic" w:hAnsi="Simplified Arabic" w:cs="Simplified Arabic"/>
                <w:color w:val="000000"/>
                <w:sz w:val="24"/>
                <w:szCs w:val="24"/>
                <w:rtl/>
              </w:rPr>
              <w:br/>
              <w:t xml:space="preserve">تاريخ الانتهاء : شهر/ سنة </w:t>
            </w:r>
          </w:p>
        </w:tc>
        <w:tc>
          <w:tcPr>
            <w:tcW w:w="4680" w:type="dxa"/>
          </w:tcPr>
          <w:p w14:paraId="5C3B65CB"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العدد التقريبي للعامل / شهر للإستشاريين الاخرين المساهمين بالمهمة:</w:t>
            </w:r>
          </w:p>
        </w:tc>
      </w:tr>
      <w:tr w:rsidR="00E6221D" w14:paraId="567314A1" w14:textId="77777777">
        <w:trPr>
          <w:trHeight w:val="864"/>
          <w:jc w:val="right"/>
        </w:trPr>
        <w:tc>
          <w:tcPr>
            <w:tcW w:w="4518" w:type="dxa"/>
          </w:tcPr>
          <w:p w14:paraId="06FEB6A4"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اسم الإستشاريين المشاركين:</w:t>
            </w:r>
          </w:p>
          <w:p w14:paraId="74B15C36"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w:t>
            </w:r>
          </w:p>
          <w:p w14:paraId="532B6B04"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w:t>
            </w:r>
          </w:p>
          <w:p w14:paraId="43B56BC5"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 ...</w:t>
            </w:r>
          </w:p>
        </w:tc>
        <w:tc>
          <w:tcPr>
            <w:tcW w:w="4680" w:type="dxa"/>
          </w:tcPr>
          <w:p w14:paraId="21F42CF3"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اسماء العاملين في المهمة الاستشارية والمهام الموكلة اليهم </w:t>
            </w:r>
          </w:p>
          <w:p w14:paraId="2F6D2B96"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مثال على ذلك (مدير المشروع , المنسق , ...الخ):</w:t>
            </w:r>
          </w:p>
          <w:p w14:paraId="0A2DF402"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w:t>
            </w:r>
          </w:p>
          <w:p w14:paraId="1FF6B464"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 ...</w:t>
            </w:r>
          </w:p>
        </w:tc>
      </w:tr>
      <w:tr w:rsidR="00E6221D" w14:paraId="0CF700DC" w14:textId="77777777">
        <w:trPr>
          <w:trHeight w:val="864"/>
          <w:jc w:val="right"/>
        </w:trPr>
        <w:tc>
          <w:tcPr>
            <w:tcW w:w="9198" w:type="dxa"/>
            <w:gridSpan w:val="2"/>
          </w:tcPr>
          <w:p w14:paraId="17EB3617"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شرح مختصر للمشروع:</w:t>
            </w:r>
          </w:p>
          <w:p w14:paraId="3586BC6A" w14:textId="77777777" w:rsidR="00E6221D" w:rsidRDefault="00E6221D">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p>
        </w:tc>
      </w:tr>
      <w:tr w:rsidR="00E6221D" w14:paraId="59119923" w14:textId="77777777">
        <w:trPr>
          <w:trHeight w:val="864"/>
          <w:jc w:val="right"/>
        </w:trPr>
        <w:tc>
          <w:tcPr>
            <w:tcW w:w="9198" w:type="dxa"/>
            <w:gridSpan w:val="2"/>
          </w:tcPr>
          <w:p w14:paraId="7AE89CEF" w14:textId="77777777" w:rsidR="00E6221D" w:rsidRDefault="005B0AD7">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شرح للخدمات الاستشارية المقدمة من قبل الإستشاري خلال المهمة:</w:t>
            </w:r>
          </w:p>
          <w:p w14:paraId="48D972B0" w14:textId="77777777" w:rsidR="00E6221D" w:rsidRDefault="00E6221D">
            <w:pPr>
              <w:pBdr>
                <w:top w:val="nil"/>
                <w:left w:val="nil"/>
                <w:bottom w:val="nil"/>
                <w:right w:val="nil"/>
                <w:between w:val="nil"/>
              </w:pBdr>
              <w:tabs>
                <w:tab w:val="center" w:pos="4680"/>
                <w:tab w:val="right" w:pos="9360"/>
              </w:tabs>
              <w:bidi/>
              <w:spacing w:before="120" w:after="0" w:line="240" w:lineRule="auto"/>
              <w:rPr>
                <w:rFonts w:ascii="Simplified Arabic" w:eastAsia="Simplified Arabic" w:hAnsi="Simplified Arabic" w:cs="Simplified Arabic"/>
                <w:color w:val="000000"/>
                <w:sz w:val="24"/>
                <w:szCs w:val="24"/>
              </w:rPr>
            </w:pPr>
          </w:p>
        </w:tc>
      </w:tr>
    </w:tbl>
    <w:p w14:paraId="132CAD5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rPr>
      </w:pPr>
    </w:p>
    <w:p w14:paraId="340252A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rPr>
      </w:pPr>
    </w:p>
    <w:p w14:paraId="582969B1"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اسم الإستشاري/الشركة الإستشارية ____________________________________</w:t>
      </w:r>
    </w:p>
    <w:p w14:paraId="767F9B84" w14:textId="77777777" w:rsidR="00E6221D" w:rsidRDefault="005B0AD7">
      <w:pPr>
        <w:bidi/>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فني – ف6</w:t>
      </w:r>
    </w:p>
    <w:p w14:paraId="187E20C0" w14:textId="4472B998" w:rsidR="00E6221D" w:rsidRDefault="005B0AD7">
      <w:pPr>
        <w:bidi/>
        <w:spacing w:before="120" w:after="120"/>
        <w:jc w:val="center"/>
        <w:rPr>
          <w:rFonts w:ascii="Simplified Arabic" w:eastAsia="Simplified Arabic" w:hAnsi="Simplified Arabic" w:cs="Simplified Arabic"/>
          <w:b/>
          <w:bCs/>
          <w:sz w:val="28"/>
          <w:szCs w:val="28"/>
          <w:u w:val="single"/>
        </w:rPr>
      </w:pPr>
      <w:r>
        <w:rPr>
          <w:rFonts w:ascii="Simplified Arabic" w:eastAsia="Simplified Arabic" w:hAnsi="Simplified Arabic" w:cs="Simplified Arabic"/>
          <w:sz w:val="28"/>
          <w:szCs w:val="28"/>
          <w:u w:val="single"/>
          <w:rtl/>
        </w:rPr>
        <w:t xml:space="preserve">تعليقات أو اقتراحات حول الشروط المرجعية والمعطيات والتسهيلات </w:t>
      </w:r>
      <w:r w:rsidRPr="00382ACA">
        <w:rPr>
          <w:rFonts w:ascii="Simplified Arabic" w:eastAsia="Simplified Arabic" w:hAnsi="Simplified Arabic" w:cs="Simplified Arabic"/>
          <w:sz w:val="28"/>
          <w:szCs w:val="28"/>
          <w:u w:val="single"/>
          <w:rtl/>
        </w:rPr>
        <w:t>التي ستوفرها الجهة الشارية</w:t>
      </w:r>
    </w:p>
    <w:p w14:paraId="39BB1ABA" w14:textId="77777777" w:rsidR="00E6221D" w:rsidRDefault="005B0AD7">
      <w:pPr>
        <w:pBdr>
          <w:top w:val="nil"/>
          <w:left w:val="nil"/>
          <w:bottom w:val="nil"/>
          <w:right w:val="nil"/>
          <w:between w:val="nil"/>
        </w:pBdr>
        <w:tabs>
          <w:tab w:val="center" w:pos="4680"/>
          <w:tab w:val="right" w:pos="9360"/>
          <w:tab w:val="center" w:pos="1016"/>
        </w:tabs>
        <w:bidi/>
        <w:spacing w:before="240" w:after="0" w:line="240" w:lineRule="auto"/>
        <w:ind w:left="835" w:hanging="835"/>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أ -</w:t>
      </w:r>
      <w:r>
        <w:rPr>
          <w:rFonts w:ascii="Simplified Arabic" w:eastAsia="Simplified Arabic" w:hAnsi="Simplified Arabic" w:cs="Simplified Arabic"/>
          <w:b/>
          <w:bCs/>
          <w:color w:val="000000"/>
          <w:sz w:val="24"/>
          <w:szCs w:val="24"/>
          <w:rtl/>
        </w:rPr>
        <w:tab/>
        <w:t>حول الشروط المرجعية</w:t>
      </w:r>
    </w:p>
    <w:p w14:paraId="59FD1528"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 اذكر، معللاً، أية تعديلات أو تحسينات على الشروط المرجعية تقترحها لتحسين أداء تنفيذ المهمة (كإلغاء أو تعديل و تحسين بعض النشاطات نحو الانسب أو إضافة البعض، أو اقتراح إعادة ترتيب مختلف للنشاطات)، يجب أن تكون الاقتراحات مختصرة ودالة ومتضمنة في مقترحك [ </w:t>
      </w:r>
    </w:p>
    <w:p w14:paraId="5D21733A" w14:textId="77777777" w:rsidR="00E6221D" w:rsidRDefault="00E6221D">
      <w:pPr>
        <w:bidi/>
        <w:jc w:val="both"/>
        <w:rPr>
          <w:rFonts w:ascii="Simplified Arabic" w:eastAsia="Simplified Arabic" w:hAnsi="Simplified Arabic" w:cs="Simplified Arabic"/>
          <w:b/>
          <w:bCs/>
          <w:sz w:val="24"/>
          <w:szCs w:val="24"/>
        </w:rPr>
      </w:pPr>
    </w:p>
    <w:tbl>
      <w:tblPr>
        <w:tblStyle w:val="af1"/>
        <w:tblW w:w="852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4"/>
        <w:gridCol w:w="6588"/>
      </w:tblGrid>
      <w:tr w:rsidR="00E6221D" w14:paraId="3D8221D4" w14:textId="77777777">
        <w:trPr>
          <w:trHeight w:val="432"/>
          <w:jc w:val="right"/>
        </w:trPr>
        <w:tc>
          <w:tcPr>
            <w:tcW w:w="1934" w:type="dxa"/>
          </w:tcPr>
          <w:p w14:paraId="674E4DC9"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المرجع/الفقرة في الشروط المرجعية</w:t>
            </w:r>
          </w:p>
        </w:tc>
        <w:tc>
          <w:tcPr>
            <w:tcW w:w="6588" w:type="dxa"/>
          </w:tcPr>
          <w:p w14:paraId="420B106E" w14:textId="77777777" w:rsidR="00E6221D" w:rsidRDefault="005B0AD7">
            <w:pPr>
              <w:bidi/>
              <w:jc w:val="center"/>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التعليقات / الإقتراحات</w:t>
            </w:r>
          </w:p>
        </w:tc>
      </w:tr>
      <w:tr w:rsidR="00E6221D" w14:paraId="4C6A85DB" w14:textId="77777777">
        <w:trPr>
          <w:trHeight w:val="432"/>
          <w:jc w:val="right"/>
        </w:trPr>
        <w:tc>
          <w:tcPr>
            <w:tcW w:w="1934" w:type="dxa"/>
          </w:tcPr>
          <w:p w14:paraId="4458A200"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w:t>
            </w:r>
          </w:p>
        </w:tc>
        <w:tc>
          <w:tcPr>
            <w:tcW w:w="6588" w:type="dxa"/>
          </w:tcPr>
          <w:p w14:paraId="174BA7A1" w14:textId="77777777" w:rsidR="00E6221D" w:rsidRDefault="00E6221D">
            <w:pPr>
              <w:bidi/>
              <w:jc w:val="both"/>
              <w:rPr>
                <w:rFonts w:ascii="Simplified Arabic" w:eastAsia="Simplified Arabic" w:hAnsi="Simplified Arabic" w:cs="Simplified Arabic"/>
                <w:sz w:val="24"/>
                <w:szCs w:val="24"/>
              </w:rPr>
            </w:pPr>
          </w:p>
        </w:tc>
      </w:tr>
      <w:tr w:rsidR="00E6221D" w14:paraId="70748114" w14:textId="77777777">
        <w:trPr>
          <w:trHeight w:val="432"/>
          <w:jc w:val="right"/>
        </w:trPr>
        <w:tc>
          <w:tcPr>
            <w:tcW w:w="1934" w:type="dxa"/>
          </w:tcPr>
          <w:p w14:paraId="2D9E0F81"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2-</w:t>
            </w:r>
          </w:p>
        </w:tc>
        <w:tc>
          <w:tcPr>
            <w:tcW w:w="6588" w:type="dxa"/>
          </w:tcPr>
          <w:p w14:paraId="23C5A5C0" w14:textId="77777777" w:rsidR="00E6221D" w:rsidRDefault="00E6221D">
            <w:pPr>
              <w:bidi/>
              <w:jc w:val="both"/>
              <w:rPr>
                <w:rFonts w:ascii="Simplified Arabic" w:eastAsia="Simplified Arabic" w:hAnsi="Simplified Arabic" w:cs="Simplified Arabic"/>
                <w:sz w:val="24"/>
                <w:szCs w:val="24"/>
              </w:rPr>
            </w:pPr>
          </w:p>
        </w:tc>
      </w:tr>
      <w:tr w:rsidR="00E6221D" w14:paraId="2F2D0C73" w14:textId="77777777">
        <w:trPr>
          <w:trHeight w:val="432"/>
          <w:jc w:val="right"/>
        </w:trPr>
        <w:tc>
          <w:tcPr>
            <w:tcW w:w="1934" w:type="dxa"/>
          </w:tcPr>
          <w:p w14:paraId="4088BD4C"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3-</w:t>
            </w:r>
          </w:p>
        </w:tc>
        <w:tc>
          <w:tcPr>
            <w:tcW w:w="6588" w:type="dxa"/>
          </w:tcPr>
          <w:p w14:paraId="58D2EF24" w14:textId="77777777" w:rsidR="00E6221D" w:rsidRDefault="00E6221D">
            <w:pPr>
              <w:bidi/>
              <w:jc w:val="both"/>
              <w:rPr>
                <w:rFonts w:ascii="Simplified Arabic" w:eastAsia="Simplified Arabic" w:hAnsi="Simplified Arabic" w:cs="Simplified Arabic"/>
                <w:sz w:val="24"/>
                <w:szCs w:val="24"/>
              </w:rPr>
            </w:pPr>
          </w:p>
        </w:tc>
      </w:tr>
      <w:tr w:rsidR="00E6221D" w14:paraId="4FFC4E63" w14:textId="77777777">
        <w:trPr>
          <w:trHeight w:val="432"/>
          <w:jc w:val="right"/>
        </w:trPr>
        <w:tc>
          <w:tcPr>
            <w:tcW w:w="1934" w:type="dxa"/>
          </w:tcPr>
          <w:p w14:paraId="6E435F7B"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4-</w:t>
            </w:r>
          </w:p>
        </w:tc>
        <w:tc>
          <w:tcPr>
            <w:tcW w:w="6588" w:type="dxa"/>
          </w:tcPr>
          <w:p w14:paraId="29B2EB5E" w14:textId="77777777" w:rsidR="00E6221D" w:rsidRDefault="00E6221D">
            <w:pPr>
              <w:bidi/>
              <w:jc w:val="both"/>
              <w:rPr>
                <w:rFonts w:ascii="Simplified Arabic" w:eastAsia="Simplified Arabic" w:hAnsi="Simplified Arabic" w:cs="Simplified Arabic"/>
                <w:sz w:val="24"/>
                <w:szCs w:val="24"/>
              </w:rPr>
            </w:pPr>
          </w:p>
        </w:tc>
      </w:tr>
    </w:tbl>
    <w:p w14:paraId="1D58129E" w14:textId="77777777" w:rsidR="00E6221D" w:rsidRDefault="005B0AD7">
      <w:pPr>
        <w:pBdr>
          <w:top w:val="nil"/>
          <w:left w:val="nil"/>
          <w:bottom w:val="nil"/>
          <w:right w:val="nil"/>
          <w:between w:val="nil"/>
        </w:pBdr>
        <w:tabs>
          <w:tab w:val="center" w:pos="4680"/>
          <w:tab w:val="right" w:pos="9360"/>
          <w:tab w:val="center" w:pos="1016"/>
        </w:tabs>
        <w:bidi/>
        <w:spacing w:before="360" w:after="0" w:line="240" w:lineRule="auto"/>
        <w:ind w:left="835" w:hanging="835"/>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ب -</w:t>
      </w:r>
      <w:r>
        <w:rPr>
          <w:rFonts w:ascii="Simplified Arabic" w:eastAsia="Simplified Arabic" w:hAnsi="Simplified Arabic" w:cs="Simplified Arabic"/>
          <w:b/>
          <w:bCs/>
          <w:color w:val="000000"/>
          <w:sz w:val="24"/>
          <w:szCs w:val="24"/>
          <w:rtl/>
        </w:rPr>
        <w:tab/>
        <w:t xml:space="preserve">حول المعطيات والتسهيلات من قبل الجهة الشارية </w:t>
      </w:r>
    </w:p>
    <w:p w14:paraId="56CF0B64" w14:textId="77777777" w:rsidR="00E6221D" w:rsidRDefault="005B0AD7">
      <w:pPr>
        <w:bidi/>
        <w:spacing w:before="1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]يتوجب على الإستشاري في هذا المقطع، التعليق على المعطيات والتسهيلات التي ستقدمها الجهة الشارية وهي على سبيل المثال: الدعم الإداري، المساحة المكتبية، المواصلات المحلية، المعدات، البيانات، الخ[ </w:t>
      </w:r>
    </w:p>
    <w:p w14:paraId="5FF4ECEB"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5231DB4C" w14:textId="77777777" w:rsidR="00E6221D" w:rsidRDefault="005B0AD7">
      <w:pPr>
        <w:bidi/>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فني – ف7</w:t>
      </w:r>
    </w:p>
    <w:p w14:paraId="5DB6C9F9" w14:textId="77777777" w:rsidR="00E6221D" w:rsidRDefault="005B0AD7">
      <w:pPr>
        <w:bidi/>
        <w:spacing w:before="120" w:after="120"/>
        <w:jc w:val="center"/>
        <w:rPr>
          <w:rFonts w:ascii="Simplified Arabic" w:eastAsia="Simplified Arabic" w:hAnsi="Simplified Arabic" w:cs="Simplified Arabic"/>
          <w:b/>
          <w:bCs/>
          <w:sz w:val="28"/>
          <w:szCs w:val="28"/>
          <w:u w:val="single"/>
        </w:rPr>
      </w:pPr>
      <w:r>
        <w:rPr>
          <w:rFonts w:ascii="Simplified Arabic" w:eastAsia="Simplified Arabic" w:hAnsi="Simplified Arabic" w:cs="Simplified Arabic"/>
          <w:sz w:val="28"/>
          <w:szCs w:val="28"/>
          <w:u w:val="single"/>
          <w:rtl/>
        </w:rPr>
        <w:t>وصف الأسلوب والمنهجية وخطة العمل لإداء المهمة</w:t>
      </w:r>
    </w:p>
    <w:p w14:paraId="486F4DB7" w14:textId="77777777" w:rsidR="00E6221D" w:rsidRDefault="00E6221D">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rPr>
      </w:pPr>
    </w:p>
    <w:p w14:paraId="710553C6" w14:textId="0046E785"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الأسلوب الفني ومنهجية وخطة العمل هي مكونات رئيسية للعرض الفني ويقترح أن يتم تقديم العرض الفني مقسماً إلى الفقرات الثلاث التالية بما في ذلك الجداول والرسومات البيانية على أن لا يزيد عن 50 صفحة]</w:t>
      </w:r>
    </w:p>
    <w:p w14:paraId="746BBB27" w14:textId="77777777" w:rsidR="00E6221D" w:rsidRDefault="005B0AD7" w:rsidP="00382ACA">
      <w:pPr>
        <w:numPr>
          <w:ilvl w:val="0"/>
          <w:numId w:val="27"/>
        </w:numPr>
        <w:pBdr>
          <w:top w:val="nil"/>
          <w:left w:val="nil"/>
          <w:bottom w:val="nil"/>
          <w:right w:val="nil"/>
          <w:between w:val="nil"/>
        </w:pBdr>
        <w:tabs>
          <w:tab w:val="center" w:pos="657"/>
          <w:tab w:val="right" w:pos="9360"/>
          <w:tab w:val="center" w:pos="656"/>
          <w:tab w:val="right" w:pos="8640"/>
        </w:tabs>
        <w:bidi/>
        <w:spacing w:before="120" w:after="0" w:line="240" w:lineRule="auto"/>
        <w:ind w:left="476" w:hanging="116"/>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الأسلوب الفني والمنهجية</w:t>
      </w:r>
      <w:r>
        <w:rPr>
          <w:rFonts w:ascii="Simplified Arabic" w:eastAsia="Simplified Arabic" w:hAnsi="Simplified Arabic" w:cs="Simplified Arabic"/>
          <w:color w:val="000000"/>
          <w:sz w:val="24"/>
          <w:szCs w:val="24"/>
          <w:u w:val="single"/>
          <w:rtl/>
        </w:rPr>
        <w:tab/>
        <w:t>:</w:t>
      </w:r>
      <w:r>
        <w:rPr>
          <w:rFonts w:ascii="Simplified Arabic" w:eastAsia="Simplified Arabic" w:hAnsi="Simplified Arabic" w:cs="Simplified Arabic"/>
          <w:color w:val="000000"/>
          <w:sz w:val="24"/>
          <w:szCs w:val="24"/>
          <w:rtl/>
        </w:rPr>
        <w:t xml:space="preserve"> يجب أن تتضمن هذه الفقرة شرح لفهم أهداف المهمة، وأسلوب الخدمات ومنهجية تنفيذ النشاطات والحصول على المخرجات المتوقعة، ودرجة تفصيل هذه المخرجات. يجب التركيز على العوائق الواجب التعامل معها ومدى أهميتها، وشرح الأسلوب الفني المتبع لتخطي هذه العوائق.</w:t>
      </w:r>
    </w:p>
    <w:p w14:paraId="63F7BA7B" w14:textId="77777777" w:rsidR="00E6221D" w:rsidRDefault="005B0AD7" w:rsidP="00382ACA">
      <w:pPr>
        <w:numPr>
          <w:ilvl w:val="0"/>
          <w:numId w:val="27"/>
        </w:numPr>
        <w:pBdr>
          <w:top w:val="nil"/>
          <w:left w:val="nil"/>
          <w:bottom w:val="nil"/>
          <w:right w:val="nil"/>
          <w:between w:val="nil"/>
        </w:pBdr>
        <w:tabs>
          <w:tab w:val="center" w:pos="657"/>
          <w:tab w:val="right" w:pos="9360"/>
          <w:tab w:val="center" w:pos="656"/>
          <w:tab w:val="right" w:pos="8640"/>
        </w:tabs>
        <w:bidi/>
        <w:spacing w:before="120" w:after="0" w:line="240" w:lineRule="auto"/>
        <w:ind w:left="476" w:hanging="116"/>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خطة العمل:</w:t>
      </w:r>
      <w:r>
        <w:rPr>
          <w:rFonts w:ascii="Simplified Arabic" w:eastAsia="Simplified Arabic" w:hAnsi="Simplified Arabic" w:cs="Simplified Arabic"/>
          <w:color w:val="000000"/>
          <w:sz w:val="24"/>
          <w:szCs w:val="24"/>
          <w:rtl/>
        </w:rPr>
        <w:t xml:space="preserve"> يجب أن تتضمن هذه الفقرة إقتراح النشاطات الرئيسية في المشروع ومحتواها ومدتها ومراحلها وعلاقاتها مع بعضها البعض والنقاط الهامة فيها (متضمنة موافقات الجهة الشارية في غضون ذلك)، ومواعيد التسليم والتقارير. يجب أن تكون خطة العمل المقترحة منسجمة مع الأسلوب الفني والمنهجية، وأن تعكس فهم الشروط المرجعية والقدرة على ترجمتها إلى خطة عمل مجدية. ويجب إرفاق قائمة بالوثائق النهائية بما في ذلك التقارير والمخططات والجداول التي ستسلم كناتج نهائي. </w:t>
      </w:r>
    </w:p>
    <w:p w14:paraId="31B9EF81" w14:textId="77777777" w:rsidR="00E6221D" w:rsidRDefault="005B0AD7" w:rsidP="00382ACA">
      <w:pPr>
        <w:numPr>
          <w:ilvl w:val="0"/>
          <w:numId w:val="27"/>
        </w:numPr>
        <w:pBdr>
          <w:top w:val="nil"/>
          <w:left w:val="nil"/>
          <w:bottom w:val="nil"/>
          <w:right w:val="nil"/>
          <w:between w:val="nil"/>
        </w:pBdr>
        <w:tabs>
          <w:tab w:val="center" w:pos="657"/>
          <w:tab w:val="right" w:pos="9360"/>
          <w:tab w:val="center" w:pos="656"/>
          <w:tab w:val="right" w:pos="8640"/>
        </w:tabs>
        <w:bidi/>
        <w:spacing w:before="120" w:after="0" w:line="240" w:lineRule="auto"/>
        <w:ind w:left="476" w:hanging="116"/>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u w:val="single"/>
          <w:rtl/>
        </w:rPr>
        <w:t>التنظيم والموظفين</w:t>
      </w:r>
      <w:r>
        <w:rPr>
          <w:rFonts w:ascii="Simplified Arabic" w:eastAsia="Simplified Arabic" w:hAnsi="Simplified Arabic" w:cs="Simplified Arabic"/>
          <w:color w:val="000000"/>
          <w:sz w:val="24"/>
          <w:szCs w:val="24"/>
          <w:rtl/>
        </w:rPr>
        <w:t>: يجب أن تتضمن هذه الفقرة إقتراح الهيكل التنظيمي وتركيبة فريق العمل المقترح. يطلب هنا وضع قائمة بالاختصاصات الرئيسية للمشروع والخبراء الرئيسيون المسؤولون وفريق العمل الفني وفريق الدعم المقترحين في المكتب الرئيسي للعارض.</w:t>
      </w:r>
    </w:p>
    <w:p w14:paraId="4525F424"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5C13DF78"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0170E8FF"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63A72F6A"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1FD2D8DE"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76D6760A"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1C7B6315"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4494E370" w14:textId="77777777" w:rsidR="00E6221D" w:rsidRDefault="005B0AD7">
      <w:pPr>
        <w:bidi/>
        <w:spacing w:before="120" w:after="120"/>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فني – ف8</w:t>
      </w:r>
    </w:p>
    <w:p w14:paraId="1EE60C1E" w14:textId="77777777" w:rsidR="00E6221D" w:rsidRDefault="005B0AD7">
      <w:pPr>
        <w:bidi/>
        <w:spacing w:before="120" w:after="120"/>
        <w:jc w:val="center"/>
        <w:rPr>
          <w:rFonts w:ascii="Simplified Arabic" w:eastAsia="Simplified Arabic" w:hAnsi="Simplified Arabic" w:cs="Simplified Arabic"/>
          <w:sz w:val="28"/>
          <w:szCs w:val="28"/>
          <w:u w:val="single"/>
        </w:rPr>
      </w:pPr>
      <w:r>
        <w:rPr>
          <w:rFonts w:ascii="Simplified Arabic" w:eastAsia="Simplified Arabic" w:hAnsi="Simplified Arabic" w:cs="Simplified Arabic"/>
          <w:sz w:val="28"/>
          <w:szCs w:val="28"/>
          <w:u w:val="single"/>
          <w:rtl/>
        </w:rPr>
        <w:t>تكوين تشكيل فرق العمل وتوزيع المهام</w:t>
      </w:r>
    </w:p>
    <w:p w14:paraId="7A6B98DC"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tbl>
      <w:tblPr>
        <w:tblStyle w:val="af2"/>
        <w:tblW w:w="99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3"/>
        <w:gridCol w:w="2322"/>
        <w:gridCol w:w="2098"/>
        <w:gridCol w:w="2506"/>
        <w:gridCol w:w="18"/>
      </w:tblGrid>
      <w:tr w:rsidR="00E6221D" w14:paraId="44861F17" w14:textId="77777777">
        <w:trPr>
          <w:gridAfter w:val="1"/>
          <w:wAfter w:w="18" w:type="dxa"/>
          <w:cantSplit/>
          <w:trHeight w:val="617"/>
          <w:jc w:val="center"/>
        </w:trPr>
        <w:tc>
          <w:tcPr>
            <w:tcW w:w="9889" w:type="dxa"/>
            <w:gridSpan w:val="4"/>
            <w:tcBorders>
              <w:top w:val="single" w:sz="4" w:space="0" w:color="000000"/>
              <w:left w:val="single" w:sz="4" w:space="0" w:color="000000"/>
              <w:bottom w:val="single" w:sz="12" w:space="0" w:color="000000"/>
              <w:right w:val="single" w:sz="4" w:space="0" w:color="000000"/>
            </w:tcBorders>
            <w:vAlign w:val="center"/>
          </w:tcPr>
          <w:p w14:paraId="0CD43872"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فريق العمل المهني</w:t>
            </w:r>
          </w:p>
        </w:tc>
      </w:tr>
      <w:tr w:rsidR="00E6221D" w14:paraId="43119267" w14:textId="77777777">
        <w:trPr>
          <w:trHeight w:val="413"/>
          <w:jc w:val="center"/>
        </w:trPr>
        <w:tc>
          <w:tcPr>
            <w:tcW w:w="2963" w:type="dxa"/>
            <w:tcBorders>
              <w:top w:val="single" w:sz="12" w:space="0" w:color="000000"/>
              <w:left w:val="single" w:sz="4" w:space="0" w:color="000000"/>
            </w:tcBorders>
            <w:vAlign w:val="center"/>
          </w:tcPr>
          <w:p w14:paraId="68639F9A"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اسم الموظف</w:t>
            </w:r>
          </w:p>
        </w:tc>
        <w:tc>
          <w:tcPr>
            <w:tcW w:w="2322" w:type="dxa"/>
            <w:tcBorders>
              <w:top w:val="single" w:sz="12" w:space="0" w:color="000000"/>
            </w:tcBorders>
            <w:vAlign w:val="center"/>
          </w:tcPr>
          <w:p w14:paraId="50EEC683"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مجال الخبرة</w:t>
            </w:r>
          </w:p>
        </w:tc>
        <w:tc>
          <w:tcPr>
            <w:tcW w:w="2098" w:type="dxa"/>
            <w:tcBorders>
              <w:top w:val="single" w:sz="12" w:space="0" w:color="000000"/>
            </w:tcBorders>
            <w:vAlign w:val="center"/>
          </w:tcPr>
          <w:p w14:paraId="73427B2F"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الوظيفة</w:t>
            </w:r>
          </w:p>
        </w:tc>
        <w:tc>
          <w:tcPr>
            <w:tcW w:w="2524" w:type="dxa"/>
            <w:gridSpan w:val="2"/>
            <w:tcBorders>
              <w:top w:val="single" w:sz="12" w:space="0" w:color="000000"/>
              <w:right w:val="single" w:sz="4" w:space="0" w:color="000000"/>
            </w:tcBorders>
            <w:vAlign w:val="center"/>
          </w:tcPr>
          <w:p w14:paraId="587CB3FB"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المهمة الموكلة له</w:t>
            </w:r>
          </w:p>
        </w:tc>
      </w:tr>
      <w:tr w:rsidR="00E6221D" w14:paraId="761A40B6" w14:textId="77777777">
        <w:trPr>
          <w:trHeight w:val="484"/>
          <w:jc w:val="center"/>
        </w:trPr>
        <w:tc>
          <w:tcPr>
            <w:tcW w:w="2963" w:type="dxa"/>
            <w:tcBorders>
              <w:left w:val="single" w:sz="4" w:space="0" w:color="000000"/>
            </w:tcBorders>
          </w:tcPr>
          <w:p w14:paraId="142A5AAE" w14:textId="77777777" w:rsidR="00E6221D" w:rsidRDefault="00E6221D">
            <w:pPr>
              <w:bidi/>
              <w:jc w:val="both"/>
              <w:rPr>
                <w:rFonts w:ascii="Simplified Arabic" w:eastAsia="Simplified Arabic" w:hAnsi="Simplified Arabic" w:cs="Simplified Arabic"/>
                <w:sz w:val="24"/>
                <w:szCs w:val="24"/>
              </w:rPr>
            </w:pPr>
          </w:p>
          <w:p w14:paraId="37E56FD9" w14:textId="77777777" w:rsidR="00E6221D" w:rsidRDefault="00E6221D">
            <w:pPr>
              <w:bidi/>
              <w:jc w:val="both"/>
              <w:rPr>
                <w:rFonts w:ascii="Simplified Arabic" w:eastAsia="Simplified Arabic" w:hAnsi="Simplified Arabic" w:cs="Simplified Arabic"/>
                <w:sz w:val="24"/>
                <w:szCs w:val="24"/>
              </w:rPr>
            </w:pPr>
          </w:p>
        </w:tc>
        <w:tc>
          <w:tcPr>
            <w:tcW w:w="2322" w:type="dxa"/>
          </w:tcPr>
          <w:p w14:paraId="780098DE" w14:textId="77777777" w:rsidR="00E6221D" w:rsidRDefault="00E6221D">
            <w:pPr>
              <w:bidi/>
              <w:jc w:val="both"/>
              <w:rPr>
                <w:rFonts w:ascii="Simplified Arabic" w:eastAsia="Simplified Arabic" w:hAnsi="Simplified Arabic" w:cs="Simplified Arabic"/>
                <w:sz w:val="24"/>
                <w:szCs w:val="24"/>
              </w:rPr>
            </w:pPr>
          </w:p>
        </w:tc>
        <w:tc>
          <w:tcPr>
            <w:tcW w:w="2098" w:type="dxa"/>
          </w:tcPr>
          <w:p w14:paraId="49F56FF6" w14:textId="77777777" w:rsidR="00E6221D" w:rsidRDefault="00E6221D">
            <w:pPr>
              <w:bidi/>
              <w:jc w:val="both"/>
              <w:rPr>
                <w:rFonts w:ascii="Simplified Arabic" w:eastAsia="Simplified Arabic" w:hAnsi="Simplified Arabic" w:cs="Simplified Arabic"/>
                <w:sz w:val="24"/>
                <w:szCs w:val="24"/>
              </w:rPr>
            </w:pPr>
          </w:p>
        </w:tc>
        <w:tc>
          <w:tcPr>
            <w:tcW w:w="2524" w:type="dxa"/>
            <w:gridSpan w:val="2"/>
            <w:tcBorders>
              <w:right w:val="single" w:sz="4" w:space="0" w:color="000000"/>
            </w:tcBorders>
          </w:tcPr>
          <w:p w14:paraId="67D51F2F" w14:textId="77777777" w:rsidR="00E6221D" w:rsidRDefault="00E6221D">
            <w:pPr>
              <w:bidi/>
              <w:jc w:val="both"/>
              <w:rPr>
                <w:rFonts w:ascii="Simplified Arabic" w:eastAsia="Simplified Arabic" w:hAnsi="Simplified Arabic" w:cs="Simplified Arabic"/>
                <w:sz w:val="24"/>
                <w:szCs w:val="24"/>
              </w:rPr>
            </w:pPr>
          </w:p>
        </w:tc>
      </w:tr>
      <w:tr w:rsidR="00E6221D" w14:paraId="53D658BE" w14:textId="77777777">
        <w:trPr>
          <w:trHeight w:val="622"/>
          <w:jc w:val="center"/>
        </w:trPr>
        <w:tc>
          <w:tcPr>
            <w:tcW w:w="2963" w:type="dxa"/>
            <w:tcBorders>
              <w:left w:val="single" w:sz="4" w:space="0" w:color="000000"/>
            </w:tcBorders>
          </w:tcPr>
          <w:p w14:paraId="683182DF" w14:textId="77777777" w:rsidR="00E6221D" w:rsidRDefault="00E6221D">
            <w:pPr>
              <w:bidi/>
              <w:jc w:val="both"/>
              <w:rPr>
                <w:rFonts w:ascii="Simplified Arabic" w:eastAsia="Simplified Arabic" w:hAnsi="Simplified Arabic" w:cs="Simplified Arabic"/>
                <w:sz w:val="24"/>
                <w:szCs w:val="24"/>
              </w:rPr>
            </w:pPr>
          </w:p>
          <w:p w14:paraId="4E768F7C" w14:textId="77777777" w:rsidR="00E6221D" w:rsidRDefault="00E6221D">
            <w:pPr>
              <w:bidi/>
              <w:jc w:val="both"/>
              <w:rPr>
                <w:rFonts w:ascii="Simplified Arabic" w:eastAsia="Simplified Arabic" w:hAnsi="Simplified Arabic" w:cs="Simplified Arabic"/>
                <w:sz w:val="24"/>
                <w:szCs w:val="24"/>
              </w:rPr>
            </w:pPr>
          </w:p>
        </w:tc>
        <w:tc>
          <w:tcPr>
            <w:tcW w:w="2322" w:type="dxa"/>
          </w:tcPr>
          <w:p w14:paraId="356B6628" w14:textId="77777777" w:rsidR="00E6221D" w:rsidRDefault="00E6221D">
            <w:pPr>
              <w:bidi/>
              <w:jc w:val="both"/>
              <w:rPr>
                <w:rFonts w:ascii="Simplified Arabic" w:eastAsia="Simplified Arabic" w:hAnsi="Simplified Arabic" w:cs="Simplified Arabic"/>
                <w:sz w:val="24"/>
                <w:szCs w:val="24"/>
              </w:rPr>
            </w:pPr>
          </w:p>
        </w:tc>
        <w:tc>
          <w:tcPr>
            <w:tcW w:w="2098" w:type="dxa"/>
          </w:tcPr>
          <w:p w14:paraId="743AEBC3" w14:textId="77777777" w:rsidR="00E6221D" w:rsidRDefault="00E6221D">
            <w:pPr>
              <w:bidi/>
              <w:jc w:val="both"/>
              <w:rPr>
                <w:rFonts w:ascii="Simplified Arabic" w:eastAsia="Simplified Arabic" w:hAnsi="Simplified Arabic" w:cs="Simplified Arabic"/>
                <w:sz w:val="24"/>
                <w:szCs w:val="24"/>
              </w:rPr>
            </w:pPr>
          </w:p>
        </w:tc>
        <w:tc>
          <w:tcPr>
            <w:tcW w:w="2524" w:type="dxa"/>
            <w:gridSpan w:val="2"/>
            <w:tcBorders>
              <w:right w:val="single" w:sz="4" w:space="0" w:color="000000"/>
            </w:tcBorders>
          </w:tcPr>
          <w:p w14:paraId="137392E0" w14:textId="77777777" w:rsidR="00E6221D" w:rsidRDefault="00E6221D">
            <w:pPr>
              <w:bidi/>
              <w:jc w:val="both"/>
              <w:rPr>
                <w:rFonts w:ascii="Simplified Arabic" w:eastAsia="Simplified Arabic" w:hAnsi="Simplified Arabic" w:cs="Simplified Arabic"/>
                <w:sz w:val="24"/>
                <w:szCs w:val="24"/>
              </w:rPr>
            </w:pPr>
          </w:p>
        </w:tc>
      </w:tr>
      <w:tr w:rsidR="00E6221D" w14:paraId="21C6F013" w14:textId="77777777">
        <w:trPr>
          <w:trHeight w:val="622"/>
          <w:jc w:val="center"/>
        </w:trPr>
        <w:tc>
          <w:tcPr>
            <w:tcW w:w="2963" w:type="dxa"/>
            <w:tcBorders>
              <w:left w:val="single" w:sz="4" w:space="0" w:color="000000"/>
            </w:tcBorders>
          </w:tcPr>
          <w:p w14:paraId="611741CB" w14:textId="77777777" w:rsidR="00E6221D" w:rsidRDefault="00E6221D">
            <w:pPr>
              <w:bidi/>
              <w:jc w:val="both"/>
              <w:rPr>
                <w:rFonts w:ascii="Simplified Arabic" w:eastAsia="Simplified Arabic" w:hAnsi="Simplified Arabic" w:cs="Simplified Arabic"/>
                <w:sz w:val="24"/>
                <w:szCs w:val="24"/>
              </w:rPr>
            </w:pPr>
          </w:p>
          <w:p w14:paraId="5444019B" w14:textId="77777777" w:rsidR="00E6221D" w:rsidRDefault="00E6221D">
            <w:pPr>
              <w:bidi/>
              <w:jc w:val="both"/>
              <w:rPr>
                <w:rFonts w:ascii="Simplified Arabic" w:eastAsia="Simplified Arabic" w:hAnsi="Simplified Arabic" w:cs="Simplified Arabic"/>
                <w:sz w:val="24"/>
                <w:szCs w:val="24"/>
              </w:rPr>
            </w:pPr>
          </w:p>
        </w:tc>
        <w:tc>
          <w:tcPr>
            <w:tcW w:w="2322" w:type="dxa"/>
          </w:tcPr>
          <w:p w14:paraId="4FFE709F" w14:textId="77777777" w:rsidR="00E6221D" w:rsidRDefault="00E6221D">
            <w:pPr>
              <w:bidi/>
              <w:jc w:val="both"/>
              <w:rPr>
                <w:rFonts w:ascii="Simplified Arabic" w:eastAsia="Simplified Arabic" w:hAnsi="Simplified Arabic" w:cs="Simplified Arabic"/>
                <w:sz w:val="24"/>
                <w:szCs w:val="24"/>
              </w:rPr>
            </w:pPr>
          </w:p>
        </w:tc>
        <w:tc>
          <w:tcPr>
            <w:tcW w:w="2098" w:type="dxa"/>
          </w:tcPr>
          <w:p w14:paraId="6F337161" w14:textId="77777777" w:rsidR="00E6221D" w:rsidRDefault="00E6221D">
            <w:pPr>
              <w:bidi/>
              <w:jc w:val="both"/>
              <w:rPr>
                <w:rFonts w:ascii="Simplified Arabic" w:eastAsia="Simplified Arabic" w:hAnsi="Simplified Arabic" w:cs="Simplified Arabic"/>
                <w:sz w:val="24"/>
                <w:szCs w:val="24"/>
              </w:rPr>
            </w:pPr>
          </w:p>
        </w:tc>
        <w:tc>
          <w:tcPr>
            <w:tcW w:w="2524" w:type="dxa"/>
            <w:gridSpan w:val="2"/>
            <w:tcBorders>
              <w:right w:val="single" w:sz="4" w:space="0" w:color="000000"/>
            </w:tcBorders>
          </w:tcPr>
          <w:p w14:paraId="23918C7A" w14:textId="77777777" w:rsidR="00E6221D" w:rsidRDefault="00E6221D">
            <w:pPr>
              <w:bidi/>
              <w:jc w:val="both"/>
              <w:rPr>
                <w:rFonts w:ascii="Simplified Arabic" w:eastAsia="Simplified Arabic" w:hAnsi="Simplified Arabic" w:cs="Simplified Arabic"/>
                <w:sz w:val="24"/>
                <w:szCs w:val="24"/>
              </w:rPr>
            </w:pPr>
          </w:p>
        </w:tc>
      </w:tr>
      <w:tr w:rsidR="00E6221D" w14:paraId="7AD5ED14" w14:textId="77777777">
        <w:trPr>
          <w:trHeight w:val="623"/>
          <w:jc w:val="center"/>
        </w:trPr>
        <w:tc>
          <w:tcPr>
            <w:tcW w:w="2963" w:type="dxa"/>
            <w:tcBorders>
              <w:left w:val="single" w:sz="4" w:space="0" w:color="000000"/>
            </w:tcBorders>
          </w:tcPr>
          <w:p w14:paraId="67F4D4E1" w14:textId="77777777" w:rsidR="00E6221D" w:rsidRDefault="00E6221D">
            <w:pPr>
              <w:bidi/>
              <w:jc w:val="both"/>
              <w:rPr>
                <w:rFonts w:ascii="Simplified Arabic" w:eastAsia="Simplified Arabic" w:hAnsi="Simplified Arabic" w:cs="Simplified Arabic"/>
                <w:sz w:val="24"/>
                <w:szCs w:val="24"/>
              </w:rPr>
            </w:pPr>
          </w:p>
          <w:p w14:paraId="36979C9F" w14:textId="77777777" w:rsidR="00E6221D" w:rsidRDefault="00E6221D">
            <w:pPr>
              <w:bidi/>
              <w:jc w:val="both"/>
              <w:rPr>
                <w:rFonts w:ascii="Simplified Arabic" w:eastAsia="Simplified Arabic" w:hAnsi="Simplified Arabic" w:cs="Simplified Arabic"/>
                <w:sz w:val="24"/>
                <w:szCs w:val="24"/>
              </w:rPr>
            </w:pPr>
          </w:p>
        </w:tc>
        <w:tc>
          <w:tcPr>
            <w:tcW w:w="2322" w:type="dxa"/>
          </w:tcPr>
          <w:p w14:paraId="71605447" w14:textId="77777777" w:rsidR="00E6221D" w:rsidRDefault="00E6221D">
            <w:pPr>
              <w:bidi/>
              <w:jc w:val="both"/>
              <w:rPr>
                <w:rFonts w:ascii="Simplified Arabic" w:eastAsia="Simplified Arabic" w:hAnsi="Simplified Arabic" w:cs="Simplified Arabic"/>
                <w:sz w:val="24"/>
                <w:szCs w:val="24"/>
              </w:rPr>
            </w:pPr>
          </w:p>
        </w:tc>
        <w:tc>
          <w:tcPr>
            <w:tcW w:w="2098" w:type="dxa"/>
          </w:tcPr>
          <w:p w14:paraId="178E23CD" w14:textId="77777777" w:rsidR="00E6221D" w:rsidRDefault="00E6221D">
            <w:pPr>
              <w:bidi/>
              <w:jc w:val="both"/>
              <w:rPr>
                <w:rFonts w:ascii="Simplified Arabic" w:eastAsia="Simplified Arabic" w:hAnsi="Simplified Arabic" w:cs="Simplified Arabic"/>
                <w:sz w:val="24"/>
                <w:szCs w:val="24"/>
              </w:rPr>
            </w:pPr>
          </w:p>
        </w:tc>
        <w:tc>
          <w:tcPr>
            <w:tcW w:w="2524" w:type="dxa"/>
            <w:gridSpan w:val="2"/>
            <w:tcBorders>
              <w:right w:val="single" w:sz="4" w:space="0" w:color="000000"/>
            </w:tcBorders>
          </w:tcPr>
          <w:p w14:paraId="43003AA0" w14:textId="77777777" w:rsidR="00E6221D" w:rsidRDefault="00E6221D">
            <w:pPr>
              <w:bidi/>
              <w:jc w:val="both"/>
              <w:rPr>
                <w:rFonts w:ascii="Simplified Arabic" w:eastAsia="Simplified Arabic" w:hAnsi="Simplified Arabic" w:cs="Simplified Arabic"/>
                <w:sz w:val="24"/>
                <w:szCs w:val="24"/>
              </w:rPr>
            </w:pPr>
          </w:p>
        </w:tc>
      </w:tr>
      <w:tr w:rsidR="00E6221D" w14:paraId="7982A39C" w14:textId="77777777">
        <w:trPr>
          <w:trHeight w:val="622"/>
          <w:jc w:val="center"/>
        </w:trPr>
        <w:tc>
          <w:tcPr>
            <w:tcW w:w="2963" w:type="dxa"/>
            <w:tcBorders>
              <w:left w:val="single" w:sz="4" w:space="0" w:color="000000"/>
            </w:tcBorders>
          </w:tcPr>
          <w:p w14:paraId="7BF51A1D" w14:textId="77777777" w:rsidR="00E6221D" w:rsidRDefault="00E6221D">
            <w:pPr>
              <w:bidi/>
              <w:jc w:val="both"/>
              <w:rPr>
                <w:rFonts w:ascii="Simplified Arabic" w:eastAsia="Simplified Arabic" w:hAnsi="Simplified Arabic" w:cs="Simplified Arabic"/>
                <w:sz w:val="24"/>
                <w:szCs w:val="24"/>
              </w:rPr>
            </w:pPr>
          </w:p>
          <w:p w14:paraId="04F7C280" w14:textId="77777777" w:rsidR="00E6221D" w:rsidRDefault="00E6221D">
            <w:pPr>
              <w:bidi/>
              <w:jc w:val="both"/>
              <w:rPr>
                <w:rFonts w:ascii="Simplified Arabic" w:eastAsia="Simplified Arabic" w:hAnsi="Simplified Arabic" w:cs="Simplified Arabic"/>
                <w:sz w:val="24"/>
                <w:szCs w:val="24"/>
              </w:rPr>
            </w:pPr>
          </w:p>
        </w:tc>
        <w:tc>
          <w:tcPr>
            <w:tcW w:w="2322" w:type="dxa"/>
          </w:tcPr>
          <w:p w14:paraId="2FED54A2" w14:textId="77777777" w:rsidR="00E6221D" w:rsidRDefault="00E6221D">
            <w:pPr>
              <w:bidi/>
              <w:jc w:val="both"/>
              <w:rPr>
                <w:rFonts w:ascii="Simplified Arabic" w:eastAsia="Simplified Arabic" w:hAnsi="Simplified Arabic" w:cs="Simplified Arabic"/>
                <w:sz w:val="24"/>
                <w:szCs w:val="24"/>
              </w:rPr>
            </w:pPr>
          </w:p>
        </w:tc>
        <w:tc>
          <w:tcPr>
            <w:tcW w:w="2098" w:type="dxa"/>
          </w:tcPr>
          <w:p w14:paraId="3ED4A42B" w14:textId="77777777" w:rsidR="00E6221D" w:rsidRDefault="00E6221D">
            <w:pPr>
              <w:bidi/>
              <w:jc w:val="both"/>
              <w:rPr>
                <w:rFonts w:ascii="Simplified Arabic" w:eastAsia="Simplified Arabic" w:hAnsi="Simplified Arabic" w:cs="Simplified Arabic"/>
                <w:sz w:val="24"/>
                <w:szCs w:val="24"/>
              </w:rPr>
            </w:pPr>
          </w:p>
        </w:tc>
        <w:tc>
          <w:tcPr>
            <w:tcW w:w="2524" w:type="dxa"/>
            <w:gridSpan w:val="2"/>
            <w:tcBorders>
              <w:right w:val="single" w:sz="4" w:space="0" w:color="000000"/>
            </w:tcBorders>
          </w:tcPr>
          <w:p w14:paraId="7EAACCE0" w14:textId="77777777" w:rsidR="00E6221D" w:rsidRDefault="00E6221D">
            <w:pPr>
              <w:bidi/>
              <w:jc w:val="both"/>
              <w:rPr>
                <w:rFonts w:ascii="Simplified Arabic" w:eastAsia="Simplified Arabic" w:hAnsi="Simplified Arabic" w:cs="Simplified Arabic"/>
                <w:sz w:val="24"/>
                <w:szCs w:val="24"/>
              </w:rPr>
            </w:pPr>
          </w:p>
        </w:tc>
      </w:tr>
      <w:tr w:rsidR="00E6221D" w14:paraId="7A2AA435" w14:textId="77777777">
        <w:trPr>
          <w:trHeight w:val="623"/>
          <w:jc w:val="center"/>
        </w:trPr>
        <w:tc>
          <w:tcPr>
            <w:tcW w:w="2963" w:type="dxa"/>
            <w:tcBorders>
              <w:left w:val="single" w:sz="4" w:space="0" w:color="000000"/>
              <w:bottom w:val="single" w:sz="4" w:space="0" w:color="000000"/>
            </w:tcBorders>
          </w:tcPr>
          <w:p w14:paraId="23CB89CA" w14:textId="77777777" w:rsidR="00E6221D" w:rsidRDefault="00E6221D">
            <w:pPr>
              <w:bidi/>
              <w:jc w:val="both"/>
              <w:rPr>
                <w:rFonts w:ascii="Simplified Arabic" w:eastAsia="Simplified Arabic" w:hAnsi="Simplified Arabic" w:cs="Simplified Arabic"/>
                <w:sz w:val="24"/>
                <w:szCs w:val="24"/>
              </w:rPr>
            </w:pPr>
          </w:p>
          <w:p w14:paraId="5271D66F" w14:textId="77777777" w:rsidR="00E6221D" w:rsidRDefault="00E6221D">
            <w:pPr>
              <w:bidi/>
              <w:jc w:val="both"/>
              <w:rPr>
                <w:rFonts w:ascii="Simplified Arabic" w:eastAsia="Simplified Arabic" w:hAnsi="Simplified Arabic" w:cs="Simplified Arabic"/>
                <w:sz w:val="24"/>
                <w:szCs w:val="24"/>
              </w:rPr>
            </w:pPr>
          </w:p>
        </w:tc>
        <w:tc>
          <w:tcPr>
            <w:tcW w:w="2322" w:type="dxa"/>
            <w:tcBorders>
              <w:bottom w:val="single" w:sz="4" w:space="0" w:color="000000"/>
            </w:tcBorders>
          </w:tcPr>
          <w:p w14:paraId="743C482C" w14:textId="77777777" w:rsidR="00E6221D" w:rsidRDefault="00E6221D">
            <w:pPr>
              <w:bidi/>
              <w:jc w:val="both"/>
              <w:rPr>
                <w:rFonts w:ascii="Simplified Arabic" w:eastAsia="Simplified Arabic" w:hAnsi="Simplified Arabic" w:cs="Simplified Arabic"/>
                <w:sz w:val="24"/>
                <w:szCs w:val="24"/>
              </w:rPr>
            </w:pPr>
          </w:p>
        </w:tc>
        <w:tc>
          <w:tcPr>
            <w:tcW w:w="2098" w:type="dxa"/>
            <w:tcBorders>
              <w:bottom w:val="single" w:sz="4" w:space="0" w:color="000000"/>
            </w:tcBorders>
          </w:tcPr>
          <w:p w14:paraId="47A9B6BF" w14:textId="77777777" w:rsidR="00E6221D" w:rsidRDefault="00E6221D">
            <w:pPr>
              <w:bidi/>
              <w:jc w:val="both"/>
              <w:rPr>
                <w:rFonts w:ascii="Simplified Arabic" w:eastAsia="Simplified Arabic" w:hAnsi="Simplified Arabic" w:cs="Simplified Arabic"/>
                <w:sz w:val="24"/>
                <w:szCs w:val="24"/>
              </w:rPr>
            </w:pPr>
          </w:p>
        </w:tc>
        <w:tc>
          <w:tcPr>
            <w:tcW w:w="2524" w:type="dxa"/>
            <w:gridSpan w:val="2"/>
            <w:tcBorders>
              <w:bottom w:val="single" w:sz="4" w:space="0" w:color="000000"/>
              <w:right w:val="single" w:sz="4" w:space="0" w:color="000000"/>
            </w:tcBorders>
          </w:tcPr>
          <w:p w14:paraId="54D4937A" w14:textId="77777777" w:rsidR="00E6221D" w:rsidRDefault="00E6221D">
            <w:pPr>
              <w:bidi/>
              <w:jc w:val="both"/>
              <w:rPr>
                <w:rFonts w:ascii="Simplified Arabic" w:eastAsia="Simplified Arabic" w:hAnsi="Simplified Arabic" w:cs="Simplified Arabic"/>
                <w:sz w:val="24"/>
                <w:szCs w:val="24"/>
              </w:rPr>
            </w:pPr>
          </w:p>
        </w:tc>
      </w:tr>
    </w:tbl>
    <w:p w14:paraId="50EA6CE1"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4C5FD5AB"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1394EA79" w14:textId="77777777" w:rsidR="00E6221D" w:rsidRDefault="00E6221D">
      <w:pPr>
        <w:bidi/>
        <w:spacing w:before="120" w:after="120"/>
        <w:jc w:val="center"/>
        <w:rPr>
          <w:rFonts w:ascii="Simplified Arabic" w:eastAsia="Simplified Arabic" w:hAnsi="Simplified Arabic" w:cs="Simplified Arabic"/>
          <w:b/>
          <w:bCs/>
          <w:sz w:val="32"/>
          <w:szCs w:val="32"/>
          <w:u w:val="single"/>
        </w:rPr>
      </w:pPr>
    </w:p>
    <w:p w14:paraId="52F3E645" w14:textId="77777777" w:rsidR="00E6221D" w:rsidRDefault="005B0AD7">
      <w:pPr>
        <w:bidi/>
        <w:spacing w:after="0" w:line="240" w:lineRule="auto"/>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فني – ف9</w:t>
      </w:r>
    </w:p>
    <w:p w14:paraId="71D5B563" w14:textId="77777777" w:rsidR="00E6221D" w:rsidRDefault="005B0AD7">
      <w:pPr>
        <w:bidi/>
        <w:spacing w:before="120" w:after="0" w:line="240" w:lineRule="auto"/>
        <w:jc w:val="center"/>
        <w:rPr>
          <w:rFonts w:ascii="Simplified Arabic" w:eastAsia="Simplified Arabic" w:hAnsi="Simplified Arabic" w:cs="Simplified Arabic"/>
          <w:b/>
          <w:bCs/>
          <w:sz w:val="28"/>
          <w:szCs w:val="28"/>
          <w:u w:val="single"/>
        </w:rPr>
      </w:pPr>
      <w:r>
        <w:rPr>
          <w:rFonts w:ascii="Simplified Arabic" w:eastAsia="Simplified Arabic" w:hAnsi="Simplified Arabic" w:cs="Simplified Arabic"/>
          <w:sz w:val="28"/>
          <w:szCs w:val="28"/>
          <w:u w:val="single"/>
          <w:rtl/>
        </w:rPr>
        <w:t>السيرة الذاتية للعاملين المهنيين المقترحين</w:t>
      </w:r>
    </w:p>
    <w:p w14:paraId="2E9C8C61" w14:textId="77777777" w:rsidR="00E6221D" w:rsidRDefault="005B0AD7">
      <w:pPr>
        <w:numPr>
          <w:ilvl w:val="0"/>
          <w:numId w:val="28"/>
        </w:num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المنصب المقترح ]يتم ترشيح مرشح واحد فقط لكل منصب[: ______________________</w:t>
      </w:r>
    </w:p>
    <w:p w14:paraId="46C230FE" w14:textId="77777777" w:rsidR="00E6221D" w:rsidRDefault="005B0AD7">
      <w:pPr>
        <w:numPr>
          <w:ilvl w:val="0"/>
          <w:numId w:val="28"/>
        </w:num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اسم المؤسسة ]أدخل اسم المؤسسة المقترحة للموظفين[:__________________________</w:t>
      </w:r>
    </w:p>
    <w:p w14:paraId="22DE4C41" w14:textId="77777777" w:rsidR="00E6221D" w:rsidRDefault="005B0AD7">
      <w:pPr>
        <w:numPr>
          <w:ilvl w:val="0"/>
          <w:numId w:val="28"/>
        </w:num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اسم الموظف ]أدخل الاسم الكامل[: ______________________________________</w:t>
      </w:r>
    </w:p>
    <w:p w14:paraId="45201422" w14:textId="77777777" w:rsidR="00E6221D" w:rsidRDefault="005B0AD7">
      <w:pPr>
        <w:numPr>
          <w:ilvl w:val="0"/>
          <w:numId w:val="28"/>
        </w:num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تاريخ الميلاد: _______________________الجنسية: _______________________</w:t>
      </w:r>
    </w:p>
    <w:p w14:paraId="7AB130DE" w14:textId="77777777" w:rsidR="00E6221D" w:rsidRDefault="005B0AD7">
      <w:pPr>
        <w:numPr>
          <w:ilvl w:val="0"/>
          <w:numId w:val="28"/>
        </w:num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عدد سنوات الخبرة في المجال: _________________________________________</w:t>
      </w:r>
    </w:p>
    <w:p w14:paraId="7AACB0A7" w14:textId="77777777" w:rsidR="00E6221D" w:rsidRDefault="005B0AD7">
      <w:pPr>
        <w:numPr>
          <w:ilvl w:val="0"/>
          <w:numId w:val="28"/>
        </w:numPr>
        <w:bidi/>
        <w:spacing w:before="120" w:after="0" w:line="240" w:lineRule="auto"/>
        <w:ind w:left="746"/>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التعليم [أدخل اسم الكلية/الجامعة وغيره من التعليم المتخصص للموظفين، مع ذكر أسماء المؤسسات، والدرجات الحاصلين عليها، وتاريخ التخرج[:________________________</w:t>
      </w:r>
    </w:p>
    <w:p w14:paraId="4E01E82F" w14:textId="77777777" w:rsidR="00E6221D" w:rsidRDefault="005B0AD7">
      <w:pPr>
        <w:bidi/>
        <w:spacing w:before="120" w:after="0" w:line="240" w:lineRule="auto"/>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_____________________________________________________________</w:t>
      </w:r>
    </w:p>
    <w:p w14:paraId="3A35341B" w14:textId="77777777" w:rsidR="00E6221D" w:rsidRDefault="005B0AD7">
      <w:pPr>
        <w:numPr>
          <w:ilvl w:val="0"/>
          <w:numId w:val="28"/>
        </w:num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العضوية في النقابات المهنية: _________________________________________</w:t>
      </w:r>
    </w:p>
    <w:p w14:paraId="261CD244" w14:textId="77777777" w:rsidR="00E6221D" w:rsidRDefault="005B0AD7">
      <w:pPr>
        <w:numPr>
          <w:ilvl w:val="0"/>
          <w:numId w:val="28"/>
        </w:numPr>
        <w:bidi/>
        <w:spacing w:before="120" w:after="0" w:line="240" w:lineRule="auto"/>
        <w:ind w:left="360" w:firstLine="26"/>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دورات تدريبية أخرى ]أدخل الدورات التدريبية الرئيسية بعد الحصول على درجات التعليم[: ________________________________________________________________</w:t>
      </w:r>
    </w:p>
    <w:p w14:paraId="3ABB481B" w14:textId="77777777" w:rsidR="00E6221D" w:rsidRDefault="005B0AD7">
      <w:pPr>
        <w:bidi/>
        <w:spacing w:before="120" w:after="0" w:line="240" w:lineRule="auto"/>
        <w:ind w:left="36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________________________________________________________________</w:t>
      </w:r>
    </w:p>
    <w:p w14:paraId="3DC9FFA3" w14:textId="77777777" w:rsidR="00E6221D" w:rsidRDefault="005B0AD7">
      <w:pPr>
        <w:numPr>
          <w:ilvl w:val="0"/>
          <w:numId w:val="28"/>
        </w:numPr>
        <w:bidi/>
        <w:spacing w:before="120" w:after="0" w:line="240" w:lineRule="auto"/>
        <w:ind w:left="360" w:firstLine="26"/>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دول الخبرة العملية ]أدخل أسماء الدول التي عمل فيها الموظفون في السنوات العشر الأخيرة[: ________________________________________________________________</w:t>
      </w:r>
    </w:p>
    <w:p w14:paraId="0960E32A" w14:textId="77777777" w:rsidR="00E6221D" w:rsidRDefault="005B0AD7">
      <w:pPr>
        <w:bidi/>
        <w:spacing w:before="120" w:after="0" w:line="240" w:lineRule="auto"/>
        <w:ind w:left="386"/>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________________________________________________________________</w:t>
      </w:r>
    </w:p>
    <w:p w14:paraId="64F778A7" w14:textId="77777777" w:rsidR="00E6221D" w:rsidRDefault="005B0AD7">
      <w:pPr>
        <w:numPr>
          <w:ilvl w:val="0"/>
          <w:numId w:val="28"/>
        </w:numPr>
        <w:tabs>
          <w:tab w:val="right" w:pos="567"/>
          <w:tab w:val="right" w:pos="747"/>
        </w:tabs>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اللغات ]أدخل مدى الإتقان لكل لغة: جيد، أو متوسط، أو ضعيف / محادثة وقراءة وكتابة[: </w:t>
      </w:r>
    </w:p>
    <w:p w14:paraId="04DC99EE" w14:textId="77777777" w:rsidR="00E6221D" w:rsidRDefault="005B0AD7">
      <w:pPr>
        <w:bidi/>
        <w:spacing w:before="120" w:after="0" w:line="240" w:lineRule="auto"/>
        <w:ind w:left="36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________________________________________________________________</w:t>
      </w:r>
    </w:p>
    <w:p w14:paraId="1E09EB39" w14:textId="77777777" w:rsidR="00E6221D" w:rsidRDefault="005B0AD7">
      <w:pPr>
        <w:bidi/>
        <w:spacing w:before="120" w:after="0" w:line="240" w:lineRule="auto"/>
        <w:ind w:left="36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________________________________________________________________</w:t>
      </w:r>
    </w:p>
    <w:p w14:paraId="7D91A02D" w14:textId="77777777" w:rsidR="00E6221D" w:rsidRDefault="005B0AD7">
      <w:pPr>
        <w:numPr>
          <w:ilvl w:val="0"/>
          <w:numId w:val="28"/>
        </w:numPr>
        <w:tabs>
          <w:tab w:val="right" w:pos="747"/>
        </w:tabs>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السجل الوظيفي [بداية بآخر وظيفة، قائمة مرتبة من الأحدث إلى الأقدم بجميع الوظائف التي عمل فيها الموظف منذ التخرج وذكر تاريخ العمل واسم الجهة الشارية والمنصب لكل وظيفة (بالتنسيق التالي)[: </w:t>
      </w:r>
    </w:p>
    <w:p w14:paraId="56BAE092" w14:textId="77777777" w:rsidR="00E6221D" w:rsidRDefault="005B0AD7">
      <w:pPr>
        <w:numPr>
          <w:ilvl w:val="0"/>
          <w:numId w:val="29"/>
        </w:numPr>
        <w:bidi/>
        <w:spacing w:before="120" w:after="0" w:line="240" w:lineRule="auto"/>
        <w:jc w:val="both"/>
        <w:rPr>
          <w:sz w:val="24"/>
          <w:szCs w:val="24"/>
        </w:rPr>
      </w:pPr>
      <w:r>
        <w:rPr>
          <w:rFonts w:ascii="Simplified Arabic" w:eastAsia="Simplified Arabic" w:hAnsi="Simplified Arabic" w:cs="Simplified Arabic"/>
          <w:sz w:val="24"/>
          <w:szCs w:val="24"/>
          <w:rtl/>
        </w:rPr>
        <w:t>من ]السنة[   إلى ]السنة[  / الجهة الشارية: _____________ / المنصب: ____________</w:t>
      </w:r>
    </w:p>
    <w:p w14:paraId="5A46358D" w14:textId="77777777" w:rsidR="00E6221D" w:rsidRDefault="005B0AD7">
      <w:pPr>
        <w:bidi/>
        <w:spacing w:before="120" w:after="0" w:line="240" w:lineRule="auto"/>
        <w:ind w:firstLine="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المهام _________________________________________________________</w:t>
      </w:r>
    </w:p>
    <w:p w14:paraId="52814D5F" w14:textId="77777777" w:rsidR="00E6221D" w:rsidRDefault="005B0AD7">
      <w:pPr>
        <w:numPr>
          <w:ilvl w:val="0"/>
          <w:numId w:val="29"/>
        </w:numPr>
        <w:bidi/>
        <w:spacing w:before="120" w:after="0" w:line="240" w:lineRule="auto"/>
        <w:jc w:val="both"/>
        <w:rPr>
          <w:sz w:val="24"/>
          <w:szCs w:val="24"/>
        </w:rPr>
      </w:pPr>
      <w:r>
        <w:rPr>
          <w:rFonts w:ascii="Simplified Arabic" w:eastAsia="Simplified Arabic" w:hAnsi="Simplified Arabic" w:cs="Simplified Arabic"/>
          <w:sz w:val="24"/>
          <w:szCs w:val="24"/>
          <w:rtl/>
        </w:rPr>
        <w:t>من ]السنة[   إلى ]السنة[  / الجهة الشارية: _____________ / المنصب: ____________</w:t>
      </w:r>
    </w:p>
    <w:p w14:paraId="4582059C" w14:textId="77777777" w:rsidR="00E6221D" w:rsidRDefault="005B0AD7">
      <w:pPr>
        <w:bidi/>
        <w:spacing w:before="120" w:after="0" w:line="240" w:lineRule="auto"/>
        <w:ind w:firstLine="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المهام _________________________________________________________</w:t>
      </w:r>
    </w:p>
    <w:p w14:paraId="281E122E" w14:textId="77777777" w:rsidR="00E6221D" w:rsidRDefault="005B0AD7">
      <w:pPr>
        <w:bidi/>
        <w:spacing w:before="120" w:after="0" w:line="240" w:lineRule="auto"/>
        <w:ind w:left="837" w:hanging="45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xml:space="preserve">12. التصديق: أنا، الموقع أدناه، أشهد أن هذه السيرة الذاتية تصفني وتصف مؤهلاتي وخبرتي. وأنا على علم بأن أية معلومات غير صحيحة عن قصد ومذكورة هنا، قد تؤدي إلى فقداني الأهلية أو فقداني العمل في حال أحيل لي. </w:t>
      </w:r>
    </w:p>
    <w:p w14:paraId="24AC46C1" w14:textId="77777777" w:rsidR="00E6221D" w:rsidRDefault="005B0AD7">
      <w:pPr>
        <w:pBdr>
          <w:bottom w:val="single" w:sz="6" w:space="1" w:color="000000"/>
        </w:pBdr>
        <w:bidi/>
        <w:spacing w:after="0" w:line="24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t xml:space="preserve">التاريخ: </w:t>
      </w:r>
    </w:p>
    <w:p w14:paraId="00231E01" w14:textId="77777777" w:rsidR="00E6221D" w:rsidRDefault="005B0AD7">
      <w:pPr>
        <w:bidi/>
        <w:spacing w:after="0" w:line="240" w:lineRule="auto"/>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 توقيع صاحب السيرة الذاتية والمندوب المفوض عن العارض [</w:t>
      </w:r>
      <w:r>
        <w:rPr>
          <w:rFonts w:ascii="Simplified Arabic" w:eastAsia="Simplified Arabic" w:hAnsi="Simplified Arabic" w:cs="Simplified Arabic"/>
          <w:b/>
          <w:bCs/>
          <w:sz w:val="24"/>
          <w:szCs w:val="24"/>
          <w:rtl/>
        </w:rPr>
        <w:tab/>
      </w:r>
      <w:r>
        <w:rPr>
          <w:rFonts w:ascii="Simplified Arabic" w:eastAsia="Simplified Arabic" w:hAnsi="Simplified Arabic" w:cs="Simplified Arabic"/>
          <w:b/>
          <w:bCs/>
          <w:sz w:val="24"/>
          <w:szCs w:val="24"/>
          <w:rtl/>
        </w:rPr>
        <w:tab/>
        <w:t>] اليوم/الشهر/السنة [</w:t>
      </w:r>
    </w:p>
    <w:p w14:paraId="5E42AF34" w14:textId="77777777" w:rsidR="00E6221D" w:rsidRDefault="005B0AD7">
      <w:pPr>
        <w:bidi/>
        <w:spacing w:before="120" w:after="0" w:line="240" w:lineRule="auto"/>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الاسم الكامل لصاحب السيرة الذاتية :_______________________________________</w:t>
      </w:r>
    </w:p>
    <w:p w14:paraId="3F48497D" w14:textId="77777777" w:rsidR="00E6221D" w:rsidRDefault="005B0AD7">
      <w:pPr>
        <w:bidi/>
        <w:spacing w:before="120" w:after="0" w:line="240" w:lineRule="auto"/>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4"/>
          <w:szCs w:val="24"/>
          <w:rtl/>
        </w:rPr>
        <w:t xml:space="preserve">الاسم الكامل للمندوب المفوض عن العارض :________________________________ </w:t>
      </w:r>
      <w:r>
        <w:br w:type="page"/>
      </w:r>
      <w:r>
        <w:rPr>
          <w:rFonts w:ascii="Simplified Arabic" w:eastAsia="Simplified Arabic" w:hAnsi="Simplified Arabic" w:cs="Simplified Arabic"/>
          <w:b/>
          <w:bCs/>
          <w:sz w:val="28"/>
          <w:szCs w:val="28"/>
          <w:rtl/>
        </w:rPr>
        <w:lastRenderedPageBreak/>
        <w:t>نموذج فني – ف10</w:t>
      </w:r>
    </w:p>
    <w:p w14:paraId="53382257" w14:textId="77777777" w:rsidR="00E6221D" w:rsidRDefault="005B0AD7" w:rsidP="00B23B00">
      <w:pPr>
        <w:bidi/>
        <w:spacing w:after="0"/>
        <w:jc w:val="center"/>
        <w:rPr>
          <w:rFonts w:ascii="Simplified Arabic" w:eastAsia="Simplified Arabic" w:hAnsi="Simplified Arabic" w:cs="Simplified Arabic"/>
          <w:b/>
          <w:bCs/>
          <w:sz w:val="28"/>
          <w:szCs w:val="28"/>
          <w:u w:val="single"/>
          <w:vertAlign w:val="superscript"/>
        </w:rPr>
      </w:pPr>
      <w:r>
        <w:rPr>
          <w:rFonts w:ascii="Simplified Arabic" w:eastAsia="Simplified Arabic" w:hAnsi="Simplified Arabic" w:cs="Simplified Arabic"/>
          <w:sz w:val="28"/>
          <w:szCs w:val="28"/>
          <w:u w:val="single"/>
          <w:rtl/>
        </w:rPr>
        <w:t>جدول الزمني لعمل الموظفين</w:t>
      </w:r>
      <w:r>
        <w:rPr>
          <w:rFonts w:ascii="Simplified Arabic" w:eastAsia="Simplified Arabic" w:hAnsi="Simplified Arabic" w:cs="Simplified Arabic"/>
          <w:sz w:val="28"/>
          <w:szCs w:val="28"/>
          <w:u w:val="single"/>
          <w:vertAlign w:val="superscript"/>
        </w:rPr>
        <w:t>1</w:t>
      </w:r>
    </w:p>
    <w:tbl>
      <w:tblPr>
        <w:tblStyle w:val="af3"/>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
        <w:gridCol w:w="936"/>
        <w:gridCol w:w="695"/>
        <w:gridCol w:w="443"/>
        <w:gridCol w:w="443"/>
        <w:gridCol w:w="443"/>
        <w:gridCol w:w="443"/>
        <w:gridCol w:w="443"/>
        <w:gridCol w:w="443"/>
        <w:gridCol w:w="443"/>
        <w:gridCol w:w="443"/>
        <w:gridCol w:w="483"/>
        <w:gridCol w:w="483"/>
        <w:gridCol w:w="483"/>
        <w:gridCol w:w="394"/>
        <w:gridCol w:w="760"/>
        <w:gridCol w:w="81"/>
        <w:gridCol w:w="726"/>
        <w:gridCol w:w="28"/>
        <w:gridCol w:w="878"/>
      </w:tblGrid>
      <w:tr w:rsidR="00E6221D" w14:paraId="3E377C27" w14:textId="77777777">
        <w:trPr>
          <w:cantSplit/>
          <w:trHeight w:val="467"/>
          <w:jc w:val="center"/>
        </w:trPr>
        <w:tc>
          <w:tcPr>
            <w:tcW w:w="472" w:type="dxa"/>
            <w:vMerge w:val="restart"/>
            <w:tcBorders>
              <w:top w:val="single" w:sz="4" w:space="0" w:color="000000"/>
              <w:left w:val="single" w:sz="4" w:space="0" w:color="000000"/>
              <w:bottom w:val="single" w:sz="12" w:space="0" w:color="000000"/>
            </w:tcBorders>
            <w:vAlign w:val="center"/>
          </w:tcPr>
          <w:p w14:paraId="2B8A4CF5"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Pr>
              <w:t>#</w:t>
            </w:r>
          </w:p>
        </w:tc>
        <w:tc>
          <w:tcPr>
            <w:tcW w:w="936" w:type="dxa"/>
            <w:vMerge w:val="restart"/>
            <w:tcBorders>
              <w:top w:val="single" w:sz="4" w:space="0" w:color="000000"/>
              <w:bottom w:val="single" w:sz="12" w:space="0" w:color="000000"/>
            </w:tcBorders>
            <w:vAlign w:val="center"/>
          </w:tcPr>
          <w:p w14:paraId="73B71550" w14:textId="77777777" w:rsidR="00E6221D" w:rsidRDefault="005B0AD7">
            <w:pPr>
              <w:bidi/>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اسم الموظف</w:t>
            </w:r>
          </w:p>
        </w:tc>
        <w:tc>
          <w:tcPr>
            <w:tcW w:w="6082" w:type="dxa"/>
            <w:gridSpan w:val="13"/>
            <w:tcBorders>
              <w:top w:val="single" w:sz="4" w:space="0" w:color="000000"/>
              <w:right w:val="single" w:sz="4" w:space="0" w:color="000000"/>
            </w:tcBorders>
            <w:vAlign w:val="center"/>
          </w:tcPr>
          <w:p w14:paraId="51B994C0" w14:textId="77777777" w:rsidR="00E6221D" w:rsidRDefault="005B0AD7">
            <w:pPr>
              <w:bidi/>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ناتج الموظف (بشكل رسم بياني عمودي)</w:t>
            </w:r>
            <w:r>
              <w:rPr>
                <w:rFonts w:ascii="Simplified Arabic" w:eastAsia="Simplified Arabic" w:hAnsi="Simplified Arabic" w:cs="Simplified Arabic"/>
                <w:b/>
                <w:bCs/>
                <w:sz w:val="24"/>
                <w:szCs w:val="24"/>
                <w:vertAlign w:val="superscript"/>
              </w:rPr>
              <w:t>2</w:t>
            </w:r>
          </w:p>
        </w:tc>
        <w:tc>
          <w:tcPr>
            <w:tcW w:w="2473" w:type="dxa"/>
            <w:gridSpan w:val="5"/>
            <w:tcBorders>
              <w:top w:val="single" w:sz="4" w:space="0" w:color="000000"/>
              <w:left w:val="single" w:sz="4" w:space="0" w:color="000000"/>
              <w:right w:val="single" w:sz="4" w:space="0" w:color="000000"/>
            </w:tcBorders>
            <w:vAlign w:val="center"/>
          </w:tcPr>
          <w:p w14:paraId="578C58CC" w14:textId="77777777" w:rsidR="00E6221D" w:rsidRDefault="005B0AD7">
            <w:pPr>
              <w:bidi/>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مجموع مدخلات شهور العاملين</w:t>
            </w:r>
          </w:p>
        </w:tc>
      </w:tr>
      <w:tr w:rsidR="00E6221D" w14:paraId="27547A68" w14:textId="77777777">
        <w:trPr>
          <w:cantSplit/>
          <w:trHeight w:val="186"/>
          <w:jc w:val="center"/>
        </w:trPr>
        <w:tc>
          <w:tcPr>
            <w:tcW w:w="472" w:type="dxa"/>
            <w:vMerge/>
            <w:tcBorders>
              <w:top w:val="single" w:sz="4" w:space="0" w:color="000000"/>
              <w:left w:val="single" w:sz="4" w:space="0" w:color="000000"/>
              <w:bottom w:val="single" w:sz="12" w:space="0" w:color="000000"/>
            </w:tcBorders>
            <w:vAlign w:val="center"/>
          </w:tcPr>
          <w:p w14:paraId="71A2A92D"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sz w:val="24"/>
                <w:szCs w:val="24"/>
              </w:rPr>
            </w:pPr>
          </w:p>
        </w:tc>
        <w:tc>
          <w:tcPr>
            <w:tcW w:w="936" w:type="dxa"/>
            <w:vMerge/>
            <w:tcBorders>
              <w:top w:val="single" w:sz="4" w:space="0" w:color="000000"/>
              <w:bottom w:val="single" w:sz="12" w:space="0" w:color="000000"/>
            </w:tcBorders>
            <w:vAlign w:val="center"/>
          </w:tcPr>
          <w:p w14:paraId="0841085B"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sz w:val="24"/>
                <w:szCs w:val="24"/>
              </w:rPr>
            </w:pPr>
          </w:p>
        </w:tc>
        <w:tc>
          <w:tcPr>
            <w:tcW w:w="695" w:type="dxa"/>
            <w:tcBorders>
              <w:bottom w:val="single" w:sz="12" w:space="0" w:color="000000"/>
            </w:tcBorders>
          </w:tcPr>
          <w:p w14:paraId="41EA38D7"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w:t>
            </w:r>
          </w:p>
        </w:tc>
        <w:tc>
          <w:tcPr>
            <w:tcW w:w="443" w:type="dxa"/>
            <w:tcBorders>
              <w:bottom w:val="single" w:sz="12" w:space="0" w:color="000000"/>
            </w:tcBorders>
          </w:tcPr>
          <w:p w14:paraId="51936945"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2</w:t>
            </w:r>
          </w:p>
        </w:tc>
        <w:tc>
          <w:tcPr>
            <w:tcW w:w="443" w:type="dxa"/>
            <w:tcBorders>
              <w:bottom w:val="single" w:sz="12" w:space="0" w:color="000000"/>
            </w:tcBorders>
          </w:tcPr>
          <w:p w14:paraId="1F3A5BC1"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3</w:t>
            </w:r>
          </w:p>
        </w:tc>
        <w:tc>
          <w:tcPr>
            <w:tcW w:w="443" w:type="dxa"/>
            <w:tcBorders>
              <w:bottom w:val="single" w:sz="12" w:space="0" w:color="000000"/>
            </w:tcBorders>
          </w:tcPr>
          <w:p w14:paraId="1CDEACDE"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4</w:t>
            </w:r>
          </w:p>
        </w:tc>
        <w:tc>
          <w:tcPr>
            <w:tcW w:w="443" w:type="dxa"/>
            <w:tcBorders>
              <w:bottom w:val="single" w:sz="12" w:space="0" w:color="000000"/>
            </w:tcBorders>
          </w:tcPr>
          <w:p w14:paraId="259A8B81"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5</w:t>
            </w:r>
          </w:p>
        </w:tc>
        <w:tc>
          <w:tcPr>
            <w:tcW w:w="443" w:type="dxa"/>
            <w:tcBorders>
              <w:bottom w:val="single" w:sz="12" w:space="0" w:color="000000"/>
            </w:tcBorders>
          </w:tcPr>
          <w:p w14:paraId="34E698F3"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6</w:t>
            </w:r>
          </w:p>
        </w:tc>
        <w:tc>
          <w:tcPr>
            <w:tcW w:w="443" w:type="dxa"/>
            <w:tcBorders>
              <w:bottom w:val="single" w:sz="12" w:space="0" w:color="000000"/>
            </w:tcBorders>
          </w:tcPr>
          <w:p w14:paraId="0D8667E4"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7</w:t>
            </w:r>
          </w:p>
        </w:tc>
        <w:tc>
          <w:tcPr>
            <w:tcW w:w="443" w:type="dxa"/>
            <w:tcBorders>
              <w:bottom w:val="single" w:sz="12" w:space="0" w:color="000000"/>
            </w:tcBorders>
          </w:tcPr>
          <w:p w14:paraId="784C3F7C"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8</w:t>
            </w:r>
          </w:p>
        </w:tc>
        <w:tc>
          <w:tcPr>
            <w:tcW w:w="443" w:type="dxa"/>
            <w:tcBorders>
              <w:bottom w:val="single" w:sz="12" w:space="0" w:color="000000"/>
            </w:tcBorders>
          </w:tcPr>
          <w:p w14:paraId="202C77F4"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9</w:t>
            </w:r>
          </w:p>
        </w:tc>
        <w:tc>
          <w:tcPr>
            <w:tcW w:w="483" w:type="dxa"/>
            <w:tcBorders>
              <w:bottom w:val="single" w:sz="12" w:space="0" w:color="000000"/>
            </w:tcBorders>
          </w:tcPr>
          <w:p w14:paraId="65028183"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10</w:t>
            </w:r>
          </w:p>
        </w:tc>
        <w:tc>
          <w:tcPr>
            <w:tcW w:w="483" w:type="dxa"/>
            <w:tcBorders>
              <w:bottom w:val="single" w:sz="12" w:space="0" w:color="000000"/>
            </w:tcBorders>
          </w:tcPr>
          <w:p w14:paraId="2C2F6F6F"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11</w:t>
            </w:r>
          </w:p>
        </w:tc>
        <w:tc>
          <w:tcPr>
            <w:tcW w:w="483" w:type="dxa"/>
            <w:tcBorders>
              <w:bottom w:val="single" w:sz="12" w:space="0" w:color="000000"/>
            </w:tcBorders>
          </w:tcPr>
          <w:p w14:paraId="32D2BDEE"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12</w:t>
            </w:r>
          </w:p>
        </w:tc>
        <w:tc>
          <w:tcPr>
            <w:tcW w:w="394" w:type="dxa"/>
            <w:tcBorders>
              <w:bottom w:val="single" w:sz="12" w:space="0" w:color="000000"/>
            </w:tcBorders>
          </w:tcPr>
          <w:p w14:paraId="59CD2DAC"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n</w:t>
            </w:r>
          </w:p>
        </w:tc>
        <w:tc>
          <w:tcPr>
            <w:tcW w:w="841" w:type="dxa"/>
            <w:gridSpan w:val="2"/>
            <w:tcBorders>
              <w:bottom w:val="single" w:sz="12" w:space="0" w:color="000000"/>
            </w:tcBorders>
          </w:tcPr>
          <w:p w14:paraId="2F5E1400"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المكتب</w:t>
            </w:r>
          </w:p>
        </w:tc>
        <w:tc>
          <w:tcPr>
            <w:tcW w:w="754" w:type="dxa"/>
            <w:gridSpan w:val="2"/>
            <w:tcBorders>
              <w:bottom w:val="single" w:sz="12" w:space="0" w:color="000000"/>
            </w:tcBorders>
          </w:tcPr>
          <w:p w14:paraId="473208C9"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الموقع</w:t>
            </w:r>
            <w:r>
              <w:rPr>
                <w:rFonts w:ascii="Simplified Arabic" w:eastAsia="Simplified Arabic" w:hAnsi="Simplified Arabic" w:cs="Simplified Arabic"/>
                <w:sz w:val="24"/>
                <w:szCs w:val="24"/>
                <w:vertAlign w:val="superscript"/>
              </w:rPr>
              <w:t>3</w:t>
            </w:r>
          </w:p>
        </w:tc>
        <w:tc>
          <w:tcPr>
            <w:tcW w:w="878" w:type="dxa"/>
            <w:tcBorders>
              <w:bottom w:val="single" w:sz="12" w:space="0" w:color="000000"/>
              <w:right w:val="single" w:sz="4" w:space="0" w:color="000000"/>
            </w:tcBorders>
          </w:tcPr>
          <w:p w14:paraId="6587D71E"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المجموع</w:t>
            </w:r>
          </w:p>
        </w:tc>
      </w:tr>
      <w:tr w:rsidR="00E6221D" w14:paraId="7213C589" w14:textId="77777777">
        <w:trPr>
          <w:cantSplit/>
          <w:trHeight w:val="267"/>
          <w:jc w:val="center"/>
        </w:trPr>
        <w:tc>
          <w:tcPr>
            <w:tcW w:w="9963" w:type="dxa"/>
            <w:gridSpan w:val="20"/>
            <w:tcBorders>
              <w:top w:val="single" w:sz="12" w:space="0" w:color="000000"/>
              <w:left w:val="single" w:sz="4" w:space="0" w:color="000000"/>
              <w:right w:val="single" w:sz="4" w:space="0" w:color="000000"/>
            </w:tcBorders>
          </w:tcPr>
          <w:p w14:paraId="6EE8BFD2" w14:textId="77777777" w:rsidR="00E6221D" w:rsidRDefault="00E6221D">
            <w:pPr>
              <w:bidi/>
              <w:jc w:val="both"/>
              <w:rPr>
                <w:rFonts w:ascii="Simplified Arabic" w:eastAsia="Simplified Arabic" w:hAnsi="Simplified Arabic" w:cs="Simplified Arabic"/>
                <w:sz w:val="24"/>
                <w:szCs w:val="24"/>
              </w:rPr>
            </w:pPr>
          </w:p>
        </w:tc>
      </w:tr>
      <w:tr w:rsidR="00E6221D" w14:paraId="3075630E" w14:textId="77777777">
        <w:trPr>
          <w:cantSplit/>
          <w:jc w:val="center"/>
        </w:trPr>
        <w:tc>
          <w:tcPr>
            <w:tcW w:w="472" w:type="dxa"/>
            <w:vMerge w:val="restart"/>
            <w:tcBorders>
              <w:left w:val="single" w:sz="4" w:space="0" w:color="000000"/>
            </w:tcBorders>
            <w:vAlign w:val="center"/>
          </w:tcPr>
          <w:p w14:paraId="7B8E087C"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w:t>
            </w:r>
          </w:p>
        </w:tc>
        <w:tc>
          <w:tcPr>
            <w:tcW w:w="936" w:type="dxa"/>
          </w:tcPr>
          <w:p w14:paraId="12E876A9"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 xml:space="preserve"> </w:t>
            </w:r>
          </w:p>
        </w:tc>
        <w:tc>
          <w:tcPr>
            <w:tcW w:w="695" w:type="dxa"/>
            <w:tcBorders>
              <w:bottom w:val="dashed" w:sz="4" w:space="0" w:color="000000"/>
            </w:tcBorders>
            <w:tcMar>
              <w:left w:w="28" w:type="dxa"/>
              <w:right w:w="28" w:type="dxa"/>
            </w:tcMar>
            <w:vAlign w:val="center"/>
          </w:tcPr>
          <w:p w14:paraId="7B1CDD60"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[المكتب]</w:t>
            </w:r>
          </w:p>
        </w:tc>
        <w:tc>
          <w:tcPr>
            <w:tcW w:w="443" w:type="dxa"/>
            <w:tcBorders>
              <w:bottom w:val="dashed" w:sz="4" w:space="0" w:color="000000"/>
            </w:tcBorders>
          </w:tcPr>
          <w:p w14:paraId="1D659D9E"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5E5C860C"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1E8F576C"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7C1994A3"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7C681936"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409C3151"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431CBE47"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40BC7911"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197D61C3"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7A1C2E7B"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2630312D" w14:textId="77777777" w:rsidR="00E6221D" w:rsidRDefault="00E6221D">
            <w:pPr>
              <w:bidi/>
              <w:jc w:val="both"/>
              <w:rPr>
                <w:rFonts w:ascii="Simplified Arabic" w:eastAsia="Simplified Arabic" w:hAnsi="Simplified Arabic" w:cs="Simplified Arabic"/>
                <w:sz w:val="24"/>
                <w:szCs w:val="24"/>
              </w:rPr>
            </w:pPr>
          </w:p>
        </w:tc>
        <w:tc>
          <w:tcPr>
            <w:tcW w:w="394" w:type="dxa"/>
            <w:tcBorders>
              <w:bottom w:val="dashed" w:sz="4" w:space="0" w:color="000000"/>
            </w:tcBorders>
          </w:tcPr>
          <w:p w14:paraId="21DB5501" w14:textId="77777777" w:rsidR="00E6221D" w:rsidRDefault="00E6221D">
            <w:pPr>
              <w:bidi/>
              <w:jc w:val="both"/>
              <w:rPr>
                <w:rFonts w:ascii="Simplified Arabic" w:eastAsia="Simplified Arabic" w:hAnsi="Simplified Arabic" w:cs="Simplified Arabic"/>
                <w:sz w:val="24"/>
                <w:szCs w:val="24"/>
              </w:rPr>
            </w:pPr>
          </w:p>
        </w:tc>
        <w:tc>
          <w:tcPr>
            <w:tcW w:w="760" w:type="dxa"/>
            <w:tcBorders>
              <w:bottom w:val="dashed" w:sz="4" w:space="0" w:color="000000"/>
            </w:tcBorders>
          </w:tcPr>
          <w:p w14:paraId="7658D00A"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bottom w:val="dashed" w:sz="4" w:space="0" w:color="000000"/>
            </w:tcBorders>
            <w:shd w:val="clear" w:color="auto" w:fill="8C8C8C"/>
          </w:tcPr>
          <w:p w14:paraId="4832172E"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bottom w:val="dashed" w:sz="4" w:space="0" w:color="000000"/>
              <w:right w:val="single" w:sz="4" w:space="0" w:color="000000"/>
            </w:tcBorders>
          </w:tcPr>
          <w:p w14:paraId="44B009D1" w14:textId="77777777" w:rsidR="00E6221D" w:rsidRDefault="00E6221D">
            <w:pPr>
              <w:bidi/>
              <w:jc w:val="both"/>
              <w:rPr>
                <w:rFonts w:ascii="Simplified Arabic" w:eastAsia="Simplified Arabic" w:hAnsi="Simplified Arabic" w:cs="Simplified Arabic"/>
                <w:sz w:val="24"/>
                <w:szCs w:val="24"/>
              </w:rPr>
            </w:pPr>
          </w:p>
        </w:tc>
      </w:tr>
      <w:tr w:rsidR="00E6221D" w14:paraId="0773200A" w14:textId="77777777">
        <w:trPr>
          <w:cantSplit/>
          <w:jc w:val="center"/>
        </w:trPr>
        <w:tc>
          <w:tcPr>
            <w:tcW w:w="472" w:type="dxa"/>
            <w:vMerge/>
            <w:tcBorders>
              <w:left w:val="single" w:sz="4" w:space="0" w:color="000000"/>
            </w:tcBorders>
            <w:vAlign w:val="center"/>
          </w:tcPr>
          <w:p w14:paraId="2265D88B"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24"/>
                <w:szCs w:val="24"/>
              </w:rPr>
            </w:pPr>
          </w:p>
        </w:tc>
        <w:tc>
          <w:tcPr>
            <w:tcW w:w="936" w:type="dxa"/>
          </w:tcPr>
          <w:p w14:paraId="383118C6" w14:textId="77777777" w:rsidR="00E6221D" w:rsidRDefault="00E6221D">
            <w:pPr>
              <w:bidi/>
              <w:jc w:val="both"/>
              <w:rPr>
                <w:rFonts w:ascii="Simplified Arabic" w:eastAsia="Simplified Arabic" w:hAnsi="Simplified Arabic" w:cs="Simplified Arabic"/>
                <w:sz w:val="24"/>
                <w:szCs w:val="24"/>
              </w:rPr>
            </w:pPr>
          </w:p>
        </w:tc>
        <w:tc>
          <w:tcPr>
            <w:tcW w:w="695" w:type="dxa"/>
            <w:tcBorders>
              <w:top w:val="dashed" w:sz="4" w:space="0" w:color="000000"/>
            </w:tcBorders>
            <w:tcMar>
              <w:left w:w="28" w:type="dxa"/>
              <w:right w:w="28" w:type="dxa"/>
            </w:tcMar>
            <w:vAlign w:val="center"/>
          </w:tcPr>
          <w:p w14:paraId="4E903A52"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[الموقع]</w:t>
            </w:r>
          </w:p>
        </w:tc>
        <w:tc>
          <w:tcPr>
            <w:tcW w:w="443" w:type="dxa"/>
            <w:tcBorders>
              <w:top w:val="dashed" w:sz="4" w:space="0" w:color="000000"/>
            </w:tcBorders>
          </w:tcPr>
          <w:p w14:paraId="0E1A4631"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21037695"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1CE8EF1F"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2F2A4C8F"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04C7CAB1"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7FB79960"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4183F71A"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7EAB8AC4"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15F777BE"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51B97549"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52D55360" w14:textId="77777777" w:rsidR="00E6221D" w:rsidRDefault="00E6221D">
            <w:pPr>
              <w:bidi/>
              <w:jc w:val="both"/>
              <w:rPr>
                <w:rFonts w:ascii="Simplified Arabic" w:eastAsia="Simplified Arabic" w:hAnsi="Simplified Arabic" w:cs="Simplified Arabic"/>
                <w:sz w:val="24"/>
                <w:szCs w:val="24"/>
              </w:rPr>
            </w:pPr>
          </w:p>
        </w:tc>
        <w:tc>
          <w:tcPr>
            <w:tcW w:w="394" w:type="dxa"/>
            <w:tcBorders>
              <w:top w:val="dashed" w:sz="4" w:space="0" w:color="000000"/>
            </w:tcBorders>
          </w:tcPr>
          <w:p w14:paraId="5CEC6C41" w14:textId="77777777" w:rsidR="00E6221D" w:rsidRDefault="00E6221D">
            <w:pPr>
              <w:bidi/>
              <w:jc w:val="both"/>
              <w:rPr>
                <w:rFonts w:ascii="Simplified Arabic" w:eastAsia="Simplified Arabic" w:hAnsi="Simplified Arabic" w:cs="Simplified Arabic"/>
                <w:sz w:val="24"/>
                <w:szCs w:val="24"/>
              </w:rPr>
            </w:pPr>
          </w:p>
        </w:tc>
        <w:tc>
          <w:tcPr>
            <w:tcW w:w="760" w:type="dxa"/>
            <w:tcBorders>
              <w:top w:val="dashed" w:sz="4" w:space="0" w:color="000000"/>
            </w:tcBorders>
            <w:shd w:val="clear" w:color="auto" w:fill="999999"/>
          </w:tcPr>
          <w:p w14:paraId="7501E668"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top w:val="dashed" w:sz="4" w:space="0" w:color="000000"/>
            </w:tcBorders>
          </w:tcPr>
          <w:p w14:paraId="64F11A17"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top w:val="dashed" w:sz="4" w:space="0" w:color="000000"/>
              <w:right w:val="single" w:sz="4" w:space="0" w:color="000000"/>
            </w:tcBorders>
          </w:tcPr>
          <w:p w14:paraId="1082DD5E" w14:textId="77777777" w:rsidR="00E6221D" w:rsidRDefault="00E6221D">
            <w:pPr>
              <w:bidi/>
              <w:jc w:val="both"/>
              <w:rPr>
                <w:rFonts w:ascii="Simplified Arabic" w:eastAsia="Simplified Arabic" w:hAnsi="Simplified Arabic" w:cs="Simplified Arabic"/>
                <w:sz w:val="24"/>
                <w:szCs w:val="24"/>
              </w:rPr>
            </w:pPr>
          </w:p>
        </w:tc>
      </w:tr>
      <w:tr w:rsidR="00E6221D" w14:paraId="6E280C1A" w14:textId="77777777">
        <w:trPr>
          <w:cantSplit/>
          <w:jc w:val="center"/>
        </w:trPr>
        <w:tc>
          <w:tcPr>
            <w:tcW w:w="472" w:type="dxa"/>
            <w:vMerge w:val="restart"/>
            <w:tcBorders>
              <w:left w:val="single" w:sz="4" w:space="0" w:color="000000"/>
            </w:tcBorders>
            <w:vAlign w:val="center"/>
          </w:tcPr>
          <w:p w14:paraId="66A0DEA5"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2</w:t>
            </w:r>
          </w:p>
        </w:tc>
        <w:tc>
          <w:tcPr>
            <w:tcW w:w="936" w:type="dxa"/>
          </w:tcPr>
          <w:p w14:paraId="448A56ED" w14:textId="77777777" w:rsidR="00E6221D" w:rsidRDefault="00E6221D">
            <w:pPr>
              <w:bidi/>
              <w:jc w:val="both"/>
              <w:rPr>
                <w:rFonts w:ascii="Simplified Arabic" w:eastAsia="Simplified Arabic" w:hAnsi="Simplified Arabic" w:cs="Simplified Arabic"/>
                <w:sz w:val="24"/>
                <w:szCs w:val="24"/>
              </w:rPr>
            </w:pPr>
          </w:p>
        </w:tc>
        <w:tc>
          <w:tcPr>
            <w:tcW w:w="695" w:type="dxa"/>
            <w:tcBorders>
              <w:bottom w:val="dashed" w:sz="4" w:space="0" w:color="000000"/>
            </w:tcBorders>
          </w:tcPr>
          <w:p w14:paraId="0A35AD06"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483B7A5F"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2CD27B62"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21D43585"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6515FDC4"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17B528DD"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1BED65E7"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7D6B0A8F"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0E810045"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05F41556"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7FE3358B"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4A8A0344" w14:textId="77777777" w:rsidR="00E6221D" w:rsidRDefault="00E6221D">
            <w:pPr>
              <w:bidi/>
              <w:jc w:val="both"/>
              <w:rPr>
                <w:rFonts w:ascii="Simplified Arabic" w:eastAsia="Simplified Arabic" w:hAnsi="Simplified Arabic" w:cs="Simplified Arabic"/>
                <w:sz w:val="24"/>
                <w:szCs w:val="24"/>
              </w:rPr>
            </w:pPr>
          </w:p>
        </w:tc>
        <w:tc>
          <w:tcPr>
            <w:tcW w:w="394" w:type="dxa"/>
            <w:tcBorders>
              <w:bottom w:val="dashed" w:sz="4" w:space="0" w:color="000000"/>
            </w:tcBorders>
          </w:tcPr>
          <w:p w14:paraId="2BAC2597" w14:textId="77777777" w:rsidR="00E6221D" w:rsidRDefault="00E6221D">
            <w:pPr>
              <w:bidi/>
              <w:jc w:val="both"/>
              <w:rPr>
                <w:rFonts w:ascii="Simplified Arabic" w:eastAsia="Simplified Arabic" w:hAnsi="Simplified Arabic" w:cs="Simplified Arabic"/>
                <w:sz w:val="24"/>
                <w:szCs w:val="24"/>
              </w:rPr>
            </w:pPr>
          </w:p>
        </w:tc>
        <w:tc>
          <w:tcPr>
            <w:tcW w:w="760" w:type="dxa"/>
            <w:tcBorders>
              <w:bottom w:val="dashed" w:sz="4" w:space="0" w:color="000000"/>
            </w:tcBorders>
          </w:tcPr>
          <w:p w14:paraId="062ADC30"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bottom w:val="dashed" w:sz="4" w:space="0" w:color="000000"/>
            </w:tcBorders>
            <w:shd w:val="clear" w:color="auto" w:fill="999999"/>
          </w:tcPr>
          <w:p w14:paraId="354DD81B"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bottom w:val="dashed" w:sz="4" w:space="0" w:color="000000"/>
              <w:right w:val="single" w:sz="4" w:space="0" w:color="000000"/>
            </w:tcBorders>
          </w:tcPr>
          <w:p w14:paraId="06686645" w14:textId="77777777" w:rsidR="00E6221D" w:rsidRDefault="00E6221D">
            <w:pPr>
              <w:bidi/>
              <w:jc w:val="both"/>
              <w:rPr>
                <w:rFonts w:ascii="Simplified Arabic" w:eastAsia="Simplified Arabic" w:hAnsi="Simplified Arabic" w:cs="Simplified Arabic"/>
                <w:sz w:val="24"/>
                <w:szCs w:val="24"/>
              </w:rPr>
            </w:pPr>
          </w:p>
        </w:tc>
      </w:tr>
      <w:tr w:rsidR="00E6221D" w14:paraId="6D633D7E" w14:textId="77777777">
        <w:trPr>
          <w:cantSplit/>
          <w:jc w:val="center"/>
        </w:trPr>
        <w:tc>
          <w:tcPr>
            <w:tcW w:w="472" w:type="dxa"/>
            <w:vMerge/>
            <w:tcBorders>
              <w:left w:val="single" w:sz="4" w:space="0" w:color="000000"/>
            </w:tcBorders>
            <w:vAlign w:val="center"/>
          </w:tcPr>
          <w:p w14:paraId="116533A4"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24"/>
                <w:szCs w:val="24"/>
              </w:rPr>
            </w:pPr>
          </w:p>
        </w:tc>
        <w:tc>
          <w:tcPr>
            <w:tcW w:w="936" w:type="dxa"/>
          </w:tcPr>
          <w:p w14:paraId="727AC728" w14:textId="77777777" w:rsidR="00E6221D" w:rsidRDefault="00E6221D">
            <w:pPr>
              <w:bidi/>
              <w:jc w:val="both"/>
              <w:rPr>
                <w:rFonts w:ascii="Simplified Arabic" w:eastAsia="Simplified Arabic" w:hAnsi="Simplified Arabic" w:cs="Simplified Arabic"/>
                <w:sz w:val="24"/>
                <w:szCs w:val="24"/>
              </w:rPr>
            </w:pPr>
          </w:p>
        </w:tc>
        <w:tc>
          <w:tcPr>
            <w:tcW w:w="695" w:type="dxa"/>
            <w:tcBorders>
              <w:top w:val="dashed" w:sz="4" w:space="0" w:color="000000"/>
            </w:tcBorders>
          </w:tcPr>
          <w:p w14:paraId="6B374CA7"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43849E13"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51B11F09"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130077D6"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1401FEDF"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2B9B7858"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06649ED1"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5D2D590B"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2FBDDFC7"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223E9489"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55D50AEF"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69115162" w14:textId="77777777" w:rsidR="00E6221D" w:rsidRDefault="00E6221D">
            <w:pPr>
              <w:bidi/>
              <w:jc w:val="both"/>
              <w:rPr>
                <w:rFonts w:ascii="Simplified Arabic" w:eastAsia="Simplified Arabic" w:hAnsi="Simplified Arabic" w:cs="Simplified Arabic"/>
                <w:sz w:val="24"/>
                <w:szCs w:val="24"/>
              </w:rPr>
            </w:pPr>
          </w:p>
        </w:tc>
        <w:tc>
          <w:tcPr>
            <w:tcW w:w="394" w:type="dxa"/>
            <w:tcBorders>
              <w:top w:val="dashed" w:sz="4" w:space="0" w:color="000000"/>
            </w:tcBorders>
          </w:tcPr>
          <w:p w14:paraId="586BFF48" w14:textId="77777777" w:rsidR="00E6221D" w:rsidRDefault="00E6221D">
            <w:pPr>
              <w:bidi/>
              <w:jc w:val="both"/>
              <w:rPr>
                <w:rFonts w:ascii="Simplified Arabic" w:eastAsia="Simplified Arabic" w:hAnsi="Simplified Arabic" w:cs="Simplified Arabic"/>
                <w:sz w:val="24"/>
                <w:szCs w:val="24"/>
              </w:rPr>
            </w:pPr>
          </w:p>
        </w:tc>
        <w:tc>
          <w:tcPr>
            <w:tcW w:w="760" w:type="dxa"/>
            <w:tcBorders>
              <w:top w:val="dashed" w:sz="4" w:space="0" w:color="000000"/>
            </w:tcBorders>
            <w:shd w:val="clear" w:color="auto" w:fill="999999"/>
          </w:tcPr>
          <w:p w14:paraId="422D4F76"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top w:val="dashed" w:sz="4" w:space="0" w:color="000000"/>
            </w:tcBorders>
          </w:tcPr>
          <w:p w14:paraId="5F4E47B1"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top w:val="dashed" w:sz="4" w:space="0" w:color="000000"/>
              <w:right w:val="single" w:sz="4" w:space="0" w:color="000000"/>
            </w:tcBorders>
          </w:tcPr>
          <w:p w14:paraId="59214BBB" w14:textId="77777777" w:rsidR="00E6221D" w:rsidRDefault="00E6221D">
            <w:pPr>
              <w:bidi/>
              <w:jc w:val="both"/>
              <w:rPr>
                <w:rFonts w:ascii="Simplified Arabic" w:eastAsia="Simplified Arabic" w:hAnsi="Simplified Arabic" w:cs="Simplified Arabic"/>
                <w:sz w:val="24"/>
                <w:szCs w:val="24"/>
              </w:rPr>
            </w:pPr>
          </w:p>
        </w:tc>
      </w:tr>
      <w:tr w:rsidR="00E6221D" w14:paraId="3C2983B0" w14:textId="77777777">
        <w:trPr>
          <w:cantSplit/>
          <w:jc w:val="center"/>
        </w:trPr>
        <w:tc>
          <w:tcPr>
            <w:tcW w:w="472" w:type="dxa"/>
            <w:vMerge w:val="restart"/>
            <w:tcBorders>
              <w:left w:val="single" w:sz="4" w:space="0" w:color="000000"/>
            </w:tcBorders>
            <w:vAlign w:val="center"/>
          </w:tcPr>
          <w:p w14:paraId="133AEE95"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3</w:t>
            </w:r>
          </w:p>
        </w:tc>
        <w:tc>
          <w:tcPr>
            <w:tcW w:w="936" w:type="dxa"/>
          </w:tcPr>
          <w:p w14:paraId="56DF7B81" w14:textId="77777777" w:rsidR="00E6221D" w:rsidRDefault="00E6221D">
            <w:pPr>
              <w:bidi/>
              <w:jc w:val="both"/>
              <w:rPr>
                <w:rFonts w:ascii="Simplified Arabic" w:eastAsia="Simplified Arabic" w:hAnsi="Simplified Arabic" w:cs="Simplified Arabic"/>
                <w:sz w:val="24"/>
                <w:szCs w:val="24"/>
              </w:rPr>
            </w:pPr>
          </w:p>
        </w:tc>
        <w:tc>
          <w:tcPr>
            <w:tcW w:w="695" w:type="dxa"/>
            <w:tcBorders>
              <w:bottom w:val="dashed" w:sz="4" w:space="0" w:color="000000"/>
            </w:tcBorders>
          </w:tcPr>
          <w:p w14:paraId="5691F89A"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38FB05A3"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111401F4"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479BA8E9"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39ABC01F"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0CF63810"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5CD16646"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684D6890"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7CB1540B"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39F2343D"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1BCAE6F2"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520AA323" w14:textId="77777777" w:rsidR="00E6221D" w:rsidRDefault="00E6221D">
            <w:pPr>
              <w:bidi/>
              <w:jc w:val="both"/>
              <w:rPr>
                <w:rFonts w:ascii="Simplified Arabic" w:eastAsia="Simplified Arabic" w:hAnsi="Simplified Arabic" w:cs="Simplified Arabic"/>
                <w:sz w:val="24"/>
                <w:szCs w:val="24"/>
              </w:rPr>
            </w:pPr>
          </w:p>
        </w:tc>
        <w:tc>
          <w:tcPr>
            <w:tcW w:w="394" w:type="dxa"/>
            <w:tcBorders>
              <w:bottom w:val="dashed" w:sz="4" w:space="0" w:color="000000"/>
            </w:tcBorders>
          </w:tcPr>
          <w:p w14:paraId="7D214BA7" w14:textId="77777777" w:rsidR="00E6221D" w:rsidRDefault="00E6221D">
            <w:pPr>
              <w:bidi/>
              <w:jc w:val="both"/>
              <w:rPr>
                <w:rFonts w:ascii="Simplified Arabic" w:eastAsia="Simplified Arabic" w:hAnsi="Simplified Arabic" w:cs="Simplified Arabic"/>
                <w:sz w:val="24"/>
                <w:szCs w:val="24"/>
              </w:rPr>
            </w:pPr>
          </w:p>
        </w:tc>
        <w:tc>
          <w:tcPr>
            <w:tcW w:w="760" w:type="dxa"/>
            <w:tcBorders>
              <w:bottom w:val="dashed" w:sz="4" w:space="0" w:color="000000"/>
            </w:tcBorders>
          </w:tcPr>
          <w:p w14:paraId="016052FD"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bottom w:val="dashed" w:sz="4" w:space="0" w:color="000000"/>
            </w:tcBorders>
            <w:shd w:val="clear" w:color="auto" w:fill="999999"/>
          </w:tcPr>
          <w:p w14:paraId="675C5733"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bottom w:val="dashed" w:sz="4" w:space="0" w:color="000000"/>
              <w:right w:val="single" w:sz="4" w:space="0" w:color="000000"/>
            </w:tcBorders>
          </w:tcPr>
          <w:p w14:paraId="5C8A2E92" w14:textId="77777777" w:rsidR="00E6221D" w:rsidRDefault="00E6221D">
            <w:pPr>
              <w:bidi/>
              <w:jc w:val="both"/>
              <w:rPr>
                <w:rFonts w:ascii="Simplified Arabic" w:eastAsia="Simplified Arabic" w:hAnsi="Simplified Arabic" w:cs="Simplified Arabic"/>
                <w:sz w:val="24"/>
                <w:szCs w:val="24"/>
              </w:rPr>
            </w:pPr>
          </w:p>
        </w:tc>
      </w:tr>
      <w:tr w:rsidR="00E6221D" w14:paraId="3C0C337B" w14:textId="77777777">
        <w:trPr>
          <w:cantSplit/>
          <w:jc w:val="center"/>
        </w:trPr>
        <w:tc>
          <w:tcPr>
            <w:tcW w:w="472" w:type="dxa"/>
            <w:vMerge/>
            <w:tcBorders>
              <w:left w:val="single" w:sz="4" w:space="0" w:color="000000"/>
            </w:tcBorders>
            <w:vAlign w:val="center"/>
          </w:tcPr>
          <w:p w14:paraId="1FADB8F4"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24"/>
                <w:szCs w:val="24"/>
              </w:rPr>
            </w:pPr>
          </w:p>
        </w:tc>
        <w:tc>
          <w:tcPr>
            <w:tcW w:w="936" w:type="dxa"/>
          </w:tcPr>
          <w:p w14:paraId="669D1D17" w14:textId="77777777" w:rsidR="00E6221D" w:rsidRDefault="00E6221D">
            <w:pPr>
              <w:bidi/>
              <w:jc w:val="both"/>
              <w:rPr>
                <w:rFonts w:ascii="Simplified Arabic" w:eastAsia="Simplified Arabic" w:hAnsi="Simplified Arabic" w:cs="Simplified Arabic"/>
                <w:sz w:val="24"/>
                <w:szCs w:val="24"/>
              </w:rPr>
            </w:pPr>
          </w:p>
        </w:tc>
        <w:tc>
          <w:tcPr>
            <w:tcW w:w="695" w:type="dxa"/>
            <w:tcBorders>
              <w:top w:val="dashed" w:sz="4" w:space="0" w:color="000000"/>
            </w:tcBorders>
          </w:tcPr>
          <w:p w14:paraId="3471DAE4"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0EE72703"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54D04AD2"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55D344FC"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250A6A90"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1BA6E930"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6D4C85DD"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2BB86EAA"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5D7A4181"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362FD239"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63A09ECF"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23F95DB1" w14:textId="77777777" w:rsidR="00E6221D" w:rsidRDefault="00E6221D">
            <w:pPr>
              <w:bidi/>
              <w:jc w:val="both"/>
              <w:rPr>
                <w:rFonts w:ascii="Simplified Arabic" w:eastAsia="Simplified Arabic" w:hAnsi="Simplified Arabic" w:cs="Simplified Arabic"/>
                <w:sz w:val="24"/>
                <w:szCs w:val="24"/>
              </w:rPr>
            </w:pPr>
          </w:p>
        </w:tc>
        <w:tc>
          <w:tcPr>
            <w:tcW w:w="394" w:type="dxa"/>
            <w:tcBorders>
              <w:top w:val="dashed" w:sz="4" w:space="0" w:color="000000"/>
            </w:tcBorders>
          </w:tcPr>
          <w:p w14:paraId="308C17C2" w14:textId="77777777" w:rsidR="00E6221D" w:rsidRDefault="00E6221D">
            <w:pPr>
              <w:bidi/>
              <w:jc w:val="both"/>
              <w:rPr>
                <w:rFonts w:ascii="Simplified Arabic" w:eastAsia="Simplified Arabic" w:hAnsi="Simplified Arabic" w:cs="Simplified Arabic"/>
                <w:sz w:val="24"/>
                <w:szCs w:val="24"/>
              </w:rPr>
            </w:pPr>
          </w:p>
        </w:tc>
        <w:tc>
          <w:tcPr>
            <w:tcW w:w="760" w:type="dxa"/>
            <w:tcBorders>
              <w:top w:val="dashed" w:sz="4" w:space="0" w:color="000000"/>
            </w:tcBorders>
            <w:shd w:val="clear" w:color="auto" w:fill="999999"/>
          </w:tcPr>
          <w:p w14:paraId="097839C2"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top w:val="dashed" w:sz="4" w:space="0" w:color="000000"/>
            </w:tcBorders>
          </w:tcPr>
          <w:p w14:paraId="644C7781"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top w:val="dashed" w:sz="4" w:space="0" w:color="000000"/>
              <w:right w:val="single" w:sz="4" w:space="0" w:color="000000"/>
            </w:tcBorders>
          </w:tcPr>
          <w:p w14:paraId="64917A42" w14:textId="77777777" w:rsidR="00E6221D" w:rsidRDefault="00E6221D">
            <w:pPr>
              <w:bidi/>
              <w:jc w:val="both"/>
              <w:rPr>
                <w:rFonts w:ascii="Simplified Arabic" w:eastAsia="Simplified Arabic" w:hAnsi="Simplified Arabic" w:cs="Simplified Arabic"/>
                <w:sz w:val="24"/>
                <w:szCs w:val="24"/>
              </w:rPr>
            </w:pPr>
          </w:p>
        </w:tc>
      </w:tr>
      <w:tr w:rsidR="00E6221D" w14:paraId="6AB2585E" w14:textId="77777777">
        <w:trPr>
          <w:cantSplit/>
          <w:jc w:val="center"/>
        </w:trPr>
        <w:tc>
          <w:tcPr>
            <w:tcW w:w="472" w:type="dxa"/>
            <w:vMerge w:val="restart"/>
            <w:tcBorders>
              <w:left w:val="single" w:sz="4" w:space="0" w:color="000000"/>
            </w:tcBorders>
          </w:tcPr>
          <w:p w14:paraId="3B1FD90A" w14:textId="77777777" w:rsidR="00E6221D" w:rsidRDefault="00E6221D">
            <w:pPr>
              <w:bidi/>
              <w:jc w:val="both"/>
              <w:rPr>
                <w:rFonts w:ascii="Simplified Arabic" w:eastAsia="Simplified Arabic" w:hAnsi="Simplified Arabic" w:cs="Simplified Arabic"/>
                <w:sz w:val="24"/>
                <w:szCs w:val="24"/>
              </w:rPr>
            </w:pPr>
          </w:p>
        </w:tc>
        <w:tc>
          <w:tcPr>
            <w:tcW w:w="936" w:type="dxa"/>
          </w:tcPr>
          <w:p w14:paraId="4FD628ED" w14:textId="77777777" w:rsidR="00E6221D" w:rsidRDefault="00E6221D">
            <w:pPr>
              <w:bidi/>
              <w:jc w:val="both"/>
              <w:rPr>
                <w:rFonts w:ascii="Simplified Arabic" w:eastAsia="Simplified Arabic" w:hAnsi="Simplified Arabic" w:cs="Simplified Arabic"/>
                <w:sz w:val="24"/>
                <w:szCs w:val="24"/>
              </w:rPr>
            </w:pPr>
          </w:p>
        </w:tc>
        <w:tc>
          <w:tcPr>
            <w:tcW w:w="695" w:type="dxa"/>
            <w:tcBorders>
              <w:bottom w:val="dashed" w:sz="4" w:space="0" w:color="000000"/>
            </w:tcBorders>
          </w:tcPr>
          <w:p w14:paraId="65ECF332"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4E3AC2F8"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3F567CF6"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7404AD2D"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72747FF2"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7A5D56A1"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69D15818"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1F2D896E"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dashed" w:sz="4" w:space="0" w:color="000000"/>
            </w:tcBorders>
          </w:tcPr>
          <w:p w14:paraId="30FE0C57"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1D2C351B"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43FE1BEF" w14:textId="77777777" w:rsidR="00E6221D" w:rsidRDefault="00E6221D">
            <w:pPr>
              <w:bidi/>
              <w:jc w:val="both"/>
              <w:rPr>
                <w:rFonts w:ascii="Simplified Arabic" w:eastAsia="Simplified Arabic" w:hAnsi="Simplified Arabic" w:cs="Simplified Arabic"/>
                <w:sz w:val="24"/>
                <w:szCs w:val="24"/>
              </w:rPr>
            </w:pPr>
          </w:p>
        </w:tc>
        <w:tc>
          <w:tcPr>
            <w:tcW w:w="483" w:type="dxa"/>
            <w:tcBorders>
              <w:bottom w:val="dashed" w:sz="4" w:space="0" w:color="000000"/>
            </w:tcBorders>
          </w:tcPr>
          <w:p w14:paraId="06827279" w14:textId="77777777" w:rsidR="00E6221D" w:rsidRDefault="00E6221D">
            <w:pPr>
              <w:bidi/>
              <w:jc w:val="both"/>
              <w:rPr>
                <w:rFonts w:ascii="Simplified Arabic" w:eastAsia="Simplified Arabic" w:hAnsi="Simplified Arabic" w:cs="Simplified Arabic"/>
                <w:sz w:val="24"/>
                <w:szCs w:val="24"/>
              </w:rPr>
            </w:pPr>
          </w:p>
        </w:tc>
        <w:tc>
          <w:tcPr>
            <w:tcW w:w="394" w:type="dxa"/>
            <w:tcBorders>
              <w:bottom w:val="dashed" w:sz="4" w:space="0" w:color="000000"/>
            </w:tcBorders>
          </w:tcPr>
          <w:p w14:paraId="556E4CD8" w14:textId="77777777" w:rsidR="00E6221D" w:rsidRDefault="00E6221D">
            <w:pPr>
              <w:bidi/>
              <w:jc w:val="both"/>
              <w:rPr>
                <w:rFonts w:ascii="Simplified Arabic" w:eastAsia="Simplified Arabic" w:hAnsi="Simplified Arabic" w:cs="Simplified Arabic"/>
                <w:sz w:val="24"/>
                <w:szCs w:val="24"/>
              </w:rPr>
            </w:pPr>
          </w:p>
        </w:tc>
        <w:tc>
          <w:tcPr>
            <w:tcW w:w="760" w:type="dxa"/>
            <w:tcBorders>
              <w:bottom w:val="dashed" w:sz="4" w:space="0" w:color="000000"/>
            </w:tcBorders>
          </w:tcPr>
          <w:p w14:paraId="0386DFDA"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bottom w:val="dashed" w:sz="4" w:space="0" w:color="000000"/>
            </w:tcBorders>
            <w:shd w:val="clear" w:color="auto" w:fill="999999"/>
          </w:tcPr>
          <w:p w14:paraId="68465874"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bottom w:val="dashed" w:sz="4" w:space="0" w:color="000000"/>
              <w:right w:val="single" w:sz="4" w:space="0" w:color="000000"/>
            </w:tcBorders>
          </w:tcPr>
          <w:p w14:paraId="6DBC4510" w14:textId="77777777" w:rsidR="00E6221D" w:rsidRDefault="00E6221D">
            <w:pPr>
              <w:bidi/>
              <w:jc w:val="both"/>
              <w:rPr>
                <w:rFonts w:ascii="Simplified Arabic" w:eastAsia="Simplified Arabic" w:hAnsi="Simplified Arabic" w:cs="Simplified Arabic"/>
                <w:sz w:val="24"/>
                <w:szCs w:val="24"/>
              </w:rPr>
            </w:pPr>
          </w:p>
        </w:tc>
      </w:tr>
      <w:tr w:rsidR="00E6221D" w14:paraId="741EF72B" w14:textId="77777777">
        <w:trPr>
          <w:cantSplit/>
          <w:jc w:val="center"/>
        </w:trPr>
        <w:tc>
          <w:tcPr>
            <w:tcW w:w="472" w:type="dxa"/>
            <w:vMerge/>
            <w:tcBorders>
              <w:left w:val="single" w:sz="4" w:space="0" w:color="000000"/>
            </w:tcBorders>
          </w:tcPr>
          <w:p w14:paraId="56F4FB2B"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24"/>
                <w:szCs w:val="24"/>
              </w:rPr>
            </w:pPr>
          </w:p>
        </w:tc>
        <w:tc>
          <w:tcPr>
            <w:tcW w:w="936" w:type="dxa"/>
          </w:tcPr>
          <w:p w14:paraId="0F54857A" w14:textId="77777777" w:rsidR="00E6221D" w:rsidRDefault="00E6221D">
            <w:pPr>
              <w:bidi/>
              <w:jc w:val="both"/>
              <w:rPr>
                <w:rFonts w:ascii="Simplified Arabic" w:eastAsia="Simplified Arabic" w:hAnsi="Simplified Arabic" w:cs="Simplified Arabic"/>
                <w:sz w:val="24"/>
                <w:szCs w:val="24"/>
              </w:rPr>
            </w:pPr>
          </w:p>
        </w:tc>
        <w:tc>
          <w:tcPr>
            <w:tcW w:w="695" w:type="dxa"/>
            <w:tcBorders>
              <w:top w:val="dashed" w:sz="4" w:space="0" w:color="000000"/>
            </w:tcBorders>
          </w:tcPr>
          <w:p w14:paraId="38915F87"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3C0A9F73"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7E93DDB5"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09AD6E48"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5D6C67A4"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22D0F438"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4535C290"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3A75ED52" w14:textId="77777777" w:rsidR="00E6221D" w:rsidRDefault="00E6221D">
            <w:pPr>
              <w:bidi/>
              <w:jc w:val="both"/>
              <w:rPr>
                <w:rFonts w:ascii="Simplified Arabic" w:eastAsia="Simplified Arabic" w:hAnsi="Simplified Arabic" w:cs="Simplified Arabic"/>
                <w:sz w:val="24"/>
                <w:szCs w:val="24"/>
              </w:rPr>
            </w:pPr>
          </w:p>
        </w:tc>
        <w:tc>
          <w:tcPr>
            <w:tcW w:w="443" w:type="dxa"/>
            <w:tcBorders>
              <w:top w:val="dashed" w:sz="4" w:space="0" w:color="000000"/>
            </w:tcBorders>
          </w:tcPr>
          <w:p w14:paraId="591E48EA"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79E028F3"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278FDA5B" w14:textId="77777777" w:rsidR="00E6221D" w:rsidRDefault="00E6221D">
            <w:pPr>
              <w:bidi/>
              <w:jc w:val="both"/>
              <w:rPr>
                <w:rFonts w:ascii="Simplified Arabic" w:eastAsia="Simplified Arabic" w:hAnsi="Simplified Arabic" w:cs="Simplified Arabic"/>
                <w:sz w:val="24"/>
                <w:szCs w:val="24"/>
              </w:rPr>
            </w:pPr>
          </w:p>
        </w:tc>
        <w:tc>
          <w:tcPr>
            <w:tcW w:w="483" w:type="dxa"/>
            <w:tcBorders>
              <w:top w:val="dashed" w:sz="4" w:space="0" w:color="000000"/>
            </w:tcBorders>
          </w:tcPr>
          <w:p w14:paraId="54B89413" w14:textId="77777777" w:rsidR="00E6221D" w:rsidRDefault="00E6221D">
            <w:pPr>
              <w:bidi/>
              <w:jc w:val="both"/>
              <w:rPr>
                <w:rFonts w:ascii="Simplified Arabic" w:eastAsia="Simplified Arabic" w:hAnsi="Simplified Arabic" w:cs="Simplified Arabic"/>
                <w:sz w:val="24"/>
                <w:szCs w:val="24"/>
              </w:rPr>
            </w:pPr>
          </w:p>
        </w:tc>
        <w:tc>
          <w:tcPr>
            <w:tcW w:w="394" w:type="dxa"/>
            <w:tcBorders>
              <w:top w:val="dashed" w:sz="4" w:space="0" w:color="000000"/>
            </w:tcBorders>
          </w:tcPr>
          <w:p w14:paraId="48156D86" w14:textId="77777777" w:rsidR="00E6221D" w:rsidRDefault="00E6221D">
            <w:pPr>
              <w:bidi/>
              <w:jc w:val="both"/>
              <w:rPr>
                <w:rFonts w:ascii="Simplified Arabic" w:eastAsia="Simplified Arabic" w:hAnsi="Simplified Arabic" w:cs="Simplified Arabic"/>
                <w:sz w:val="24"/>
                <w:szCs w:val="24"/>
              </w:rPr>
            </w:pPr>
          </w:p>
        </w:tc>
        <w:tc>
          <w:tcPr>
            <w:tcW w:w="760" w:type="dxa"/>
            <w:tcBorders>
              <w:top w:val="dashed" w:sz="4" w:space="0" w:color="000000"/>
            </w:tcBorders>
            <w:shd w:val="clear" w:color="auto" w:fill="999999"/>
          </w:tcPr>
          <w:p w14:paraId="79179899"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top w:val="dashed" w:sz="4" w:space="0" w:color="000000"/>
            </w:tcBorders>
          </w:tcPr>
          <w:p w14:paraId="19462D81"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top w:val="dashed" w:sz="4" w:space="0" w:color="000000"/>
              <w:right w:val="single" w:sz="4" w:space="0" w:color="000000"/>
            </w:tcBorders>
          </w:tcPr>
          <w:p w14:paraId="344C7486" w14:textId="77777777" w:rsidR="00E6221D" w:rsidRDefault="00E6221D">
            <w:pPr>
              <w:bidi/>
              <w:jc w:val="both"/>
              <w:rPr>
                <w:rFonts w:ascii="Simplified Arabic" w:eastAsia="Simplified Arabic" w:hAnsi="Simplified Arabic" w:cs="Simplified Arabic"/>
                <w:sz w:val="24"/>
                <w:szCs w:val="24"/>
              </w:rPr>
            </w:pPr>
          </w:p>
        </w:tc>
      </w:tr>
      <w:tr w:rsidR="00E6221D" w14:paraId="07A880CE" w14:textId="77777777">
        <w:trPr>
          <w:trHeight w:val="373"/>
          <w:jc w:val="center"/>
        </w:trPr>
        <w:tc>
          <w:tcPr>
            <w:tcW w:w="472" w:type="dxa"/>
            <w:tcBorders>
              <w:left w:val="single" w:sz="4" w:space="0" w:color="000000"/>
              <w:bottom w:val="single" w:sz="4" w:space="0" w:color="000000"/>
            </w:tcBorders>
          </w:tcPr>
          <w:p w14:paraId="62FD1931" w14:textId="77777777" w:rsidR="00E6221D" w:rsidRDefault="00E6221D">
            <w:pPr>
              <w:bidi/>
              <w:jc w:val="both"/>
              <w:rPr>
                <w:rFonts w:ascii="Simplified Arabic" w:eastAsia="Simplified Arabic" w:hAnsi="Simplified Arabic" w:cs="Simplified Arabic"/>
                <w:sz w:val="24"/>
                <w:szCs w:val="24"/>
              </w:rPr>
            </w:pPr>
          </w:p>
        </w:tc>
        <w:tc>
          <w:tcPr>
            <w:tcW w:w="936" w:type="dxa"/>
            <w:tcBorders>
              <w:bottom w:val="single" w:sz="4" w:space="0" w:color="000000"/>
            </w:tcBorders>
          </w:tcPr>
          <w:p w14:paraId="22BC4E49" w14:textId="77777777" w:rsidR="00E6221D" w:rsidRDefault="00E6221D">
            <w:pPr>
              <w:bidi/>
              <w:jc w:val="both"/>
              <w:rPr>
                <w:rFonts w:ascii="Simplified Arabic" w:eastAsia="Simplified Arabic" w:hAnsi="Simplified Arabic" w:cs="Simplified Arabic"/>
                <w:sz w:val="24"/>
                <w:szCs w:val="24"/>
              </w:rPr>
            </w:pPr>
          </w:p>
        </w:tc>
        <w:tc>
          <w:tcPr>
            <w:tcW w:w="695" w:type="dxa"/>
            <w:tcBorders>
              <w:bottom w:val="single" w:sz="4" w:space="0" w:color="000000"/>
            </w:tcBorders>
          </w:tcPr>
          <w:p w14:paraId="2D14060F"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7439487C"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549EB17C"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670BC660"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49C63308"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53A091CC"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52061B6C"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4F56CFAE" w14:textId="77777777" w:rsidR="00E6221D" w:rsidRDefault="00E6221D">
            <w:pPr>
              <w:bidi/>
              <w:jc w:val="both"/>
              <w:rPr>
                <w:rFonts w:ascii="Simplified Arabic" w:eastAsia="Simplified Arabic" w:hAnsi="Simplified Arabic" w:cs="Simplified Arabic"/>
                <w:sz w:val="24"/>
                <w:szCs w:val="24"/>
              </w:rPr>
            </w:pPr>
          </w:p>
        </w:tc>
        <w:tc>
          <w:tcPr>
            <w:tcW w:w="443" w:type="dxa"/>
            <w:tcBorders>
              <w:bottom w:val="single" w:sz="4" w:space="0" w:color="000000"/>
            </w:tcBorders>
          </w:tcPr>
          <w:p w14:paraId="506A310F" w14:textId="77777777" w:rsidR="00E6221D" w:rsidRDefault="00E6221D">
            <w:pPr>
              <w:bidi/>
              <w:jc w:val="both"/>
              <w:rPr>
                <w:rFonts w:ascii="Simplified Arabic" w:eastAsia="Simplified Arabic" w:hAnsi="Simplified Arabic" w:cs="Simplified Arabic"/>
                <w:sz w:val="24"/>
                <w:szCs w:val="24"/>
              </w:rPr>
            </w:pPr>
          </w:p>
        </w:tc>
        <w:tc>
          <w:tcPr>
            <w:tcW w:w="1843" w:type="dxa"/>
            <w:gridSpan w:val="4"/>
            <w:tcBorders>
              <w:bottom w:val="single" w:sz="4" w:space="0" w:color="000000"/>
            </w:tcBorders>
            <w:vAlign w:val="center"/>
          </w:tcPr>
          <w:p w14:paraId="14E8E70A" w14:textId="77777777" w:rsidR="00E6221D" w:rsidRDefault="005B0AD7">
            <w:pPr>
              <w:bidi/>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المجموع</w:t>
            </w:r>
          </w:p>
        </w:tc>
        <w:tc>
          <w:tcPr>
            <w:tcW w:w="760" w:type="dxa"/>
            <w:tcBorders>
              <w:bottom w:val="single" w:sz="4" w:space="0" w:color="000000"/>
            </w:tcBorders>
            <w:shd w:val="clear" w:color="auto" w:fill="999999"/>
          </w:tcPr>
          <w:p w14:paraId="45F43543" w14:textId="77777777" w:rsidR="00E6221D" w:rsidRDefault="00E6221D">
            <w:pPr>
              <w:bidi/>
              <w:jc w:val="both"/>
              <w:rPr>
                <w:rFonts w:ascii="Simplified Arabic" w:eastAsia="Simplified Arabic" w:hAnsi="Simplified Arabic" w:cs="Simplified Arabic"/>
                <w:sz w:val="24"/>
                <w:szCs w:val="24"/>
              </w:rPr>
            </w:pPr>
          </w:p>
        </w:tc>
        <w:tc>
          <w:tcPr>
            <w:tcW w:w="807" w:type="dxa"/>
            <w:gridSpan w:val="2"/>
            <w:tcBorders>
              <w:bottom w:val="single" w:sz="4" w:space="0" w:color="000000"/>
            </w:tcBorders>
            <w:shd w:val="clear" w:color="auto" w:fill="999999"/>
          </w:tcPr>
          <w:p w14:paraId="44AC21E2" w14:textId="77777777" w:rsidR="00E6221D" w:rsidRDefault="00E6221D">
            <w:pPr>
              <w:bidi/>
              <w:jc w:val="both"/>
              <w:rPr>
                <w:rFonts w:ascii="Simplified Arabic" w:eastAsia="Simplified Arabic" w:hAnsi="Simplified Arabic" w:cs="Simplified Arabic"/>
                <w:sz w:val="24"/>
                <w:szCs w:val="24"/>
              </w:rPr>
            </w:pPr>
          </w:p>
        </w:tc>
        <w:tc>
          <w:tcPr>
            <w:tcW w:w="906" w:type="dxa"/>
            <w:gridSpan w:val="2"/>
            <w:tcBorders>
              <w:bottom w:val="single" w:sz="4" w:space="0" w:color="000000"/>
              <w:right w:val="single" w:sz="4" w:space="0" w:color="000000"/>
            </w:tcBorders>
          </w:tcPr>
          <w:p w14:paraId="1A9CAD13" w14:textId="77777777" w:rsidR="00E6221D" w:rsidRDefault="00E6221D">
            <w:pPr>
              <w:bidi/>
              <w:jc w:val="both"/>
              <w:rPr>
                <w:rFonts w:ascii="Simplified Arabic" w:eastAsia="Simplified Arabic" w:hAnsi="Simplified Arabic" w:cs="Simplified Arabic"/>
                <w:sz w:val="24"/>
                <w:szCs w:val="24"/>
              </w:rPr>
            </w:pPr>
          </w:p>
        </w:tc>
      </w:tr>
    </w:tbl>
    <w:p w14:paraId="66621C93" w14:textId="77777777" w:rsidR="00E6221D" w:rsidRDefault="005B0AD7" w:rsidP="00B23B00">
      <w:pPr>
        <w:bidi/>
        <w:spacing w:after="0" w:line="240" w:lineRule="auto"/>
        <w:contextualSpacing/>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1. يتم ذكر الناتج بشكل فردي للموظفين المهنيين، أما للموظفين المساعدين فيذكر بالنسبة للتصنيف (مثل المصممين والمساعدين)</w:t>
      </w:r>
    </w:p>
    <w:p w14:paraId="5CEF2704" w14:textId="77777777" w:rsidR="00E6221D" w:rsidRDefault="005B0AD7" w:rsidP="00B23B00">
      <w:pPr>
        <w:bidi/>
        <w:spacing w:after="0" w:line="240" w:lineRule="auto"/>
        <w:contextualSpacing/>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 تعد الأشهر من بداية المهمة. اذكر لكل موظف بشكل منفصل ناتج العمل المكتبي والميداني.</w:t>
      </w:r>
    </w:p>
    <w:p w14:paraId="5DB8A8B5" w14:textId="77777777" w:rsidR="00E6221D" w:rsidRDefault="005B0AD7" w:rsidP="00B23B00">
      <w:pPr>
        <w:bidi/>
        <w:spacing w:after="0" w:line="240" w:lineRule="auto"/>
        <w:contextualSpacing/>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3. العمل الميداني هو العمل المنجز في مكان غير مكتب الاستشاري.</w:t>
      </w:r>
    </w:p>
    <w:p w14:paraId="102D02F2" w14:textId="77777777" w:rsidR="00E6221D" w:rsidRDefault="005B0AD7" w:rsidP="00B23B00">
      <w:pPr>
        <w:bidi/>
        <w:spacing w:before="120" w:after="12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مدخلات الدوام الكامل ______________</w:t>
      </w:r>
      <w:r>
        <w:rPr>
          <w:rFonts w:ascii="Simplified Arabic" w:eastAsia="Simplified Arabic" w:hAnsi="Simplified Arabic" w:cs="Simplified Arabic"/>
          <w:sz w:val="28"/>
          <w:szCs w:val="28"/>
          <w:rtl/>
        </w:rPr>
        <w:tab/>
      </w:r>
      <w:r>
        <w:rPr>
          <w:rFonts w:ascii="Simplified Arabic" w:eastAsia="Simplified Arabic" w:hAnsi="Simplified Arabic" w:cs="Simplified Arabic"/>
          <w:sz w:val="28"/>
          <w:szCs w:val="28"/>
          <w:rtl/>
        </w:rPr>
        <w:tab/>
        <w:t xml:space="preserve">مدخلات الدوام الجزئي______________ </w:t>
      </w:r>
      <w:r>
        <w:rPr>
          <w:noProof/>
        </w:rPr>
        <mc:AlternateContent>
          <mc:Choice Requires="wps">
            <w:drawing>
              <wp:anchor distT="0" distB="0" distL="114300" distR="114300" simplePos="0" relativeHeight="251658240" behindDoc="0" locked="0" layoutInCell="1" hidden="0" allowOverlap="1" wp14:anchorId="3B6D21CA" wp14:editId="64B61D92">
                <wp:simplePos x="0" y="0"/>
                <wp:positionH relativeFrom="column">
                  <wp:posOffset>8115300</wp:posOffset>
                </wp:positionH>
                <wp:positionV relativeFrom="paragraph">
                  <wp:posOffset>42545</wp:posOffset>
                </wp:positionV>
                <wp:extent cx="800100" cy="114300"/>
                <wp:effectExtent l="9525" t="13970" r="9525"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1914DF7" id="Rectangle 14" o:spid="_x0000_s1026" style="position:absolute;margin-left:639pt;margin-top:3.35pt;width:63pt;height: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" fillcolor="#969696"/>
            </w:pict>
          </mc:Fallback>
        </mc:AlternateContent>
      </w:r>
      <w:r>
        <w:rPr>
          <w:noProof/>
        </w:rPr>
        <mc:AlternateContent>
          <mc:Choice Requires="wps">
            <w:drawing>
              <wp:anchor distT="0" distB="0" distL="114300" distR="114300" simplePos="0" relativeHeight="251659264" behindDoc="0" locked="0" layoutInCell="1" hidden="0" allowOverlap="1" wp14:anchorId="3999460D" wp14:editId="48213CA9">
                <wp:simplePos x="0" y="0"/>
                <wp:positionH relativeFrom="column">
                  <wp:posOffset>8115300</wp:posOffset>
                </wp:positionH>
                <wp:positionV relativeFrom="paragraph">
                  <wp:posOffset>24130</wp:posOffset>
                </wp:positionV>
                <wp:extent cx="800100" cy="114300"/>
                <wp:effectExtent l="9525" t="5080" r="9525" b="139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D9BC5D1" id="Rectangle 11" o:spid="_x0000_s1026" style="position:absolute;margin-left:639pt;margin-top:1.9pt;width:63pt;height: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" fillcolor="black">
                <v:fill r:id="rId10" o:title="" type="pattern"/>
              </v:rect>
            </w:pict>
          </mc:Fallback>
        </mc:AlternateContent>
      </w:r>
    </w:p>
    <w:p w14:paraId="29D6B390" w14:textId="77777777" w:rsidR="00E6221D" w:rsidRDefault="005B0AD7" w:rsidP="00B23B00">
      <w:pPr>
        <w:bidi/>
        <w:spacing w:before="120" w:line="24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عدد التقارير المتوجبة خلال المهمة________________________</w:t>
      </w:r>
    </w:p>
    <w:p w14:paraId="2CB37740" w14:textId="77777777" w:rsidR="00E6221D" w:rsidRDefault="005B0AD7" w:rsidP="00B23B00">
      <w:pPr>
        <w:bidi/>
        <w:spacing w:before="120" w:line="24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التوقيع (توقيع المندوب المفوض) _________________________</w:t>
      </w:r>
    </w:p>
    <w:p w14:paraId="7BF2A737" w14:textId="77777777" w:rsidR="00E6221D" w:rsidRDefault="005B0AD7">
      <w:pPr>
        <w:bidi/>
        <w:spacing w:before="24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الاسم الكامل (للمندوب المفوض) __________________________</w:t>
      </w:r>
    </w:p>
    <w:p w14:paraId="2705E86F" w14:textId="77777777" w:rsidR="00E6221D" w:rsidRDefault="005B0AD7">
      <w:pPr>
        <w:bidi/>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فني – ف11</w:t>
      </w:r>
    </w:p>
    <w:p w14:paraId="28B2C31E" w14:textId="77777777" w:rsidR="00E6221D" w:rsidRDefault="005B0AD7">
      <w:pPr>
        <w:bidi/>
        <w:spacing w:before="120" w:after="120"/>
        <w:jc w:val="center"/>
        <w:rPr>
          <w:rFonts w:ascii="Simplified Arabic" w:eastAsia="Simplified Arabic" w:hAnsi="Simplified Arabic" w:cs="Simplified Arabic"/>
          <w:b/>
          <w:bCs/>
          <w:sz w:val="28"/>
          <w:szCs w:val="28"/>
          <w:u w:val="single"/>
        </w:rPr>
      </w:pPr>
      <w:r>
        <w:rPr>
          <w:rFonts w:ascii="Simplified Arabic" w:eastAsia="Simplified Arabic" w:hAnsi="Simplified Arabic" w:cs="Simplified Arabic"/>
          <w:sz w:val="28"/>
          <w:szCs w:val="28"/>
          <w:u w:val="single"/>
          <w:rtl/>
        </w:rPr>
        <w:t>جدول العمل</w:t>
      </w:r>
    </w:p>
    <w:p w14:paraId="6CF412BD" w14:textId="77777777" w:rsidR="00E6221D" w:rsidRDefault="005B0AD7">
      <w:pPr>
        <w:bidi/>
        <w:spacing w:before="120" w:after="120"/>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أولاً. جدول النشاطات</w:t>
      </w:r>
    </w:p>
    <w:tbl>
      <w:tblPr>
        <w:tblStyle w:val="af4"/>
        <w:tblW w:w="99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084"/>
        <w:gridCol w:w="461"/>
        <w:gridCol w:w="460"/>
        <w:gridCol w:w="460"/>
        <w:gridCol w:w="460"/>
        <w:gridCol w:w="460"/>
        <w:gridCol w:w="460"/>
        <w:gridCol w:w="460"/>
        <w:gridCol w:w="460"/>
        <w:gridCol w:w="460"/>
        <w:gridCol w:w="536"/>
        <w:gridCol w:w="536"/>
        <w:gridCol w:w="536"/>
        <w:gridCol w:w="426"/>
      </w:tblGrid>
      <w:tr w:rsidR="00E6221D" w14:paraId="4A252916" w14:textId="77777777">
        <w:trPr>
          <w:cantSplit/>
          <w:trHeight w:val="397"/>
          <w:jc w:val="center"/>
        </w:trPr>
        <w:tc>
          <w:tcPr>
            <w:tcW w:w="704" w:type="dxa"/>
            <w:vMerge w:val="restart"/>
            <w:vAlign w:val="center"/>
          </w:tcPr>
          <w:p w14:paraId="6A7FC961"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Pr>
              <w:t>#</w:t>
            </w:r>
          </w:p>
        </w:tc>
        <w:tc>
          <w:tcPr>
            <w:tcW w:w="3084" w:type="dxa"/>
            <w:vMerge w:val="restart"/>
            <w:vAlign w:val="center"/>
          </w:tcPr>
          <w:p w14:paraId="435D7DA8"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النشاط</w:t>
            </w:r>
            <w:r>
              <w:rPr>
                <w:rFonts w:ascii="Simplified Arabic" w:eastAsia="Simplified Arabic" w:hAnsi="Simplified Arabic" w:cs="Simplified Arabic"/>
                <w:b/>
                <w:bCs/>
                <w:color w:val="000000"/>
                <w:sz w:val="24"/>
                <w:szCs w:val="24"/>
                <w:vertAlign w:val="superscript"/>
              </w:rPr>
              <w:t>1</w:t>
            </w:r>
          </w:p>
        </w:tc>
        <w:tc>
          <w:tcPr>
            <w:tcW w:w="6175" w:type="dxa"/>
            <w:gridSpan w:val="13"/>
            <w:vAlign w:val="center"/>
          </w:tcPr>
          <w:p w14:paraId="74AA73B0"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الشهور / أسابيع</w:t>
            </w:r>
            <w:r>
              <w:rPr>
                <w:rFonts w:ascii="Simplified Arabic" w:eastAsia="Simplified Arabic" w:hAnsi="Simplified Arabic" w:cs="Simplified Arabic"/>
                <w:b/>
                <w:bCs/>
                <w:color w:val="000000"/>
                <w:sz w:val="24"/>
                <w:szCs w:val="24"/>
                <w:vertAlign w:val="superscript"/>
              </w:rPr>
              <w:t xml:space="preserve"> </w:t>
            </w:r>
          </w:p>
        </w:tc>
      </w:tr>
      <w:tr w:rsidR="00E6221D" w14:paraId="5588AEEA" w14:textId="77777777">
        <w:trPr>
          <w:cantSplit/>
          <w:jc w:val="center"/>
        </w:trPr>
        <w:tc>
          <w:tcPr>
            <w:tcW w:w="704" w:type="dxa"/>
            <w:vMerge/>
            <w:vAlign w:val="center"/>
          </w:tcPr>
          <w:p w14:paraId="0EA61E77"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color w:val="000000"/>
                <w:sz w:val="24"/>
                <w:szCs w:val="24"/>
              </w:rPr>
            </w:pPr>
          </w:p>
        </w:tc>
        <w:tc>
          <w:tcPr>
            <w:tcW w:w="3084" w:type="dxa"/>
            <w:vMerge/>
            <w:vAlign w:val="center"/>
          </w:tcPr>
          <w:p w14:paraId="15EB7D2C"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color w:val="000000"/>
                <w:sz w:val="24"/>
                <w:szCs w:val="24"/>
              </w:rPr>
            </w:pPr>
          </w:p>
        </w:tc>
        <w:tc>
          <w:tcPr>
            <w:tcW w:w="461" w:type="dxa"/>
            <w:vAlign w:val="center"/>
          </w:tcPr>
          <w:p w14:paraId="062DAE78"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w:t>
            </w:r>
          </w:p>
        </w:tc>
        <w:tc>
          <w:tcPr>
            <w:tcW w:w="460" w:type="dxa"/>
            <w:vAlign w:val="center"/>
          </w:tcPr>
          <w:p w14:paraId="218AEEE3"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2</w:t>
            </w:r>
          </w:p>
        </w:tc>
        <w:tc>
          <w:tcPr>
            <w:tcW w:w="460" w:type="dxa"/>
            <w:vAlign w:val="center"/>
          </w:tcPr>
          <w:p w14:paraId="69FB4444"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3</w:t>
            </w:r>
          </w:p>
        </w:tc>
        <w:tc>
          <w:tcPr>
            <w:tcW w:w="460" w:type="dxa"/>
            <w:vAlign w:val="center"/>
          </w:tcPr>
          <w:p w14:paraId="6776E1AE"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4</w:t>
            </w:r>
          </w:p>
        </w:tc>
        <w:tc>
          <w:tcPr>
            <w:tcW w:w="460" w:type="dxa"/>
            <w:vAlign w:val="center"/>
          </w:tcPr>
          <w:p w14:paraId="56BCCF83"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5</w:t>
            </w:r>
          </w:p>
        </w:tc>
        <w:tc>
          <w:tcPr>
            <w:tcW w:w="460" w:type="dxa"/>
            <w:vAlign w:val="center"/>
          </w:tcPr>
          <w:p w14:paraId="2471C5BC"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6</w:t>
            </w:r>
          </w:p>
        </w:tc>
        <w:tc>
          <w:tcPr>
            <w:tcW w:w="460" w:type="dxa"/>
            <w:vAlign w:val="center"/>
          </w:tcPr>
          <w:p w14:paraId="3BBB7B6A"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7</w:t>
            </w:r>
          </w:p>
        </w:tc>
        <w:tc>
          <w:tcPr>
            <w:tcW w:w="460" w:type="dxa"/>
            <w:vAlign w:val="center"/>
          </w:tcPr>
          <w:p w14:paraId="227A5B3D"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8</w:t>
            </w:r>
          </w:p>
        </w:tc>
        <w:tc>
          <w:tcPr>
            <w:tcW w:w="460" w:type="dxa"/>
            <w:vAlign w:val="center"/>
          </w:tcPr>
          <w:p w14:paraId="4B0B02CF"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9</w:t>
            </w:r>
          </w:p>
        </w:tc>
        <w:tc>
          <w:tcPr>
            <w:tcW w:w="536" w:type="dxa"/>
            <w:vAlign w:val="center"/>
          </w:tcPr>
          <w:p w14:paraId="00779C44"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10</w:t>
            </w:r>
          </w:p>
        </w:tc>
        <w:tc>
          <w:tcPr>
            <w:tcW w:w="536" w:type="dxa"/>
            <w:vAlign w:val="center"/>
          </w:tcPr>
          <w:p w14:paraId="07B280BF"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11</w:t>
            </w:r>
          </w:p>
        </w:tc>
        <w:tc>
          <w:tcPr>
            <w:tcW w:w="536" w:type="dxa"/>
            <w:vAlign w:val="center"/>
          </w:tcPr>
          <w:p w14:paraId="6601E106"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12</w:t>
            </w:r>
          </w:p>
        </w:tc>
        <w:tc>
          <w:tcPr>
            <w:tcW w:w="426" w:type="dxa"/>
          </w:tcPr>
          <w:p w14:paraId="71228D03" w14:textId="77777777" w:rsidR="00E6221D" w:rsidRDefault="00E6221D">
            <w:pPr>
              <w:bidi/>
              <w:jc w:val="both"/>
              <w:rPr>
                <w:rFonts w:ascii="Simplified Arabic" w:eastAsia="Simplified Arabic" w:hAnsi="Simplified Arabic" w:cs="Simplified Arabic"/>
                <w:sz w:val="24"/>
                <w:szCs w:val="24"/>
              </w:rPr>
            </w:pPr>
          </w:p>
        </w:tc>
      </w:tr>
      <w:tr w:rsidR="00E6221D" w14:paraId="73C4C39E" w14:textId="77777777">
        <w:trPr>
          <w:trHeight w:val="432"/>
          <w:jc w:val="center"/>
        </w:trPr>
        <w:tc>
          <w:tcPr>
            <w:tcW w:w="704" w:type="dxa"/>
            <w:vAlign w:val="center"/>
          </w:tcPr>
          <w:p w14:paraId="77AB268A"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w:t>
            </w:r>
          </w:p>
        </w:tc>
        <w:tc>
          <w:tcPr>
            <w:tcW w:w="3084" w:type="dxa"/>
          </w:tcPr>
          <w:p w14:paraId="7BF26CAC" w14:textId="77777777" w:rsidR="00E6221D" w:rsidRDefault="00E6221D">
            <w:pPr>
              <w:bidi/>
              <w:jc w:val="both"/>
              <w:rPr>
                <w:rFonts w:ascii="Simplified Arabic" w:eastAsia="Simplified Arabic" w:hAnsi="Simplified Arabic" w:cs="Simplified Arabic"/>
                <w:sz w:val="24"/>
                <w:szCs w:val="24"/>
              </w:rPr>
            </w:pPr>
          </w:p>
        </w:tc>
        <w:tc>
          <w:tcPr>
            <w:tcW w:w="461" w:type="dxa"/>
          </w:tcPr>
          <w:p w14:paraId="1E3FFC18" w14:textId="77777777" w:rsidR="00E6221D" w:rsidRDefault="00E6221D">
            <w:pPr>
              <w:bidi/>
              <w:jc w:val="both"/>
              <w:rPr>
                <w:rFonts w:ascii="Simplified Arabic" w:eastAsia="Simplified Arabic" w:hAnsi="Simplified Arabic" w:cs="Simplified Arabic"/>
                <w:sz w:val="24"/>
                <w:szCs w:val="24"/>
              </w:rPr>
            </w:pPr>
          </w:p>
        </w:tc>
        <w:tc>
          <w:tcPr>
            <w:tcW w:w="460" w:type="dxa"/>
          </w:tcPr>
          <w:p w14:paraId="17B6F711" w14:textId="77777777" w:rsidR="00E6221D" w:rsidRDefault="00E6221D">
            <w:pPr>
              <w:bidi/>
              <w:jc w:val="both"/>
              <w:rPr>
                <w:rFonts w:ascii="Simplified Arabic" w:eastAsia="Simplified Arabic" w:hAnsi="Simplified Arabic" w:cs="Simplified Arabic"/>
                <w:sz w:val="24"/>
                <w:szCs w:val="24"/>
              </w:rPr>
            </w:pPr>
          </w:p>
        </w:tc>
        <w:tc>
          <w:tcPr>
            <w:tcW w:w="460" w:type="dxa"/>
          </w:tcPr>
          <w:p w14:paraId="6131128D" w14:textId="77777777" w:rsidR="00E6221D" w:rsidRDefault="00E6221D">
            <w:pPr>
              <w:bidi/>
              <w:jc w:val="both"/>
              <w:rPr>
                <w:rFonts w:ascii="Simplified Arabic" w:eastAsia="Simplified Arabic" w:hAnsi="Simplified Arabic" w:cs="Simplified Arabic"/>
                <w:sz w:val="24"/>
                <w:szCs w:val="24"/>
              </w:rPr>
            </w:pPr>
          </w:p>
        </w:tc>
        <w:tc>
          <w:tcPr>
            <w:tcW w:w="460" w:type="dxa"/>
          </w:tcPr>
          <w:p w14:paraId="32A1A116" w14:textId="77777777" w:rsidR="00E6221D" w:rsidRDefault="00E6221D">
            <w:pPr>
              <w:bidi/>
              <w:jc w:val="both"/>
              <w:rPr>
                <w:rFonts w:ascii="Simplified Arabic" w:eastAsia="Simplified Arabic" w:hAnsi="Simplified Arabic" w:cs="Simplified Arabic"/>
                <w:sz w:val="24"/>
                <w:szCs w:val="24"/>
              </w:rPr>
            </w:pPr>
          </w:p>
        </w:tc>
        <w:tc>
          <w:tcPr>
            <w:tcW w:w="460" w:type="dxa"/>
          </w:tcPr>
          <w:p w14:paraId="7DAD981D" w14:textId="77777777" w:rsidR="00E6221D" w:rsidRDefault="00E6221D">
            <w:pPr>
              <w:bidi/>
              <w:jc w:val="both"/>
              <w:rPr>
                <w:rFonts w:ascii="Simplified Arabic" w:eastAsia="Simplified Arabic" w:hAnsi="Simplified Arabic" w:cs="Simplified Arabic"/>
                <w:sz w:val="24"/>
                <w:szCs w:val="24"/>
              </w:rPr>
            </w:pPr>
          </w:p>
        </w:tc>
        <w:tc>
          <w:tcPr>
            <w:tcW w:w="460" w:type="dxa"/>
          </w:tcPr>
          <w:p w14:paraId="07B1898C" w14:textId="77777777" w:rsidR="00E6221D" w:rsidRDefault="00E6221D">
            <w:pPr>
              <w:bidi/>
              <w:jc w:val="both"/>
              <w:rPr>
                <w:rFonts w:ascii="Simplified Arabic" w:eastAsia="Simplified Arabic" w:hAnsi="Simplified Arabic" w:cs="Simplified Arabic"/>
                <w:sz w:val="24"/>
                <w:szCs w:val="24"/>
              </w:rPr>
            </w:pPr>
          </w:p>
        </w:tc>
        <w:tc>
          <w:tcPr>
            <w:tcW w:w="460" w:type="dxa"/>
          </w:tcPr>
          <w:p w14:paraId="40F680D3" w14:textId="77777777" w:rsidR="00E6221D" w:rsidRDefault="00E6221D">
            <w:pPr>
              <w:bidi/>
              <w:jc w:val="both"/>
              <w:rPr>
                <w:rFonts w:ascii="Simplified Arabic" w:eastAsia="Simplified Arabic" w:hAnsi="Simplified Arabic" w:cs="Simplified Arabic"/>
                <w:sz w:val="24"/>
                <w:szCs w:val="24"/>
              </w:rPr>
            </w:pPr>
          </w:p>
        </w:tc>
        <w:tc>
          <w:tcPr>
            <w:tcW w:w="460" w:type="dxa"/>
          </w:tcPr>
          <w:p w14:paraId="4BB8E4A3" w14:textId="77777777" w:rsidR="00E6221D" w:rsidRDefault="00E6221D">
            <w:pPr>
              <w:bidi/>
              <w:jc w:val="both"/>
              <w:rPr>
                <w:rFonts w:ascii="Simplified Arabic" w:eastAsia="Simplified Arabic" w:hAnsi="Simplified Arabic" w:cs="Simplified Arabic"/>
                <w:sz w:val="24"/>
                <w:szCs w:val="24"/>
              </w:rPr>
            </w:pPr>
          </w:p>
        </w:tc>
        <w:tc>
          <w:tcPr>
            <w:tcW w:w="460" w:type="dxa"/>
          </w:tcPr>
          <w:p w14:paraId="0F280DB8" w14:textId="77777777" w:rsidR="00E6221D" w:rsidRDefault="00E6221D">
            <w:pPr>
              <w:bidi/>
              <w:jc w:val="both"/>
              <w:rPr>
                <w:rFonts w:ascii="Simplified Arabic" w:eastAsia="Simplified Arabic" w:hAnsi="Simplified Arabic" w:cs="Simplified Arabic"/>
                <w:sz w:val="24"/>
                <w:szCs w:val="24"/>
              </w:rPr>
            </w:pPr>
          </w:p>
        </w:tc>
        <w:tc>
          <w:tcPr>
            <w:tcW w:w="536" w:type="dxa"/>
          </w:tcPr>
          <w:p w14:paraId="0EA310C8" w14:textId="77777777" w:rsidR="00E6221D" w:rsidRDefault="00E6221D">
            <w:pPr>
              <w:bidi/>
              <w:jc w:val="both"/>
              <w:rPr>
                <w:rFonts w:ascii="Simplified Arabic" w:eastAsia="Simplified Arabic" w:hAnsi="Simplified Arabic" w:cs="Simplified Arabic"/>
                <w:sz w:val="24"/>
                <w:szCs w:val="24"/>
              </w:rPr>
            </w:pPr>
          </w:p>
        </w:tc>
        <w:tc>
          <w:tcPr>
            <w:tcW w:w="536" w:type="dxa"/>
          </w:tcPr>
          <w:p w14:paraId="20C78055" w14:textId="77777777" w:rsidR="00E6221D" w:rsidRDefault="00E6221D">
            <w:pPr>
              <w:bidi/>
              <w:jc w:val="both"/>
              <w:rPr>
                <w:rFonts w:ascii="Simplified Arabic" w:eastAsia="Simplified Arabic" w:hAnsi="Simplified Arabic" w:cs="Simplified Arabic"/>
                <w:sz w:val="24"/>
                <w:szCs w:val="24"/>
              </w:rPr>
            </w:pPr>
          </w:p>
        </w:tc>
        <w:tc>
          <w:tcPr>
            <w:tcW w:w="536" w:type="dxa"/>
          </w:tcPr>
          <w:p w14:paraId="2092EEC9" w14:textId="77777777" w:rsidR="00E6221D" w:rsidRDefault="00E6221D">
            <w:pPr>
              <w:bidi/>
              <w:jc w:val="both"/>
              <w:rPr>
                <w:rFonts w:ascii="Simplified Arabic" w:eastAsia="Simplified Arabic" w:hAnsi="Simplified Arabic" w:cs="Simplified Arabic"/>
                <w:sz w:val="24"/>
                <w:szCs w:val="24"/>
              </w:rPr>
            </w:pPr>
          </w:p>
        </w:tc>
        <w:tc>
          <w:tcPr>
            <w:tcW w:w="426" w:type="dxa"/>
          </w:tcPr>
          <w:p w14:paraId="3FDF4772" w14:textId="77777777" w:rsidR="00E6221D" w:rsidRDefault="00E6221D">
            <w:pPr>
              <w:bidi/>
              <w:jc w:val="both"/>
              <w:rPr>
                <w:rFonts w:ascii="Simplified Arabic" w:eastAsia="Simplified Arabic" w:hAnsi="Simplified Arabic" w:cs="Simplified Arabic"/>
                <w:sz w:val="24"/>
                <w:szCs w:val="24"/>
              </w:rPr>
            </w:pPr>
          </w:p>
        </w:tc>
      </w:tr>
      <w:tr w:rsidR="00E6221D" w14:paraId="1B762608" w14:textId="77777777">
        <w:trPr>
          <w:trHeight w:val="432"/>
          <w:jc w:val="center"/>
        </w:trPr>
        <w:tc>
          <w:tcPr>
            <w:tcW w:w="704" w:type="dxa"/>
            <w:vAlign w:val="center"/>
          </w:tcPr>
          <w:p w14:paraId="5E91711E"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2</w:t>
            </w:r>
          </w:p>
        </w:tc>
        <w:tc>
          <w:tcPr>
            <w:tcW w:w="3084" w:type="dxa"/>
          </w:tcPr>
          <w:p w14:paraId="0CAD7B52" w14:textId="77777777" w:rsidR="00E6221D" w:rsidRDefault="00E6221D">
            <w:pPr>
              <w:bidi/>
              <w:jc w:val="both"/>
              <w:rPr>
                <w:rFonts w:ascii="Simplified Arabic" w:eastAsia="Simplified Arabic" w:hAnsi="Simplified Arabic" w:cs="Simplified Arabic"/>
                <w:sz w:val="24"/>
                <w:szCs w:val="24"/>
              </w:rPr>
            </w:pPr>
          </w:p>
        </w:tc>
        <w:tc>
          <w:tcPr>
            <w:tcW w:w="461" w:type="dxa"/>
          </w:tcPr>
          <w:p w14:paraId="7660B015" w14:textId="77777777" w:rsidR="00E6221D" w:rsidRDefault="00E6221D">
            <w:pPr>
              <w:bidi/>
              <w:jc w:val="both"/>
              <w:rPr>
                <w:rFonts w:ascii="Simplified Arabic" w:eastAsia="Simplified Arabic" w:hAnsi="Simplified Arabic" w:cs="Simplified Arabic"/>
                <w:sz w:val="24"/>
                <w:szCs w:val="24"/>
              </w:rPr>
            </w:pPr>
          </w:p>
        </w:tc>
        <w:tc>
          <w:tcPr>
            <w:tcW w:w="460" w:type="dxa"/>
          </w:tcPr>
          <w:p w14:paraId="765017C7" w14:textId="77777777" w:rsidR="00E6221D" w:rsidRDefault="00E6221D">
            <w:pPr>
              <w:bidi/>
              <w:jc w:val="both"/>
              <w:rPr>
                <w:rFonts w:ascii="Simplified Arabic" w:eastAsia="Simplified Arabic" w:hAnsi="Simplified Arabic" w:cs="Simplified Arabic"/>
                <w:sz w:val="24"/>
                <w:szCs w:val="24"/>
              </w:rPr>
            </w:pPr>
          </w:p>
        </w:tc>
        <w:tc>
          <w:tcPr>
            <w:tcW w:w="460" w:type="dxa"/>
          </w:tcPr>
          <w:p w14:paraId="79AD1AC3" w14:textId="77777777" w:rsidR="00E6221D" w:rsidRDefault="00E6221D">
            <w:pPr>
              <w:bidi/>
              <w:jc w:val="both"/>
              <w:rPr>
                <w:rFonts w:ascii="Simplified Arabic" w:eastAsia="Simplified Arabic" w:hAnsi="Simplified Arabic" w:cs="Simplified Arabic"/>
                <w:sz w:val="24"/>
                <w:szCs w:val="24"/>
              </w:rPr>
            </w:pPr>
          </w:p>
        </w:tc>
        <w:tc>
          <w:tcPr>
            <w:tcW w:w="460" w:type="dxa"/>
          </w:tcPr>
          <w:p w14:paraId="00E89338" w14:textId="77777777" w:rsidR="00E6221D" w:rsidRDefault="00E6221D">
            <w:pPr>
              <w:bidi/>
              <w:jc w:val="both"/>
              <w:rPr>
                <w:rFonts w:ascii="Simplified Arabic" w:eastAsia="Simplified Arabic" w:hAnsi="Simplified Arabic" w:cs="Simplified Arabic"/>
                <w:sz w:val="24"/>
                <w:szCs w:val="24"/>
              </w:rPr>
            </w:pPr>
          </w:p>
        </w:tc>
        <w:tc>
          <w:tcPr>
            <w:tcW w:w="460" w:type="dxa"/>
          </w:tcPr>
          <w:p w14:paraId="75647FDE" w14:textId="77777777" w:rsidR="00E6221D" w:rsidRDefault="00E6221D">
            <w:pPr>
              <w:bidi/>
              <w:jc w:val="both"/>
              <w:rPr>
                <w:rFonts w:ascii="Simplified Arabic" w:eastAsia="Simplified Arabic" w:hAnsi="Simplified Arabic" w:cs="Simplified Arabic"/>
                <w:sz w:val="24"/>
                <w:szCs w:val="24"/>
              </w:rPr>
            </w:pPr>
          </w:p>
        </w:tc>
        <w:tc>
          <w:tcPr>
            <w:tcW w:w="460" w:type="dxa"/>
          </w:tcPr>
          <w:p w14:paraId="2B8A4E27" w14:textId="77777777" w:rsidR="00E6221D" w:rsidRDefault="00E6221D">
            <w:pPr>
              <w:bidi/>
              <w:jc w:val="both"/>
              <w:rPr>
                <w:rFonts w:ascii="Simplified Arabic" w:eastAsia="Simplified Arabic" w:hAnsi="Simplified Arabic" w:cs="Simplified Arabic"/>
                <w:sz w:val="24"/>
                <w:szCs w:val="24"/>
              </w:rPr>
            </w:pPr>
          </w:p>
        </w:tc>
        <w:tc>
          <w:tcPr>
            <w:tcW w:w="460" w:type="dxa"/>
          </w:tcPr>
          <w:p w14:paraId="73E4FFC3" w14:textId="77777777" w:rsidR="00E6221D" w:rsidRDefault="00E6221D">
            <w:pPr>
              <w:bidi/>
              <w:jc w:val="both"/>
              <w:rPr>
                <w:rFonts w:ascii="Simplified Arabic" w:eastAsia="Simplified Arabic" w:hAnsi="Simplified Arabic" w:cs="Simplified Arabic"/>
                <w:sz w:val="24"/>
                <w:szCs w:val="24"/>
              </w:rPr>
            </w:pPr>
          </w:p>
        </w:tc>
        <w:tc>
          <w:tcPr>
            <w:tcW w:w="460" w:type="dxa"/>
          </w:tcPr>
          <w:p w14:paraId="3334D4A0" w14:textId="77777777" w:rsidR="00E6221D" w:rsidRDefault="00E6221D">
            <w:pPr>
              <w:bidi/>
              <w:jc w:val="both"/>
              <w:rPr>
                <w:rFonts w:ascii="Simplified Arabic" w:eastAsia="Simplified Arabic" w:hAnsi="Simplified Arabic" w:cs="Simplified Arabic"/>
                <w:sz w:val="24"/>
                <w:szCs w:val="24"/>
              </w:rPr>
            </w:pPr>
          </w:p>
        </w:tc>
        <w:tc>
          <w:tcPr>
            <w:tcW w:w="460" w:type="dxa"/>
          </w:tcPr>
          <w:p w14:paraId="0CCDD07A" w14:textId="77777777" w:rsidR="00E6221D" w:rsidRDefault="00E6221D">
            <w:pPr>
              <w:bidi/>
              <w:jc w:val="both"/>
              <w:rPr>
                <w:rFonts w:ascii="Simplified Arabic" w:eastAsia="Simplified Arabic" w:hAnsi="Simplified Arabic" w:cs="Simplified Arabic"/>
                <w:sz w:val="24"/>
                <w:szCs w:val="24"/>
              </w:rPr>
            </w:pPr>
          </w:p>
        </w:tc>
        <w:tc>
          <w:tcPr>
            <w:tcW w:w="536" w:type="dxa"/>
          </w:tcPr>
          <w:p w14:paraId="4EC37D56" w14:textId="77777777" w:rsidR="00E6221D" w:rsidRDefault="00E6221D">
            <w:pPr>
              <w:bidi/>
              <w:jc w:val="both"/>
              <w:rPr>
                <w:rFonts w:ascii="Simplified Arabic" w:eastAsia="Simplified Arabic" w:hAnsi="Simplified Arabic" w:cs="Simplified Arabic"/>
                <w:sz w:val="24"/>
                <w:szCs w:val="24"/>
              </w:rPr>
            </w:pPr>
          </w:p>
        </w:tc>
        <w:tc>
          <w:tcPr>
            <w:tcW w:w="536" w:type="dxa"/>
          </w:tcPr>
          <w:p w14:paraId="3CAC1BBE" w14:textId="77777777" w:rsidR="00E6221D" w:rsidRDefault="00E6221D">
            <w:pPr>
              <w:bidi/>
              <w:jc w:val="both"/>
              <w:rPr>
                <w:rFonts w:ascii="Simplified Arabic" w:eastAsia="Simplified Arabic" w:hAnsi="Simplified Arabic" w:cs="Simplified Arabic"/>
                <w:sz w:val="24"/>
                <w:szCs w:val="24"/>
              </w:rPr>
            </w:pPr>
          </w:p>
        </w:tc>
        <w:tc>
          <w:tcPr>
            <w:tcW w:w="536" w:type="dxa"/>
          </w:tcPr>
          <w:p w14:paraId="31B11726" w14:textId="77777777" w:rsidR="00E6221D" w:rsidRDefault="00E6221D">
            <w:pPr>
              <w:bidi/>
              <w:jc w:val="both"/>
              <w:rPr>
                <w:rFonts w:ascii="Simplified Arabic" w:eastAsia="Simplified Arabic" w:hAnsi="Simplified Arabic" w:cs="Simplified Arabic"/>
                <w:sz w:val="24"/>
                <w:szCs w:val="24"/>
              </w:rPr>
            </w:pPr>
          </w:p>
        </w:tc>
        <w:tc>
          <w:tcPr>
            <w:tcW w:w="426" w:type="dxa"/>
          </w:tcPr>
          <w:p w14:paraId="71D1DF73" w14:textId="77777777" w:rsidR="00E6221D" w:rsidRDefault="00E6221D">
            <w:pPr>
              <w:bidi/>
              <w:jc w:val="both"/>
              <w:rPr>
                <w:rFonts w:ascii="Simplified Arabic" w:eastAsia="Simplified Arabic" w:hAnsi="Simplified Arabic" w:cs="Simplified Arabic"/>
                <w:sz w:val="24"/>
                <w:szCs w:val="24"/>
              </w:rPr>
            </w:pPr>
          </w:p>
        </w:tc>
      </w:tr>
      <w:tr w:rsidR="00E6221D" w14:paraId="0702AAF5" w14:textId="77777777">
        <w:trPr>
          <w:trHeight w:val="432"/>
          <w:jc w:val="center"/>
        </w:trPr>
        <w:tc>
          <w:tcPr>
            <w:tcW w:w="704" w:type="dxa"/>
            <w:vAlign w:val="center"/>
          </w:tcPr>
          <w:p w14:paraId="1E9DC013"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3</w:t>
            </w:r>
          </w:p>
        </w:tc>
        <w:tc>
          <w:tcPr>
            <w:tcW w:w="3084" w:type="dxa"/>
          </w:tcPr>
          <w:p w14:paraId="24DE511A" w14:textId="77777777" w:rsidR="00E6221D" w:rsidRDefault="00E6221D">
            <w:pPr>
              <w:bidi/>
              <w:jc w:val="both"/>
              <w:rPr>
                <w:rFonts w:ascii="Simplified Arabic" w:eastAsia="Simplified Arabic" w:hAnsi="Simplified Arabic" w:cs="Simplified Arabic"/>
                <w:sz w:val="24"/>
                <w:szCs w:val="24"/>
              </w:rPr>
            </w:pPr>
          </w:p>
        </w:tc>
        <w:tc>
          <w:tcPr>
            <w:tcW w:w="461" w:type="dxa"/>
          </w:tcPr>
          <w:p w14:paraId="7FDA0EC2" w14:textId="77777777" w:rsidR="00E6221D" w:rsidRDefault="00E6221D">
            <w:pPr>
              <w:bidi/>
              <w:jc w:val="both"/>
              <w:rPr>
                <w:rFonts w:ascii="Simplified Arabic" w:eastAsia="Simplified Arabic" w:hAnsi="Simplified Arabic" w:cs="Simplified Arabic"/>
                <w:sz w:val="24"/>
                <w:szCs w:val="24"/>
              </w:rPr>
            </w:pPr>
          </w:p>
        </w:tc>
        <w:tc>
          <w:tcPr>
            <w:tcW w:w="460" w:type="dxa"/>
          </w:tcPr>
          <w:p w14:paraId="6B753125" w14:textId="77777777" w:rsidR="00E6221D" w:rsidRDefault="00E6221D">
            <w:pPr>
              <w:bidi/>
              <w:jc w:val="both"/>
              <w:rPr>
                <w:rFonts w:ascii="Simplified Arabic" w:eastAsia="Simplified Arabic" w:hAnsi="Simplified Arabic" w:cs="Simplified Arabic"/>
                <w:sz w:val="24"/>
                <w:szCs w:val="24"/>
              </w:rPr>
            </w:pPr>
          </w:p>
        </w:tc>
        <w:tc>
          <w:tcPr>
            <w:tcW w:w="460" w:type="dxa"/>
          </w:tcPr>
          <w:p w14:paraId="09EB3E46" w14:textId="77777777" w:rsidR="00E6221D" w:rsidRDefault="00E6221D">
            <w:pPr>
              <w:bidi/>
              <w:jc w:val="both"/>
              <w:rPr>
                <w:rFonts w:ascii="Simplified Arabic" w:eastAsia="Simplified Arabic" w:hAnsi="Simplified Arabic" w:cs="Simplified Arabic"/>
                <w:sz w:val="24"/>
                <w:szCs w:val="24"/>
              </w:rPr>
            </w:pPr>
          </w:p>
        </w:tc>
        <w:tc>
          <w:tcPr>
            <w:tcW w:w="460" w:type="dxa"/>
          </w:tcPr>
          <w:p w14:paraId="20C0B137" w14:textId="77777777" w:rsidR="00E6221D" w:rsidRDefault="00E6221D">
            <w:pPr>
              <w:bidi/>
              <w:jc w:val="both"/>
              <w:rPr>
                <w:rFonts w:ascii="Simplified Arabic" w:eastAsia="Simplified Arabic" w:hAnsi="Simplified Arabic" w:cs="Simplified Arabic"/>
                <w:sz w:val="24"/>
                <w:szCs w:val="24"/>
              </w:rPr>
            </w:pPr>
          </w:p>
        </w:tc>
        <w:tc>
          <w:tcPr>
            <w:tcW w:w="460" w:type="dxa"/>
          </w:tcPr>
          <w:p w14:paraId="1B5B3DC9" w14:textId="77777777" w:rsidR="00E6221D" w:rsidRDefault="00E6221D">
            <w:pPr>
              <w:bidi/>
              <w:jc w:val="both"/>
              <w:rPr>
                <w:rFonts w:ascii="Simplified Arabic" w:eastAsia="Simplified Arabic" w:hAnsi="Simplified Arabic" w:cs="Simplified Arabic"/>
                <w:sz w:val="24"/>
                <w:szCs w:val="24"/>
              </w:rPr>
            </w:pPr>
          </w:p>
        </w:tc>
        <w:tc>
          <w:tcPr>
            <w:tcW w:w="460" w:type="dxa"/>
          </w:tcPr>
          <w:p w14:paraId="165E0158" w14:textId="77777777" w:rsidR="00E6221D" w:rsidRDefault="00E6221D">
            <w:pPr>
              <w:bidi/>
              <w:jc w:val="both"/>
              <w:rPr>
                <w:rFonts w:ascii="Simplified Arabic" w:eastAsia="Simplified Arabic" w:hAnsi="Simplified Arabic" w:cs="Simplified Arabic"/>
                <w:sz w:val="24"/>
                <w:szCs w:val="24"/>
              </w:rPr>
            </w:pPr>
          </w:p>
        </w:tc>
        <w:tc>
          <w:tcPr>
            <w:tcW w:w="460" w:type="dxa"/>
          </w:tcPr>
          <w:p w14:paraId="2F663EB9" w14:textId="77777777" w:rsidR="00E6221D" w:rsidRDefault="00E6221D">
            <w:pPr>
              <w:bidi/>
              <w:jc w:val="both"/>
              <w:rPr>
                <w:rFonts w:ascii="Simplified Arabic" w:eastAsia="Simplified Arabic" w:hAnsi="Simplified Arabic" w:cs="Simplified Arabic"/>
                <w:sz w:val="24"/>
                <w:szCs w:val="24"/>
              </w:rPr>
            </w:pPr>
          </w:p>
        </w:tc>
        <w:tc>
          <w:tcPr>
            <w:tcW w:w="460" w:type="dxa"/>
          </w:tcPr>
          <w:p w14:paraId="00810A11" w14:textId="77777777" w:rsidR="00E6221D" w:rsidRDefault="00E6221D">
            <w:pPr>
              <w:bidi/>
              <w:jc w:val="both"/>
              <w:rPr>
                <w:rFonts w:ascii="Simplified Arabic" w:eastAsia="Simplified Arabic" w:hAnsi="Simplified Arabic" w:cs="Simplified Arabic"/>
                <w:sz w:val="24"/>
                <w:szCs w:val="24"/>
              </w:rPr>
            </w:pPr>
          </w:p>
        </w:tc>
        <w:tc>
          <w:tcPr>
            <w:tcW w:w="460" w:type="dxa"/>
          </w:tcPr>
          <w:p w14:paraId="716BCCE5" w14:textId="77777777" w:rsidR="00E6221D" w:rsidRDefault="00E6221D">
            <w:pPr>
              <w:bidi/>
              <w:jc w:val="both"/>
              <w:rPr>
                <w:rFonts w:ascii="Simplified Arabic" w:eastAsia="Simplified Arabic" w:hAnsi="Simplified Arabic" w:cs="Simplified Arabic"/>
                <w:sz w:val="24"/>
                <w:szCs w:val="24"/>
              </w:rPr>
            </w:pPr>
          </w:p>
        </w:tc>
        <w:tc>
          <w:tcPr>
            <w:tcW w:w="536" w:type="dxa"/>
          </w:tcPr>
          <w:p w14:paraId="4FA0592A" w14:textId="77777777" w:rsidR="00E6221D" w:rsidRDefault="00E6221D">
            <w:pPr>
              <w:bidi/>
              <w:jc w:val="both"/>
              <w:rPr>
                <w:rFonts w:ascii="Simplified Arabic" w:eastAsia="Simplified Arabic" w:hAnsi="Simplified Arabic" w:cs="Simplified Arabic"/>
                <w:sz w:val="24"/>
                <w:szCs w:val="24"/>
              </w:rPr>
            </w:pPr>
          </w:p>
        </w:tc>
        <w:tc>
          <w:tcPr>
            <w:tcW w:w="536" w:type="dxa"/>
          </w:tcPr>
          <w:p w14:paraId="55897BE5" w14:textId="77777777" w:rsidR="00E6221D" w:rsidRDefault="00E6221D">
            <w:pPr>
              <w:bidi/>
              <w:jc w:val="both"/>
              <w:rPr>
                <w:rFonts w:ascii="Simplified Arabic" w:eastAsia="Simplified Arabic" w:hAnsi="Simplified Arabic" w:cs="Simplified Arabic"/>
                <w:sz w:val="24"/>
                <w:szCs w:val="24"/>
              </w:rPr>
            </w:pPr>
          </w:p>
        </w:tc>
        <w:tc>
          <w:tcPr>
            <w:tcW w:w="536" w:type="dxa"/>
          </w:tcPr>
          <w:p w14:paraId="1662DFA7" w14:textId="77777777" w:rsidR="00E6221D" w:rsidRDefault="00E6221D">
            <w:pPr>
              <w:bidi/>
              <w:jc w:val="both"/>
              <w:rPr>
                <w:rFonts w:ascii="Simplified Arabic" w:eastAsia="Simplified Arabic" w:hAnsi="Simplified Arabic" w:cs="Simplified Arabic"/>
                <w:sz w:val="24"/>
                <w:szCs w:val="24"/>
              </w:rPr>
            </w:pPr>
          </w:p>
        </w:tc>
        <w:tc>
          <w:tcPr>
            <w:tcW w:w="426" w:type="dxa"/>
          </w:tcPr>
          <w:p w14:paraId="6A2ACCE0" w14:textId="77777777" w:rsidR="00E6221D" w:rsidRDefault="00E6221D">
            <w:pPr>
              <w:bidi/>
              <w:jc w:val="both"/>
              <w:rPr>
                <w:rFonts w:ascii="Simplified Arabic" w:eastAsia="Simplified Arabic" w:hAnsi="Simplified Arabic" w:cs="Simplified Arabic"/>
                <w:sz w:val="24"/>
                <w:szCs w:val="24"/>
              </w:rPr>
            </w:pPr>
          </w:p>
        </w:tc>
      </w:tr>
      <w:tr w:rsidR="00E6221D" w14:paraId="74CEE8E3" w14:textId="77777777">
        <w:trPr>
          <w:trHeight w:val="432"/>
          <w:jc w:val="center"/>
        </w:trPr>
        <w:tc>
          <w:tcPr>
            <w:tcW w:w="704" w:type="dxa"/>
            <w:vAlign w:val="center"/>
          </w:tcPr>
          <w:p w14:paraId="0C653CF8"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4</w:t>
            </w:r>
          </w:p>
        </w:tc>
        <w:tc>
          <w:tcPr>
            <w:tcW w:w="3084" w:type="dxa"/>
          </w:tcPr>
          <w:p w14:paraId="22E09FE8" w14:textId="77777777" w:rsidR="00E6221D" w:rsidRDefault="00E6221D">
            <w:pPr>
              <w:bidi/>
              <w:jc w:val="both"/>
              <w:rPr>
                <w:rFonts w:ascii="Simplified Arabic" w:eastAsia="Simplified Arabic" w:hAnsi="Simplified Arabic" w:cs="Simplified Arabic"/>
                <w:sz w:val="24"/>
                <w:szCs w:val="24"/>
              </w:rPr>
            </w:pPr>
          </w:p>
        </w:tc>
        <w:tc>
          <w:tcPr>
            <w:tcW w:w="461" w:type="dxa"/>
          </w:tcPr>
          <w:p w14:paraId="1E634865" w14:textId="77777777" w:rsidR="00E6221D" w:rsidRDefault="00E6221D">
            <w:pPr>
              <w:bidi/>
              <w:jc w:val="both"/>
              <w:rPr>
                <w:rFonts w:ascii="Simplified Arabic" w:eastAsia="Simplified Arabic" w:hAnsi="Simplified Arabic" w:cs="Simplified Arabic"/>
                <w:sz w:val="24"/>
                <w:szCs w:val="24"/>
              </w:rPr>
            </w:pPr>
          </w:p>
        </w:tc>
        <w:tc>
          <w:tcPr>
            <w:tcW w:w="460" w:type="dxa"/>
          </w:tcPr>
          <w:p w14:paraId="61DD1E9C" w14:textId="77777777" w:rsidR="00E6221D" w:rsidRDefault="00E6221D">
            <w:pPr>
              <w:bidi/>
              <w:jc w:val="both"/>
              <w:rPr>
                <w:rFonts w:ascii="Simplified Arabic" w:eastAsia="Simplified Arabic" w:hAnsi="Simplified Arabic" w:cs="Simplified Arabic"/>
                <w:sz w:val="24"/>
                <w:szCs w:val="24"/>
              </w:rPr>
            </w:pPr>
          </w:p>
        </w:tc>
        <w:tc>
          <w:tcPr>
            <w:tcW w:w="460" w:type="dxa"/>
          </w:tcPr>
          <w:p w14:paraId="7AEC314B" w14:textId="77777777" w:rsidR="00E6221D" w:rsidRDefault="00E6221D">
            <w:pPr>
              <w:bidi/>
              <w:jc w:val="both"/>
              <w:rPr>
                <w:rFonts w:ascii="Simplified Arabic" w:eastAsia="Simplified Arabic" w:hAnsi="Simplified Arabic" w:cs="Simplified Arabic"/>
                <w:sz w:val="24"/>
                <w:szCs w:val="24"/>
              </w:rPr>
            </w:pPr>
          </w:p>
        </w:tc>
        <w:tc>
          <w:tcPr>
            <w:tcW w:w="460" w:type="dxa"/>
          </w:tcPr>
          <w:p w14:paraId="522BF64B" w14:textId="77777777" w:rsidR="00E6221D" w:rsidRDefault="00E6221D">
            <w:pPr>
              <w:bidi/>
              <w:jc w:val="both"/>
              <w:rPr>
                <w:rFonts w:ascii="Simplified Arabic" w:eastAsia="Simplified Arabic" w:hAnsi="Simplified Arabic" w:cs="Simplified Arabic"/>
                <w:sz w:val="24"/>
                <w:szCs w:val="24"/>
              </w:rPr>
            </w:pPr>
          </w:p>
        </w:tc>
        <w:tc>
          <w:tcPr>
            <w:tcW w:w="460" w:type="dxa"/>
          </w:tcPr>
          <w:p w14:paraId="7B947262" w14:textId="77777777" w:rsidR="00E6221D" w:rsidRDefault="00E6221D">
            <w:pPr>
              <w:bidi/>
              <w:jc w:val="both"/>
              <w:rPr>
                <w:rFonts w:ascii="Simplified Arabic" w:eastAsia="Simplified Arabic" w:hAnsi="Simplified Arabic" w:cs="Simplified Arabic"/>
                <w:sz w:val="24"/>
                <w:szCs w:val="24"/>
              </w:rPr>
            </w:pPr>
          </w:p>
        </w:tc>
        <w:tc>
          <w:tcPr>
            <w:tcW w:w="460" w:type="dxa"/>
          </w:tcPr>
          <w:p w14:paraId="08F52353" w14:textId="77777777" w:rsidR="00E6221D" w:rsidRDefault="00E6221D">
            <w:pPr>
              <w:bidi/>
              <w:jc w:val="both"/>
              <w:rPr>
                <w:rFonts w:ascii="Simplified Arabic" w:eastAsia="Simplified Arabic" w:hAnsi="Simplified Arabic" w:cs="Simplified Arabic"/>
                <w:sz w:val="24"/>
                <w:szCs w:val="24"/>
              </w:rPr>
            </w:pPr>
          </w:p>
        </w:tc>
        <w:tc>
          <w:tcPr>
            <w:tcW w:w="460" w:type="dxa"/>
          </w:tcPr>
          <w:p w14:paraId="3F58D53C" w14:textId="77777777" w:rsidR="00E6221D" w:rsidRDefault="00E6221D">
            <w:pPr>
              <w:bidi/>
              <w:jc w:val="both"/>
              <w:rPr>
                <w:rFonts w:ascii="Simplified Arabic" w:eastAsia="Simplified Arabic" w:hAnsi="Simplified Arabic" w:cs="Simplified Arabic"/>
                <w:sz w:val="24"/>
                <w:szCs w:val="24"/>
              </w:rPr>
            </w:pPr>
          </w:p>
        </w:tc>
        <w:tc>
          <w:tcPr>
            <w:tcW w:w="460" w:type="dxa"/>
          </w:tcPr>
          <w:p w14:paraId="4DF92D79" w14:textId="77777777" w:rsidR="00E6221D" w:rsidRDefault="00E6221D">
            <w:pPr>
              <w:bidi/>
              <w:jc w:val="both"/>
              <w:rPr>
                <w:rFonts w:ascii="Simplified Arabic" w:eastAsia="Simplified Arabic" w:hAnsi="Simplified Arabic" w:cs="Simplified Arabic"/>
                <w:sz w:val="24"/>
                <w:szCs w:val="24"/>
              </w:rPr>
            </w:pPr>
          </w:p>
        </w:tc>
        <w:tc>
          <w:tcPr>
            <w:tcW w:w="460" w:type="dxa"/>
          </w:tcPr>
          <w:p w14:paraId="6B524A27" w14:textId="77777777" w:rsidR="00E6221D" w:rsidRDefault="00E6221D">
            <w:pPr>
              <w:bidi/>
              <w:jc w:val="both"/>
              <w:rPr>
                <w:rFonts w:ascii="Simplified Arabic" w:eastAsia="Simplified Arabic" w:hAnsi="Simplified Arabic" w:cs="Simplified Arabic"/>
                <w:sz w:val="24"/>
                <w:szCs w:val="24"/>
              </w:rPr>
            </w:pPr>
          </w:p>
        </w:tc>
        <w:tc>
          <w:tcPr>
            <w:tcW w:w="536" w:type="dxa"/>
          </w:tcPr>
          <w:p w14:paraId="4EF3BA25" w14:textId="77777777" w:rsidR="00E6221D" w:rsidRDefault="00E6221D">
            <w:pPr>
              <w:bidi/>
              <w:jc w:val="both"/>
              <w:rPr>
                <w:rFonts w:ascii="Simplified Arabic" w:eastAsia="Simplified Arabic" w:hAnsi="Simplified Arabic" w:cs="Simplified Arabic"/>
                <w:sz w:val="24"/>
                <w:szCs w:val="24"/>
              </w:rPr>
            </w:pPr>
          </w:p>
        </w:tc>
        <w:tc>
          <w:tcPr>
            <w:tcW w:w="536" w:type="dxa"/>
          </w:tcPr>
          <w:p w14:paraId="77390092" w14:textId="77777777" w:rsidR="00E6221D" w:rsidRDefault="00E6221D">
            <w:pPr>
              <w:bidi/>
              <w:jc w:val="both"/>
              <w:rPr>
                <w:rFonts w:ascii="Simplified Arabic" w:eastAsia="Simplified Arabic" w:hAnsi="Simplified Arabic" w:cs="Simplified Arabic"/>
                <w:sz w:val="24"/>
                <w:szCs w:val="24"/>
              </w:rPr>
            </w:pPr>
          </w:p>
        </w:tc>
        <w:tc>
          <w:tcPr>
            <w:tcW w:w="536" w:type="dxa"/>
          </w:tcPr>
          <w:p w14:paraId="60D7C6CA" w14:textId="77777777" w:rsidR="00E6221D" w:rsidRDefault="00E6221D">
            <w:pPr>
              <w:bidi/>
              <w:jc w:val="both"/>
              <w:rPr>
                <w:rFonts w:ascii="Simplified Arabic" w:eastAsia="Simplified Arabic" w:hAnsi="Simplified Arabic" w:cs="Simplified Arabic"/>
                <w:sz w:val="24"/>
                <w:szCs w:val="24"/>
              </w:rPr>
            </w:pPr>
          </w:p>
        </w:tc>
        <w:tc>
          <w:tcPr>
            <w:tcW w:w="426" w:type="dxa"/>
          </w:tcPr>
          <w:p w14:paraId="50F226FF" w14:textId="77777777" w:rsidR="00E6221D" w:rsidRDefault="00E6221D">
            <w:pPr>
              <w:bidi/>
              <w:jc w:val="both"/>
              <w:rPr>
                <w:rFonts w:ascii="Simplified Arabic" w:eastAsia="Simplified Arabic" w:hAnsi="Simplified Arabic" w:cs="Simplified Arabic"/>
                <w:sz w:val="24"/>
                <w:szCs w:val="24"/>
              </w:rPr>
            </w:pPr>
          </w:p>
        </w:tc>
      </w:tr>
      <w:tr w:rsidR="00E6221D" w14:paraId="14AE369C" w14:textId="77777777">
        <w:trPr>
          <w:trHeight w:val="432"/>
          <w:jc w:val="center"/>
        </w:trPr>
        <w:tc>
          <w:tcPr>
            <w:tcW w:w="704" w:type="dxa"/>
            <w:vAlign w:val="center"/>
          </w:tcPr>
          <w:p w14:paraId="40C94E04"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5</w:t>
            </w:r>
          </w:p>
        </w:tc>
        <w:tc>
          <w:tcPr>
            <w:tcW w:w="3084" w:type="dxa"/>
          </w:tcPr>
          <w:p w14:paraId="05C2CB8B" w14:textId="77777777" w:rsidR="00E6221D" w:rsidRDefault="00E6221D">
            <w:pPr>
              <w:bidi/>
              <w:jc w:val="both"/>
              <w:rPr>
                <w:rFonts w:ascii="Simplified Arabic" w:eastAsia="Simplified Arabic" w:hAnsi="Simplified Arabic" w:cs="Simplified Arabic"/>
                <w:sz w:val="24"/>
                <w:szCs w:val="24"/>
              </w:rPr>
            </w:pPr>
          </w:p>
        </w:tc>
        <w:tc>
          <w:tcPr>
            <w:tcW w:w="461" w:type="dxa"/>
          </w:tcPr>
          <w:p w14:paraId="1D07500A" w14:textId="77777777" w:rsidR="00E6221D" w:rsidRDefault="00E6221D">
            <w:pPr>
              <w:bidi/>
              <w:jc w:val="both"/>
              <w:rPr>
                <w:rFonts w:ascii="Simplified Arabic" w:eastAsia="Simplified Arabic" w:hAnsi="Simplified Arabic" w:cs="Simplified Arabic"/>
                <w:sz w:val="24"/>
                <w:szCs w:val="24"/>
              </w:rPr>
            </w:pPr>
          </w:p>
        </w:tc>
        <w:tc>
          <w:tcPr>
            <w:tcW w:w="460" w:type="dxa"/>
          </w:tcPr>
          <w:p w14:paraId="3C96607B" w14:textId="77777777" w:rsidR="00E6221D" w:rsidRDefault="00E6221D">
            <w:pPr>
              <w:bidi/>
              <w:jc w:val="both"/>
              <w:rPr>
                <w:rFonts w:ascii="Simplified Arabic" w:eastAsia="Simplified Arabic" w:hAnsi="Simplified Arabic" w:cs="Simplified Arabic"/>
                <w:sz w:val="24"/>
                <w:szCs w:val="24"/>
              </w:rPr>
            </w:pPr>
          </w:p>
        </w:tc>
        <w:tc>
          <w:tcPr>
            <w:tcW w:w="460" w:type="dxa"/>
          </w:tcPr>
          <w:p w14:paraId="70002825" w14:textId="77777777" w:rsidR="00E6221D" w:rsidRDefault="00E6221D">
            <w:pPr>
              <w:bidi/>
              <w:jc w:val="both"/>
              <w:rPr>
                <w:rFonts w:ascii="Simplified Arabic" w:eastAsia="Simplified Arabic" w:hAnsi="Simplified Arabic" w:cs="Simplified Arabic"/>
                <w:sz w:val="24"/>
                <w:szCs w:val="24"/>
              </w:rPr>
            </w:pPr>
          </w:p>
        </w:tc>
        <w:tc>
          <w:tcPr>
            <w:tcW w:w="460" w:type="dxa"/>
          </w:tcPr>
          <w:p w14:paraId="51110EFF" w14:textId="77777777" w:rsidR="00E6221D" w:rsidRDefault="00E6221D">
            <w:pPr>
              <w:bidi/>
              <w:jc w:val="both"/>
              <w:rPr>
                <w:rFonts w:ascii="Simplified Arabic" w:eastAsia="Simplified Arabic" w:hAnsi="Simplified Arabic" w:cs="Simplified Arabic"/>
                <w:sz w:val="24"/>
                <w:szCs w:val="24"/>
              </w:rPr>
            </w:pPr>
          </w:p>
        </w:tc>
        <w:tc>
          <w:tcPr>
            <w:tcW w:w="460" w:type="dxa"/>
          </w:tcPr>
          <w:p w14:paraId="16793AB6" w14:textId="77777777" w:rsidR="00E6221D" w:rsidRDefault="00E6221D">
            <w:pPr>
              <w:bidi/>
              <w:jc w:val="both"/>
              <w:rPr>
                <w:rFonts w:ascii="Simplified Arabic" w:eastAsia="Simplified Arabic" w:hAnsi="Simplified Arabic" w:cs="Simplified Arabic"/>
                <w:sz w:val="24"/>
                <w:szCs w:val="24"/>
              </w:rPr>
            </w:pPr>
          </w:p>
        </w:tc>
        <w:tc>
          <w:tcPr>
            <w:tcW w:w="460" w:type="dxa"/>
          </w:tcPr>
          <w:p w14:paraId="43CE0513" w14:textId="77777777" w:rsidR="00E6221D" w:rsidRDefault="00E6221D">
            <w:pPr>
              <w:bidi/>
              <w:jc w:val="both"/>
              <w:rPr>
                <w:rFonts w:ascii="Simplified Arabic" w:eastAsia="Simplified Arabic" w:hAnsi="Simplified Arabic" w:cs="Simplified Arabic"/>
                <w:sz w:val="24"/>
                <w:szCs w:val="24"/>
              </w:rPr>
            </w:pPr>
          </w:p>
        </w:tc>
        <w:tc>
          <w:tcPr>
            <w:tcW w:w="460" w:type="dxa"/>
          </w:tcPr>
          <w:p w14:paraId="51A58324" w14:textId="77777777" w:rsidR="00E6221D" w:rsidRDefault="00E6221D">
            <w:pPr>
              <w:bidi/>
              <w:jc w:val="both"/>
              <w:rPr>
                <w:rFonts w:ascii="Simplified Arabic" w:eastAsia="Simplified Arabic" w:hAnsi="Simplified Arabic" w:cs="Simplified Arabic"/>
                <w:sz w:val="24"/>
                <w:szCs w:val="24"/>
              </w:rPr>
            </w:pPr>
          </w:p>
        </w:tc>
        <w:tc>
          <w:tcPr>
            <w:tcW w:w="460" w:type="dxa"/>
          </w:tcPr>
          <w:p w14:paraId="55A4E2BB" w14:textId="77777777" w:rsidR="00E6221D" w:rsidRDefault="00E6221D">
            <w:pPr>
              <w:bidi/>
              <w:jc w:val="both"/>
              <w:rPr>
                <w:rFonts w:ascii="Simplified Arabic" w:eastAsia="Simplified Arabic" w:hAnsi="Simplified Arabic" w:cs="Simplified Arabic"/>
                <w:sz w:val="24"/>
                <w:szCs w:val="24"/>
              </w:rPr>
            </w:pPr>
          </w:p>
        </w:tc>
        <w:tc>
          <w:tcPr>
            <w:tcW w:w="460" w:type="dxa"/>
          </w:tcPr>
          <w:p w14:paraId="319AF3EE" w14:textId="77777777" w:rsidR="00E6221D" w:rsidRDefault="00E6221D">
            <w:pPr>
              <w:bidi/>
              <w:jc w:val="both"/>
              <w:rPr>
                <w:rFonts w:ascii="Simplified Arabic" w:eastAsia="Simplified Arabic" w:hAnsi="Simplified Arabic" w:cs="Simplified Arabic"/>
                <w:sz w:val="24"/>
                <w:szCs w:val="24"/>
              </w:rPr>
            </w:pPr>
          </w:p>
        </w:tc>
        <w:tc>
          <w:tcPr>
            <w:tcW w:w="536" w:type="dxa"/>
          </w:tcPr>
          <w:p w14:paraId="208CBCB1" w14:textId="77777777" w:rsidR="00E6221D" w:rsidRDefault="00E6221D">
            <w:pPr>
              <w:bidi/>
              <w:jc w:val="both"/>
              <w:rPr>
                <w:rFonts w:ascii="Simplified Arabic" w:eastAsia="Simplified Arabic" w:hAnsi="Simplified Arabic" w:cs="Simplified Arabic"/>
                <w:sz w:val="24"/>
                <w:szCs w:val="24"/>
              </w:rPr>
            </w:pPr>
          </w:p>
        </w:tc>
        <w:tc>
          <w:tcPr>
            <w:tcW w:w="536" w:type="dxa"/>
          </w:tcPr>
          <w:p w14:paraId="522F93DD" w14:textId="77777777" w:rsidR="00E6221D" w:rsidRDefault="00E6221D">
            <w:pPr>
              <w:bidi/>
              <w:jc w:val="both"/>
              <w:rPr>
                <w:rFonts w:ascii="Simplified Arabic" w:eastAsia="Simplified Arabic" w:hAnsi="Simplified Arabic" w:cs="Simplified Arabic"/>
                <w:sz w:val="24"/>
                <w:szCs w:val="24"/>
              </w:rPr>
            </w:pPr>
          </w:p>
        </w:tc>
        <w:tc>
          <w:tcPr>
            <w:tcW w:w="536" w:type="dxa"/>
          </w:tcPr>
          <w:p w14:paraId="06485CA8" w14:textId="77777777" w:rsidR="00E6221D" w:rsidRDefault="00E6221D">
            <w:pPr>
              <w:bidi/>
              <w:jc w:val="both"/>
              <w:rPr>
                <w:rFonts w:ascii="Simplified Arabic" w:eastAsia="Simplified Arabic" w:hAnsi="Simplified Arabic" w:cs="Simplified Arabic"/>
                <w:sz w:val="24"/>
                <w:szCs w:val="24"/>
              </w:rPr>
            </w:pPr>
          </w:p>
        </w:tc>
        <w:tc>
          <w:tcPr>
            <w:tcW w:w="426" w:type="dxa"/>
          </w:tcPr>
          <w:p w14:paraId="21174491" w14:textId="77777777" w:rsidR="00E6221D" w:rsidRDefault="00E6221D">
            <w:pPr>
              <w:bidi/>
              <w:jc w:val="both"/>
              <w:rPr>
                <w:rFonts w:ascii="Simplified Arabic" w:eastAsia="Simplified Arabic" w:hAnsi="Simplified Arabic" w:cs="Simplified Arabic"/>
                <w:sz w:val="24"/>
                <w:szCs w:val="24"/>
              </w:rPr>
            </w:pPr>
          </w:p>
        </w:tc>
      </w:tr>
      <w:tr w:rsidR="00E6221D" w14:paraId="1FBD0B1A" w14:textId="77777777">
        <w:trPr>
          <w:trHeight w:val="432"/>
          <w:jc w:val="center"/>
        </w:trPr>
        <w:tc>
          <w:tcPr>
            <w:tcW w:w="704" w:type="dxa"/>
          </w:tcPr>
          <w:p w14:paraId="7A71C088" w14:textId="77777777" w:rsidR="00E6221D" w:rsidRDefault="00E6221D">
            <w:pPr>
              <w:bidi/>
              <w:jc w:val="both"/>
              <w:rPr>
                <w:rFonts w:ascii="Simplified Arabic" w:eastAsia="Simplified Arabic" w:hAnsi="Simplified Arabic" w:cs="Simplified Arabic"/>
                <w:sz w:val="24"/>
                <w:szCs w:val="24"/>
              </w:rPr>
            </w:pPr>
          </w:p>
        </w:tc>
        <w:tc>
          <w:tcPr>
            <w:tcW w:w="3084" w:type="dxa"/>
          </w:tcPr>
          <w:p w14:paraId="78F414A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461" w:type="dxa"/>
          </w:tcPr>
          <w:p w14:paraId="46C8E5DE" w14:textId="77777777" w:rsidR="00E6221D" w:rsidRDefault="00E6221D">
            <w:pPr>
              <w:bidi/>
              <w:jc w:val="both"/>
              <w:rPr>
                <w:rFonts w:ascii="Simplified Arabic" w:eastAsia="Simplified Arabic" w:hAnsi="Simplified Arabic" w:cs="Simplified Arabic"/>
                <w:sz w:val="24"/>
                <w:szCs w:val="24"/>
              </w:rPr>
            </w:pPr>
          </w:p>
        </w:tc>
        <w:tc>
          <w:tcPr>
            <w:tcW w:w="460" w:type="dxa"/>
          </w:tcPr>
          <w:p w14:paraId="24274D17" w14:textId="77777777" w:rsidR="00E6221D" w:rsidRDefault="00E6221D">
            <w:pPr>
              <w:bidi/>
              <w:jc w:val="both"/>
              <w:rPr>
                <w:rFonts w:ascii="Simplified Arabic" w:eastAsia="Simplified Arabic" w:hAnsi="Simplified Arabic" w:cs="Simplified Arabic"/>
                <w:sz w:val="24"/>
                <w:szCs w:val="24"/>
              </w:rPr>
            </w:pPr>
          </w:p>
        </w:tc>
        <w:tc>
          <w:tcPr>
            <w:tcW w:w="460" w:type="dxa"/>
          </w:tcPr>
          <w:p w14:paraId="12C54439" w14:textId="77777777" w:rsidR="00E6221D" w:rsidRDefault="00E6221D">
            <w:pPr>
              <w:bidi/>
              <w:jc w:val="both"/>
              <w:rPr>
                <w:rFonts w:ascii="Simplified Arabic" w:eastAsia="Simplified Arabic" w:hAnsi="Simplified Arabic" w:cs="Simplified Arabic"/>
                <w:sz w:val="24"/>
                <w:szCs w:val="24"/>
              </w:rPr>
            </w:pPr>
          </w:p>
        </w:tc>
        <w:tc>
          <w:tcPr>
            <w:tcW w:w="460" w:type="dxa"/>
          </w:tcPr>
          <w:p w14:paraId="34D70285" w14:textId="77777777" w:rsidR="00E6221D" w:rsidRDefault="00E6221D">
            <w:pPr>
              <w:bidi/>
              <w:jc w:val="both"/>
              <w:rPr>
                <w:rFonts w:ascii="Simplified Arabic" w:eastAsia="Simplified Arabic" w:hAnsi="Simplified Arabic" w:cs="Simplified Arabic"/>
                <w:sz w:val="24"/>
                <w:szCs w:val="24"/>
              </w:rPr>
            </w:pPr>
          </w:p>
        </w:tc>
        <w:tc>
          <w:tcPr>
            <w:tcW w:w="460" w:type="dxa"/>
          </w:tcPr>
          <w:p w14:paraId="37886A8E" w14:textId="77777777" w:rsidR="00E6221D" w:rsidRDefault="00E6221D">
            <w:pPr>
              <w:bidi/>
              <w:jc w:val="both"/>
              <w:rPr>
                <w:rFonts w:ascii="Simplified Arabic" w:eastAsia="Simplified Arabic" w:hAnsi="Simplified Arabic" w:cs="Simplified Arabic"/>
                <w:sz w:val="24"/>
                <w:szCs w:val="24"/>
              </w:rPr>
            </w:pPr>
          </w:p>
        </w:tc>
        <w:tc>
          <w:tcPr>
            <w:tcW w:w="460" w:type="dxa"/>
          </w:tcPr>
          <w:p w14:paraId="076C92F2" w14:textId="77777777" w:rsidR="00E6221D" w:rsidRDefault="00E6221D">
            <w:pPr>
              <w:bidi/>
              <w:jc w:val="both"/>
              <w:rPr>
                <w:rFonts w:ascii="Simplified Arabic" w:eastAsia="Simplified Arabic" w:hAnsi="Simplified Arabic" w:cs="Simplified Arabic"/>
                <w:sz w:val="24"/>
                <w:szCs w:val="24"/>
              </w:rPr>
            </w:pPr>
          </w:p>
        </w:tc>
        <w:tc>
          <w:tcPr>
            <w:tcW w:w="460" w:type="dxa"/>
          </w:tcPr>
          <w:p w14:paraId="6B4DFAB8" w14:textId="77777777" w:rsidR="00E6221D" w:rsidRDefault="00E6221D">
            <w:pPr>
              <w:bidi/>
              <w:jc w:val="both"/>
              <w:rPr>
                <w:rFonts w:ascii="Simplified Arabic" w:eastAsia="Simplified Arabic" w:hAnsi="Simplified Arabic" w:cs="Simplified Arabic"/>
                <w:sz w:val="24"/>
                <w:szCs w:val="24"/>
              </w:rPr>
            </w:pPr>
          </w:p>
        </w:tc>
        <w:tc>
          <w:tcPr>
            <w:tcW w:w="460" w:type="dxa"/>
          </w:tcPr>
          <w:p w14:paraId="29985683" w14:textId="77777777" w:rsidR="00E6221D" w:rsidRDefault="00E6221D">
            <w:pPr>
              <w:bidi/>
              <w:jc w:val="both"/>
              <w:rPr>
                <w:rFonts w:ascii="Simplified Arabic" w:eastAsia="Simplified Arabic" w:hAnsi="Simplified Arabic" w:cs="Simplified Arabic"/>
                <w:sz w:val="24"/>
                <w:szCs w:val="24"/>
              </w:rPr>
            </w:pPr>
          </w:p>
        </w:tc>
        <w:tc>
          <w:tcPr>
            <w:tcW w:w="460" w:type="dxa"/>
          </w:tcPr>
          <w:p w14:paraId="543BA832" w14:textId="77777777" w:rsidR="00E6221D" w:rsidRDefault="00E6221D">
            <w:pPr>
              <w:bidi/>
              <w:jc w:val="both"/>
              <w:rPr>
                <w:rFonts w:ascii="Simplified Arabic" w:eastAsia="Simplified Arabic" w:hAnsi="Simplified Arabic" w:cs="Simplified Arabic"/>
                <w:sz w:val="24"/>
                <w:szCs w:val="24"/>
              </w:rPr>
            </w:pPr>
          </w:p>
        </w:tc>
        <w:tc>
          <w:tcPr>
            <w:tcW w:w="536" w:type="dxa"/>
          </w:tcPr>
          <w:p w14:paraId="0FB06062" w14:textId="77777777" w:rsidR="00E6221D" w:rsidRDefault="00E6221D">
            <w:pPr>
              <w:bidi/>
              <w:jc w:val="both"/>
              <w:rPr>
                <w:rFonts w:ascii="Simplified Arabic" w:eastAsia="Simplified Arabic" w:hAnsi="Simplified Arabic" w:cs="Simplified Arabic"/>
                <w:sz w:val="24"/>
                <w:szCs w:val="24"/>
              </w:rPr>
            </w:pPr>
          </w:p>
        </w:tc>
        <w:tc>
          <w:tcPr>
            <w:tcW w:w="536" w:type="dxa"/>
          </w:tcPr>
          <w:p w14:paraId="7C6E3763" w14:textId="77777777" w:rsidR="00E6221D" w:rsidRDefault="00E6221D">
            <w:pPr>
              <w:bidi/>
              <w:jc w:val="both"/>
              <w:rPr>
                <w:rFonts w:ascii="Simplified Arabic" w:eastAsia="Simplified Arabic" w:hAnsi="Simplified Arabic" w:cs="Simplified Arabic"/>
                <w:sz w:val="24"/>
                <w:szCs w:val="24"/>
              </w:rPr>
            </w:pPr>
          </w:p>
        </w:tc>
        <w:tc>
          <w:tcPr>
            <w:tcW w:w="536" w:type="dxa"/>
          </w:tcPr>
          <w:p w14:paraId="2B4FBC1D" w14:textId="77777777" w:rsidR="00E6221D" w:rsidRDefault="00E6221D">
            <w:pPr>
              <w:bidi/>
              <w:jc w:val="both"/>
              <w:rPr>
                <w:rFonts w:ascii="Simplified Arabic" w:eastAsia="Simplified Arabic" w:hAnsi="Simplified Arabic" w:cs="Simplified Arabic"/>
                <w:sz w:val="24"/>
                <w:szCs w:val="24"/>
              </w:rPr>
            </w:pPr>
          </w:p>
        </w:tc>
        <w:tc>
          <w:tcPr>
            <w:tcW w:w="426" w:type="dxa"/>
          </w:tcPr>
          <w:p w14:paraId="2CF074C9" w14:textId="77777777" w:rsidR="00E6221D" w:rsidRDefault="00E6221D">
            <w:pPr>
              <w:bidi/>
              <w:jc w:val="both"/>
              <w:rPr>
                <w:rFonts w:ascii="Simplified Arabic" w:eastAsia="Simplified Arabic" w:hAnsi="Simplified Arabic" w:cs="Simplified Arabic"/>
                <w:sz w:val="24"/>
                <w:szCs w:val="24"/>
              </w:rPr>
            </w:pPr>
          </w:p>
        </w:tc>
      </w:tr>
      <w:tr w:rsidR="00E6221D" w14:paraId="36C13E86" w14:textId="77777777">
        <w:trPr>
          <w:trHeight w:val="432"/>
          <w:jc w:val="center"/>
        </w:trPr>
        <w:tc>
          <w:tcPr>
            <w:tcW w:w="704" w:type="dxa"/>
          </w:tcPr>
          <w:p w14:paraId="325FB43F" w14:textId="77777777" w:rsidR="00E6221D" w:rsidRDefault="00E6221D">
            <w:pPr>
              <w:bidi/>
              <w:jc w:val="both"/>
              <w:rPr>
                <w:rFonts w:ascii="Simplified Arabic" w:eastAsia="Simplified Arabic" w:hAnsi="Simplified Arabic" w:cs="Simplified Arabic"/>
                <w:sz w:val="24"/>
                <w:szCs w:val="24"/>
              </w:rPr>
            </w:pPr>
          </w:p>
        </w:tc>
        <w:tc>
          <w:tcPr>
            <w:tcW w:w="3084" w:type="dxa"/>
          </w:tcPr>
          <w:p w14:paraId="1C929986" w14:textId="77777777" w:rsidR="00E6221D" w:rsidRDefault="00E6221D">
            <w:pPr>
              <w:bidi/>
              <w:jc w:val="both"/>
              <w:rPr>
                <w:rFonts w:ascii="Simplified Arabic" w:eastAsia="Simplified Arabic" w:hAnsi="Simplified Arabic" w:cs="Simplified Arabic"/>
                <w:sz w:val="24"/>
                <w:szCs w:val="24"/>
              </w:rPr>
            </w:pPr>
          </w:p>
        </w:tc>
        <w:tc>
          <w:tcPr>
            <w:tcW w:w="461" w:type="dxa"/>
          </w:tcPr>
          <w:p w14:paraId="3F186BD7" w14:textId="77777777" w:rsidR="00E6221D" w:rsidRDefault="00E6221D">
            <w:pPr>
              <w:bidi/>
              <w:jc w:val="both"/>
              <w:rPr>
                <w:rFonts w:ascii="Simplified Arabic" w:eastAsia="Simplified Arabic" w:hAnsi="Simplified Arabic" w:cs="Simplified Arabic"/>
                <w:sz w:val="24"/>
                <w:szCs w:val="24"/>
              </w:rPr>
            </w:pPr>
          </w:p>
        </w:tc>
        <w:tc>
          <w:tcPr>
            <w:tcW w:w="460" w:type="dxa"/>
          </w:tcPr>
          <w:p w14:paraId="26EDFFDB" w14:textId="77777777" w:rsidR="00E6221D" w:rsidRDefault="00E6221D">
            <w:pPr>
              <w:bidi/>
              <w:jc w:val="both"/>
              <w:rPr>
                <w:rFonts w:ascii="Simplified Arabic" w:eastAsia="Simplified Arabic" w:hAnsi="Simplified Arabic" w:cs="Simplified Arabic"/>
                <w:sz w:val="24"/>
                <w:szCs w:val="24"/>
              </w:rPr>
            </w:pPr>
          </w:p>
        </w:tc>
        <w:tc>
          <w:tcPr>
            <w:tcW w:w="460" w:type="dxa"/>
          </w:tcPr>
          <w:p w14:paraId="137D4BDA" w14:textId="77777777" w:rsidR="00E6221D" w:rsidRDefault="00E6221D">
            <w:pPr>
              <w:bidi/>
              <w:jc w:val="both"/>
              <w:rPr>
                <w:rFonts w:ascii="Simplified Arabic" w:eastAsia="Simplified Arabic" w:hAnsi="Simplified Arabic" w:cs="Simplified Arabic"/>
                <w:sz w:val="24"/>
                <w:szCs w:val="24"/>
              </w:rPr>
            </w:pPr>
          </w:p>
        </w:tc>
        <w:tc>
          <w:tcPr>
            <w:tcW w:w="460" w:type="dxa"/>
          </w:tcPr>
          <w:p w14:paraId="48D3B520" w14:textId="77777777" w:rsidR="00E6221D" w:rsidRDefault="00E6221D">
            <w:pPr>
              <w:bidi/>
              <w:jc w:val="both"/>
              <w:rPr>
                <w:rFonts w:ascii="Simplified Arabic" w:eastAsia="Simplified Arabic" w:hAnsi="Simplified Arabic" w:cs="Simplified Arabic"/>
                <w:sz w:val="24"/>
                <w:szCs w:val="24"/>
              </w:rPr>
            </w:pPr>
          </w:p>
        </w:tc>
        <w:tc>
          <w:tcPr>
            <w:tcW w:w="460" w:type="dxa"/>
          </w:tcPr>
          <w:p w14:paraId="7CD858AD" w14:textId="77777777" w:rsidR="00E6221D" w:rsidRDefault="00E6221D">
            <w:pPr>
              <w:bidi/>
              <w:jc w:val="both"/>
              <w:rPr>
                <w:rFonts w:ascii="Simplified Arabic" w:eastAsia="Simplified Arabic" w:hAnsi="Simplified Arabic" w:cs="Simplified Arabic"/>
                <w:sz w:val="24"/>
                <w:szCs w:val="24"/>
              </w:rPr>
            </w:pPr>
          </w:p>
        </w:tc>
        <w:tc>
          <w:tcPr>
            <w:tcW w:w="460" w:type="dxa"/>
          </w:tcPr>
          <w:p w14:paraId="12CECCB4" w14:textId="77777777" w:rsidR="00E6221D" w:rsidRDefault="00E6221D">
            <w:pPr>
              <w:bidi/>
              <w:jc w:val="both"/>
              <w:rPr>
                <w:rFonts w:ascii="Simplified Arabic" w:eastAsia="Simplified Arabic" w:hAnsi="Simplified Arabic" w:cs="Simplified Arabic"/>
                <w:sz w:val="24"/>
                <w:szCs w:val="24"/>
              </w:rPr>
            </w:pPr>
          </w:p>
        </w:tc>
        <w:tc>
          <w:tcPr>
            <w:tcW w:w="460" w:type="dxa"/>
          </w:tcPr>
          <w:p w14:paraId="228FBF94" w14:textId="77777777" w:rsidR="00E6221D" w:rsidRDefault="00E6221D">
            <w:pPr>
              <w:bidi/>
              <w:jc w:val="both"/>
              <w:rPr>
                <w:rFonts w:ascii="Simplified Arabic" w:eastAsia="Simplified Arabic" w:hAnsi="Simplified Arabic" w:cs="Simplified Arabic"/>
                <w:sz w:val="24"/>
                <w:szCs w:val="24"/>
              </w:rPr>
            </w:pPr>
          </w:p>
        </w:tc>
        <w:tc>
          <w:tcPr>
            <w:tcW w:w="460" w:type="dxa"/>
          </w:tcPr>
          <w:p w14:paraId="7FB54E5A" w14:textId="77777777" w:rsidR="00E6221D" w:rsidRDefault="00E6221D">
            <w:pPr>
              <w:bidi/>
              <w:jc w:val="both"/>
              <w:rPr>
                <w:rFonts w:ascii="Simplified Arabic" w:eastAsia="Simplified Arabic" w:hAnsi="Simplified Arabic" w:cs="Simplified Arabic"/>
                <w:sz w:val="24"/>
                <w:szCs w:val="24"/>
              </w:rPr>
            </w:pPr>
          </w:p>
        </w:tc>
        <w:tc>
          <w:tcPr>
            <w:tcW w:w="460" w:type="dxa"/>
          </w:tcPr>
          <w:p w14:paraId="698BDEBC" w14:textId="77777777" w:rsidR="00E6221D" w:rsidRDefault="00E6221D">
            <w:pPr>
              <w:bidi/>
              <w:jc w:val="both"/>
              <w:rPr>
                <w:rFonts w:ascii="Simplified Arabic" w:eastAsia="Simplified Arabic" w:hAnsi="Simplified Arabic" w:cs="Simplified Arabic"/>
                <w:sz w:val="24"/>
                <w:szCs w:val="24"/>
              </w:rPr>
            </w:pPr>
          </w:p>
        </w:tc>
        <w:tc>
          <w:tcPr>
            <w:tcW w:w="536" w:type="dxa"/>
          </w:tcPr>
          <w:p w14:paraId="35ECBEDE" w14:textId="77777777" w:rsidR="00E6221D" w:rsidRDefault="00E6221D">
            <w:pPr>
              <w:bidi/>
              <w:jc w:val="both"/>
              <w:rPr>
                <w:rFonts w:ascii="Simplified Arabic" w:eastAsia="Simplified Arabic" w:hAnsi="Simplified Arabic" w:cs="Simplified Arabic"/>
                <w:sz w:val="24"/>
                <w:szCs w:val="24"/>
              </w:rPr>
            </w:pPr>
          </w:p>
        </w:tc>
        <w:tc>
          <w:tcPr>
            <w:tcW w:w="536" w:type="dxa"/>
          </w:tcPr>
          <w:p w14:paraId="56632C0E" w14:textId="77777777" w:rsidR="00E6221D" w:rsidRDefault="00E6221D">
            <w:pPr>
              <w:bidi/>
              <w:jc w:val="both"/>
              <w:rPr>
                <w:rFonts w:ascii="Simplified Arabic" w:eastAsia="Simplified Arabic" w:hAnsi="Simplified Arabic" w:cs="Simplified Arabic"/>
                <w:sz w:val="24"/>
                <w:szCs w:val="24"/>
              </w:rPr>
            </w:pPr>
          </w:p>
        </w:tc>
        <w:tc>
          <w:tcPr>
            <w:tcW w:w="536" w:type="dxa"/>
          </w:tcPr>
          <w:p w14:paraId="359DF405" w14:textId="77777777" w:rsidR="00E6221D" w:rsidRDefault="00E6221D">
            <w:pPr>
              <w:bidi/>
              <w:jc w:val="both"/>
              <w:rPr>
                <w:rFonts w:ascii="Simplified Arabic" w:eastAsia="Simplified Arabic" w:hAnsi="Simplified Arabic" w:cs="Simplified Arabic"/>
                <w:sz w:val="24"/>
                <w:szCs w:val="24"/>
              </w:rPr>
            </w:pPr>
          </w:p>
        </w:tc>
        <w:tc>
          <w:tcPr>
            <w:tcW w:w="426" w:type="dxa"/>
          </w:tcPr>
          <w:p w14:paraId="07A742FB" w14:textId="77777777" w:rsidR="00E6221D" w:rsidRDefault="00E6221D">
            <w:pPr>
              <w:bidi/>
              <w:jc w:val="both"/>
              <w:rPr>
                <w:rFonts w:ascii="Simplified Arabic" w:eastAsia="Simplified Arabic" w:hAnsi="Simplified Arabic" w:cs="Simplified Arabic"/>
                <w:sz w:val="24"/>
                <w:szCs w:val="24"/>
              </w:rPr>
            </w:pPr>
          </w:p>
        </w:tc>
      </w:tr>
    </w:tbl>
    <w:p w14:paraId="403EEE47" w14:textId="77777777" w:rsidR="00E6221D" w:rsidRDefault="005B0AD7">
      <w:pPr>
        <w:bidi/>
        <w:spacing w:before="120" w:after="120"/>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ثانياً. جدول التقارير</w:t>
      </w:r>
    </w:p>
    <w:tbl>
      <w:tblPr>
        <w:tblStyle w:val="af5"/>
        <w:tblW w:w="99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3083"/>
        <w:gridCol w:w="6177"/>
      </w:tblGrid>
      <w:tr w:rsidR="00E6221D" w14:paraId="240809BB" w14:textId="77777777">
        <w:trPr>
          <w:cantSplit/>
          <w:trHeight w:val="648"/>
          <w:jc w:val="center"/>
        </w:trPr>
        <w:tc>
          <w:tcPr>
            <w:tcW w:w="703" w:type="dxa"/>
            <w:vAlign w:val="center"/>
          </w:tcPr>
          <w:p w14:paraId="4947F80D"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Pr>
              <w:t>#</w:t>
            </w:r>
          </w:p>
        </w:tc>
        <w:tc>
          <w:tcPr>
            <w:tcW w:w="3083" w:type="dxa"/>
            <w:vAlign w:val="center"/>
          </w:tcPr>
          <w:p w14:paraId="6903F7E4"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التقرير</w:t>
            </w:r>
          </w:p>
        </w:tc>
        <w:tc>
          <w:tcPr>
            <w:tcW w:w="6177" w:type="dxa"/>
            <w:vAlign w:val="center"/>
          </w:tcPr>
          <w:p w14:paraId="5849D89E"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تاريخ التسليم</w:t>
            </w:r>
            <w:r>
              <w:rPr>
                <w:rFonts w:ascii="Simplified Arabic" w:eastAsia="Simplified Arabic" w:hAnsi="Simplified Arabic" w:cs="Simplified Arabic"/>
                <w:b/>
                <w:bCs/>
                <w:color w:val="000000"/>
                <w:sz w:val="24"/>
                <w:szCs w:val="24"/>
                <w:vertAlign w:val="superscript"/>
              </w:rPr>
              <w:t xml:space="preserve"> 2</w:t>
            </w:r>
            <w:r>
              <w:rPr>
                <w:rFonts w:ascii="Simplified Arabic" w:eastAsia="Simplified Arabic" w:hAnsi="Simplified Arabic" w:cs="Simplified Arabic"/>
                <w:b/>
                <w:bCs/>
                <w:color w:val="000000"/>
                <w:sz w:val="24"/>
                <w:szCs w:val="24"/>
              </w:rPr>
              <w:t xml:space="preserve">  </w:t>
            </w:r>
            <w:r>
              <w:rPr>
                <w:rFonts w:ascii="Simplified Arabic" w:eastAsia="Simplified Arabic" w:hAnsi="Simplified Arabic" w:cs="Simplified Arabic"/>
                <w:b/>
                <w:bCs/>
                <w:color w:val="000000"/>
                <w:sz w:val="24"/>
                <w:szCs w:val="24"/>
                <w:vertAlign w:val="superscript"/>
              </w:rPr>
              <w:t xml:space="preserve"> </w:t>
            </w:r>
          </w:p>
        </w:tc>
      </w:tr>
      <w:tr w:rsidR="00E6221D" w14:paraId="20A30229" w14:textId="77777777">
        <w:trPr>
          <w:trHeight w:val="432"/>
          <w:jc w:val="center"/>
        </w:trPr>
        <w:tc>
          <w:tcPr>
            <w:tcW w:w="703" w:type="dxa"/>
            <w:vAlign w:val="center"/>
          </w:tcPr>
          <w:p w14:paraId="636A06B9" w14:textId="7777777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1</w:t>
            </w:r>
          </w:p>
        </w:tc>
        <w:tc>
          <w:tcPr>
            <w:tcW w:w="3083" w:type="dxa"/>
            <w:vAlign w:val="center"/>
          </w:tcPr>
          <w:p w14:paraId="7590E575" w14:textId="77777777" w:rsidR="00E6221D" w:rsidRDefault="00E6221D">
            <w:pPr>
              <w:bidi/>
              <w:rPr>
                <w:rFonts w:ascii="Simplified Arabic" w:eastAsia="Simplified Arabic" w:hAnsi="Simplified Arabic" w:cs="Simplified Arabic"/>
                <w:sz w:val="24"/>
                <w:szCs w:val="24"/>
              </w:rPr>
            </w:pPr>
          </w:p>
        </w:tc>
        <w:tc>
          <w:tcPr>
            <w:tcW w:w="6177" w:type="dxa"/>
            <w:vAlign w:val="center"/>
          </w:tcPr>
          <w:p w14:paraId="52BFBC2E" w14:textId="77777777" w:rsidR="00E6221D" w:rsidRDefault="00E6221D">
            <w:pPr>
              <w:bidi/>
              <w:rPr>
                <w:rFonts w:ascii="Simplified Arabic" w:eastAsia="Simplified Arabic" w:hAnsi="Simplified Arabic" w:cs="Simplified Arabic"/>
                <w:sz w:val="24"/>
                <w:szCs w:val="24"/>
              </w:rPr>
            </w:pPr>
          </w:p>
        </w:tc>
      </w:tr>
      <w:tr w:rsidR="00E6221D" w14:paraId="48706D7C" w14:textId="77777777">
        <w:trPr>
          <w:trHeight w:val="432"/>
          <w:jc w:val="center"/>
        </w:trPr>
        <w:tc>
          <w:tcPr>
            <w:tcW w:w="703" w:type="dxa"/>
            <w:vAlign w:val="center"/>
          </w:tcPr>
          <w:p w14:paraId="2896A361" w14:textId="7777777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2</w:t>
            </w:r>
          </w:p>
        </w:tc>
        <w:tc>
          <w:tcPr>
            <w:tcW w:w="3083" w:type="dxa"/>
            <w:vAlign w:val="center"/>
          </w:tcPr>
          <w:p w14:paraId="36069AD4" w14:textId="77777777" w:rsidR="00E6221D" w:rsidRDefault="00E6221D">
            <w:pPr>
              <w:bidi/>
              <w:rPr>
                <w:rFonts w:ascii="Simplified Arabic" w:eastAsia="Simplified Arabic" w:hAnsi="Simplified Arabic" w:cs="Simplified Arabic"/>
                <w:sz w:val="24"/>
                <w:szCs w:val="24"/>
              </w:rPr>
            </w:pPr>
          </w:p>
        </w:tc>
        <w:tc>
          <w:tcPr>
            <w:tcW w:w="6177" w:type="dxa"/>
            <w:vAlign w:val="center"/>
          </w:tcPr>
          <w:p w14:paraId="366E81A5" w14:textId="77777777" w:rsidR="00E6221D" w:rsidRDefault="00E6221D">
            <w:pPr>
              <w:bidi/>
              <w:rPr>
                <w:rFonts w:ascii="Simplified Arabic" w:eastAsia="Simplified Arabic" w:hAnsi="Simplified Arabic" w:cs="Simplified Arabic"/>
                <w:sz w:val="24"/>
                <w:szCs w:val="24"/>
              </w:rPr>
            </w:pPr>
          </w:p>
        </w:tc>
      </w:tr>
      <w:tr w:rsidR="00E6221D" w14:paraId="1ADBD5BF" w14:textId="77777777">
        <w:trPr>
          <w:trHeight w:val="432"/>
          <w:jc w:val="center"/>
        </w:trPr>
        <w:tc>
          <w:tcPr>
            <w:tcW w:w="703" w:type="dxa"/>
            <w:vAlign w:val="center"/>
          </w:tcPr>
          <w:p w14:paraId="1C250005" w14:textId="7777777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3</w:t>
            </w:r>
          </w:p>
        </w:tc>
        <w:tc>
          <w:tcPr>
            <w:tcW w:w="3083" w:type="dxa"/>
            <w:vAlign w:val="center"/>
          </w:tcPr>
          <w:p w14:paraId="527E8EB7" w14:textId="77777777" w:rsidR="00E6221D" w:rsidRDefault="00E6221D">
            <w:pPr>
              <w:bidi/>
              <w:rPr>
                <w:rFonts w:ascii="Simplified Arabic" w:eastAsia="Simplified Arabic" w:hAnsi="Simplified Arabic" w:cs="Simplified Arabic"/>
                <w:sz w:val="24"/>
                <w:szCs w:val="24"/>
              </w:rPr>
            </w:pPr>
          </w:p>
        </w:tc>
        <w:tc>
          <w:tcPr>
            <w:tcW w:w="6177" w:type="dxa"/>
            <w:vAlign w:val="center"/>
          </w:tcPr>
          <w:p w14:paraId="5C35E695" w14:textId="77777777" w:rsidR="00E6221D" w:rsidRDefault="00E6221D">
            <w:pPr>
              <w:bidi/>
              <w:rPr>
                <w:rFonts w:ascii="Simplified Arabic" w:eastAsia="Simplified Arabic" w:hAnsi="Simplified Arabic" w:cs="Simplified Arabic"/>
                <w:sz w:val="24"/>
                <w:szCs w:val="24"/>
              </w:rPr>
            </w:pPr>
          </w:p>
        </w:tc>
      </w:tr>
      <w:tr w:rsidR="00E6221D" w14:paraId="197DD30D" w14:textId="77777777">
        <w:trPr>
          <w:trHeight w:val="432"/>
          <w:jc w:val="center"/>
        </w:trPr>
        <w:tc>
          <w:tcPr>
            <w:tcW w:w="703" w:type="dxa"/>
            <w:vAlign w:val="center"/>
          </w:tcPr>
          <w:p w14:paraId="7EA3BE46" w14:textId="77777777" w:rsidR="00E6221D" w:rsidRDefault="00E6221D">
            <w:pPr>
              <w:bidi/>
              <w:rPr>
                <w:rFonts w:ascii="Simplified Arabic" w:eastAsia="Simplified Arabic" w:hAnsi="Simplified Arabic" w:cs="Simplified Arabic"/>
              </w:rPr>
            </w:pPr>
          </w:p>
        </w:tc>
        <w:tc>
          <w:tcPr>
            <w:tcW w:w="3083" w:type="dxa"/>
            <w:vAlign w:val="center"/>
          </w:tcPr>
          <w:p w14:paraId="6AC784FA" w14:textId="77777777" w:rsidR="00E6221D" w:rsidRDefault="00E6221D">
            <w:pPr>
              <w:bidi/>
              <w:rPr>
                <w:rFonts w:ascii="Simplified Arabic" w:eastAsia="Simplified Arabic" w:hAnsi="Simplified Arabic" w:cs="Simplified Arabic"/>
              </w:rPr>
            </w:pPr>
          </w:p>
        </w:tc>
        <w:tc>
          <w:tcPr>
            <w:tcW w:w="6177" w:type="dxa"/>
            <w:vAlign w:val="center"/>
          </w:tcPr>
          <w:p w14:paraId="03456D46" w14:textId="77777777" w:rsidR="00E6221D" w:rsidRDefault="00E6221D">
            <w:pPr>
              <w:bidi/>
              <w:rPr>
                <w:rFonts w:ascii="Simplified Arabic" w:eastAsia="Simplified Arabic" w:hAnsi="Simplified Arabic" w:cs="Simplified Arabic"/>
              </w:rPr>
            </w:pPr>
          </w:p>
        </w:tc>
      </w:tr>
    </w:tbl>
    <w:p w14:paraId="0B164B2E" w14:textId="77777777" w:rsidR="00E6221D" w:rsidRDefault="005B0AD7">
      <w:pPr>
        <w:numPr>
          <w:ilvl w:val="3"/>
          <w:numId w:val="28"/>
        </w:numPr>
        <w:pBdr>
          <w:top w:val="nil"/>
          <w:left w:val="nil"/>
          <w:bottom w:val="nil"/>
          <w:right w:val="nil"/>
          <w:between w:val="nil"/>
        </w:pBdr>
        <w:bidi/>
        <w:spacing w:after="0" w:line="240" w:lineRule="auto"/>
        <w:ind w:hanging="2938"/>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يجب ذكر جميع نشاطات المشروع حسب تراتبها في الشروط المرجعية بالتوافق مع منهجية العمل.</w:t>
      </w:r>
    </w:p>
    <w:p w14:paraId="714EE9B1" w14:textId="77777777" w:rsidR="00E6221D" w:rsidRDefault="005B0AD7">
      <w:pPr>
        <w:numPr>
          <w:ilvl w:val="3"/>
          <w:numId w:val="28"/>
        </w:numPr>
        <w:pBdr>
          <w:top w:val="nil"/>
          <w:left w:val="nil"/>
          <w:bottom w:val="nil"/>
          <w:right w:val="nil"/>
          <w:between w:val="nil"/>
        </w:pBdr>
        <w:bidi/>
        <w:spacing w:after="0" w:line="240" w:lineRule="auto"/>
        <w:ind w:hanging="2938"/>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4"/>
          <w:szCs w:val="24"/>
          <w:rtl/>
        </w:rPr>
        <w:t>عند حساب تاريخ التسليم، يجب الأخذ بعين الإعتبار المدة اللازمة لقبول التقرير من قبل الجهة الشارية.</w:t>
      </w:r>
      <w:r>
        <w:rPr>
          <w:rFonts w:ascii="Simplified Arabic" w:eastAsia="Simplified Arabic" w:hAnsi="Simplified Arabic" w:cs="Simplified Arabic"/>
          <w:color w:val="000000"/>
          <w:sz w:val="28"/>
          <w:szCs w:val="28"/>
        </w:rPr>
        <w:t xml:space="preserve">  </w:t>
      </w:r>
    </w:p>
    <w:p w14:paraId="645A1CA1" w14:textId="77777777" w:rsidR="00E6221D" w:rsidRDefault="005B0AD7">
      <w:pPr>
        <w:pStyle w:val="Heading3"/>
        <w:bidi/>
        <w:ind w:left="720"/>
        <w:jc w:val="center"/>
        <w:rPr>
          <w:rFonts w:ascii="Simplified Arabic" w:eastAsia="Simplified Arabic" w:hAnsi="Simplified Arabic" w:cs="Simplified Arabic"/>
          <w:color w:val="000000"/>
          <w:sz w:val="28"/>
          <w:szCs w:val="28"/>
        </w:rPr>
      </w:pPr>
      <w:bookmarkStart w:id="71" w:name="_ogrwmx25oqkm" w:colFirst="0" w:colLast="0"/>
      <w:bookmarkEnd w:id="71"/>
      <w:r>
        <w:br w:type="page"/>
      </w:r>
      <w:r>
        <w:rPr>
          <w:rFonts w:ascii="Simplified Arabic" w:eastAsia="Simplified Arabic" w:hAnsi="Simplified Arabic" w:cs="Simplified Arabic"/>
          <w:color w:val="000000"/>
          <w:sz w:val="28"/>
          <w:szCs w:val="28"/>
          <w:rtl/>
        </w:rPr>
        <w:lastRenderedPageBreak/>
        <w:t>النماذج الموحدة للجوانب المالية</w:t>
      </w:r>
    </w:p>
    <w:tbl>
      <w:tblPr>
        <w:tblStyle w:val="af6"/>
        <w:tblpPr w:leftFromText="180" w:rightFromText="180" w:vertAnchor="text" w:tblpXSpec="center" w:tblpY="1"/>
        <w:tblW w:w="99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1"/>
        <w:gridCol w:w="7492"/>
      </w:tblGrid>
      <w:tr w:rsidR="00E6221D" w14:paraId="683DB46D" w14:textId="77777777" w:rsidTr="007478F7">
        <w:trPr>
          <w:trHeight w:val="576"/>
          <w:jc w:val="center"/>
        </w:trPr>
        <w:tc>
          <w:tcPr>
            <w:tcW w:w="2471" w:type="dxa"/>
            <w:vAlign w:val="center"/>
          </w:tcPr>
          <w:p w14:paraId="70093190"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مالي-  م1</w:t>
            </w:r>
          </w:p>
        </w:tc>
        <w:tc>
          <w:tcPr>
            <w:tcW w:w="7492" w:type="dxa"/>
            <w:vAlign w:val="center"/>
          </w:tcPr>
          <w:p w14:paraId="2BBF62CA"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تسليم الاقتراح بشقه المالي</w:t>
            </w:r>
          </w:p>
        </w:tc>
      </w:tr>
      <w:tr w:rsidR="00E6221D" w14:paraId="1AFD54BD" w14:textId="77777777" w:rsidTr="007478F7">
        <w:trPr>
          <w:trHeight w:val="576"/>
          <w:jc w:val="center"/>
        </w:trPr>
        <w:tc>
          <w:tcPr>
            <w:tcW w:w="2471" w:type="dxa"/>
            <w:vAlign w:val="center"/>
          </w:tcPr>
          <w:p w14:paraId="223F99A8"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مالي-  م2</w:t>
            </w:r>
          </w:p>
        </w:tc>
        <w:tc>
          <w:tcPr>
            <w:tcW w:w="7492" w:type="dxa"/>
            <w:vAlign w:val="center"/>
          </w:tcPr>
          <w:p w14:paraId="7CF6969F"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ملخص التكاليف</w:t>
            </w:r>
          </w:p>
        </w:tc>
      </w:tr>
      <w:tr w:rsidR="00E6221D" w14:paraId="61C564ED" w14:textId="77777777" w:rsidTr="007478F7">
        <w:trPr>
          <w:trHeight w:val="576"/>
          <w:jc w:val="center"/>
        </w:trPr>
        <w:tc>
          <w:tcPr>
            <w:tcW w:w="2471" w:type="dxa"/>
            <w:vAlign w:val="center"/>
          </w:tcPr>
          <w:p w14:paraId="03A89D9F"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مالي-  م3</w:t>
            </w:r>
          </w:p>
        </w:tc>
        <w:tc>
          <w:tcPr>
            <w:tcW w:w="7492" w:type="dxa"/>
            <w:vAlign w:val="center"/>
          </w:tcPr>
          <w:p w14:paraId="76B390C2"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تفصيل التكلفة تبعاً للنشاط</w:t>
            </w:r>
          </w:p>
        </w:tc>
      </w:tr>
      <w:tr w:rsidR="00E6221D" w14:paraId="42C1E8F9" w14:textId="77777777" w:rsidTr="007478F7">
        <w:trPr>
          <w:trHeight w:val="576"/>
          <w:jc w:val="center"/>
        </w:trPr>
        <w:tc>
          <w:tcPr>
            <w:tcW w:w="2471" w:type="dxa"/>
            <w:vAlign w:val="center"/>
          </w:tcPr>
          <w:p w14:paraId="6CBDBB13"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مالي-  م4</w:t>
            </w:r>
          </w:p>
        </w:tc>
        <w:tc>
          <w:tcPr>
            <w:tcW w:w="7492" w:type="dxa"/>
            <w:vAlign w:val="center"/>
          </w:tcPr>
          <w:p w14:paraId="45BEC615"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تفصيل التعويضات تبعاً للنشاط </w:t>
            </w:r>
          </w:p>
        </w:tc>
      </w:tr>
      <w:tr w:rsidR="00E6221D" w14:paraId="3981D2C7" w14:textId="77777777" w:rsidTr="007478F7">
        <w:trPr>
          <w:trHeight w:val="576"/>
          <w:jc w:val="center"/>
        </w:trPr>
        <w:tc>
          <w:tcPr>
            <w:tcW w:w="2471" w:type="dxa"/>
            <w:vAlign w:val="center"/>
          </w:tcPr>
          <w:p w14:paraId="24136E07"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مالي-  م5</w:t>
            </w:r>
          </w:p>
        </w:tc>
        <w:tc>
          <w:tcPr>
            <w:tcW w:w="7492" w:type="dxa"/>
            <w:vAlign w:val="center"/>
          </w:tcPr>
          <w:p w14:paraId="1870C6A8"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تفصيل النفقات</w:t>
            </w:r>
            <w:r>
              <w:rPr>
                <w:rFonts w:ascii="Simplified Arabic" w:eastAsia="Simplified Arabic" w:hAnsi="Simplified Arabic" w:cs="Simplified Arabic"/>
                <w:color w:val="FF0000"/>
                <w:sz w:val="24"/>
                <w:szCs w:val="24"/>
              </w:rPr>
              <w:t xml:space="preserve"> </w:t>
            </w:r>
            <w:r>
              <w:rPr>
                <w:rFonts w:ascii="Simplified Arabic" w:eastAsia="Simplified Arabic" w:hAnsi="Simplified Arabic" w:cs="Simplified Arabic"/>
                <w:color w:val="000000"/>
                <w:sz w:val="24"/>
                <w:szCs w:val="24"/>
                <w:rtl/>
              </w:rPr>
              <w:t xml:space="preserve">المستردة تبعاً للنشاط </w:t>
            </w:r>
          </w:p>
        </w:tc>
      </w:tr>
      <w:tr w:rsidR="00E6221D" w14:paraId="682FAFB2" w14:textId="77777777" w:rsidTr="007478F7">
        <w:trPr>
          <w:trHeight w:val="576"/>
          <w:jc w:val="center"/>
        </w:trPr>
        <w:tc>
          <w:tcPr>
            <w:tcW w:w="2471" w:type="dxa"/>
            <w:vAlign w:val="center"/>
          </w:tcPr>
          <w:p w14:paraId="447FFB87"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نموذج مالي-  م6</w:t>
            </w:r>
          </w:p>
        </w:tc>
        <w:tc>
          <w:tcPr>
            <w:tcW w:w="7492" w:type="dxa"/>
            <w:vAlign w:val="center"/>
          </w:tcPr>
          <w:p w14:paraId="7CE13EB5"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تفصيل النفقات الأخرى تبعاً للنشاط </w:t>
            </w:r>
          </w:p>
        </w:tc>
      </w:tr>
    </w:tbl>
    <w:p w14:paraId="087428F1" w14:textId="77777777" w:rsidR="00E6221D" w:rsidRDefault="00E6221D">
      <w:pPr>
        <w:bidi/>
        <w:jc w:val="center"/>
        <w:rPr>
          <w:rFonts w:ascii="Simplified Arabic" w:eastAsia="Simplified Arabic" w:hAnsi="Simplified Arabic" w:cs="Simplified Arabic"/>
          <w:b/>
          <w:bCs/>
          <w:sz w:val="32"/>
          <w:szCs w:val="32"/>
          <w:highlight w:val="yellow"/>
          <w:u w:val="single"/>
        </w:rPr>
      </w:pPr>
    </w:p>
    <w:p w14:paraId="6B5360E4" w14:textId="77777777" w:rsidR="00E6221D" w:rsidRDefault="00E6221D">
      <w:pPr>
        <w:bidi/>
        <w:jc w:val="center"/>
        <w:rPr>
          <w:rFonts w:ascii="Simplified Arabic" w:eastAsia="Simplified Arabic" w:hAnsi="Simplified Arabic" w:cs="Simplified Arabic"/>
          <w:b/>
          <w:bCs/>
          <w:sz w:val="32"/>
          <w:szCs w:val="32"/>
          <w:highlight w:val="yellow"/>
          <w:u w:val="single"/>
        </w:rPr>
      </w:pPr>
    </w:p>
    <w:p w14:paraId="78B905A2" w14:textId="77777777" w:rsidR="00E6221D" w:rsidRDefault="005B0AD7">
      <w:pPr>
        <w:spacing w:after="0" w:line="240" w:lineRule="auto"/>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مالي – م</w:t>
      </w:r>
      <w:r>
        <w:rPr>
          <w:rFonts w:ascii="Simplified Arabic" w:eastAsia="Simplified Arabic" w:hAnsi="Simplified Arabic" w:cs="Simplified Arabic"/>
          <w:b/>
          <w:bCs/>
          <w:sz w:val="28"/>
          <w:szCs w:val="28"/>
        </w:rPr>
        <w:t>1</w:t>
      </w:r>
    </w:p>
    <w:p w14:paraId="6D1A0CF6" w14:textId="77777777" w:rsidR="00E6221D" w:rsidRDefault="005B0AD7">
      <w:pPr>
        <w:bidi/>
        <w:spacing w:before="120" w:after="120"/>
        <w:jc w:val="center"/>
        <w:rPr>
          <w:rFonts w:ascii="Simplified Arabic" w:eastAsia="Simplified Arabic" w:hAnsi="Simplified Arabic" w:cs="Simplified Arabic"/>
          <w:b/>
          <w:bCs/>
          <w:sz w:val="28"/>
          <w:szCs w:val="28"/>
          <w:u w:val="single"/>
        </w:rPr>
      </w:pPr>
      <w:r>
        <w:rPr>
          <w:rFonts w:ascii="Simplified Arabic" w:eastAsia="Simplified Arabic" w:hAnsi="Simplified Arabic" w:cs="Simplified Arabic"/>
          <w:sz w:val="28"/>
          <w:szCs w:val="28"/>
          <w:u w:val="single"/>
          <w:rtl/>
        </w:rPr>
        <w:t>نموذج تسليم الجوانب المالية</w:t>
      </w:r>
    </w:p>
    <w:p w14:paraId="3AD36DFE" w14:textId="508D2016" w:rsidR="00E6221D" w:rsidRDefault="005B0AD7">
      <w:pPr>
        <w:pBdr>
          <w:top w:val="nil"/>
          <w:left w:val="nil"/>
          <w:bottom w:val="nil"/>
          <w:right w:val="nil"/>
          <w:between w:val="nil"/>
        </w:pBdr>
        <w:tabs>
          <w:tab w:val="center" w:pos="4680"/>
          <w:tab w:val="right" w:pos="9360"/>
          <w:tab w:val="right" w:pos="8640"/>
        </w:tabs>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ab/>
      </w:r>
      <w:r>
        <w:rPr>
          <w:rFonts w:ascii="Simplified Arabic" w:eastAsia="Simplified Arabic" w:hAnsi="Simplified Arabic" w:cs="Simplified Arabic"/>
          <w:color w:val="000000"/>
          <w:sz w:val="28"/>
          <w:szCs w:val="28"/>
          <w:rtl/>
        </w:rPr>
        <w:tab/>
      </w:r>
      <w:r w:rsidR="00433580">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tl/>
        </w:rPr>
        <w:t xml:space="preserve"> الموقع، التاريخ </w:t>
      </w:r>
      <w:r w:rsidR="00433580">
        <w:rPr>
          <w:rFonts w:ascii="Simplified Arabic" w:eastAsia="Simplified Arabic" w:hAnsi="Simplified Arabic" w:cs="Simplified Arabic"/>
          <w:color w:val="000000"/>
          <w:sz w:val="28"/>
          <w:szCs w:val="28"/>
        </w:rPr>
        <w:t>[</w:t>
      </w:r>
    </w:p>
    <w:p w14:paraId="2DD10495" w14:textId="77777777" w:rsidR="005C6404" w:rsidRPr="001866CE" w:rsidRDefault="005B0AD7" w:rsidP="005C6404">
      <w:pPr>
        <w:spacing w:after="0" w:line="240" w:lineRule="auto"/>
        <w:jc w:val="right"/>
        <w:rPr>
          <w:color w:val="000000"/>
          <w:sz w:val="24"/>
          <w:szCs w:val="24"/>
          <w:lang w:bidi="ar-LB"/>
        </w:rPr>
      </w:pPr>
      <w:r>
        <w:rPr>
          <w:rFonts w:ascii="Simplified Arabic" w:eastAsia="Simplified Arabic" w:hAnsi="Simplified Arabic" w:cs="Simplified Arabic"/>
          <w:color w:val="000000"/>
          <w:sz w:val="28"/>
          <w:szCs w:val="28"/>
          <w:rtl/>
        </w:rPr>
        <w:t xml:space="preserve">إلى: </w:t>
      </w:r>
      <w:r w:rsidR="005C6404" w:rsidRPr="005C6404">
        <w:rPr>
          <w:rFonts w:ascii="Simplified Arabic" w:eastAsia="Simplified Arabic" w:hAnsi="Simplified Arabic" w:cs="Simplified Arabic" w:hint="cs"/>
          <w:color w:val="000000"/>
          <w:sz w:val="28"/>
          <w:szCs w:val="28"/>
          <w:rtl/>
        </w:rPr>
        <w:t xml:space="preserve">وزارة الاقتصاد والتجارة </w:t>
      </w:r>
      <w:r w:rsidR="005C6404" w:rsidRPr="005C6404">
        <w:rPr>
          <w:rFonts w:ascii="Simplified Arabic" w:eastAsia="Simplified Arabic" w:hAnsi="Simplified Arabic" w:cs="Simplified Arabic"/>
          <w:color w:val="000000"/>
          <w:sz w:val="28"/>
          <w:szCs w:val="28"/>
          <w:rtl/>
        </w:rPr>
        <w:t>–</w:t>
      </w:r>
      <w:r w:rsidR="005C6404" w:rsidRPr="005C6404">
        <w:rPr>
          <w:rFonts w:ascii="Simplified Arabic" w:eastAsia="Simplified Arabic" w:hAnsi="Simplified Arabic" w:cs="Simplified Arabic" w:hint="cs"/>
          <w:color w:val="000000"/>
          <w:sz w:val="28"/>
          <w:szCs w:val="28"/>
          <w:rtl/>
        </w:rPr>
        <w:t xml:space="preserve"> لجنة مراقبة هيئات الضمان</w:t>
      </w:r>
    </w:p>
    <w:p w14:paraId="5C2F8FA0" w14:textId="46A98DBD" w:rsidR="00E6221D" w:rsidRPr="005C6404"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p>
    <w:p w14:paraId="27A5CB9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p>
    <w:p w14:paraId="1E80FB6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السادة، </w:t>
      </w:r>
    </w:p>
    <w:p w14:paraId="5538C507"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p w14:paraId="7DEB82FE" w14:textId="5114D7E3"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نحن، الموقعون أدناه، نتعهد بتوفير الخدمات الاستشارية </w:t>
      </w:r>
      <w:r w:rsidRPr="00C265D8">
        <w:rPr>
          <w:rFonts w:ascii="Simplified Arabic" w:eastAsia="Simplified Arabic" w:hAnsi="Simplified Arabic" w:cs="Simplified Arabic"/>
          <w:color w:val="000000"/>
          <w:sz w:val="24"/>
          <w:szCs w:val="24"/>
          <w:rtl/>
        </w:rPr>
        <w:t xml:space="preserve">لمشروع </w:t>
      </w:r>
      <w:r w:rsidR="00C265D8">
        <w:rPr>
          <w:rFonts w:ascii="Simplified Arabic" w:eastAsia="Simplified Arabic" w:hAnsi="Simplified Arabic" w:cs="Simplified Arabic"/>
          <w:color w:val="000000"/>
          <w:sz w:val="24"/>
          <w:szCs w:val="24"/>
        </w:rPr>
        <w:t>“</w:t>
      </w:r>
      <w:r w:rsidR="00C265D8" w:rsidRPr="00C265D8">
        <w:rPr>
          <w:rFonts w:ascii="Simplified Arabic" w:eastAsia="Simplified Arabic" w:hAnsi="Simplified Arabic" w:cs="Simplified Arabic" w:hint="cs"/>
          <w:color w:val="000000"/>
          <w:sz w:val="24"/>
          <w:szCs w:val="24"/>
          <w:rtl/>
        </w:rPr>
        <w:t>دراسة رفع الحد الادنى لرأس المال هيئات الضمان</w:t>
      </w:r>
      <w:r w:rsidR="00C265D8">
        <w:rPr>
          <w:rFonts w:ascii="Simplified Arabic" w:eastAsia="Simplified Arabic" w:hAnsi="Simplified Arabic" w:cs="Simplified Arabic"/>
          <w:color w:val="000000"/>
          <w:sz w:val="24"/>
          <w:szCs w:val="24"/>
        </w:rPr>
        <w:t>”</w:t>
      </w:r>
      <w:r w:rsidR="00C265D8">
        <w:rPr>
          <w:rFonts w:ascii="Simplified Arabic" w:eastAsia="Simplified Arabic" w:hAnsi="Simplified Arabic" w:cs="Simplified Arabic"/>
          <w:color w:val="000000"/>
          <w:sz w:val="24"/>
          <w:szCs w:val="24"/>
          <w:rtl/>
        </w:rPr>
        <w:t xml:space="preserve"> </w:t>
      </w:r>
      <w:r>
        <w:rPr>
          <w:rFonts w:ascii="Simplified Arabic" w:eastAsia="Simplified Arabic" w:hAnsi="Simplified Arabic" w:cs="Simplified Arabic"/>
          <w:color w:val="000000"/>
          <w:sz w:val="24"/>
          <w:szCs w:val="24"/>
          <w:rtl/>
        </w:rPr>
        <w:t xml:space="preserve">بموجب طلب الاقتراحات بتاريخ </w:t>
      </w:r>
      <w:r w:rsidR="00C265D8">
        <w:rPr>
          <w:rFonts w:ascii="Simplified Arabic" w:eastAsia="Simplified Arabic" w:hAnsi="Simplified Arabic" w:cs="Simplified Arabic"/>
          <w:color w:val="000000"/>
          <w:sz w:val="24"/>
          <w:szCs w:val="24"/>
        </w:rPr>
        <w:t>]</w:t>
      </w:r>
      <w:r w:rsidRPr="00433580">
        <w:rPr>
          <w:rFonts w:ascii="Simplified Arabic" w:eastAsia="Simplified Arabic" w:hAnsi="Simplified Arabic" w:cs="Simplified Arabic"/>
          <w:color w:val="000000"/>
          <w:sz w:val="24"/>
          <w:szCs w:val="24"/>
          <w:highlight w:val="lightGray"/>
          <w:rtl/>
        </w:rPr>
        <w:t>أدخل التاريخ</w:t>
      </w:r>
      <w:r w:rsidR="00C265D8">
        <w:rPr>
          <w:rFonts w:ascii="Simplified Arabic" w:eastAsia="Simplified Arabic" w:hAnsi="Simplified Arabic" w:cs="Simplified Arabic"/>
          <w:color w:val="000000"/>
          <w:sz w:val="24"/>
          <w:szCs w:val="24"/>
        </w:rPr>
        <w:t>[</w:t>
      </w:r>
      <w:r>
        <w:rPr>
          <w:rFonts w:ascii="Simplified Arabic" w:eastAsia="Simplified Arabic" w:hAnsi="Simplified Arabic" w:cs="Simplified Arabic"/>
          <w:color w:val="000000"/>
          <w:sz w:val="24"/>
          <w:szCs w:val="24"/>
          <w:rtl/>
        </w:rPr>
        <w:t xml:space="preserve"> وخصائص اقتراحنا الفنية والوظيفية وتلك المتعلقة بالأداء. قيمة اقتراحنا المالي المرفق هي </w:t>
      </w:r>
      <w:r w:rsidR="00433580">
        <w:rPr>
          <w:rFonts w:ascii="Simplified Arabic" w:eastAsia="Simplified Arabic" w:hAnsi="Simplified Arabic" w:cs="Simplified Arabic"/>
          <w:color w:val="000000"/>
          <w:sz w:val="24"/>
          <w:szCs w:val="24"/>
        </w:rPr>
        <w:t>]</w:t>
      </w:r>
      <w:r w:rsidRPr="00433580">
        <w:rPr>
          <w:rFonts w:ascii="Simplified Arabic" w:eastAsia="Simplified Arabic" w:hAnsi="Simplified Arabic" w:cs="Simplified Arabic"/>
          <w:color w:val="000000"/>
          <w:sz w:val="24"/>
          <w:szCs w:val="24"/>
          <w:highlight w:val="lightGray"/>
          <w:rtl/>
        </w:rPr>
        <w:t>أدخل المبلغ أو المبالغ بالكلمات والأرقام</w:t>
      </w:r>
      <w:r w:rsidR="00433580" w:rsidRPr="00433580">
        <w:rPr>
          <w:rFonts w:ascii="Simplified Arabic" w:eastAsia="Simplified Arabic" w:hAnsi="Simplified Arabic" w:cs="Simplified Arabic"/>
          <w:color w:val="000000"/>
          <w:sz w:val="24"/>
          <w:szCs w:val="24"/>
          <w:highlight w:val="lightGray"/>
        </w:rPr>
        <w:t>[</w:t>
      </w:r>
      <w:r w:rsidRPr="00433580">
        <w:rPr>
          <w:rFonts w:ascii="Simplified Arabic" w:eastAsia="Simplified Arabic" w:hAnsi="Simplified Arabic" w:cs="Simplified Arabic"/>
          <w:color w:val="000000"/>
          <w:sz w:val="24"/>
          <w:szCs w:val="24"/>
          <w:highlight w:val="lightGray"/>
          <w:rtl/>
        </w:rPr>
        <w:t>.</w:t>
      </w:r>
      <w:r>
        <w:rPr>
          <w:rFonts w:ascii="Simplified Arabic" w:eastAsia="Simplified Arabic" w:hAnsi="Simplified Arabic" w:cs="Simplified Arabic"/>
          <w:color w:val="000000"/>
          <w:sz w:val="24"/>
          <w:szCs w:val="24"/>
          <w:rtl/>
        </w:rPr>
        <w:t xml:space="preserve"> يشمل هذا المبلغ الضرائب والرسوم الاخرى. </w:t>
      </w:r>
    </w:p>
    <w:p w14:paraId="4F0D483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p w14:paraId="4B98BFF2" w14:textId="62EC1D03"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يكون مقترحنا المالي ملزماً لنا حتى انتهاء مدة صلاحية الاقتراح، أي قبل </w:t>
      </w:r>
      <w:r w:rsidR="00433580">
        <w:rPr>
          <w:rFonts w:ascii="Simplified Arabic" w:eastAsia="Simplified Arabic" w:hAnsi="Simplified Arabic" w:cs="Simplified Arabic" w:hint="cs"/>
          <w:color w:val="000000"/>
          <w:sz w:val="24"/>
          <w:szCs w:val="24"/>
          <w:rtl/>
          <w:lang w:bidi="ar-LB"/>
        </w:rPr>
        <w:t>30 (ثلاثين) يوماً من تاريخ فض العروض</w:t>
      </w:r>
      <w:r>
        <w:rPr>
          <w:rFonts w:ascii="Simplified Arabic" w:eastAsia="Simplified Arabic" w:hAnsi="Simplified Arabic" w:cs="Simplified Arabic"/>
          <w:color w:val="000000"/>
          <w:sz w:val="24"/>
          <w:szCs w:val="24"/>
          <w:rtl/>
        </w:rPr>
        <w:t>.</w:t>
      </w:r>
    </w:p>
    <w:p w14:paraId="3E088FD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p w14:paraId="698203CA"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r>
        <w:rPr>
          <w:noProof/>
        </w:rPr>
        <mc:AlternateContent>
          <mc:Choice Requires="wps">
            <w:drawing>
              <wp:anchor distT="0" distB="0" distL="114300" distR="114300" simplePos="0" relativeHeight="251660288" behindDoc="0" locked="0" layoutInCell="1" hidden="0" allowOverlap="1" wp14:anchorId="3E20F45D" wp14:editId="114B6CE1">
                <wp:simplePos x="0" y="0"/>
                <wp:positionH relativeFrom="column">
                  <wp:posOffset>4000500</wp:posOffset>
                </wp:positionH>
                <wp:positionV relativeFrom="paragraph">
                  <wp:posOffset>34290</wp:posOffset>
                </wp:positionV>
                <wp:extent cx="1257300" cy="0"/>
                <wp:effectExtent l="9525" t="5715" r="9525"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02768C1F" id="Straight Connector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15pt,2.7pt" to="41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"/>
            </w:pict>
          </mc:Fallback>
        </mc:AlternateContent>
      </w:r>
      <w:r>
        <w:rPr>
          <w:noProof/>
        </w:rPr>
        <mc:AlternateContent>
          <mc:Choice Requires="wps">
            <w:drawing>
              <wp:anchor distT="0" distB="0" distL="114300" distR="114300" simplePos="0" relativeHeight="251661312" behindDoc="0" locked="0" layoutInCell="1" hidden="0" allowOverlap="1" wp14:anchorId="159CA618" wp14:editId="359C9C98">
                <wp:simplePos x="0" y="0"/>
                <wp:positionH relativeFrom="column">
                  <wp:posOffset>2400300</wp:posOffset>
                </wp:positionH>
                <wp:positionV relativeFrom="paragraph">
                  <wp:posOffset>34290</wp:posOffset>
                </wp:positionV>
                <wp:extent cx="1257300" cy="0"/>
                <wp:effectExtent l="9525" t="5715" r="952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170C551C" id="Straight Connector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89pt,2.7pt" to="4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"/>
            </w:pict>
          </mc:Fallback>
        </mc:AlternateContent>
      </w:r>
      <w:r>
        <w:rPr>
          <w:noProof/>
        </w:rPr>
        <mc:AlternateContent>
          <mc:Choice Requires="wps">
            <w:drawing>
              <wp:anchor distT="0" distB="0" distL="114300" distR="114300" simplePos="0" relativeHeight="251662336" behindDoc="0" locked="0" layoutInCell="1" hidden="0" allowOverlap="1" wp14:anchorId="54303DB2" wp14:editId="59BBC4A2">
                <wp:simplePos x="0" y="0"/>
                <wp:positionH relativeFrom="column">
                  <wp:posOffset>457200</wp:posOffset>
                </wp:positionH>
                <wp:positionV relativeFrom="paragraph">
                  <wp:posOffset>34290</wp:posOffset>
                </wp:positionV>
                <wp:extent cx="1257300" cy="0"/>
                <wp:effectExtent l="9525" t="5715" r="9525"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03F0A5D3" id="Straight Connector 19"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6pt,2.7pt" to="1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"/>
            </w:pict>
          </mc:Fallback>
        </mc:AlternateContent>
      </w:r>
    </w:p>
    <w:p w14:paraId="3BD8456F"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r>
        <w:rPr>
          <w:noProof/>
        </w:rPr>
        <mc:AlternateContent>
          <mc:Choice Requires="wps">
            <w:drawing>
              <wp:anchor distT="0" distB="0" distL="114300" distR="114300" simplePos="0" relativeHeight="251663360" behindDoc="0" locked="0" layoutInCell="1" hidden="0" allowOverlap="1" wp14:anchorId="13735511" wp14:editId="4A933B53">
                <wp:simplePos x="0" y="0"/>
                <wp:positionH relativeFrom="column">
                  <wp:posOffset>2400300</wp:posOffset>
                </wp:positionH>
                <wp:positionV relativeFrom="paragraph">
                  <wp:posOffset>87630</wp:posOffset>
                </wp:positionV>
                <wp:extent cx="1257300" cy="0"/>
                <wp:effectExtent l="9525" t="11430" r="9525" b="762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5D193E61" id="Straight Connector 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9pt,6.9pt" to="4in,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"/>
            </w:pict>
          </mc:Fallback>
        </mc:AlternateContent>
      </w:r>
      <w:r>
        <w:rPr>
          <w:noProof/>
        </w:rPr>
        <mc:AlternateContent>
          <mc:Choice Requires="wps">
            <w:drawing>
              <wp:anchor distT="0" distB="0" distL="114300" distR="114300" simplePos="0" relativeHeight="251664384" behindDoc="0" locked="0" layoutInCell="1" hidden="0" allowOverlap="1" wp14:anchorId="0D57CA4E" wp14:editId="7BF8BC11">
                <wp:simplePos x="0" y="0"/>
                <wp:positionH relativeFrom="column">
                  <wp:posOffset>4000500</wp:posOffset>
                </wp:positionH>
                <wp:positionV relativeFrom="paragraph">
                  <wp:posOffset>87630</wp:posOffset>
                </wp:positionV>
                <wp:extent cx="1257300" cy="0"/>
                <wp:effectExtent l="9525" t="11430" r="9525" b="762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46F18E4B" id="Straight Connector 15"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315pt,6.9pt" to="4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"/>
            </w:pict>
          </mc:Fallback>
        </mc:AlternateContent>
      </w:r>
      <w:r>
        <w:rPr>
          <w:noProof/>
        </w:rPr>
        <mc:AlternateContent>
          <mc:Choice Requires="wps">
            <w:drawing>
              <wp:anchor distT="0" distB="0" distL="114300" distR="114300" simplePos="0" relativeHeight="251665408" behindDoc="0" locked="0" layoutInCell="1" hidden="0" allowOverlap="1" wp14:anchorId="1053DF0D" wp14:editId="7CA0A766">
                <wp:simplePos x="0" y="0"/>
                <wp:positionH relativeFrom="column">
                  <wp:posOffset>4000500</wp:posOffset>
                </wp:positionH>
                <wp:positionV relativeFrom="paragraph">
                  <wp:posOffset>316230</wp:posOffset>
                </wp:positionV>
                <wp:extent cx="1257300" cy="0"/>
                <wp:effectExtent l="9525" t="11430" r="9525" b="76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087EBEA7" id="Straight Connector 1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15pt,24.9pt" to="41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"/>
            </w:pict>
          </mc:Fallback>
        </mc:AlternateContent>
      </w:r>
      <w:r>
        <w:rPr>
          <w:noProof/>
        </w:rPr>
        <mc:AlternateContent>
          <mc:Choice Requires="wps">
            <w:drawing>
              <wp:anchor distT="0" distB="0" distL="114300" distR="114300" simplePos="0" relativeHeight="251666432" behindDoc="0" locked="0" layoutInCell="1" hidden="0" allowOverlap="1" wp14:anchorId="3A42DE4E" wp14:editId="32571FB1">
                <wp:simplePos x="0" y="0"/>
                <wp:positionH relativeFrom="column">
                  <wp:posOffset>2400300</wp:posOffset>
                </wp:positionH>
                <wp:positionV relativeFrom="paragraph">
                  <wp:posOffset>316230</wp:posOffset>
                </wp:positionV>
                <wp:extent cx="1257300" cy="0"/>
                <wp:effectExtent l="9525" t="11430" r="9525" b="762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017D4C26" id="Straight Connector 12"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89pt,24.9pt" to="4in,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"/>
            </w:pict>
          </mc:Fallback>
        </mc:AlternateContent>
      </w:r>
      <w:r>
        <w:rPr>
          <w:noProof/>
        </w:rPr>
        <mc:AlternateContent>
          <mc:Choice Requires="wps">
            <w:drawing>
              <wp:anchor distT="0" distB="0" distL="114300" distR="114300" simplePos="0" relativeHeight="251667456" behindDoc="0" locked="0" layoutInCell="1" hidden="0" allowOverlap="1" wp14:anchorId="53679C78" wp14:editId="48EA9942">
                <wp:simplePos x="0" y="0"/>
                <wp:positionH relativeFrom="column">
                  <wp:posOffset>457200</wp:posOffset>
                </wp:positionH>
                <wp:positionV relativeFrom="paragraph">
                  <wp:posOffset>316230</wp:posOffset>
                </wp:positionV>
                <wp:extent cx="1257300" cy="0"/>
                <wp:effectExtent l="9525" t="11430" r="9525" b="762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3947A975" id="Straight Connector 10"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6pt,24.9pt" to="1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"/>
            </w:pict>
          </mc:Fallback>
        </mc:AlternateContent>
      </w:r>
      <w:r>
        <w:rPr>
          <w:noProof/>
        </w:rPr>
        <mc:AlternateContent>
          <mc:Choice Requires="wps">
            <w:drawing>
              <wp:anchor distT="0" distB="0" distL="114300" distR="114300" simplePos="0" relativeHeight="251668480" behindDoc="0" locked="0" layoutInCell="1" hidden="0" allowOverlap="1" wp14:anchorId="6B0667DE" wp14:editId="6FCBA941">
                <wp:simplePos x="0" y="0"/>
                <wp:positionH relativeFrom="column">
                  <wp:posOffset>457200</wp:posOffset>
                </wp:positionH>
                <wp:positionV relativeFrom="paragraph">
                  <wp:posOffset>87630</wp:posOffset>
                </wp:positionV>
                <wp:extent cx="1257300" cy="0"/>
                <wp:effectExtent l="9525" t="11430" r="9525" b="762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wps:spPr>
                      <wps:bodyPr/>
                    </wps:wsp>
                  </a:graphicData>
                </a:graphic>
              </wp:anchor>
            </w:drawing>
          </mc:Choice>
          <mc:Fallback>
            <w:pict>
              <v:line w14:anchorId="2C4BE236" id="Straight Connector 8"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6pt,6.9pt" to="1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"/>
            </w:pict>
          </mc:Fallback>
        </mc:AlternateContent>
      </w:r>
    </w:p>
    <w:p w14:paraId="72EC801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p>
    <w:p w14:paraId="75FC2C6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p>
    <w:p w14:paraId="66416BDF"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نحن على علم بأنكم غير ملزمون بقبول أي مقترح تستلمونه. </w:t>
      </w:r>
    </w:p>
    <w:p w14:paraId="76D44A3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p>
    <w:p w14:paraId="492FF1A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ab/>
        <w:t xml:space="preserve">وتفضلوا بقبول الاحترام، </w:t>
      </w:r>
    </w:p>
    <w:p w14:paraId="4F566D3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8"/>
          <w:szCs w:val="28"/>
        </w:rPr>
      </w:pPr>
    </w:p>
    <w:p w14:paraId="41A8666A" w14:textId="77777777" w:rsidR="00E6221D" w:rsidRDefault="005B0AD7">
      <w:pPr>
        <w:pBdr>
          <w:top w:val="nil"/>
          <w:left w:val="nil"/>
          <w:bottom w:val="nil"/>
          <w:right w:val="nil"/>
          <w:between w:val="nil"/>
        </w:pBdr>
        <w:tabs>
          <w:tab w:val="center" w:pos="4680"/>
          <w:tab w:val="right" w:pos="9360"/>
        </w:tabs>
        <w:bidi/>
        <w:spacing w:after="0" w:line="240" w:lineRule="auto"/>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توقيع المندوب المفوض (بالكامل وبالأحرف الأولى):</w:t>
      </w:r>
    </w:p>
    <w:p w14:paraId="746DDA61" w14:textId="77777777" w:rsidR="00E6221D" w:rsidRDefault="00E6221D">
      <w:pPr>
        <w:pBdr>
          <w:top w:val="nil"/>
          <w:left w:val="nil"/>
          <w:bottom w:val="nil"/>
          <w:right w:val="nil"/>
          <w:between w:val="nil"/>
        </w:pBdr>
        <w:tabs>
          <w:tab w:val="center" w:pos="4680"/>
          <w:tab w:val="right" w:pos="9360"/>
        </w:tabs>
        <w:bidi/>
        <w:spacing w:after="0" w:line="240" w:lineRule="auto"/>
        <w:jc w:val="center"/>
        <w:rPr>
          <w:rFonts w:ascii="Simplified Arabic" w:eastAsia="Simplified Arabic" w:hAnsi="Simplified Arabic" w:cs="Simplified Arabic"/>
          <w:color w:val="000000"/>
          <w:sz w:val="28"/>
          <w:szCs w:val="28"/>
        </w:rPr>
      </w:pPr>
    </w:p>
    <w:p w14:paraId="355FAE54" w14:textId="77777777" w:rsidR="00E6221D" w:rsidRDefault="005B0AD7">
      <w:pPr>
        <w:pBdr>
          <w:top w:val="nil"/>
          <w:left w:val="nil"/>
          <w:bottom w:val="nil"/>
          <w:right w:val="nil"/>
          <w:between w:val="nil"/>
        </w:pBdr>
        <w:tabs>
          <w:tab w:val="center" w:pos="4680"/>
          <w:tab w:val="right" w:pos="9360"/>
        </w:tabs>
        <w:bidi/>
        <w:spacing w:after="0" w:line="240" w:lineRule="auto"/>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اسم ولقب صاحب التوقيع:</w:t>
      </w:r>
    </w:p>
    <w:p w14:paraId="32AFA65B" w14:textId="77777777" w:rsidR="00E6221D" w:rsidRDefault="00E6221D">
      <w:pPr>
        <w:pBdr>
          <w:top w:val="nil"/>
          <w:left w:val="nil"/>
          <w:bottom w:val="nil"/>
          <w:right w:val="nil"/>
          <w:between w:val="nil"/>
        </w:pBdr>
        <w:tabs>
          <w:tab w:val="center" w:pos="4680"/>
          <w:tab w:val="right" w:pos="9360"/>
        </w:tabs>
        <w:bidi/>
        <w:spacing w:after="0" w:line="240" w:lineRule="auto"/>
        <w:jc w:val="center"/>
        <w:rPr>
          <w:rFonts w:ascii="Simplified Arabic" w:eastAsia="Simplified Arabic" w:hAnsi="Simplified Arabic" w:cs="Simplified Arabic"/>
          <w:color w:val="000000"/>
          <w:sz w:val="28"/>
          <w:szCs w:val="28"/>
        </w:rPr>
      </w:pPr>
    </w:p>
    <w:p w14:paraId="178DC2BC" w14:textId="77777777" w:rsidR="00E6221D" w:rsidRDefault="005B0AD7">
      <w:pPr>
        <w:pBdr>
          <w:top w:val="nil"/>
          <w:left w:val="nil"/>
          <w:bottom w:val="nil"/>
          <w:right w:val="nil"/>
          <w:between w:val="nil"/>
        </w:pBdr>
        <w:tabs>
          <w:tab w:val="center" w:pos="4680"/>
          <w:tab w:val="right" w:pos="9360"/>
        </w:tabs>
        <w:bidi/>
        <w:spacing w:after="0" w:line="240" w:lineRule="auto"/>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اسم المؤسسة:</w:t>
      </w:r>
    </w:p>
    <w:p w14:paraId="34745953" w14:textId="77777777" w:rsidR="00E6221D" w:rsidRDefault="005B0AD7">
      <w:pPr>
        <w:bidi/>
        <w:jc w:val="center"/>
        <w:rPr>
          <w:rFonts w:ascii="Simplified Arabic" w:eastAsia="Simplified Arabic" w:hAnsi="Simplified Arabic" w:cs="Simplified Arabic"/>
          <w:sz w:val="28"/>
          <w:szCs w:val="28"/>
          <w:highlight w:val="yellow"/>
          <w:u w:val="single"/>
        </w:rPr>
      </w:pPr>
      <w:r>
        <w:rPr>
          <w:rFonts w:ascii="Simplified Arabic" w:eastAsia="Simplified Arabic" w:hAnsi="Simplified Arabic" w:cs="Simplified Arabic"/>
          <w:sz w:val="28"/>
          <w:szCs w:val="28"/>
          <w:rtl/>
        </w:rPr>
        <w:t>العنوان:</w:t>
      </w:r>
    </w:p>
    <w:p w14:paraId="6E939360" w14:textId="77777777" w:rsidR="00E6221D" w:rsidRDefault="005B0AD7">
      <w:pPr>
        <w:bidi/>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مالي – م2</w:t>
      </w:r>
    </w:p>
    <w:p w14:paraId="2E89BBFE" w14:textId="77777777" w:rsidR="00E6221D" w:rsidRDefault="005B0AD7">
      <w:pPr>
        <w:bidi/>
        <w:jc w:val="center"/>
        <w:rPr>
          <w:rFonts w:ascii="Simplified Arabic" w:eastAsia="Simplified Arabic" w:hAnsi="Simplified Arabic" w:cs="Simplified Arabic"/>
          <w:b/>
          <w:bCs/>
          <w:sz w:val="28"/>
          <w:szCs w:val="28"/>
          <w:highlight w:val="yellow"/>
          <w:u w:val="single"/>
        </w:rPr>
      </w:pPr>
      <w:r>
        <w:rPr>
          <w:rFonts w:ascii="Simplified Arabic" w:eastAsia="Simplified Arabic" w:hAnsi="Simplified Arabic" w:cs="Simplified Arabic"/>
          <w:sz w:val="28"/>
          <w:szCs w:val="28"/>
          <w:u w:val="single"/>
          <w:rtl/>
        </w:rPr>
        <w:t>ملخص التكاليف</w:t>
      </w:r>
    </w:p>
    <w:tbl>
      <w:tblPr>
        <w:tblStyle w:val="af7"/>
        <w:tblW w:w="996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52"/>
        <w:gridCol w:w="3911"/>
      </w:tblGrid>
      <w:tr w:rsidR="00E6221D" w14:paraId="657551E9" w14:textId="77777777">
        <w:trPr>
          <w:cantSplit/>
          <w:trHeight w:val="843"/>
          <w:jc w:val="right"/>
        </w:trPr>
        <w:tc>
          <w:tcPr>
            <w:tcW w:w="6052" w:type="dxa"/>
            <w:tcBorders>
              <w:top w:val="single" w:sz="4" w:space="0" w:color="000000"/>
              <w:left w:val="single" w:sz="4" w:space="0" w:color="000000"/>
            </w:tcBorders>
            <w:vAlign w:val="center"/>
          </w:tcPr>
          <w:p w14:paraId="74FDCB5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البند</w:t>
            </w:r>
          </w:p>
        </w:tc>
        <w:tc>
          <w:tcPr>
            <w:tcW w:w="3911" w:type="dxa"/>
            <w:tcBorders>
              <w:top w:val="single" w:sz="4" w:space="0" w:color="000000"/>
              <w:right w:val="single" w:sz="4" w:space="0" w:color="000000"/>
            </w:tcBorders>
            <w:vAlign w:val="center"/>
          </w:tcPr>
          <w:p w14:paraId="476E1701" w14:textId="7B032FF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التكاليف </w:t>
            </w:r>
            <w:r w:rsidR="005E078D">
              <w:rPr>
                <w:rFonts w:ascii="Simplified Arabic" w:eastAsia="Simplified Arabic" w:hAnsi="Simplified Arabic" w:cs="Simplified Arabic" w:hint="cs"/>
                <w:b/>
                <w:bCs/>
                <w:color w:val="000000"/>
                <w:sz w:val="24"/>
                <w:szCs w:val="24"/>
                <w:rtl/>
              </w:rPr>
              <w:t>بالدولار الاميركي</w:t>
            </w:r>
          </w:p>
        </w:tc>
      </w:tr>
      <w:tr w:rsidR="00E6221D" w14:paraId="6E57B230" w14:textId="77777777">
        <w:trPr>
          <w:trHeight w:val="2031"/>
          <w:jc w:val="right"/>
        </w:trPr>
        <w:tc>
          <w:tcPr>
            <w:tcW w:w="6052" w:type="dxa"/>
            <w:tcBorders>
              <w:top w:val="single" w:sz="12" w:space="0" w:color="000000"/>
              <w:left w:val="single" w:sz="4" w:space="0" w:color="000000"/>
              <w:bottom w:val="single" w:sz="4" w:space="0" w:color="000000"/>
            </w:tcBorders>
          </w:tcPr>
          <w:p w14:paraId="60D43B99"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مجموع تكاليف المقترح المالي</w:t>
            </w:r>
          </w:p>
          <w:p w14:paraId="48FF4242"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(يجب أن يتناسب مجموع التكاليف مع مجموع المجاميع الفرعية المذكورة في جميع نماذج المالية- م3 المرفقة مع العرض) </w:t>
            </w:r>
          </w:p>
          <w:p w14:paraId="039DCA7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p w14:paraId="576D5E65"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بالأرقام   : </w:t>
            </w:r>
          </w:p>
          <w:p w14:paraId="19CB2BC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p w14:paraId="225A1D2C"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بالآحرف :</w:t>
            </w:r>
          </w:p>
          <w:p w14:paraId="761DF23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3911" w:type="dxa"/>
            <w:tcBorders>
              <w:top w:val="single" w:sz="12" w:space="0" w:color="000000"/>
              <w:bottom w:val="single" w:sz="4" w:space="0" w:color="000000"/>
              <w:right w:val="single" w:sz="4" w:space="0" w:color="000000"/>
            </w:tcBorders>
          </w:tcPr>
          <w:p w14:paraId="75E1B13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bl>
    <w:p w14:paraId="355BD25A" w14:textId="77777777" w:rsidR="00E6221D" w:rsidRDefault="005B0AD7">
      <w:pPr>
        <w:bidi/>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مالي – م3</w:t>
      </w:r>
    </w:p>
    <w:p w14:paraId="1EA1845D" w14:textId="77777777" w:rsidR="00E6221D" w:rsidRDefault="005B0AD7">
      <w:pPr>
        <w:bidi/>
        <w:jc w:val="center"/>
        <w:rPr>
          <w:rFonts w:ascii="Simplified Arabic" w:eastAsia="Simplified Arabic" w:hAnsi="Simplified Arabic" w:cs="Simplified Arabic"/>
          <w:b/>
          <w:bCs/>
          <w:sz w:val="28"/>
          <w:szCs w:val="28"/>
          <w:highlight w:val="yellow"/>
          <w:u w:val="single"/>
          <w:vertAlign w:val="superscript"/>
        </w:rPr>
      </w:pPr>
      <w:r>
        <w:rPr>
          <w:rFonts w:ascii="Simplified Arabic" w:eastAsia="Simplified Arabic" w:hAnsi="Simplified Arabic" w:cs="Simplified Arabic"/>
          <w:sz w:val="28"/>
          <w:szCs w:val="28"/>
          <w:u w:val="single"/>
          <w:rtl/>
        </w:rPr>
        <w:t>تفصيل التكلفة تبعاً للنشاط</w:t>
      </w:r>
      <w:r>
        <w:rPr>
          <w:rFonts w:ascii="Simplified Arabic" w:eastAsia="Simplified Arabic" w:hAnsi="Simplified Arabic" w:cs="Simplified Arabic"/>
          <w:sz w:val="28"/>
          <w:szCs w:val="28"/>
          <w:u w:val="single"/>
          <w:vertAlign w:val="superscript"/>
        </w:rPr>
        <w:t>1</w:t>
      </w:r>
    </w:p>
    <w:tbl>
      <w:tblPr>
        <w:tblStyle w:val="af8"/>
        <w:tblpPr w:leftFromText="180" w:rightFromText="180" w:vertAnchor="text" w:tblpXSpec="center" w:tblpY="1"/>
        <w:tblW w:w="99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94"/>
        <w:gridCol w:w="4069"/>
      </w:tblGrid>
      <w:tr w:rsidR="00E6221D" w14:paraId="1B432ACE" w14:textId="77777777" w:rsidTr="007478F7">
        <w:trPr>
          <w:trHeight w:val="1034"/>
          <w:jc w:val="center"/>
        </w:trPr>
        <w:tc>
          <w:tcPr>
            <w:tcW w:w="9963" w:type="dxa"/>
            <w:gridSpan w:val="2"/>
          </w:tcPr>
          <w:p w14:paraId="355FAA1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p w14:paraId="320C368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النشاط / المرحلة:</w:t>
            </w:r>
            <w:r>
              <w:rPr>
                <w:rFonts w:ascii="Simplified Arabic" w:eastAsia="Simplified Arabic" w:hAnsi="Simplified Arabic" w:cs="Simplified Arabic"/>
                <w:b/>
                <w:bCs/>
                <w:color w:val="000000"/>
                <w:sz w:val="24"/>
                <w:szCs w:val="24"/>
                <w:vertAlign w:val="superscript"/>
              </w:rPr>
              <w:t>2</w:t>
            </w:r>
          </w:p>
          <w:p w14:paraId="19959A0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3436A4A2" w14:textId="77777777" w:rsidTr="007478F7">
        <w:trPr>
          <w:jc w:val="center"/>
        </w:trPr>
        <w:tc>
          <w:tcPr>
            <w:tcW w:w="9963" w:type="dxa"/>
            <w:gridSpan w:val="2"/>
          </w:tcPr>
          <w:p w14:paraId="7ACDEB0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الوصف: </w:t>
            </w:r>
            <w:r>
              <w:rPr>
                <w:rFonts w:ascii="Simplified Arabic" w:eastAsia="Simplified Arabic" w:hAnsi="Simplified Arabic" w:cs="Simplified Arabic"/>
                <w:b/>
                <w:bCs/>
                <w:color w:val="000000"/>
                <w:sz w:val="24"/>
                <w:szCs w:val="24"/>
                <w:vertAlign w:val="superscript"/>
              </w:rPr>
              <w:t>3</w:t>
            </w:r>
          </w:p>
          <w:p w14:paraId="48BDCB8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0889C3ED" w14:textId="77777777" w:rsidTr="007478F7">
        <w:trPr>
          <w:trHeight w:val="419"/>
          <w:jc w:val="center"/>
        </w:trPr>
        <w:tc>
          <w:tcPr>
            <w:tcW w:w="5894" w:type="dxa"/>
            <w:vMerge w:val="restart"/>
            <w:shd w:val="clear" w:color="auto" w:fill="D9D9D9"/>
            <w:vAlign w:val="center"/>
          </w:tcPr>
          <w:p w14:paraId="2F56AE79"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تفاصيل الكلفة</w:t>
            </w:r>
          </w:p>
        </w:tc>
        <w:tc>
          <w:tcPr>
            <w:tcW w:w="4069" w:type="dxa"/>
            <w:shd w:val="clear" w:color="auto" w:fill="D9D9D9"/>
            <w:vAlign w:val="center"/>
          </w:tcPr>
          <w:p w14:paraId="2B7026B5"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التكاليف</w:t>
            </w:r>
          </w:p>
        </w:tc>
      </w:tr>
      <w:tr w:rsidR="00E6221D" w14:paraId="257987A3" w14:textId="77777777" w:rsidTr="007478F7">
        <w:trPr>
          <w:trHeight w:val="425"/>
          <w:jc w:val="center"/>
        </w:trPr>
        <w:tc>
          <w:tcPr>
            <w:tcW w:w="5894" w:type="dxa"/>
            <w:vMerge/>
            <w:shd w:val="clear" w:color="auto" w:fill="D9D9D9"/>
            <w:vAlign w:val="center"/>
          </w:tcPr>
          <w:p w14:paraId="282E0A3B"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color w:val="000000"/>
                <w:sz w:val="24"/>
                <w:szCs w:val="24"/>
              </w:rPr>
            </w:pPr>
          </w:p>
        </w:tc>
        <w:tc>
          <w:tcPr>
            <w:tcW w:w="4069" w:type="dxa"/>
            <w:shd w:val="clear" w:color="auto" w:fill="D9D9D9"/>
            <w:vAlign w:val="center"/>
          </w:tcPr>
          <w:p w14:paraId="094B3694" w14:textId="1992660C" w:rsidR="00E6221D" w:rsidRDefault="005E078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hint="cs"/>
                <w:color w:val="000000"/>
                <w:sz w:val="24"/>
                <w:szCs w:val="24"/>
                <w:rtl/>
              </w:rPr>
              <w:t>بالدولار الاميركي</w:t>
            </w:r>
          </w:p>
        </w:tc>
      </w:tr>
      <w:tr w:rsidR="00E6221D" w14:paraId="36723E86" w14:textId="77777777" w:rsidTr="007478F7">
        <w:trPr>
          <w:trHeight w:val="545"/>
          <w:jc w:val="center"/>
        </w:trPr>
        <w:tc>
          <w:tcPr>
            <w:tcW w:w="5894" w:type="dxa"/>
            <w:vAlign w:val="center"/>
          </w:tcPr>
          <w:p w14:paraId="425530B6"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تعويضات العاملين</w:t>
            </w:r>
            <w:r>
              <w:rPr>
                <w:rFonts w:ascii="Simplified Arabic" w:eastAsia="Simplified Arabic" w:hAnsi="Simplified Arabic" w:cs="Simplified Arabic"/>
                <w:color w:val="000000"/>
                <w:sz w:val="24"/>
                <w:szCs w:val="24"/>
                <w:vertAlign w:val="superscript"/>
              </w:rPr>
              <w:t>4</w:t>
            </w:r>
            <w:r>
              <w:rPr>
                <w:rFonts w:ascii="Simplified Arabic" w:eastAsia="Simplified Arabic" w:hAnsi="Simplified Arabic" w:cs="Simplified Arabic"/>
                <w:color w:val="000000"/>
                <w:sz w:val="24"/>
                <w:szCs w:val="24"/>
              </w:rPr>
              <w:t xml:space="preserve"> </w:t>
            </w:r>
          </w:p>
        </w:tc>
        <w:tc>
          <w:tcPr>
            <w:tcW w:w="4069" w:type="dxa"/>
          </w:tcPr>
          <w:p w14:paraId="593A8E4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685CE699" w14:textId="77777777" w:rsidTr="007478F7">
        <w:trPr>
          <w:trHeight w:val="553"/>
          <w:jc w:val="center"/>
        </w:trPr>
        <w:tc>
          <w:tcPr>
            <w:tcW w:w="5894" w:type="dxa"/>
            <w:vAlign w:val="center"/>
          </w:tcPr>
          <w:p w14:paraId="57D55BA4"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النفقات المستردة</w:t>
            </w:r>
            <w:r>
              <w:rPr>
                <w:rFonts w:ascii="Simplified Arabic" w:eastAsia="Simplified Arabic" w:hAnsi="Simplified Arabic" w:cs="Simplified Arabic"/>
                <w:color w:val="000000"/>
                <w:sz w:val="24"/>
                <w:szCs w:val="24"/>
                <w:vertAlign w:val="superscript"/>
              </w:rPr>
              <w:t xml:space="preserve">4 </w:t>
            </w:r>
            <w:r>
              <w:rPr>
                <w:rFonts w:ascii="Simplified Arabic" w:eastAsia="Simplified Arabic" w:hAnsi="Simplified Arabic" w:cs="Simplified Arabic"/>
                <w:color w:val="000000"/>
                <w:sz w:val="24"/>
                <w:szCs w:val="24"/>
              </w:rPr>
              <w:t xml:space="preserve">  </w:t>
            </w:r>
          </w:p>
        </w:tc>
        <w:tc>
          <w:tcPr>
            <w:tcW w:w="4069" w:type="dxa"/>
          </w:tcPr>
          <w:p w14:paraId="2F298EE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0251BB33" w14:textId="77777777" w:rsidTr="007478F7">
        <w:trPr>
          <w:trHeight w:val="553"/>
          <w:jc w:val="center"/>
        </w:trPr>
        <w:tc>
          <w:tcPr>
            <w:tcW w:w="5894" w:type="dxa"/>
            <w:vAlign w:val="center"/>
          </w:tcPr>
          <w:p w14:paraId="4F0766E1"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النفقات الأخرى</w:t>
            </w:r>
            <w:r>
              <w:rPr>
                <w:rFonts w:ascii="Simplified Arabic" w:eastAsia="Simplified Arabic" w:hAnsi="Simplified Arabic" w:cs="Simplified Arabic"/>
                <w:color w:val="000000"/>
                <w:sz w:val="24"/>
                <w:szCs w:val="24"/>
                <w:vertAlign w:val="superscript"/>
              </w:rPr>
              <w:t xml:space="preserve">4 </w:t>
            </w:r>
            <w:r>
              <w:rPr>
                <w:rFonts w:ascii="Simplified Arabic" w:eastAsia="Simplified Arabic" w:hAnsi="Simplified Arabic" w:cs="Simplified Arabic"/>
                <w:color w:val="000000"/>
                <w:sz w:val="24"/>
                <w:szCs w:val="24"/>
              </w:rPr>
              <w:t xml:space="preserve">  </w:t>
            </w:r>
          </w:p>
        </w:tc>
        <w:tc>
          <w:tcPr>
            <w:tcW w:w="4069" w:type="dxa"/>
          </w:tcPr>
          <w:p w14:paraId="6A02A3C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4A5C5631" w14:textId="77777777" w:rsidTr="007478F7">
        <w:trPr>
          <w:trHeight w:val="561"/>
          <w:jc w:val="center"/>
        </w:trPr>
        <w:tc>
          <w:tcPr>
            <w:tcW w:w="5894" w:type="dxa"/>
            <w:vAlign w:val="center"/>
          </w:tcPr>
          <w:p w14:paraId="148745F5"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المجاميع الفرعية</w:t>
            </w:r>
            <w:r>
              <w:rPr>
                <w:rFonts w:ascii="Simplified Arabic" w:eastAsia="Simplified Arabic" w:hAnsi="Simplified Arabic" w:cs="Simplified Arabic"/>
                <w:b/>
                <w:bCs/>
                <w:color w:val="000000"/>
                <w:sz w:val="24"/>
                <w:szCs w:val="24"/>
                <w:vertAlign w:val="superscript"/>
              </w:rPr>
              <w:t>4</w:t>
            </w:r>
          </w:p>
        </w:tc>
        <w:tc>
          <w:tcPr>
            <w:tcW w:w="4069" w:type="dxa"/>
          </w:tcPr>
          <w:p w14:paraId="249384D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bl>
    <w:p w14:paraId="53637C14" w14:textId="77777777" w:rsidR="00E6221D" w:rsidRDefault="00E6221D">
      <w:pPr>
        <w:pBdr>
          <w:top w:val="nil"/>
          <w:left w:val="nil"/>
          <w:bottom w:val="nil"/>
          <w:right w:val="nil"/>
          <w:between w:val="nil"/>
        </w:pBdr>
        <w:tabs>
          <w:tab w:val="center" w:pos="4680"/>
          <w:tab w:val="right" w:pos="9360"/>
        </w:tabs>
        <w:bidi/>
        <w:spacing w:after="0" w:line="240" w:lineRule="auto"/>
        <w:ind w:firstLine="720"/>
        <w:rPr>
          <w:rFonts w:ascii="Simplified Arabic" w:eastAsia="Simplified Arabic" w:hAnsi="Simplified Arabic" w:cs="Simplified Arabic"/>
          <w:b/>
          <w:bCs/>
          <w:color w:val="000000"/>
          <w:sz w:val="24"/>
          <w:szCs w:val="24"/>
        </w:rPr>
      </w:pPr>
    </w:p>
    <w:p w14:paraId="2A9BE2C9" w14:textId="77777777" w:rsidR="00E6221D" w:rsidRDefault="005B0AD7">
      <w:pPr>
        <w:pBdr>
          <w:top w:val="nil"/>
          <w:left w:val="nil"/>
          <w:bottom w:val="nil"/>
          <w:right w:val="nil"/>
          <w:between w:val="nil"/>
        </w:pBdr>
        <w:bidi/>
        <w:spacing w:after="0" w:line="240" w:lineRule="auto"/>
        <w:ind w:left="705" w:hanging="705"/>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1.</w:t>
      </w:r>
      <w:r>
        <w:rPr>
          <w:rFonts w:ascii="Simplified Arabic" w:eastAsia="Simplified Arabic" w:hAnsi="Simplified Arabic" w:cs="Simplified Arabic"/>
          <w:color w:val="000000"/>
          <w:sz w:val="24"/>
          <w:szCs w:val="24"/>
          <w:rtl/>
        </w:rPr>
        <w:tab/>
        <w:t xml:space="preserve">تتم تعبئة النموذج المالي- م3 لكامل المهمة على الأقل. في حال تطلبت بعض النشاطات وسائل مختلفة للفواتير والدفع (مثل كون المهمة مرحلية وكل مرحلة لها جدول دفع مختلف)، يقوم المستشار بتعبئة نموذج مالي-3 منفصل لكل مجموعة من النشاطات. </w:t>
      </w:r>
    </w:p>
    <w:p w14:paraId="3957F27E" w14:textId="77777777" w:rsidR="00E6221D" w:rsidRDefault="005B0AD7">
      <w:pPr>
        <w:pBdr>
          <w:top w:val="nil"/>
          <w:left w:val="nil"/>
          <w:bottom w:val="nil"/>
          <w:right w:val="nil"/>
          <w:between w:val="nil"/>
        </w:pBdr>
        <w:bidi/>
        <w:spacing w:after="0" w:line="240" w:lineRule="auto"/>
        <w:ind w:left="726" w:hanging="726"/>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2.</w:t>
      </w:r>
      <w:r>
        <w:rPr>
          <w:rFonts w:ascii="Simplified Arabic" w:eastAsia="Simplified Arabic" w:hAnsi="Simplified Arabic" w:cs="Simplified Arabic"/>
          <w:color w:val="000000"/>
          <w:sz w:val="24"/>
          <w:szCs w:val="24"/>
          <w:rtl/>
        </w:rPr>
        <w:tab/>
        <w:t xml:space="preserve">يجب أن تكون أسماء النشاطات (المرحلة) مماثلة أو منسجمة مع الأسماء المبينة في العامود الثاني من النموذج الفني-8. </w:t>
      </w:r>
    </w:p>
    <w:p w14:paraId="7DFE8B76" w14:textId="77777777" w:rsidR="00E6221D" w:rsidRDefault="005B0AD7">
      <w:p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3.</w:t>
      </w:r>
      <w:r>
        <w:rPr>
          <w:rFonts w:ascii="Simplified Arabic" w:eastAsia="Simplified Arabic" w:hAnsi="Simplified Arabic" w:cs="Simplified Arabic"/>
          <w:color w:val="000000"/>
          <w:sz w:val="24"/>
          <w:szCs w:val="24"/>
          <w:rtl/>
        </w:rPr>
        <w:tab/>
        <w:t xml:space="preserve">وصف قصير للنشاطات التي تم تحليل تكلفتها في هذا النموذج. </w:t>
      </w:r>
    </w:p>
    <w:p w14:paraId="293916D8" w14:textId="77777777" w:rsidR="00E6221D" w:rsidRDefault="005B0AD7">
      <w:pPr>
        <w:bidi/>
        <w:ind w:left="726" w:hanging="726"/>
        <w:rPr>
          <w:rFonts w:ascii="Simplified Arabic" w:eastAsia="Simplified Arabic" w:hAnsi="Simplified Arabic" w:cs="Simplified Arabic"/>
          <w:sz w:val="52"/>
          <w:szCs w:val="52"/>
          <w:highlight w:val="yellow"/>
          <w:u w:val="single"/>
        </w:rPr>
      </w:pPr>
      <w:r>
        <w:rPr>
          <w:rFonts w:ascii="Simplified Arabic" w:eastAsia="Simplified Arabic" w:hAnsi="Simplified Arabic" w:cs="Simplified Arabic"/>
          <w:sz w:val="24"/>
          <w:szCs w:val="24"/>
          <w:rtl/>
        </w:rPr>
        <w:t>4.</w:t>
      </w:r>
      <w:r>
        <w:rPr>
          <w:rFonts w:ascii="Simplified Arabic" w:eastAsia="Simplified Arabic" w:hAnsi="Simplified Arabic" w:cs="Simplified Arabic"/>
          <w:sz w:val="24"/>
          <w:szCs w:val="24"/>
          <w:rtl/>
        </w:rPr>
        <w:tab/>
        <w:t>يجب أن تتوافق التعويضات والنفقات المستردة مع مجموع التكاليف المذكور في النموذجين المالي- م4 والمالي- م5 على التوالي.</w:t>
      </w:r>
    </w:p>
    <w:p w14:paraId="0E2E2261" w14:textId="77777777" w:rsidR="00E6221D" w:rsidRDefault="00E6221D">
      <w:pPr>
        <w:bidi/>
        <w:jc w:val="center"/>
        <w:rPr>
          <w:rFonts w:ascii="Simplified Arabic" w:eastAsia="Simplified Arabic" w:hAnsi="Simplified Arabic" w:cs="Simplified Arabic"/>
          <w:sz w:val="48"/>
          <w:szCs w:val="48"/>
          <w:highlight w:val="yellow"/>
          <w:u w:val="single"/>
        </w:rPr>
      </w:pPr>
    </w:p>
    <w:p w14:paraId="1AE9A8C6" w14:textId="77777777" w:rsidR="00E6221D" w:rsidRDefault="00E6221D">
      <w:pPr>
        <w:bidi/>
        <w:jc w:val="center"/>
        <w:rPr>
          <w:rFonts w:ascii="Simplified Arabic" w:eastAsia="Simplified Arabic" w:hAnsi="Simplified Arabic" w:cs="Simplified Arabic"/>
          <w:sz w:val="48"/>
          <w:szCs w:val="48"/>
          <w:highlight w:val="yellow"/>
          <w:u w:val="single"/>
        </w:rPr>
      </w:pPr>
    </w:p>
    <w:p w14:paraId="10FC7CFD" w14:textId="77777777" w:rsidR="00E6221D" w:rsidRDefault="00E6221D">
      <w:pPr>
        <w:spacing w:after="0" w:line="240" w:lineRule="auto"/>
        <w:rPr>
          <w:rFonts w:ascii="Simplified Arabic" w:eastAsia="Simplified Arabic" w:hAnsi="Simplified Arabic" w:cs="Simplified Arabic"/>
          <w:sz w:val="48"/>
          <w:szCs w:val="48"/>
          <w:highlight w:val="yellow"/>
          <w:u w:val="single"/>
        </w:rPr>
      </w:pPr>
    </w:p>
    <w:p w14:paraId="4153AD35" w14:textId="77777777" w:rsidR="00E6221D" w:rsidRDefault="005B0AD7">
      <w:pPr>
        <w:spacing w:after="0" w:line="240" w:lineRule="auto"/>
        <w:jc w:val="center"/>
        <w:rPr>
          <w:rFonts w:ascii="Simplified Arabic" w:eastAsia="Simplified Arabic" w:hAnsi="Simplified Arabic" w:cs="Simplified Arabic"/>
          <w:b/>
          <w:bCs/>
          <w:sz w:val="32"/>
          <w:szCs w:val="32"/>
        </w:rPr>
      </w:pPr>
      <w:r>
        <w:br w:type="page"/>
      </w:r>
      <w:r>
        <w:rPr>
          <w:rFonts w:ascii="Simplified Arabic" w:eastAsia="Simplified Arabic" w:hAnsi="Simplified Arabic" w:cs="Simplified Arabic"/>
          <w:b/>
          <w:bCs/>
          <w:sz w:val="32"/>
          <w:szCs w:val="32"/>
          <w:rtl/>
        </w:rPr>
        <w:lastRenderedPageBreak/>
        <w:t>نموذج مالي – م</w:t>
      </w:r>
      <w:r>
        <w:rPr>
          <w:rFonts w:ascii="Simplified Arabic" w:eastAsia="Simplified Arabic" w:hAnsi="Simplified Arabic" w:cs="Simplified Arabic"/>
          <w:b/>
          <w:bCs/>
          <w:sz w:val="32"/>
          <w:szCs w:val="32"/>
        </w:rPr>
        <w:t>4</w:t>
      </w:r>
    </w:p>
    <w:p w14:paraId="4228A60B" w14:textId="77777777" w:rsidR="00E6221D" w:rsidRDefault="005B0AD7">
      <w:pPr>
        <w:spacing w:after="0" w:line="240" w:lineRule="auto"/>
        <w:jc w:val="center"/>
        <w:rPr>
          <w:rFonts w:ascii="Simplified Arabic" w:eastAsia="Simplified Arabic" w:hAnsi="Simplified Arabic" w:cs="Simplified Arabic"/>
          <w:sz w:val="28"/>
          <w:szCs w:val="28"/>
          <w:u w:val="single"/>
          <w:vertAlign w:val="superscript"/>
        </w:rPr>
      </w:pPr>
      <w:r>
        <w:rPr>
          <w:rFonts w:ascii="Simplified Arabic" w:eastAsia="Simplified Arabic" w:hAnsi="Simplified Arabic" w:cs="Simplified Arabic"/>
          <w:sz w:val="28"/>
          <w:szCs w:val="28"/>
          <w:u w:val="single"/>
          <w:rtl/>
        </w:rPr>
        <w:t>تفصيل التعويضات تبعاً للنشاط</w:t>
      </w:r>
      <w:r>
        <w:rPr>
          <w:rFonts w:ascii="Simplified Arabic" w:eastAsia="Simplified Arabic" w:hAnsi="Simplified Arabic" w:cs="Simplified Arabic"/>
          <w:sz w:val="28"/>
          <w:szCs w:val="28"/>
          <w:u w:val="single"/>
          <w:vertAlign w:val="superscript"/>
        </w:rPr>
        <w:t>1</w:t>
      </w:r>
    </w:p>
    <w:p w14:paraId="2C76BB08" w14:textId="77777777" w:rsidR="00E6221D" w:rsidRDefault="00E6221D">
      <w:pPr>
        <w:spacing w:after="0" w:line="240" w:lineRule="auto"/>
        <w:jc w:val="center"/>
        <w:rPr>
          <w:rFonts w:ascii="Simplified Arabic" w:eastAsia="Simplified Arabic" w:hAnsi="Simplified Arabic" w:cs="Simplified Arabic"/>
          <w:sz w:val="48"/>
          <w:szCs w:val="48"/>
          <w:highlight w:val="yellow"/>
          <w:u w:val="single"/>
        </w:rPr>
      </w:pPr>
    </w:p>
    <w:p w14:paraId="61F1DCE0" w14:textId="77777777" w:rsidR="00E6221D" w:rsidRDefault="005B0AD7">
      <w:pPr>
        <w:pStyle w:val="Title"/>
        <w:spacing w:before="120"/>
        <w:jc w:val="both"/>
        <w:rPr>
          <w:rFonts w:ascii="Simplified Arabic" w:eastAsia="Simplified Arabic" w:hAnsi="Simplified Arabic" w:cs="Simplified Arabic"/>
        </w:rPr>
      </w:pPr>
      <w:r>
        <w:rPr>
          <w:rFonts w:ascii="Simplified Arabic" w:eastAsia="Simplified Arabic" w:hAnsi="Simplified Arabic" w:cs="Simplified Arabic"/>
          <w:b w:val="0"/>
          <w:bCs w:val="0"/>
          <w:rtl/>
        </w:rPr>
        <w:t>}من الضروري إستخدام هذا النموذج المالي- م4 لدى تقديم المقترح المالي{</w:t>
      </w:r>
    </w:p>
    <w:p w14:paraId="16B35558" w14:textId="77777777" w:rsidR="00E6221D" w:rsidRDefault="00E6221D">
      <w:pPr>
        <w:pBdr>
          <w:top w:val="nil"/>
          <w:left w:val="nil"/>
          <w:bottom w:val="nil"/>
          <w:right w:val="nil"/>
          <w:between w:val="nil"/>
        </w:pBdr>
        <w:tabs>
          <w:tab w:val="center" w:pos="4680"/>
          <w:tab w:val="right" w:pos="9360"/>
        </w:tabs>
        <w:bidi/>
        <w:spacing w:after="0" w:line="240" w:lineRule="auto"/>
        <w:ind w:firstLine="720"/>
        <w:jc w:val="both"/>
        <w:rPr>
          <w:rFonts w:ascii="Simplified Arabic" w:eastAsia="Simplified Arabic" w:hAnsi="Simplified Arabic" w:cs="Simplified Arabic"/>
          <w:color w:val="000000"/>
          <w:sz w:val="24"/>
          <w:szCs w:val="24"/>
        </w:rPr>
      </w:pPr>
    </w:p>
    <w:tbl>
      <w:tblPr>
        <w:tblStyle w:val="af9"/>
        <w:tblW w:w="996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7"/>
        <w:gridCol w:w="2122"/>
        <w:gridCol w:w="195"/>
        <w:gridCol w:w="2385"/>
        <w:gridCol w:w="2383"/>
        <w:gridCol w:w="1471"/>
      </w:tblGrid>
      <w:tr w:rsidR="00E6221D" w14:paraId="70304ACA" w14:textId="77777777">
        <w:trPr>
          <w:cantSplit/>
          <w:trHeight w:val="458"/>
          <w:jc w:val="right"/>
        </w:trPr>
        <w:tc>
          <w:tcPr>
            <w:tcW w:w="9963" w:type="dxa"/>
            <w:gridSpan w:val="6"/>
            <w:tcBorders>
              <w:top w:val="single" w:sz="4" w:space="0" w:color="000000"/>
              <w:left w:val="single" w:sz="4" w:space="0" w:color="000000"/>
              <w:right w:val="single" w:sz="4" w:space="0" w:color="000000"/>
            </w:tcBorders>
            <w:vAlign w:val="center"/>
          </w:tcPr>
          <w:p w14:paraId="78DDCDE2"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مجموعة النشاطات (المرحلة): </w:t>
            </w:r>
          </w:p>
        </w:tc>
      </w:tr>
      <w:tr w:rsidR="00E6221D" w14:paraId="6F04DD8D" w14:textId="77777777">
        <w:trPr>
          <w:jc w:val="right"/>
        </w:trPr>
        <w:tc>
          <w:tcPr>
            <w:tcW w:w="1407" w:type="dxa"/>
            <w:tcBorders>
              <w:top w:val="single" w:sz="4" w:space="0" w:color="000000"/>
              <w:left w:val="single" w:sz="4" w:space="0" w:color="000000"/>
              <w:bottom w:val="single" w:sz="12" w:space="0" w:color="000000"/>
            </w:tcBorders>
            <w:vAlign w:val="center"/>
          </w:tcPr>
          <w:p w14:paraId="07B2129C"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الاسم</w:t>
            </w:r>
            <w:r>
              <w:rPr>
                <w:rFonts w:ascii="Simplified Arabic" w:eastAsia="Simplified Arabic" w:hAnsi="Simplified Arabic" w:cs="Simplified Arabic"/>
                <w:b/>
                <w:bCs/>
                <w:color w:val="000000"/>
                <w:sz w:val="24"/>
                <w:szCs w:val="24"/>
                <w:vertAlign w:val="superscript"/>
              </w:rPr>
              <w:t>2</w:t>
            </w:r>
          </w:p>
        </w:tc>
        <w:tc>
          <w:tcPr>
            <w:tcW w:w="2122" w:type="dxa"/>
            <w:tcBorders>
              <w:top w:val="single" w:sz="4" w:space="0" w:color="000000"/>
              <w:bottom w:val="single" w:sz="12" w:space="0" w:color="000000"/>
            </w:tcBorders>
            <w:vAlign w:val="center"/>
          </w:tcPr>
          <w:p w14:paraId="55809B7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المنصب</w:t>
            </w:r>
            <w:r>
              <w:rPr>
                <w:rFonts w:ascii="Simplified Arabic" w:eastAsia="Simplified Arabic" w:hAnsi="Simplified Arabic" w:cs="Simplified Arabic"/>
                <w:b/>
                <w:bCs/>
                <w:color w:val="000000"/>
                <w:sz w:val="24"/>
                <w:szCs w:val="24"/>
                <w:vertAlign w:val="superscript"/>
              </w:rPr>
              <w:t>3</w:t>
            </w:r>
          </w:p>
        </w:tc>
        <w:tc>
          <w:tcPr>
            <w:tcW w:w="2580" w:type="dxa"/>
            <w:gridSpan w:val="2"/>
            <w:tcBorders>
              <w:top w:val="single" w:sz="4" w:space="0" w:color="000000"/>
              <w:bottom w:val="single" w:sz="12" w:space="0" w:color="000000"/>
            </w:tcBorders>
            <w:vAlign w:val="center"/>
          </w:tcPr>
          <w:p w14:paraId="41D86E22"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تعويض شهر عمل الموظف</w:t>
            </w:r>
            <w:r>
              <w:rPr>
                <w:rFonts w:ascii="Simplified Arabic" w:eastAsia="Simplified Arabic" w:hAnsi="Simplified Arabic" w:cs="Simplified Arabic"/>
                <w:b/>
                <w:bCs/>
                <w:color w:val="000000"/>
                <w:sz w:val="24"/>
                <w:szCs w:val="24"/>
                <w:vertAlign w:val="superscript"/>
              </w:rPr>
              <w:t>4</w:t>
            </w:r>
            <w:r>
              <w:rPr>
                <w:rFonts w:ascii="Simplified Arabic" w:eastAsia="Simplified Arabic" w:hAnsi="Simplified Arabic" w:cs="Simplified Arabic"/>
                <w:b/>
                <w:bCs/>
                <w:color w:val="000000"/>
                <w:sz w:val="24"/>
                <w:szCs w:val="24"/>
                <w:rtl/>
              </w:rPr>
              <w:t>)بالعملة المحددة)</w:t>
            </w:r>
          </w:p>
        </w:tc>
        <w:tc>
          <w:tcPr>
            <w:tcW w:w="2383" w:type="dxa"/>
            <w:tcBorders>
              <w:top w:val="single" w:sz="4" w:space="0" w:color="000000"/>
              <w:bottom w:val="single" w:sz="12" w:space="0" w:color="000000"/>
            </w:tcBorders>
          </w:tcPr>
          <w:p w14:paraId="2705E2A6"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عدد شهور عمل العاملين</w:t>
            </w:r>
            <w:r>
              <w:rPr>
                <w:rFonts w:ascii="Simplified Arabic" w:eastAsia="Simplified Arabic" w:hAnsi="Simplified Arabic" w:cs="Simplified Arabic"/>
                <w:b/>
                <w:bCs/>
                <w:color w:val="000000"/>
                <w:sz w:val="24"/>
                <w:szCs w:val="24"/>
                <w:vertAlign w:val="superscript"/>
              </w:rPr>
              <w:t>5</w:t>
            </w:r>
          </w:p>
          <w:p w14:paraId="27D4BB0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1471" w:type="dxa"/>
            <w:tcBorders>
              <w:top w:val="single" w:sz="4" w:space="0" w:color="000000"/>
              <w:bottom w:val="single" w:sz="12" w:space="0" w:color="000000"/>
              <w:right w:val="single" w:sz="4" w:space="0" w:color="000000"/>
            </w:tcBorders>
            <w:vAlign w:val="center"/>
          </w:tcPr>
          <w:p w14:paraId="27186C70"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vertAlign w:val="superscript"/>
              </w:rPr>
            </w:pPr>
            <w:r>
              <w:rPr>
                <w:rFonts w:ascii="Simplified Arabic" w:eastAsia="Simplified Arabic" w:hAnsi="Simplified Arabic" w:cs="Simplified Arabic"/>
                <w:b/>
                <w:bCs/>
                <w:color w:val="000000"/>
                <w:sz w:val="24"/>
                <w:szCs w:val="24"/>
                <w:rtl/>
              </w:rPr>
              <w:t>المبالغ بالعملة المحددة</w:t>
            </w:r>
            <w:r>
              <w:rPr>
                <w:rFonts w:ascii="Simplified Arabic" w:eastAsia="Simplified Arabic" w:hAnsi="Simplified Arabic" w:cs="Simplified Arabic"/>
                <w:b/>
                <w:bCs/>
                <w:color w:val="000000"/>
                <w:sz w:val="24"/>
                <w:szCs w:val="24"/>
                <w:vertAlign w:val="superscript"/>
              </w:rPr>
              <w:t>6</w:t>
            </w:r>
          </w:p>
        </w:tc>
      </w:tr>
      <w:tr w:rsidR="00E6221D" w14:paraId="29168F5E" w14:textId="77777777">
        <w:trPr>
          <w:cantSplit/>
          <w:jc w:val="right"/>
        </w:trPr>
        <w:tc>
          <w:tcPr>
            <w:tcW w:w="9963" w:type="dxa"/>
            <w:gridSpan w:val="6"/>
            <w:tcBorders>
              <w:left w:val="single" w:sz="4" w:space="0" w:color="000000"/>
              <w:right w:val="single" w:sz="4" w:space="0" w:color="000000"/>
            </w:tcBorders>
          </w:tcPr>
          <w:p w14:paraId="28B45466"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العاملون المهنيون </w:t>
            </w:r>
          </w:p>
        </w:tc>
      </w:tr>
      <w:tr w:rsidR="00E6221D" w14:paraId="5028B41C" w14:textId="77777777">
        <w:trPr>
          <w:cantSplit/>
          <w:trHeight w:val="432"/>
          <w:jc w:val="right"/>
        </w:trPr>
        <w:tc>
          <w:tcPr>
            <w:tcW w:w="1407" w:type="dxa"/>
            <w:vMerge w:val="restart"/>
            <w:tcBorders>
              <w:left w:val="single" w:sz="4" w:space="0" w:color="000000"/>
            </w:tcBorders>
          </w:tcPr>
          <w:p w14:paraId="6186D97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17" w:type="dxa"/>
            <w:gridSpan w:val="2"/>
            <w:tcBorders>
              <w:bottom w:val="dashed" w:sz="4" w:space="0" w:color="000000"/>
            </w:tcBorders>
          </w:tcPr>
          <w:p w14:paraId="0D51C60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85" w:type="dxa"/>
            <w:tcBorders>
              <w:bottom w:val="dashed" w:sz="4" w:space="0" w:color="000000"/>
            </w:tcBorders>
          </w:tcPr>
          <w:p w14:paraId="15260668"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[المكتب]</w:t>
            </w:r>
          </w:p>
        </w:tc>
        <w:tc>
          <w:tcPr>
            <w:tcW w:w="2383" w:type="dxa"/>
            <w:tcBorders>
              <w:bottom w:val="dashed" w:sz="4" w:space="0" w:color="000000"/>
            </w:tcBorders>
          </w:tcPr>
          <w:p w14:paraId="6ED088C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1471" w:type="dxa"/>
            <w:tcBorders>
              <w:bottom w:val="dashed" w:sz="4" w:space="0" w:color="000000"/>
              <w:right w:val="single" w:sz="4" w:space="0" w:color="000000"/>
            </w:tcBorders>
          </w:tcPr>
          <w:p w14:paraId="511C926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r w:rsidR="00E6221D" w14:paraId="3CA181C6" w14:textId="77777777">
        <w:trPr>
          <w:cantSplit/>
          <w:trHeight w:val="432"/>
          <w:jc w:val="right"/>
        </w:trPr>
        <w:tc>
          <w:tcPr>
            <w:tcW w:w="1407" w:type="dxa"/>
            <w:vMerge/>
            <w:tcBorders>
              <w:left w:val="single" w:sz="4" w:space="0" w:color="000000"/>
            </w:tcBorders>
          </w:tcPr>
          <w:p w14:paraId="44926F56"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color w:val="000000"/>
                <w:sz w:val="24"/>
                <w:szCs w:val="24"/>
              </w:rPr>
            </w:pPr>
          </w:p>
        </w:tc>
        <w:tc>
          <w:tcPr>
            <w:tcW w:w="2317" w:type="dxa"/>
            <w:gridSpan w:val="2"/>
            <w:tcBorders>
              <w:top w:val="dashed" w:sz="4" w:space="0" w:color="000000"/>
              <w:right w:val="single" w:sz="4" w:space="0" w:color="000000"/>
            </w:tcBorders>
            <w:shd w:val="clear" w:color="auto" w:fill="DFDFDF"/>
          </w:tcPr>
          <w:p w14:paraId="40C615E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85" w:type="dxa"/>
            <w:tcBorders>
              <w:top w:val="dashed" w:sz="4" w:space="0" w:color="000000"/>
              <w:left w:val="single" w:sz="4" w:space="0" w:color="000000"/>
            </w:tcBorders>
            <w:shd w:val="clear" w:color="auto" w:fill="DFDFDF"/>
          </w:tcPr>
          <w:p w14:paraId="0A43FD38"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[الموقع] </w:t>
            </w:r>
          </w:p>
        </w:tc>
        <w:tc>
          <w:tcPr>
            <w:tcW w:w="2383" w:type="dxa"/>
            <w:tcBorders>
              <w:top w:val="dashed" w:sz="4" w:space="0" w:color="000000"/>
            </w:tcBorders>
            <w:shd w:val="clear" w:color="auto" w:fill="DFDFDF"/>
          </w:tcPr>
          <w:p w14:paraId="6D55F1D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1471" w:type="dxa"/>
            <w:tcBorders>
              <w:top w:val="dashed" w:sz="4" w:space="0" w:color="000000"/>
              <w:right w:val="single" w:sz="4" w:space="0" w:color="000000"/>
            </w:tcBorders>
            <w:shd w:val="clear" w:color="auto" w:fill="DFDFDF"/>
          </w:tcPr>
          <w:p w14:paraId="152B63D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r w:rsidR="00E6221D" w14:paraId="666A713C" w14:textId="77777777">
        <w:trPr>
          <w:cantSplit/>
          <w:trHeight w:val="432"/>
          <w:jc w:val="right"/>
        </w:trPr>
        <w:tc>
          <w:tcPr>
            <w:tcW w:w="1407" w:type="dxa"/>
            <w:vMerge w:val="restart"/>
            <w:tcBorders>
              <w:left w:val="single" w:sz="4" w:space="0" w:color="000000"/>
            </w:tcBorders>
          </w:tcPr>
          <w:p w14:paraId="1AFC66E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17" w:type="dxa"/>
            <w:gridSpan w:val="2"/>
            <w:tcBorders>
              <w:bottom w:val="dashed" w:sz="4" w:space="0" w:color="000000"/>
            </w:tcBorders>
          </w:tcPr>
          <w:p w14:paraId="60040A2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85" w:type="dxa"/>
            <w:tcBorders>
              <w:bottom w:val="dashed" w:sz="4" w:space="0" w:color="000000"/>
            </w:tcBorders>
          </w:tcPr>
          <w:p w14:paraId="16054A8A"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[المكتب]</w:t>
            </w:r>
          </w:p>
        </w:tc>
        <w:tc>
          <w:tcPr>
            <w:tcW w:w="2383" w:type="dxa"/>
            <w:tcBorders>
              <w:bottom w:val="dashed" w:sz="4" w:space="0" w:color="000000"/>
            </w:tcBorders>
          </w:tcPr>
          <w:p w14:paraId="64094C9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1471" w:type="dxa"/>
            <w:tcBorders>
              <w:bottom w:val="dashed" w:sz="4" w:space="0" w:color="000000"/>
              <w:right w:val="single" w:sz="4" w:space="0" w:color="000000"/>
            </w:tcBorders>
          </w:tcPr>
          <w:p w14:paraId="53CC79D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r w:rsidR="00E6221D" w14:paraId="7D241991" w14:textId="77777777">
        <w:trPr>
          <w:cantSplit/>
          <w:trHeight w:val="432"/>
          <w:jc w:val="right"/>
        </w:trPr>
        <w:tc>
          <w:tcPr>
            <w:tcW w:w="1407" w:type="dxa"/>
            <w:vMerge/>
            <w:tcBorders>
              <w:left w:val="single" w:sz="4" w:space="0" w:color="000000"/>
            </w:tcBorders>
          </w:tcPr>
          <w:p w14:paraId="1C8705FB"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color w:val="000000"/>
                <w:sz w:val="24"/>
                <w:szCs w:val="24"/>
              </w:rPr>
            </w:pPr>
          </w:p>
        </w:tc>
        <w:tc>
          <w:tcPr>
            <w:tcW w:w="2317" w:type="dxa"/>
            <w:gridSpan w:val="2"/>
            <w:tcBorders>
              <w:top w:val="dashed" w:sz="4" w:space="0" w:color="000000"/>
              <w:right w:val="single" w:sz="4" w:space="0" w:color="000000"/>
            </w:tcBorders>
            <w:shd w:val="clear" w:color="auto" w:fill="DFDFDF"/>
          </w:tcPr>
          <w:p w14:paraId="02FD3957"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85" w:type="dxa"/>
            <w:tcBorders>
              <w:top w:val="dashed" w:sz="4" w:space="0" w:color="000000"/>
              <w:left w:val="single" w:sz="4" w:space="0" w:color="000000"/>
            </w:tcBorders>
            <w:shd w:val="clear" w:color="auto" w:fill="DFDFDF"/>
          </w:tcPr>
          <w:p w14:paraId="478D793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[الموقع] </w:t>
            </w:r>
          </w:p>
        </w:tc>
        <w:tc>
          <w:tcPr>
            <w:tcW w:w="2383" w:type="dxa"/>
            <w:tcBorders>
              <w:top w:val="dashed" w:sz="4" w:space="0" w:color="000000"/>
            </w:tcBorders>
            <w:shd w:val="clear" w:color="auto" w:fill="DFDFDF"/>
          </w:tcPr>
          <w:p w14:paraId="196F750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1471" w:type="dxa"/>
            <w:tcBorders>
              <w:top w:val="dashed" w:sz="4" w:space="0" w:color="000000"/>
              <w:right w:val="single" w:sz="4" w:space="0" w:color="000000"/>
            </w:tcBorders>
            <w:shd w:val="clear" w:color="auto" w:fill="DFDFDF"/>
          </w:tcPr>
          <w:p w14:paraId="63E902F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r w:rsidR="00E6221D" w14:paraId="19DCE910" w14:textId="77777777">
        <w:trPr>
          <w:cantSplit/>
          <w:trHeight w:val="432"/>
          <w:jc w:val="right"/>
        </w:trPr>
        <w:tc>
          <w:tcPr>
            <w:tcW w:w="1407" w:type="dxa"/>
            <w:vMerge w:val="restart"/>
            <w:tcBorders>
              <w:left w:val="single" w:sz="4" w:space="0" w:color="000000"/>
            </w:tcBorders>
          </w:tcPr>
          <w:p w14:paraId="6CF5CD5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17" w:type="dxa"/>
            <w:gridSpan w:val="2"/>
            <w:tcBorders>
              <w:bottom w:val="dashed" w:sz="4" w:space="0" w:color="000000"/>
            </w:tcBorders>
          </w:tcPr>
          <w:p w14:paraId="2CD300E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85" w:type="dxa"/>
            <w:tcBorders>
              <w:bottom w:val="dashed" w:sz="4" w:space="0" w:color="000000"/>
            </w:tcBorders>
          </w:tcPr>
          <w:p w14:paraId="35D5B13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[المكتب]</w:t>
            </w:r>
          </w:p>
        </w:tc>
        <w:tc>
          <w:tcPr>
            <w:tcW w:w="2383" w:type="dxa"/>
            <w:tcBorders>
              <w:bottom w:val="dashed" w:sz="4" w:space="0" w:color="000000"/>
            </w:tcBorders>
          </w:tcPr>
          <w:p w14:paraId="61FBB5D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1471" w:type="dxa"/>
            <w:tcBorders>
              <w:bottom w:val="dashed" w:sz="4" w:space="0" w:color="000000"/>
              <w:right w:val="single" w:sz="4" w:space="0" w:color="000000"/>
            </w:tcBorders>
          </w:tcPr>
          <w:p w14:paraId="107CABF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r w:rsidR="00E6221D" w14:paraId="46855A91" w14:textId="77777777">
        <w:trPr>
          <w:cantSplit/>
          <w:trHeight w:val="432"/>
          <w:jc w:val="right"/>
        </w:trPr>
        <w:tc>
          <w:tcPr>
            <w:tcW w:w="1407" w:type="dxa"/>
            <w:vMerge/>
            <w:tcBorders>
              <w:left w:val="single" w:sz="4" w:space="0" w:color="000000"/>
            </w:tcBorders>
          </w:tcPr>
          <w:p w14:paraId="4AE5BA3E"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b/>
                <w:bCs/>
                <w:color w:val="000000"/>
                <w:sz w:val="24"/>
                <w:szCs w:val="24"/>
              </w:rPr>
            </w:pPr>
          </w:p>
        </w:tc>
        <w:tc>
          <w:tcPr>
            <w:tcW w:w="2317" w:type="dxa"/>
            <w:gridSpan w:val="2"/>
            <w:tcBorders>
              <w:top w:val="dashed" w:sz="4" w:space="0" w:color="000000"/>
              <w:right w:val="single" w:sz="4" w:space="0" w:color="000000"/>
            </w:tcBorders>
            <w:shd w:val="clear" w:color="auto" w:fill="DFDFDF"/>
          </w:tcPr>
          <w:p w14:paraId="6A26B58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385" w:type="dxa"/>
            <w:tcBorders>
              <w:top w:val="dashed" w:sz="4" w:space="0" w:color="000000"/>
              <w:left w:val="single" w:sz="4" w:space="0" w:color="000000"/>
            </w:tcBorders>
            <w:shd w:val="clear" w:color="auto" w:fill="DFDFDF"/>
          </w:tcPr>
          <w:p w14:paraId="6A0F40E1"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[الموقع] </w:t>
            </w:r>
          </w:p>
        </w:tc>
        <w:tc>
          <w:tcPr>
            <w:tcW w:w="2383" w:type="dxa"/>
            <w:tcBorders>
              <w:top w:val="dashed" w:sz="4" w:space="0" w:color="000000"/>
            </w:tcBorders>
            <w:shd w:val="clear" w:color="auto" w:fill="DFDFDF"/>
          </w:tcPr>
          <w:p w14:paraId="6638D81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1471" w:type="dxa"/>
            <w:tcBorders>
              <w:top w:val="dashed" w:sz="4" w:space="0" w:color="000000"/>
              <w:right w:val="single" w:sz="4" w:space="0" w:color="000000"/>
            </w:tcBorders>
            <w:shd w:val="clear" w:color="auto" w:fill="DFDFDF"/>
          </w:tcPr>
          <w:p w14:paraId="2DC7013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r w:rsidR="00E6221D" w14:paraId="5B3767E1" w14:textId="77777777">
        <w:trPr>
          <w:cantSplit/>
          <w:trHeight w:val="437"/>
          <w:jc w:val="right"/>
        </w:trPr>
        <w:tc>
          <w:tcPr>
            <w:tcW w:w="8492" w:type="dxa"/>
            <w:gridSpan w:val="5"/>
            <w:tcBorders>
              <w:left w:val="single" w:sz="4" w:space="0" w:color="000000"/>
              <w:bottom w:val="single" w:sz="4" w:space="0" w:color="000000"/>
            </w:tcBorders>
            <w:vAlign w:val="center"/>
          </w:tcPr>
          <w:p w14:paraId="04F03523" w14:textId="77777777" w:rsidR="00E6221D" w:rsidRDefault="005B0AD7">
            <w:pPr>
              <w:pBdr>
                <w:top w:val="nil"/>
                <w:left w:val="nil"/>
                <w:bottom w:val="nil"/>
                <w:right w:val="nil"/>
                <w:between w:val="nil"/>
              </w:pBdr>
              <w:tabs>
                <w:tab w:val="center" w:pos="4680"/>
                <w:tab w:val="right" w:pos="9360"/>
              </w:tabs>
              <w:bidi/>
              <w:spacing w:after="0" w:line="24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مجموع التكاليف</w:t>
            </w:r>
          </w:p>
        </w:tc>
        <w:tc>
          <w:tcPr>
            <w:tcW w:w="1471" w:type="dxa"/>
            <w:tcBorders>
              <w:bottom w:val="single" w:sz="4" w:space="0" w:color="000000"/>
              <w:right w:val="single" w:sz="4" w:space="0" w:color="000000"/>
            </w:tcBorders>
          </w:tcPr>
          <w:p w14:paraId="0E3325A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r>
    </w:tbl>
    <w:p w14:paraId="77990D22" w14:textId="77777777" w:rsidR="00E6221D" w:rsidRDefault="005B0AD7">
      <w:pPr>
        <w:pBdr>
          <w:top w:val="nil"/>
          <w:left w:val="nil"/>
          <w:bottom w:val="nil"/>
          <w:right w:val="nil"/>
          <w:between w:val="nil"/>
        </w:pBdr>
        <w:tabs>
          <w:tab w:val="left" w:pos="720"/>
          <w:tab w:val="left" w:pos="1440"/>
          <w:tab w:val="left" w:pos="2160"/>
          <w:tab w:val="left" w:pos="2880"/>
          <w:tab w:val="left" w:pos="3600"/>
          <w:tab w:val="left" w:pos="4293"/>
        </w:tabs>
        <w:bidi/>
        <w:spacing w:before="120"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1.</w:t>
      </w:r>
      <w:r>
        <w:rPr>
          <w:rFonts w:ascii="Simplified Arabic" w:eastAsia="Simplified Arabic" w:hAnsi="Simplified Arabic" w:cs="Simplified Arabic"/>
          <w:color w:val="000000"/>
          <w:sz w:val="24"/>
          <w:szCs w:val="24"/>
          <w:rtl/>
        </w:rPr>
        <w:tab/>
        <w:t xml:space="preserve">تتم تعبئة النموذج المالي- م4 لكل نموذج مالي-3 مقدم. </w:t>
      </w:r>
      <w:r>
        <w:rPr>
          <w:rFonts w:ascii="Simplified Arabic" w:eastAsia="Simplified Arabic" w:hAnsi="Simplified Arabic" w:cs="Simplified Arabic"/>
          <w:color w:val="000000"/>
          <w:sz w:val="24"/>
          <w:szCs w:val="24"/>
          <w:rtl/>
        </w:rPr>
        <w:tab/>
      </w:r>
    </w:p>
    <w:p w14:paraId="4599CEDB" w14:textId="77777777" w:rsidR="00E6221D" w:rsidRDefault="005B0AD7">
      <w:p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2.</w:t>
      </w:r>
      <w:r>
        <w:rPr>
          <w:rFonts w:ascii="Simplified Arabic" w:eastAsia="Simplified Arabic" w:hAnsi="Simplified Arabic" w:cs="Simplified Arabic"/>
          <w:color w:val="000000"/>
          <w:sz w:val="24"/>
          <w:szCs w:val="24"/>
          <w:rtl/>
        </w:rPr>
        <w:tab/>
        <w:t xml:space="preserve">يجب تصنيف العاملين في النموذج المالي- م4  حسب أهمية نشاطاتهم في المهمة.  </w:t>
      </w:r>
    </w:p>
    <w:p w14:paraId="38A18AFD" w14:textId="77777777" w:rsidR="00E6221D" w:rsidRDefault="005B0AD7">
      <w:p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3.</w:t>
      </w:r>
      <w:r>
        <w:rPr>
          <w:rFonts w:ascii="Simplified Arabic" w:eastAsia="Simplified Arabic" w:hAnsi="Simplified Arabic" w:cs="Simplified Arabic"/>
          <w:color w:val="000000"/>
          <w:sz w:val="24"/>
          <w:szCs w:val="24"/>
          <w:rtl/>
        </w:rPr>
        <w:tab/>
        <w:t xml:space="preserve">يجب أن تتوافق المناصب المبينة في النموذج المالي- م4  مع المناصب المذكورة في النموذج الفني- ف8. </w:t>
      </w:r>
    </w:p>
    <w:p w14:paraId="285DE72D" w14:textId="77777777" w:rsidR="00E6221D" w:rsidRDefault="005B0AD7">
      <w:p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4.</w:t>
      </w:r>
      <w:r>
        <w:rPr>
          <w:rFonts w:ascii="Simplified Arabic" w:eastAsia="Simplified Arabic" w:hAnsi="Simplified Arabic" w:cs="Simplified Arabic"/>
          <w:color w:val="000000"/>
          <w:sz w:val="24"/>
          <w:szCs w:val="24"/>
          <w:rtl/>
        </w:rPr>
        <w:tab/>
        <w:t xml:space="preserve">يجب ذكر تعويض العاملين مع الفصل بين العمل في المكتب والعمل في الميدان. </w:t>
      </w:r>
    </w:p>
    <w:p w14:paraId="357A65F7" w14:textId="77777777" w:rsidR="00E6221D" w:rsidRDefault="005B0AD7">
      <w:pPr>
        <w:pBdr>
          <w:top w:val="nil"/>
          <w:left w:val="nil"/>
          <w:bottom w:val="nil"/>
          <w:right w:val="nil"/>
          <w:between w:val="nil"/>
        </w:pBdr>
        <w:bidi/>
        <w:spacing w:after="0" w:line="240" w:lineRule="auto"/>
        <w:ind w:left="726" w:hanging="720"/>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5.</w:t>
      </w:r>
      <w:r>
        <w:rPr>
          <w:rFonts w:ascii="Simplified Arabic" w:eastAsia="Simplified Arabic" w:hAnsi="Simplified Arabic" w:cs="Simplified Arabic"/>
          <w:color w:val="000000"/>
          <w:sz w:val="24"/>
          <w:szCs w:val="24"/>
          <w:rtl/>
        </w:rPr>
        <w:tab/>
        <w:t>أذكر بشكل منفصل للعمل المكتبي وللعمل الميداني عدد شهور العمل الإجمالية المتوقعة لدى تنفيذ مجموعة النشاطات أو المرحلة المذكورة في النموذج المالي – م4. كما يجب تحديد عدد أيام العمل في كل شهر وتحديد عدد ساعات العمل في كل يوم.</w:t>
      </w:r>
    </w:p>
    <w:p w14:paraId="33A68C8C" w14:textId="77777777" w:rsidR="00E6221D" w:rsidRDefault="005B0AD7">
      <w:pPr>
        <w:bidi/>
        <w:spacing w:after="0" w:line="240" w:lineRule="auto"/>
        <w:ind w:left="726" w:hanging="726"/>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6.</w:t>
      </w:r>
      <w:r>
        <w:rPr>
          <w:rFonts w:ascii="Simplified Arabic" w:eastAsia="Simplified Arabic" w:hAnsi="Simplified Arabic" w:cs="Simplified Arabic"/>
          <w:sz w:val="24"/>
          <w:szCs w:val="24"/>
          <w:rtl/>
        </w:rPr>
        <w:tab/>
        <w:t>يجب حساب بدل الأتعاب الكامل لكل من العاملين المذكورين في هذا النموذج على أساس التعويض = تعويض  شهر عمل العامل × عدد شهور عمل العامل.</w:t>
      </w:r>
    </w:p>
    <w:p w14:paraId="176AAC35" w14:textId="77777777" w:rsidR="00E6221D" w:rsidRDefault="005B0AD7">
      <w:pPr>
        <w:spacing w:after="0" w:line="240" w:lineRule="auto"/>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مالي – م</w:t>
      </w:r>
      <w:r>
        <w:rPr>
          <w:rFonts w:ascii="Simplified Arabic" w:eastAsia="Simplified Arabic" w:hAnsi="Simplified Arabic" w:cs="Simplified Arabic"/>
          <w:b/>
          <w:bCs/>
          <w:sz w:val="28"/>
          <w:szCs w:val="28"/>
        </w:rPr>
        <w:t>5</w:t>
      </w:r>
    </w:p>
    <w:p w14:paraId="725D1C75" w14:textId="77777777" w:rsidR="00E6221D" w:rsidRDefault="005B0AD7">
      <w:pPr>
        <w:spacing w:after="0" w:line="240" w:lineRule="auto"/>
        <w:jc w:val="center"/>
        <w:rPr>
          <w:rFonts w:ascii="Simplified Arabic" w:eastAsia="Simplified Arabic" w:hAnsi="Simplified Arabic" w:cs="Simplified Arabic"/>
          <w:sz w:val="44"/>
          <w:szCs w:val="44"/>
          <w:highlight w:val="yellow"/>
          <w:u w:val="single"/>
          <w:vertAlign w:val="superscript"/>
        </w:rPr>
      </w:pPr>
      <w:r>
        <w:rPr>
          <w:rFonts w:ascii="Simplified Arabic" w:eastAsia="Simplified Arabic" w:hAnsi="Simplified Arabic" w:cs="Simplified Arabic"/>
          <w:sz w:val="28"/>
          <w:szCs w:val="28"/>
          <w:u w:val="single"/>
          <w:rtl/>
        </w:rPr>
        <w:t>تفصيل النفقات المستردة تبعاً للنشاط</w:t>
      </w:r>
      <w:r>
        <w:rPr>
          <w:rFonts w:ascii="Simplified Arabic" w:eastAsia="Simplified Arabic" w:hAnsi="Simplified Arabic" w:cs="Simplified Arabic"/>
          <w:sz w:val="28"/>
          <w:szCs w:val="28"/>
          <w:u w:val="single"/>
          <w:vertAlign w:val="superscript"/>
        </w:rPr>
        <w:t>1</w:t>
      </w:r>
    </w:p>
    <w:p w14:paraId="79199EF9"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تحتسب النفقات المستردة على أساس فواتير مدفوعة سلفاً من قبل الملتزم وتدفع للملتزم بعد إستلام الإدارة للفواتير </w:t>
      </w:r>
    </w:p>
    <w:p w14:paraId="66F4BB01"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من الضروري إستخدام هذا النموذج المالي- م5 لدى تقديم المقترح المالي [</w:t>
      </w:r>
    </w:p>
    <w:p w14:paraId="55B6FBA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bl>
      <w:tblPr>
        <w:tblStyle w:val="afa"/>
        <w:tblW w:w="8528"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0"/>
        <w:gridCol w:w="2930"/>
        <w:gridCol w:w="830"/>
        <w:gridCol w:w="1614"/>
        <w:gridCol w:w="1136"/>
        <w:gridCol w:w="1368"/>
      </w:tblGrid>
      <w:tr w:rsidR="00E6221D" w14:paraId="293A9810" w14:textId="77777777">
        <w:trPr>
          <w:jc w:val="right"/>
        </w:trPr>
        <w:tc>
          <w:tcPr>
            <w:tcW w:w="650" w:type="dxa"/>
            <w:tcBorders>
              <w:top w:val="single" w:sz="4" w:space="0" w:color="000000"/>
              <w:left w:val="single" w:sz="4" w:space="0" w:color="000000"/>
              <w:bottom w:val="single" w:sz="12" w:space="0" w:color="000000"/>
            </w:tcBorders>
            <w:vAlign w:val="center"/>
          </w:tcPr>
          <w:p w14:paraId="67E09A1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p w14:paraId="2E846A8E"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الرقم</w:t>
            </w:r>
          </w:p>
          <w:p w14:paraId="28F88947"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930" w:type="dxa"/>
            <w:tcBorders>
              <w:top w:val="single" w:sz="4" w:space="0" w:color="000000"/>
              <w:bottom w:val="single" w:sz="12" w:space="0" w:color="000000"/>
            </w:tcBorders>
            <w:vAlign w:val="center"/>
          </w:tcPr>
          <w:p w14:paraId="61B72B6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الوصف</w:t>
            </w:r>
            <w:r>
              <w:rPr>
                <w:rFonts w:ascii="Simplified Arabic" w:eastAsia="Simplified Arabic" w:hAnsi="Simplified Arabic" w:cs="Simplified Arabic"/>
                <w:b/>
                <w:bCs/>
                <w:color w:val="000000"/>
                <w:sz w:val="24"/>
                <w:szCs w:val="24"/>
                <w:vertAlign w:val="superscript"/>
              </w:rPr>
              <w:footnoteReference w:id="1"/>
            </w:r>
          </w:p>
        </w:tc>
        <w:tc>
          <w:tcPr>
            <w:tcW w:w="830" w:type="dxa"/>
            <w:tcBorders>
              <w:top w:val="single" w:sz="4" w:space="0" w:color="000000"/>
              <w:bottom w:val="single" w:sz="12" w:space="0" w:color="000000"/>
            </w:tcBorders>
            <w:vAlign w:val="center"/>
          </w:tcPr>
          <w:p w14:paraId="4B08FA9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الوحدة</w:t>
            </w:r>
          </w:p>
        </w:tc>
        <w:tc>
          <w:tcPr>
            <w:tcW w:w="1614" w:type="dxa"/>
            <w:tcBorders>
              <w:top w:val="single" w:sz="4" w:space="0" w:color="000000"/>
              <w:bottom w:val="single" w:sz="12" w:space="0" w:color="000000"/>
            </w:tcBorders>
            <w:vAlign w:val="center"/>
          </w:tcPr>
          <w:p w14:paraId="32833DF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كلفة الوحدة</w:t>
            </w:r>
            <w:r>
              <w:rPr>
                <w:rFonts w:ascii="Simplified Arabic" w:eastAsia="Simplified Arabic" w:hAnsi="Simplified Arabic" w:cs="Simplified Arabic"/>
                <w:b/>
                <w:bCs/>
                <w:color w:val="000000"/>
                <w:sz w:val="24"/>
                <w:szCs w:val="24"/>
                <w:vertAlign w:val="superscript"/>
              </w:rPr>
              <w:footnoteReference w:id="2"/>
            </w:r>
            <w:r>
              <w:rPr>
                <w:rFonts w:ascii="Simplified Arabic" w:eastAsia="Simplified Arabic" w:hAnsi="Simplified Arabic" w:cs="Simplified Arabic"/>
                <w:b/>
                <w:bCs/>
                <w:color w:val="000000"/>
                <w:sz w:val="24"/>
                <w:szCs w:val="24"/>
                <w:rtl/>
              </w:rPr>
              <w:t xml:space="preserve">  )بالعملة المحددة)</w:t>
            </w:r>
          </w:p>
        </w:tc>
        <w:tc>
          <w:tcPr>
            <w:tcW w:w="1136" w:type="dxa"/>
            <w:tcBorders>
              <w:top w:val="single" w:sz="4" w:space="0" w:color="000000"/>
              <w:bottom w:val="single" w:sz="12" w:space="0" w:color="000000"/>
            </w:tcBorders>
            <w:vAlign w:val="center"/>
          </w:tcPr>
          <w:p w14:paraId="6FECF9E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الكمية</w:t>
            </w:r>
          </w:p>
        </w:tc>
        <w:tc>
          <w:tcPr>
            <w:tcW w:w="1368" w:type="dxa"/>
            <w:tcBorders>
              <w:top w:val="single" w:sz="4" w:space="0" w:color="000000"/>
              <w:bottom w:val="single" w:sz="12" w:space="0" w:color="000000"/>
              <w:right w:val="single" w:sz="4" w:space="0" w:color="000000"/>
            </w:tcBorders>
            <w:vAlign w:val="center"/>
          </w:tcPr>
          <w:p w14:paraId="713C1690"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المبالغ بالعملة المحددة</w:t>
            </w:r>
          </w:p>
        </w:tc>
      </w:tr>
      <w:tr w:rsidR="00E6221D" w14:paraId="6291AAB2" w14:textId="77777777">
        <w:trPr>
          <w:trHeight w:val="302"/>
          <w:jc w:val="right"/>
        </w:trPr>
        <w:tc>
          <w:tcPr>
            <w:tcW w:w="650" w:type="dxa"/>
            <w:tcBorders>
              <w:top w:val="single" w:sz="12" w:space="0" w:color="000000"/>
              <w:left w:val="single" w:sz="4" w:space="0" w:color="000000"/>
            </w:tcBorders>
          </w:tcPr>
          <w:p w14:paraId="47E85A2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Borders>
              <w:top w:val="single" w:sz="12" w:space="0" w:color="000000"/>
            </w:tcBorders>
          </w:tcPr>
          <w:p w14:paraId="37D6864C"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علاوات السفر اليومية </w:t>
            </w:r>
          </w:p>
        </w:tc>
        <w:tc>
          <w:tcPr>
            <w:tcW w:w="830" w:type="dxa"/>
            <w:tcBorders>
              <w:top w:val="single" w:sz="12" w:space="0" w:color="000000"/>
            </w:tcBorders>
            <w:vAlign w:val="center"/>
          </w:tcPr>
          <w:p w14:paraId="3BEAD11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اليوم</w:t>
            </w:r>
          </w:p>
        </w:tc>
        <w:tc>
          <w:tcPr>
            <w:tcW w:w="1614" w:type="dxa"/>
            <w:tcBorders>
              <w:top w:val="single" w:sz="12" w:space="0" w:color="000000"/>
            </w:tcBorders>
          </w:tcPr>
          <w:p w14:paraId="3A6399F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Borders>
              <w:top w:val="single" w:sz="12" w:space="0" w:color="000000"/>
            </w:tcBorders>
          </w:tcPr>
          <w:p w14:paraId="1A16B7A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top w:val="single" w:sz="12" w:space="0" w:color="000000"/>
              <w:right w:val="single" w:sz="4" w:space="0" w:color="000000"/>
            </w:tcBorders>
          </w:tcPr>
          <w:p w14:paraId="7490657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3B942499" w14:textId="77777777">
        <w:trPr>
          <w:trHeight w:val="302"/>
          <w:jc w:val="right"/>
        </w:trPr>
        <w:tc>
          <w:tcPr>
            <w:tcW w:w="650" w:type="dxa"/>
            <w:tcBorders>
              <w:left w:val="single" w:sz="4" w:space="0" w:color="000000"/>
            </w:tcBorders>
          </w:tcPr>
          <w:p w14:paraId="094E637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vAlign w:val="center"/>
          </w:tcPr>
          <w:p w14:paraId="1F4B1FFB"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كلفة تذاكر السفر</w:t>
            </w:r>
          </w:p>
        </w:tc>
        <w:tc>
          <w:tcPr>
            <w:tcW w:w="830" w:type="dxa"/>
            <w:vAlign w:val="center"/>
          </w:tcPr>
          <w:p w14:paraId="20169FC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الرحلة</w:t>
            </w:r>
          </w:p>
        </w:tc>
        <w:tc>
          <w:tcPr>
            <w:tcW w:w="1614" w:type="dxa"/>
          </w:tcPr>
          <w:p w14:paraId="1EFD371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733843D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508FE6C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425634C3" w14:textId="77777777">
        <w:trPr>
          <w:trHeight w:val="302"/>
          <w:jc w:val="right"/>
        </w:trPr>
        <w:tc>
          <w:tcPr>
            <w:tcW w:w="650" w:type="dxa"/>
            <w:tcBorders>
              <w:left w:val="single" w:sz="4" w:space="0" w:color="000000"/>
            </w:tcBorders>
          </w:tcPr>
          <w:p w14:paraId="3D4CDB0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vAlign w:val="center"/>
          </w:tcPr>
          <w:p w14:paraId="487C308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نفقات السفر المختلفة</w:t>
            </w:r>
          </w:p>
        </w:tc>
        <w:tc>
          <w:tcPr>
            <w:tcW w:w="830" w:type="dxa"/>
            <w:vAlign w:val="center"/>
          </w:tcPr>
          <w:p w14:paraId="5F5F7F3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الرحلة</w:t>
            </w:r>
          </w:p>
        </w:tc>
        <w:tc>
          <w:tcPr>
            <w:tcW w:w="1614" w:type="dxa"/>
          </w:tcPr>
          <w:p w14:paraId="6DA053B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3AB7B10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340F199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766E2189" w14:textId="77777777">
        <w:trPr>
          <w:trHeight w:val="302"/>
          <w:jc w:val="right"/>
        </w:trPr>
        <w:tc>
          <w:tcPr>
            <w:tcW w:w="650" w:type="dxa"/>
            <w:tcBorders>
              <w:left w:val="single" w:sz="4" w:space="0" w:color="000000"/>
            </w:tcBorders>
          </w:tcPr>
          <w:p w14:paraId="0032F46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3DD806C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كلفة الاتصال بين [ادخل المكان] و[أدخل المكان] </w:t>
            </w:r>
          </w:p>
        </w:tc>
        <w:tc>
          <w:tcPr>
            <w:tcW w:w="830" w:type="dxa"/>
            <w:vAlign w:val="center"/>
          </w:tcPr>
          <w:p w14:paraId="238848C6"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دقيقة</w:t>
            </w:r>
          </w:p>
        </w:tc>
        <w:tc>
          <w:tcPr>
            <w:tcW w:w="1614" w:type="dxa"/>
          </w:tcPr>
          <w:p w14:paraId="3E5CA54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033E5ED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0AC9AFE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3A46DEAE" w14:textId="77777777">
        <w:trPr>
          <w:trHeight w:val="303"/>
          <w:jc w:val="right"/>
        </w:trPr>
        <w:tc>
          <w:tcPr>
            <w:tcW w:w="650" w:type="dxa"/>
            <w:tcBorders>
              <w:left w:val="single" w:sz="4" w:space="0" w:color="000000"/>
            </w:tcBorders>
          </w:tcPr>
          <w:p w14:paraId="7A0975D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57FA1451"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كتابة مسودات التقارير ونسخها </w:t>
            </w:r>
          </w:p>
        </w:tc>
        <w:tc>
          <w:tcPr>
            <w:tcW w:w="830" w:type="dxa"/>
            <w:vAlign w:val="center"/>
          </w:tcPr>
          <w:p w14:paraId="2FEA3A3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47C86B8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6ED21D8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0DC42ED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21260C47" w14:textId="77777777">
        <w:trPr>
          <w:trHeight w:val="302"/>
          <w:jc w:val="right"/>
        </w:trPr>
        <w:tc>
          <w:tcPr>
            <w:tcW w:w="650" w:type="dxa"/>
            <w:tcBorders>
              <w:left w:val="single" w:sz="4" w:space="0" w:color="000000"/>
            </w:tcBorders>
          </w:tcPr>
          <w:p w14:paraId="4BD97F7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71FCED25"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المعدات، الآلات، المواد،الخ... </w:t>
            </w:r>
          </w:p>
        </w:tc>
        <w:tc>
          <w:tcPr>
            <w:tcW w:w="830" w:type="dxa"/>
            <w:vAlign w:val="center"/>
          </w:tcPr>
          <w:p w14:paraId="0F22A59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3F387DE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7544040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4D5A6D7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3883E459" w14:textId="77777777">
        <w:trPr>
          <w:trHeight w:val="302"/>
          <w:jc w:val="right"/>
        </w:trPr>
        <w:tc>
          <w:tcPr>
            <w:tcW w:w="650" w:type="dxa"/>
            <w:tcBorders>
              <w:left w:val="single" w:sz="4" w:space="0" w:color="000000"/>
            </w:tcBorders>
          </w:tcPr>
          <w:p w14:paraId="4BB1D36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0008584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شحن الأمتعة الشخصية </w:t>
            </w:r>
          </w:p>
        </w:tc>
        <w:tc>
          <w:tcPr>
            <w:tcW w:w="830" w:type="dxa"/>
            <w:vAlign w:val="center"/>
          </w:tcPr>
          <w:p w14:paraId="5B2EB225"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الرحلة</w:t>
            </w:r>
          </w:p>
        </w:tc>
        <w:tc>
          <w:tcPr>
            <w:tcW w:w="1614" w:type="dxa"/>
          </w:tcPr>
          <w:p w14:paraId="29750AF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0A3163F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23D4DF3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22891B8A" w14:textId="77777777">
        <w:trPr>
          <w:trHeight w:val="302"/>
          <w:jc w:val="right"/>
        </w:trPr>
        <w:tc>
          <w:tcPr>
            <w:tcW w:w="650" w:type="dxa"/>
            <w:tcBorders>
              <w:left w:val="single" w:sz="4" w:space="0" w:color="000000"/>
            </w:tcBorders>
          </w:tcPr>
          <w:p w14:paraId="36DBF9F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3011EF3F"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استخدام الحاسوب، والبرامج </w:t>
            </w:r>
          </w:p>
        </w:tc>
        <w:tc>
          <w:tcPr>
            <w:tcW w:w="830" w:type="dxa"/>
            <w:vAlign w:val="center"/>
          </w:tcPr>
          <w:p w14:paraId="3B140E4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0B7514E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25AF007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45B09677"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4B614CE6" w14:textId="77777777">
        <w:trPr>
          <w:trHeight w:val="303"/>
          <w:jc w:val="right"/>
        </w:trPr>
        <w:tc>
          <w:tcPr>
            <w:tcW w:w="650" w:type="dxa"/>
            <w:tcBorders>
              <w:left w:val="single" w:sz="4" w:space="0" w:color="000000"/>
            </w:tcBorders>
          </w:tcPr>
          <w:p w14:paraId="00F23B7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67E06F9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الفحوص المختبرية  </w:t>
            </w:r>
          </w:p>
        </w:tc>
        <w:tc>
          <w:tcPr>
            <w:tcW w:w="830" w:type="dxa"/>
            <w:vAlign w:val="center"/>
          </w:tcPr>
          <w:p w14:paraId="2825DD8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4FAF878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1BEE8AC7"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294EB42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2F0E7355" w14:textId="77777777">
        <w:trPr>
          <w:trHeight w:val="302"/>
          <w:jc w:val="right"/>
        </w:trPr>
        <w:tc>
          <w:tcPr>
            <w:tcW w:w="650" w:type="dxa"/>
            <w:tcBorders>
              <w:left w:val="single" w:sz="4" w:space="0" w:color="000000"/>
            </w:tcBorders>
          </w:tcPr>
          <w:p w14:paraId="6ECFF78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3B571BE8"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العقود بالباطن </w:t>
            </w:r>
          </w:p>
        </w:tc>
        <w:tc>
          <w:tcPr>
            <w:tcW w:w="830" w:type="dxa"/>
            <w:vAlign w:val="center"/>
          </w:tcPr>
          <w:p w14:paraId="17D6597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1533F1D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04D0BDD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5710801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238B3CB5" w14:textId="77777777">
        <w:trPr>
          <w:trHeight w:val="302"/>
          <w:jc w:val="right"/>
        </w:trPr>
        <w:tc>
          <w:tcPr>
            <w:tcW w:w="650" w:type="dxa"/>
            <w:tcBorders>
              <w:left w:val="single" w:sz="4" w:space="0" w:color="000000"/>
            </w:tcBorders>
          </w:tcPr>
          <w:p w14:paraId="586B4537"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264B37CF"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كلفة المواصلات المحلية </w:t>
            </w:r>
          </w:p>
        </w:tc>
        <w:tc>
          <w:tcPr>
            <w:tcW w:w="830" w:type="dxa"/>
            <w:vAlign w:val="center"/>
          </w:tcPr>
          <w:p w14:paraId="2EA8B81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19AB5DE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5E3DC04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020561F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4DF48C5A" w14:textId="77777777">
        <w:trPr>
          <w:trHeight w:val="302"/>
          <w:jc w:val="right"/>
        </w:trPr>
        <w:tc>
          <w:tcPr>
            <w:tcW w:w="650" w:type="dxa"/>
            <w:tcBorders>
              <w:left w:val="single" w:sz="4" w:space="0" w:color="000000"/>
            </w:tcBorders>
          </w:tcPr>
          <w:p w14:paraId="2FA4C3A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5EF28441"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إيجار المكتب، والأعمال المكتبية </w:t>
            </w:r>
          </w:p>
        </w:tc>
        <w:tc>
          <w:tcPr>
            <w:tcW w:w="830" w:type="dxa"/>
            <w:vAlign w:val="center"/>
          </w:tcPr>
          <w:p w14:paraId="18C8A05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63BCAEB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5888167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77D1FD6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486436F1" w14:textId="77777777">
        <w:trPr>
          <w:trHeight w:val="303"/>
          <w:jc w:val="right"/>
        </w:trPr>
        <w:tc>
          <w:tcPr>
            <w:tcW w:w="650" w:type="dxa"/>
            <w:tcBorders>
              <w:left w:val="single" w:sz="4" w:space="0" w:color="000000"/>
            </w:tcBorders>
          </w:tcPr>
          <w:p w14:paraId="39B92A7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0F9E1169"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تدريب موظفي  الجهة الشارية</w:t>
            </w:r>
            <w:r>
              <w:rPr>
                <w:rFonts w:ascii="Simplified Arabic" w:eastAsia="Simplified Arabic" w:hAnsi="Simplified Arabic" w:cs="Simplified Arabic"/>
                <w:color w:val="000000"/>
                <w:sz w:val="24"/>
                <w:szCs w:val="24"/>
                <w:vertAlign w:val="superscript"/>
              </w:rPr>
              <w:footnoteReference w:id="3"/>
            </w:r>
          </w:p>
        </w:tc>
        <w:tc>
          <w:tcPr>
            <w:tcW w:w="830" w:type="dxa"/>
            <w:vAlign w:val="center"/>
          </w:tcPr>
          <w:p w14:paraId="3E0EB34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54FF6A6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65A0D3B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65E61FF0"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4676163A" w14:textId="77777777">
        <w:trPr>
          <w:cantSplit/>
          <w:trHeight w:val="573"/>
          <w:jc w:val="right"/>
        </w:trPr>
        <w:tc>
          <w:tcPr>
            <w:tcW w:w="7160" w:type="dxa"/>
            <w:gridSpan w:val="5"/>
            <w:tcBorders>
              <w:left w:val="single" w:sz="4" w:space="0" w:color="000000"/>
              <w:bottom w:val="single" w:sz="4" w:space="0" w:color="000000"/>
            </w:tcBorders>
            <w:vAlign w:val="center"/>
          </w:tcPr>
          <w:p w14:paraId="479CA5F3"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مجموع التكلفة:</w:t>
            </w:r>
          </w:p>
        </w:tc>
        <w:tc>
          <w:tcPr>
            <w:tcW w:w="1368" w:type="dxa"/>
            <w:tcBorders>
              <w:bottom w:val="single" w:sz="4" w:space="0" w:color="000000"/>
              <w:right w:val="single" w:sz="4" w:space="0" w:color="000000"/>
            </w:tcBorders>
          </w:tcPr>
          <w:p w14:paraId="5F97326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bl>
    <w:p w14:paraId="3B3F835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p w14:paraId="0E9F6DE4" w14:textId="77777777" w:rsidR="00E6221D" w:rsidRDefault="005B0AD7">
      <w:pPr>
        <w:numPr>
          <w:ilvl w:val="0"/>
          <w:numId w:val="30"/>
        </w:num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قم بإلغاء البنود التي لا تنطبق أو إضافة بنود أخرى. </w:t>
      </w:r>
    </w:p>
    <w:p w14:paraId="154774E9" w14:textId="77777777" w:rsidR="00E6221D" w:rsidRDefault="005B0AD7">
      <w:pPr>
        <w:numPr>
          <w:ilvl w:val="0"/>
          <w:numId w:val="30"/>
        </w:num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أذكر كلفة الوحدة. </w:t>
      </w:r>
    </w:p>
    <w:p w14:paraId="715CC125" w14:textId="77777777" w:rsidR="00E6221D" w:rsidRDefault="005B0AD7">
      <w:pPr>
        <w:numPr>
          <w:ilvl w:val="0"/>
          <w:numId w:val="30"/>
        </w:num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المبلغ بالعملة المحددة= كلفة الوحدة × الكمية. </w:t>
      </w:r>
    </w:p>
    <w:p w14:paraId="0E6A929E" w14:textId="77777777" w:rsidR="00E6221D" w:rsidRDefault="005B0AD7">
      <w:pPr>
        <w:numPr>
          <w:ilvl w:val="0"/>
          <w:numId w:val="30"/>
        </w:numPr>
        <w:pBdr>
          <w:top w:val="nil"/>
          <w:left w:val="nil"/>
          <w:bottom w:val="nil"/>
          <w:right w:val="nil"/>
          <w:between w:val="nil"/>
        </w:pBdr>
        <w:tabs>
          <w:tab w:val="center" w:pos="4680"/>
          <w:tab w:val="right" w:pos="9360"/>
          <w:tab w:val="center" w:pos="752"/>
          <w:tab w:val="right" w:pos="8640"/>
        </w:tabs>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فقط عندما يكون التدريب أحد المكونات الرئيسية للمشروع، ومعرفاً كذلك في الشروط المرجعية.</w:t>
      </w:r>
    </w:p>
    <w:p w14:paraId="298779B6" w14:textId="77777777" w:rsidR="00E6221D" w:rsidRDefault="00E6221D">
      <w:pPr>
        <w:pBdr>
          <w:top w:val="nil"/>
          <w:left w:val="nil"/>
          <w:bottom w:val="nil"/>
          <w:right w:val="nil"/>
          <w:between w:val="nil"/>
        </w:pBdr>
        <w:tabs>
          <w:tab w:val="center" w:pos="4680"/>
          <w:tab w:val="right" w:pos="9360"/>
          <w:tab w:val="center" w:pos="752"/>
          <w:tab w:val="right" w:pos="8640"/>
        </w:tabs>
        <w:bidi/>
        <w:spacing w:after="0" w:line="240" w:lineRule="auto"/>
        <w:rPr>
          <w:rFonts w:ascii="Simplified Arabic" w:eastAsia="Simplified Arabic" w:hAnsi="Simplified Arabic" w:cs="Simplified Arabic"/>
          <w:color w:val="000000"/>
        </w:rPr>
      </w:pPr>
    </w:p>
    <w:p w14:paraId="52A4BD19" w14:textId="254BF992" w:rsidR="00E6221D" w:rsidRDefault="005B0AD7" w:rsidP="006249D6">
      <w:pPr>
        <w:pBdr>
          <w:top w:val="nil"/>
          <w:left w:val="nil"/>
          <w:bottom w:val="nil"/>
          <w:right w:val="nil"/>
          <w:between w:val="nil"/>
        </w:pBdr>
        <w:tabs>
          <w:tab w:val="center" w:pos="4680"/>
          <w:tab w:val="right" w:pos="9360"/>
          <w:tab w:val="center" w:pos="752"/>
          <w:tab w:val="right" w:pos="8640"/>
        </w:tabs>
        <w:bidi/>
        <w:spacing w:after="0" w:line="240" w:lineRule="auto"/>
        <w:jc w:val="center"/>
        <w:rPr>
          <w:rFonts w:ascii="Simplified Arabic" w:eastAsia="Simplified Arabic" w:hAnsi="Simplified Arabic" w:cs="Simplified Arabic"/>
          <w:b/>
          <w:bCs/>
          <w:sz w:val="28"/>
          <w:szCs w:val="28"/>
        </w:rPr>
      </w:pPr>
      <w:r>
        <w:br w:type="page"/>
      </w:r>
      <w:r>
        <w:rPr>
          <w:rFonts w:ascii="Simplified Arabic" w:eastAsia="Simplified Arabic" w:hAnsi="Simplified Arabic" w:cs="Simplified Arabic"/>
          <w:b/>
          <w:bCs/>
          <w:sz w:val="28"/>
          <w:szCs w:val="28"/>
          <w:rtl/>
        </w:rPr>
        <w:lastRenderedPageBreak/>
        <w:t>نموذج مالي – م6</w:t>
      </w:r>
    </w:p>
    <w:p w14:paraId="14F75A20" w14:textId="77777777" w:rsidR="00E6221D" w:rsidRDefault="005B0AD7">
      <w:pPr>
        <w:bidi/>
        <w:ind w:left="360"/>
        <w:jc w:val="center"/>
        <w:rPr>
          <w:rFonts w:ascii="Simplified Arabic" w:eastAsia="Simplified Arabic" w:hAnsi="Simplified Arabic" w:cs="Simplified Arabic"/>
          <w:sz w:val="44"/>
          <w:szCs w:val="44"/>
          <w:highlight w:val="yellow"/>
          <w:u w:val="single"/>
          <w:vertAlign w:val="superscript"/>
        </w:rPr>
      </w:pPr>
      <w:r>
        <w:rPr>
          <w:rFonts w:ascii="Simplified Arabic" w:eastAsia="Simplified Arabic" w:hAnsi="Simplified Arabic" w:cs="Simplified Arabic"/>
          <w:sz w:val="28"/>
          <w:szCs w:val="28"/>
          <w:u w:val="single"/>
          <w:rtl/>
        </w:rPr>
        <w:t>تفصيل النفقات الأخرى تبعاً للنشاط</w:t>
      </w:r>
      <w:r>
        <w:rPr>
          <w:rFonts w:ascii="Simplified Arabic" w:eastAsia="Simplified Arabic" w:hAnsi="Simplified Arabic" w:cs="Simplified Arabic"/>
          <w:sz w:val="28"/>
          <w:szCs w:val="28"/>
          <w:u w:val="single"/>
          <w:vertAlign w:val="superscript"/>
        </w:rPr>
        <w:t>1</w:t>
      </w:r>
    </w:p>
    <w:p w14:paraId="704942A2" w14:textId="77777777" w:rsidR="00E6221D" w:rsidRDefault="005B0AD7">
      <w:pPr>
        <w:pBdr>
          <w:top w:val="nil"/>
          <w:left w:val="nil"/>
          <w:bottom w:val="nil"/>
          <w:right w:val="nil"/>
          <w:between w:val="nil"/>
        </w:pBdr>
        <w:tabs>
          <w:tab w:val="center" w:pos="4680"/>
          <w:tab w:val="right" w:pos="9360"/>
        </w:tabs>
        <w:bidi/>
        <w:spacing w:before="120"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من الضروري إستخدام هذا النموذج المالي- م6 لدى تقديم المقترح المالي [</w:t>
      </w:r>
    </w:p>
    <w:p w14:paraId="458E25D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bl>
      <w:tblPr>
        <w:tblStyle w:val="afb"/>
        <w:tblW w:w="8528"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0"/>
        <w:gridCol w:w="2930"/>
        <w:gridCol w:w="830"/>
        <w:gridCol w:w="1614"/>
        <w:gridCol w:w="1136"/>
        <w:gridCol w:w="1368"/>
      </w:tblGrid>
      <w:tr w:rsidR="00E6221D" w14:paraId="7A0EB49E" w14:textId="77777777">
        <w:trPr>
          <w:jc w:val="right"/>
        </w:trPr>
        <w:tc>
          <w:tcPr>
            <w:tcW w:w="650" w:type="dxa"/>
            <w:tcBorders>
              <w:top w:val="single" w:sz="4" w:space="0" w:color="000000"/>
              <w:left w:val="single" w:sz="4" w:space="0" w:color="000000"/>
              <w:bottom w:val="single" w:sz="12" w:space="0" w:color="000000"/>
            </w:tcBorders>
            <w:vAlign w:val="center"/>
          </w:tcPr>
          <w:p w14:paraId="794F16B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p w14:paraId="6A26D08E"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الرقم</w:t>
            </w:r>
          </w:p>
          <w:p w14:paraId="6E1BB76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p>
        </w:tc>
        <w:tc>
          <w:tcPr>
            <w:tcW w:w="2930" w:type="dxa"/>
            <w:tcBorders>
              <w:top w:val="single" w:sz="4" w:space="0" w:color="000000"/>
              <w:bottom w:val="single" w:sz="12" w:space="0" w:color="000000"/>
            </w:tcBorders>
            <w:vAlign w:val="center"/>
          </w:tcPr>
          <w:p w14:paraId="385869E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الوصف</w:t>
            </w:r>
          </w:p>
        </w:tc>
        <w:tc>
          <w:tcPr>
            <w:tcW w:w="830" w:type="dxa"/>
            <w:tcBorders>
              <w:top w:val="single" w:sz="4" w:space="0" w:color="000000"/>
              <w:bottom w:val="single" w:sz="12" w:space="0" w:color="000000"/>
            </w:tcBorders>
            <w:vAlign w:val="center"/>
          </w:tcPr>
          <w:p w14:paraId="32E46BDC"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الوحدة</w:t>
            </w:r>
          </w:p>
        </w:tc>
        <w:tc>
          <w:tcPr>
            <w:tcW w:w="1614" w:type="dxa"/>
            <w:tcBorders>
              <w:top w:val="single" w:sz="4" w:space="0" w:color="000000"/>
              <w:bottom w:val="single" w:sz="12" w:space="0" w:color="000000"/>
            </w:tcBorders>
            <w:vAlign w:val="center"/>
          </w:tcPr>
          <w:p w14:paraId="000AAAB2"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كلفة الوحدة  )بالعملة المحددة)2</w:t>
            </w:r>
          </w:p>
        </w:tc>
        <w:tc>
          <w:tcPr>
            <w:tcW w:w="1136" w:type="dxa"/>
            <w:tcBorders>
              <w:top w:val="single" w:sz="4" w:space="0" w:color="000000"/>
              <w:bottom w:val="single" w:sz="12" w:space="0" w:color="000000"/>
            </w:tcBorders>
            <w:vAlign w:val="center"/>
          </w:tcPr>
          <w:p w14:paraId="344324F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الكمية</w:t>
            </w:r>
          </w:p>
        </w:tc>
        <w:tc>
          <w:tcPr>
            <w:tcW w:w="1368" w:type="dxa"/>
            <w:tcBorders>
              <w:top w:val="single" w:sz="4" w:space="0" w:color="000000"/>
              <w:bottom w:val="single" w:sz="12" w:space="0" w:color="000000"/>
              <w:right w:val="single" w:sz="4" w:space="0" w:color="000000"/>
            </w:tcBorders>
            <w:vAlign w:val="center"/>
          </w:tcPr>
          <w:p w14:paraId="0EEECBD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b/>
                <w:bCs/>
                <w:color w:val="000000"/>
                <w:sz w:val="24"/>
                <w:szCs w:val="24"/>
                <w:vertAlign w:val="superscript"/>
              </w:rPr>
            </w:pPr>
            <w:r>
              <w:rPr>
                <w:rFonts w:ascii="Simplified Arabic" w:eastAsia="Simplified Arabic" w:hAnsi="Simplified Arabic" w:cs="Simplified Arabic"/>
                <w:b/>
                <w:bCs/>
                <w:color w:val="000000"/>
                <w:sz w:val="24"/>
                <w:szCs w:val="24"/>
                <w:rtl/>
              </w:rPr>
              <w:t>المبالغ بالعملة المحددة</w:t>
            </w:r>
            <w:r>
              <w:rPr>
                <w:rFonts w:ascii="Simplified Arabic" w:eastAsia="Simplified Arabic" w:hAnsi="Simplified Arabic" w:cs="Simplified Arabic"/>
                <w:b/>
                <w:bCs/>
                <w:color w:val="000000"/>
                <w:sz w:val="24"/>
                <w:szCs w:val="24"/>
                <w:vertAlign w:val="superscript"/>
              </w:rPr>
              <w:t>3</w:t>
            </w:r>
          </w:p>
        </w:tc>
      </w:tr>
      <w:tr w:rsidR="00E6221D" w14:paraId="43C31437" w14:textId="77777777">
        <w:trPr>
          <w:trHeight w:val="302"/>
          <w:jc w:val="right"/>
        </w:trPr>
        <w:tc>
          <w:tcPr>
            <w:tcW w:w="650" w:type="dxa"/>
            <w:tcBorders>
              <w:top w:val="single" w:sz="12" w:space="0" w:color="000000"/>
              <w:left w:val="single" w:sz="4" w:space="0" w:color="000000"/>
            </w:tcBorders>
          </w:tcPr>
          <w:p w14:paraId="2134167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Borders>
              <w:top w:val="single" w:sz="12" w:space="0" w:color="000000"/>
            </w:tcBorders>
          </w:tcPr>
          <w:p w14:paraId="664EEA35" w14:textId="77777777" w:rsidR="00E6221D" w:rsidRDefault="005B0AD7">
            <w:pPr>
              <w:pBdr>
                <w:top w:val="nil"/>
                <w:left w:val="nil"/>
                <w:bottom w:val="nil"/>
                <w:right w:val="nil"/>
                <w:between w:val="nil"/>
              </w:pBdr>
              <w:tabs>
                <w:tab w:val="center" w:pos="4680"/>
                <w:tab w:val="right" w:pos="9360"/>
                <w:tab w:val="left" w:pos="1763"/>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مصاريف أخرى  </w:t>
            </w:r>
            <w:r>
              <w:rPr>
                <w:rFonts w:ascii="Simplified Arabic" w:eastAsia="Simplified Arabic" w:hAnsi="Simplified Arabic" w:cs="Simplified Arabic"/>
                <w:color w:val="000000"/>
                <w:sz w:val="24"/>
                <w:szCs w:val="24"/>
                <w:rtl/>
              </w:rPr>
              <w:tab/>
            </w:r>
          </w:p>
        </w:tc>
        <w:tc>
          <w:tcPr>
            <w:tcW w:w="830" w:type="dxa"/>
            <w:tcBorders>
              <w:top w:val="single" w:sz="12" w:space="0" w:color="000000"/>
            </w:tcBorders>
            <w:vAlign w:val="center"/>
          </w:tcPr>
          <w:p w14:paraId="7C7BF3A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وحدة</w:t>
            </w:r>
          </w:p>
        </w:tc>
        <w:tc>
          <w:tcPr>
            <w:tcW w:w="1614" w:type="dxa"/>
            <w:tcBorders>
              <w:top w:val="single" w:sz="12" w:space="0" w:color="000000"/>
            </w:tcBorders>
          </w:tcPr>
          <w:p w14:paraId="3A4040C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Borders>
              <w:top w:val="single" w:sz="12" w:space="0" w:color="000000"/>
            </w:tcBorders>
          </w:tcPr>
          <w:p w14:paraId="4E02527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top w:val="single" w:sz="12" w:space="0" w:color="000000"/>
              <w:right w:val="single" w:sz="4" w:space="0" w:color="000000"/>
            </w:tcBorders>
          </w:tcPr>
          <w:p w14:paraId="4A23355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7F544C93" w14:textId="77777777">
        <w:trPr>
          <w:trHeight w:val="302"/>
          <w:jc w:val="right"/>
        </w:trPr>
        <w:tc>
          <w:tcPr>
            <w:tcW w:w="650" w:type="dxa"/>
            <w:tcBorders>
              <w:left w:val="single" w:sz="4" w:space="0" w:color="000000"/>
            </w:tcBorders>
          </w:tcPr>
          <w:p w14:paraId="2DEB5D3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3964F681" w14:textId="77777777" w:rsidR="00E6221D" w:rsidRDefault="005B0AD7">
            <w:pPr>
              <w:pBdr>
                <w:top w:val="nil"/>
                <w:left w:val="nil"/>
                <w:bottom w:val="nil"/>
                <w:right w:val="nil"/>
                <w:between w:val="nil"/>
              </w:pBdr>
              <w:tabs>
                <w:tab w:val="center" w:pos="4680"/>
                <w:tab w:val="right" w:pos="9360"/>
                <w:tab w:val="left" w:pos="1763"/>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مصاريف أخرى  </w:t>
            </w:r>
            <w:r>
              <w:rPr>
                <w:rFonts w:ascii="Simplified Arabic" w:eastAsia="Simplified Arabic" w:hAnsi="Simplified Arabic" w:cs="Simplified Arabic"/>
                <w:color w:val="000000"/>
                <w:sz w:val="24"/>
                <w:szCs w:val="24"/>
                <w:rtl/>
              </w:rPr>
              <w:tab/>
            </w:r>
          </w:p>
        </w:tc>
        <w:tc>
          <w:tcPr>
            <w:tcW w:w="830" w:type="dxa"/>
            <w:vAlign w:val="center"/>
          </w:tcPr>
          <w:p w14:paraId="71518AAD"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وحدة</w:t>
            </w:r>
          </w:p>
        </w:tc>
        <w:tc>
          <w:tcPr>
            <w:tcW w:w="1614" w:type="dxa"/>
          </w:tcPr>
          <w:p w14:paraId="60420A8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609BBF3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5204058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3A8FBE47" w14:textId="77777777">
        <w:trPr>
          <w:trHeight w:val="302"/>
          <w:jc w:val="right"/>
        </w:trPr>
        <w:tc>
          <w:tcPr>
            <w:tcW w:w="650" w:type="dxa"/>
            <w:tcBorders>
              <w:left w:val="single" w:sz="4" w:space="0" w:color="000000"/>
            </w:tcBorders>
          </w:tcPr>
          <w:p w14:paraId="600AA95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14109906" w14:textId="77777777" w:rsidR="00E6221D" w:rsidRDefault="005B0AD7">
            <w:pPr>
              <w:pBdr>
                <w:top w:val="nil"/>
                <w:left w:val="nil"/>
                <w:bottom w:val="nil"/>
                <w:right w:val="nil"/>
                <w:between w:val="nil"/>
              </w:pBdr>
              <w:tabs>
                <w:tab w:val="center" w:pos="4680"/>
                <w:tab w:val="right" w:pos="9360"/>
                <w:tab w:val="left" w:pos="1763"/>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مصاريف أخرى  </w:t>
            </w:r>
            <w:r>
              <w:rPr>
                <w:rFonts w:ascii="Simplified Arabic" w:eastAsia="Simplified Arabic" w:hAnsi="Simplified Arabic" w:cs="Simplified Arabic"/>
                <w:color w:val="000000"/>
                <w:sz w:val="24"/>
                <w:szCs w:val="24"/>
                <w:rtl/>
              </w:rPr>
              <w:tab/>
            </w:r>
          </w:p>
        </w:tc>
        <w:tc>
          <w:tcPr>
            <w:tcW w:w="830" w:type="dxa"/>
            <w:vAlign w:val="center"/>
          </w:tcPr>
          <w:p w14:paraId="5BCB4A27"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وحدة</w:t>
            </w:r>
          </w:p>
        </w:tc>
        <w:tc>
          <w:tcPr>
            <w:tcW w:w="1614" w:type="dxa"/>
          </w:tcPr>
          <w:p w14:paraId="20E8A53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181804A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6C775F4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1E015D62" w14:textId="77777777">
        <w:trPr>
          <w:trHeight w:val="302"/>
          <w:jc w:val="right"/>
        </w:trPr>
        <w:tc>
          <w:tcPr>
            <w:tcW w:w="650" w:type="dxa"/>
            <w:tcBorders>
              <w:left w:val="single" w:sz="4" w:space="0" w:color="000000"/>
            </w:tcBorders>
          </w:tcPr>
          <w:p w14:paraId="3783715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48A04F14"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Pr>
              <w:t>...</w:t>
            </w:r>
          </w:p>
        </w:tc>
        <w:tc>
          <w:tcPr>
            <w:tcW w:w="830" w:type="dxa"/>
            <w:vAlign w:val="center"/>
          </w:tcPr>
          <w:p w14:paraId="490693B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1C5EEC4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009BADE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6F6C04C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56FBF2C2" w14:textId="77777777">
        <w:trPr>
          <w:trHeight w:val="303"/>
          <w:jc w:val="right"/>
        </w:trPr>
        <w:tc>
          <w:tcPr>
            <w:tcW w:w="650" w:type="dxa"/>
            <w:tcBorders>
              <w:left w:val="single" w:sz="4" w:space="0" w:color="000000"/>
            </w:tcBorders>
          </w:tcPr>
          <w:p w14:paraId="3568321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7955C297"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830" w:type="dxa"/>
            <w:vAlign w:val="center"/>
          </w:tcPr>
          <w:p w14:paraId="6A1703D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0FFAC84A"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22E2846B"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66FEC5E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17764A2D" w14:textId="77777777">
        <w:trPr>
          <w:trHeight w:val="302"/>
          <w:jc w:val="right"/>
        </w:trPr>
        <w:tc>
          <w:tcPr>
            <w:tcW w:w="650" w:type="dxa"/>
            <w:tcBorders>
              <w:left w:val="single" w:sz="4" w:space="0" w:color="000000"/>
            </w:tcBorders>
          </w:tcPr>
          <w:p w14:paraId="1A9CD84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0E216FB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830" w:type="dxa"/>
            <w:vAlign w:val="center"/>
          </w:tcPr>
          <w:p w14:paraId="33C860A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292FD875"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2B8FBD6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4462A58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75A44C06" w14:textId="77777777">
        <w:trPr>
          <w:trHeight w:val="302"/>
          <w:jc w:val="right"/>
        </w:trPr>
        <w:tc>
          <w:tcPr>
            <w:tcW w:w="650" w:type="dxa"/>
            <w:tcBorders>
              <w:left w:val="single" w:sz="4" w:space="0" w:color="000000"/>
            </w:tcBorders>
          </w:tcPr>
          <w:p w14:paraId="3008510D"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4A1A3C1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830" w:type="dxa"/>
            <w:vAlign w:val="center"/>
          </w:tcPr>
          <w:p w14:paraId="6B80D69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48B51F3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677B8261"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0845B7A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2F22183C" w14:textId="77777777">
        <w:trPr>
          <w:trHeight w:val="302"/>
          <w:jc w:val="right"/>
        </w:trPr>
        <w:tc>
          <w:tcPr>
            <w:tcW w:w="650" w:type="dxa"/>
            <w:tcBorders>
              <w:left w:val="single" w:sz="4" w:space="0" w:color="000000"/>
            </w:tcBorders>
          </w:tcPr>
          <w:p w14:paraId="3B057CC3"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5C9024F9"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830" w:type="dxa"/>
            <w:vAlign w:val="center"/>
          </w:tcPr>
          <w:p w14:paraId="20E7400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628FD84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436A160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57DC07B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43EE9A6A" w14:textId="77777777">
        <w:trPr>
          <w:trHeight w:val="303"/>
          <w:jc w:val="right"/>
        </w:trPr>
        <w:tc>
          <w:tcPr>
            <w:tcW w:w="650" w:type="dxa"/>
            <w:tcBorders>
              <w:left w:val="single" w:sz="4" w:space="0" w:color="000000"/>
            </w:tcBorders>
          </w:tcPr>
          <w:p w14:paraId="4A087436"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2930" w:type="dxa"/>
          </w:tcPr>
          <w:p w14:paraId="415F2138"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830" w:type="dxa"/>
            <w:vAlign w:val="center"/>
          </w:tcPr>
          <w:p w14:paraId="798A46DE"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614" w:type="dxa"/>
          </w:tcPr>
          <w:p w14:paraId="48CDB79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136" w:type="dxa"/>
          </w:tcPr>
          <w:p w14:paraId="17083EDF"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c>
          <w:tcPr>
            <w:tcW w:w="1368" w:type="dxa"/>
            <w:tcBorders>
              <w:right w:val="single" w:sz="4" w:space="0" w:color="000000"/>
            </w:tcBorders>
          </w:tcPr>
          <w:p w14:paraId="3260BAE4"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r w:rsidR="00E6221D" w14:paraId="67646F14" w14:textId="77777777">
        <w:trPr>
          <w:cantSplit/>
          <w:trHeight w:val="573"/>
          <w:jc w:val="right"/>
        </w:trPr>
        <w:tc>
          <w:tcPr>
            <w:tcW w:w="7160" w:type="dxa"/>
            <w:gridSpan w:val="5"/>
            <w:tcBorders>
              <w:left w:val="single" w:sz="4" w:space="0" w:color="000000"/>
              <w:bottom w:val="single" w:sz="4" w:space="0" w:color="000000"/>
            </w:tcBorders>
            <w:vAlign w:val="center"/>
          </w:tcPr>
          <w:p w14:paraId="33A6A954"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مجموع التكلفة:</w:t>
            </w:r>
          </w:p>
        </w:tc>
        <w:tc>
          <w:tcPr>
            <w:tcW w:w="1368" w:type="dxa"/>
            <w:tcBorders>
              <w:bottom w:val="single" w:sz="4" w:space="0" w:color="000000"/>
              <w:right w:val="single" w:sz="4" w:space="0" w:color="000000"/>
            </w:tcBorders>
          </w:tcPr>
          <w:p w14:paraId="1BBAC6AC"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tc>
      </w:tr>
    </w:tbl>
    <w:p w14:paraId="13062DC2" w14:textId="77777777" w:rsidR="00E6221D" w:rsidRDefault="00E6221D">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p>
    <w:p w14:paraId="6F1616A2" w14:textId="77777777" w:rsidR="00E6221D" w:rsidRDefault="005B0AD7">
      <w:pPr>
        <w:numPr>
          <w:ilvl w:val="0"/>
          <w:numId w:val="31"/>
        </w:num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قم بإلغاء البنود التي لا تنطبق أو إضافة بنود أخرى. </w:t>
      </w:r>
    </w:p>
    <w:p w14:paraId="3D6F36AB" w14:textId="77777777" w:rsidR="00E6221D" w:rsidRDefault="005B0AD7">
      <w:pPr>
        <w:numPr>
          <w:ilvl w:val="0"/>
          <w:numId w:val="31"/>
        </w:num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أذكر كلفة الوحدة. </w:t>
      </w:r>
    </w:p>
    <w:p w14:paraId="6E9114A9" w14:textId="77777777" w:rsidR="00E6221D" w:rsidRDefault="005B0AD7">
      <w:pPr>
        <w:numPr>
          <w:ilvl w:val="0"/>
          <w:numId w:val="31"/>
        </w:numPr>
        <w:pBdr>
          <w:top w:val="nil"/>
          <w:left w:val="nil"/>
          <w:bottom w:val="nil"/>
          <w:right w:val="nil"/>
          <w:between w:val="nil"/>
        </w:pBdr>
        <w:bidi/>
        <w:spacing w:after="0" w:line="240" w:lineRule="auto"/>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المبلغ بالعملة المحددة= كلفة الوحدة × الكمية. </w:t>
      </w:r>
    </w:p>
    <w:p w14:paraId="4ED28FBB" w14:textId="77777777" w:rsidR="00E6221D" w:rsidRDefault="00E6221D">
      <w:pPr>
        <w:pBdr>
          <w:top w:val="nil"/>
          <w:left w:val="nil"/>
          <w:bottom w:val="nil"/>
          <w:right w:val="nil"/>
          <w:between w:val="nil"/>
        </w:pBdr>
        <w:bidi/>
        <w:spacing w:after="0" w:line="240" w:lineRule="auto"/>
        <w:ind w:left="360"/>
        <w:rPr>
          <w:rFonts w:ascii="Simplified Arabic" w:eastAsia="Simplified Arabic" w:hAnsi="Simplified Arabic" w:cs="Simplified Arabic"/>
          <w:color w:val="000000"/>
        </w:rPr>
      </w:pPr>
    </w:p>
    <w:p w14:paraId="7EE0C7FB" w14:textId="77777777" w:rsidR="00E6221D" w:rsidRDefault="00E6221D">
      <w:pPr>
        <w:bidi/>
        <w:jc w:val="center"/>
        <w:rPr>
          <w:rFonts w:ascii="Simplified Arabic" w:eastAsia="Simplified Arabic" w:hAnsi="Simplified Arabic" w:cs="Simplified Arabic"/>
          <w:sz w:val="48"/>
          <w:szCs w:val="48"/>
          <w:highlight w:val="yellow"/>
          <w:u w:val="single"/>
        </w:rPr>
      </w:pPr>
    </w:p>
    <w:p w14:paraId="1064DA3A" w14:textId="77777777" w:rsidR="00E6221D" w:rsidRDefault="00E6221D">
      <w:pPr>
        <w:bidi/>
        <w:rPr>
          <w:rFonts w:ascii="Simplified Arabic" w:eastAsia="Simplified Arabic" w:hAnsi="Simplified Arabic" w:cs="Simplified Arabic"/>
          <w:sz w:val="48"/>
          <w:szCs w:val="48"/>
          <w:highlight w:val="yellow"/>
        </w:rPr>
        <w:sectPr w:rsidR="00E6221D">
          <w:footerReference w:type="default" r:id="rId11"/>
          <w:pgSz w:w="11907" w:h="16839"/>
          <w:pgMar w:top="1440" w:right="1080" w:bottom="1440" w:left="1080" w:header="720" w:footer="720" w:gutter="0"/>
          <w:cols w:space="720"/>
        </w:sectPr>
      </w:pPr>
    </w:p>
    <w:tbl>
      <w:tblPr>
        <w:tblStyle w:val="afc"/>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1881BAFF" w14:textId="77777777">
        <w:tc>
          <w:tcPr>
            <w:tcW w:w="9873" w:type="dxa"/>
          </w:tcPr>
          <w:p w14:paraId="1B86AC03" w14:textId="77777777" w:rsidR="00E6221D" w:rsidRDefault="005B0AD7">
            <w:pPr>
              <w:pStyle w:val="Heading1"/>
              <w:bidi/>
              <w:spacing w:before="0" w:after="0"/>
              <w:jc w:val="center"/>
              <w:rPr>
                <w:rFonts w:ascii="Simplified Arabic" w:eastAsia="Simplified Arabic" w:hAnsi="Simplified Arabic" w:cs="Simplified Arabic"/>
              </w:rPr>
            </w:pPr>
            <w:bookmarkStart w:id="72" w:name="_87lsneco4bf8" w:colFirst="0" w:colLast="0"/>
            <w:bookmarkEnd w:id="72"/>
            <w:r>
              <w:rPr>
                <w:rFonts w:ascii="Simplified Arabic" w:eastAsia="Simplified Arabic" w:hAnsi="Simplified Arabic" w:cs="Simplified Arabic"/>
                <w:sz w:val="36"/>
                <w:szCs w:val="36"/>
                <w:rtl/>
              </w:rPr>
              <w:lastRenderedPageBreak/>
              <w:t>الجزء الثاني – متطلبات الشراء</w:t>
            </w:r>
          </w:p>
        </w:tc>
      </w:tr>
    </w:tbl>
    <w:p w14:paraId="43EF7C30" w14:textId="77777777" w:rsidR="00E6221D" w:rsidRDefault="00E6221D">
      <w:pPr>
        <w:bidi/>
        <w:jc w:val="center"/>
        <w:rPr>
          <w:rFonts w:ascii="Simplified Arabic" w:eastAsia="Simplified Arabic" w:hAnsi="Simplified Arabic" w:cs="Simplified Arabic"/>
          <w:sz w:val="48"/>
          <w:szCs w:val="48"/>
          <w:u w:val="single"/>
        </w:rPr>
      </w:pPr>
    </w:p>
    <w:p w14:paraId="557C1614" w14:textId="0CE1C41D" w:rsidR="00E6221D" w:rsidRDefault="005B0AD7" w:rsidP="003626CA">
      <w:pPr>
        <w:pStyle w:val="Heading2"/>
        <w:numPr>
          <w:ilvl w:val="0"/>
          <w:numId w:val="57"/>
        </w:numPr>
        <w:bidi/>
        <w:jc w:val="center"/>
        <w:rPr>
          <w:i w:val="0"/>
          <w:iCs w:val="0"/>
        </w:rPr>
      </w:pPr>
      <w:bookmarkStart w:id="73" w:name="_lay2iba14iav" w:colFirst="0" w:colLast="0"/>
      <w:bookmarkEnd w:id="73"/>
      <w:r>
        <w:rPr>
          <w:rFonts w:ascii="Simplified Arabic" w:eastAsia="Simplified Arabic" w:hAnsi="Simplified Arabic" w:cs="Simplified Arabic"/>
          <w:i w:val="0"/>
          <w:iCs w:val="0"/>
          <w:rtl/>
        </w:rPr>
        <w:t>الفصل السادس - الشروط المرجعية للاشتراك في طلب الاقتراحات للخدمات الاستشارية</w:t>
      </w:r>
    </w:p>
    <w:p w14:paraId="1467D289" w14:textId="77777777" w:rsidR="00E6221D" w:rsidRDefault="00E6221D">
      <w:pPr>
        <w:bidi/>
        <w:rPr>
          <w:rFonts w:ascii="Simplified Arabic" w:eastAsia="Simplified Arabic" w:hAnsi="Simplified Arabic" w:cs="Simplified Arabic"/>
          <w:b/>
          <w:bCs/>
          <w:sz w:val="28"/>
          <w:szCs w:val="28"/>
          <w:u w:val="single"/>
        </w:rPr>
      </w:pPr>
    </w:p>
    <w:p w14:paraId="6E04A05E" w14:textId="521EB856" w:rsidR="00E6221D" w:rsidRPr="00415E80" w:rsidRDefault="005B0AD7">
      <w:pPr>
        <w:bidi/>
        <w:rPr>
          <w:rFonts w:ascii="Simplified Arabic" w:eastAsia="Simplified Arabic" w:hAnsi="Simplified Arabic" w:cs="Simplified Arabic"/>
          <w:sz w:val="32"/>
          <w:szCs w:val="32"/>
        </w:rPr>
      </w:pPr>
      <w:r w:rsidRPr="00415E80">
        <w:rPr>
          <w:rFonts w:ascii="Simplified Arabic" w:eastAsia="Simplified Arabic" w:hAnsi="Simplified Arabic" w:cs="Simplified Arabic"/>
          <w:b/>
          <w:bCs/>
          <w:sz w:val="32"/>
          <w:szCs w:val="32"/>
          <w:u w:val="single"/>
          <w:rtl/>
        </w:rPr>
        <w:t>المشروع</w:t>
      </w:r>
      <w:r w:rsidRPr="00415E80">
        <w:rPr>
          <w:rFonts w:ascii="Simplified Arabic" w:eastAsia="Simplified Arabic" w:hAnsi="Simplified Arabic" w:cs="Simplified Arabic"/>
          <w:b/>
          <w:bCs/>
          <w:sz w:val="32"/>
          <w:szCs w:val="32"/>
        </w:rPr>
        <w:t>:</w:t>
      </w:r>
      <w:r w:rsidR="006249D6" w:rsidRPr="00415E80">
        <w:rPr>
          <w:rFonts w:ascii="Simplified Arabic" w:eastAsia="Simplified Arabic" w:hAnsi="Simplified Arabic" w:cs="Simplified Arabic" w:hint="cs"/>
          <w:b/>
          <w:bCs/>
          <w:sz w:val="32"/>
          <w:szCs w:val="32"/>
          <w:rtl/>
        </w:rPr>
        <w:t xml:space="preserve"> </w:t>
      </w:r>
      <w:r w:rsidR="006249D6" w:rsidRPr="00415E80">
        <w:rPr>
          <w:rFonts w:ascii="Simplified Arabic" w:eastAsia="Simplified Arabic" w:hAnsi="Simplified Arabic" w:cs="Simplified Arabic" w:hint="cs"/>
          <w:sz w:val="32"/>
          <w:szCs w:val="32"/>
          <w:rtl/>
        </w:rPr>
        <w:t>دراسة رفع الحد الادنى لرأس مال هيئات الضمان</w:t>
      </w:r>
    </w:p>
    <w:p w14:paraId="56440B4F" w14:textId="482E98EC" w:rsidR="006249D6" w:rsidRPr="00415E80" w:rsidRDefault="005B0AD7" w:rsidP="006249D6">
      <w:pPr>
        <w:bidi/>
        <w:spacing w:after="160" w:line="259" w:lineRule="auto"/>
        <w:rPr>
          <w:rFonts w:ascii="Simplified Arabic" w:eastAsia="Simplified Arabic" w:hAnsi="Simplified Arabic" w:cs="Simplified Arabic"/>
          <w:sz w:val="32"/>
          <w:szCs w:val="32"/>
          <w:rtl/>
        </w:rPr>
      </w:pPr>
      <w:r w:rsidRPr="00415E80">
        <w:rPr>
          <w:rFonts w:ascii="Simplified Arabic" w:eastAsia="Simplified Arabic" w:hAnsi="Simplified Arabic" w:cs="Simplified Arabic"/>
          <w:b/>
          <w:bCs/>
          <w:sz w:val="32"/>
          <w:szCs w:val="32"/>
          <w:u w:val="single"/>
          <w:rtl/>
        </w:rPr>
        <w:t>المرجع</w:t>
      </w:r>
      <w:r w:rsidRPr="00415E80">
        <w:rPr>
          <w:rFonts w:ascii="Simplified Arabic" w:eastAsia="Simplified Arabic" w:hAnsi="Simplified Arabic" w:cs="Simplified Arabic"/>
          <w:sz w:val="32"/>
          <w:szCs w:val="32"/>
        </w:rPr>
        <w:t>:</w:t>
      </w:r>
      <w:r w:rsidR="006249D6" w:rsidRPr="00415E80">
        <w:rPr>
          <w:rFonts w:ascii="Simplified Arabic" w:eastAsia="Simplified Arabic" w:hAnsi="Simplified Arabic" w:cs="Simplified Arabic" w:hint="cs"/>
          <w:sz w:val="32"/>
          <w:szCs w:val="32"/>
          <w:rtl/>
        </w:rPr>
        <w:t xml:space="preserve"> قرار رقم </w:t>
      </w:r>
      <w:r w:rsidR="002E4EBA" w:rsidRPr="00415E80">
        <w:rPr>
          <w:rFonts w:ascii="Simplified Arabic" w:eastAsia="Simplified Arabic" w:hAnsi="Simplified Arabic" w:cs="Simplified Arabic" w:hint="cs"/>
          <w:sz w:val="32"/>
          <w:szCs w:val="32"/>
          <w:rtl/>
        </w:rPr>
        <w:t>64 تاريخ 12/2/2026</w:t>
      </w:r>
      <w:r w:rsidR="00415E80" w:rsidRPr="00415E80">
        <w:rPr>
          <w:rFonts w:ascii="Simplified Arabic" w:eastAsia="Simplified Arabic" w:hAnsi="Simplified Arabic" w:cs="Simplified Arabic" w:hint="cs"/>
          <w:sz w:val="32"/>
          <w:szCs w:val="32"/>
          <w:rtl/>
        </w:rPr>
        <w:t xml:space="preserve"> </w:t>
      </w:r>
      <w:r w:rsidR="006249D6" w:rsidRPr="00415E80">
        <w:rPr>
          <w:rFonts w:ascii="Simplified Arabic" w:eastAsia="Simplified Arabic" w:hAnsi="Simplified Arabic" w:cs="Simplified Arabic" w:hint="cs"/>
          <w:sz w:val="32"/>
          <w:szCs w:val="32"/>
          <w:rtl/>
        </w:rPr>
        <w:t xml:space="preserve">وزارة الاقتصاد والتجارة </w:t>
      </w:r>
      <w:r w:rsidR="006249D6" w:rsidRPr="00415E80">
        <w:rPr>
          <w:rFonts w:ascii="Simplified Arabic" w:eastAsia="Simplified Arabic" w:hAnsi="Simplified Arabic" w:cs="Simplified Arabic"/>
          <w:sz w:val="32"/>
          <w:szCs w:val="32"/>
          <w:rtl/>
        </w:rPr>
        <w:t>–</w:t>
      </w:r>
      <w:r w:rsidR="006249D6" w:rsidRPr="00415E80">
        <w:rPr>
          <w:rFonts w:ascii="Simplified Arabic" w:eastAsia="Simplified Arabic" w:hAnsi="Simplified Arabic" w:cs="Simplified Arabic" w:hint="cs"/>
          <w:sz w:val="32"/>
          <w:szCs w:val="32"/>
          <w:rtl/>
        </w:rPr>
        <w:t xml:space="preserve"> لجنة مراقبة هيئات الضمان </w:t>
      </w:r>
    </w:p>
    <w:p w14:paraId="22536AC3" w14:textId="3EAD7B7D" w:rsidR="00E6221D" w:rsidRPr="00415E80" w:rsidRDefault="005B0AD7" w:rsidP="006249D6">
      <w:pPr>
        <w:bidi/>
        <w:rPr>
          <w:rFonts w:ascii="Simplified Arabic" w:eastAsia="Simplified Arabic" w:hAnsi="Simplified Arabic" w:cs="Simplified Arabic"/>
          <w:sz w:val="32"/>
          <w:szCs w:val="32"/>
        </w:rPr>
      </w:pPr>
      <w:r w:rsidRPr="00415E80">
        <w:rPr>
          <w:rFonts w:ascii="Simplified Arabic" w:eastAsia="Simplified Arabic" w:hAnsi="Simplified Arabic" w:cs="Simplified Arabic"/>
          <w:b/>
          <w:bCs/>
          <w:sz w:val="32"/>
          <w:szCs w:val="32"/>
          <w:u w:val="single"/>
          <w:rtl/>
        </w:rPr>
        <w:t>الجهة الشارية</w:t>
      </w:r>
      <w:r w:rsidRPr="00415E80">
        <w:rPr>
          <w:rFonts w:ascii="Simplified Arabic" w:eastAsia="Simplified Arabic" w:hAnsi="Simplified Arabic" w:cs="Simplified Arabic"/>
          <w:sz w:val="32"/>
          <w:szCs w:val="32"/>
          <w:rtl/>
        </w:rPr>
        <w:t>:</w:t>
      </w:r>
      <w:r w:rsidRPr="00415E80">
        <w:rPr>
          <w:rFonts w:ascii="Simplified Arabic" w:eastAsia="Simplified Arabic" w:hAnsi="Simplified Arabic" w:cs="Simplified Arabic"/>
          <w:sz w:val="32"/>
          <w:szCs w:val="32"/>
        </w:rPr>
        <w:t xml:space="preserve"> </w:t>
      </w:r>
      <w:r w:rsidR="006249D6" w:rsidRPr="00415E80">
        <w:rPr>
          <w:rFonts w:ascii="Simplified Arabic" w:eastAsia="Simplified Arabic" w:hAnsi="Simplified Arabic" w:cs="Simplified Arabic" w:hint="cs"/>
          <w:sz w:val="32"/>
          <w:szCs w:val="32"/>
          <w:rtl/>
        </w:rPr>
        <w:t xml:space="preserve">وزارة الاقتصاد والتجارة </w:t>
      </w:r>
      <w:r w:rsidR="006249D6" w:rsidRPr="00415E80">
        <w:rPr>
          <w:rFonts w:ascii="Simplified Arabic" w:eastAsia="Simplified Arabic" w:hAnsi="Simplified Arabic" w:cs="Simplified Arabic"/>
          <w:sz w:val="32"/>
          <w:szCs w:val="32"/>
          <w:rtl/>
        </w:rPr>
        <w:t>–</w:t>
      </w:r>
      <w:r w:rsidR="006249D6" w:rsidRPr="00415E80">
        <w:rPr>
          <w:rFonts w:ascii="Simplified Arabic" w:eastAsia="Simplified Arabic" w:hAnsi="Simplified Arabic" w:cs="Simplified Arabic" w:hint="cs"/>
          <w:sz w:val="32"/>
          <w:szCs w:val="32"/>
          <w:rtl/>
        </w:rPr>
        <w:t xml:space="preserve"> لجنة مراقبة هيئات الضمان</w:t>
      </w:r>
    </w:p>
    <w:p w14:paraId="7533773B" w14:textId="77777777" w:rsidR="00E6221D" w:rsidRDefault="00E6221D">
      <w:pPr>
        <w:bidi/>
        <w:jc w:val="center"/>
        <w:rPr>
          <w:rFonts w:ascii="Simplified Arabic" w:eastAsia="Simplified Arabic" w:hAnsi="Simplified Arabic" w:cs="Simplified Arabic"/>
          <w:sz w:val="32"/>
          <w:szCs w:val="32"/>
          <w:highlight w:val="yellow"/>
        </w:rPr>
      </w:pPr>
    </w:p>
    <w:p w14:paraId="5271FBB5" w14:textId="77777777" w:rsidR="00E6221D" w:rsidRDefault="005B0AD7">
      <w:pPr>
        <w:spacing w:after="0" w:line="240" w:lineRule="auto"/>
        <w:rPr>
          <w:rFonts w:ascii="Simplified Arabic" w:eastAsia="Simplified Arabic" w:hAnsi="Simplified Arabic" w:cs="Simplified Arabic"/>
          <w:b/>
          <w:bCs/>
          <w:sz w:val="32"/>
          <w:szCs w:val="32"/>
        </w:rPr>
      </w:pPr>
      <w:r>
        <w:br w:type="page"/>
      </w:r>
    </w:p>
    <w:p w14:paraId="79D23088" w14:textId="77777777" w:rsidR="00E6221D" w:rsidRDefault="005B0AD7">
      <w:pPr>
        <w:pStyle w:val="Heading3"/>
        <w:numPr>
          <w:ilvl w:val="6"/>
          <w:numId w:val="28"/>
        </w:numPr>
        <w:bidi/>
        <w:ind w:left="27" w:firstLine="0"/>
        <w:jc w:val="center"/>
        <w:rPr>
          <w:rFonts w:ascii="Simplified Arabic" w:eastAsia="Simplified Arabic" w:hAnsi="Simplified Arabic" w:cs="Simplified Arabic"/>
          <w:color w:val="000000"/>
          <w:sz w:val="28"/>
          <w:szCs w:val="28"/>
        </w:rPr>
      </w:pPr>
      <w:bookmarkStart w:id="74" w:name="_oafc90r5d7wc" w:colFirst="0" w:colLast="0"/>
      <w:bookmarkEnd w:id="74"/>
      <w:r>
        <w:rPr>
          <w:rFonts w:ascii="Simplified Arabic" w:eastAsia="Simplified Arabic" w:hAnsi="Simplified Arabic" w:cs="Simplified Arabic"/>
          <w:color w:val="000000"/>
          <w:sz w:val="28"/>
          <w:szCs w:val="28"/>
          <w:rtl/>
        </w:rPr>
        <w:lastRenderedPageBreak/>
        <w:t>الشروط المرجعية</w:t>
      </w:r>
    </w:p>
    <w:p w14:paraId="0E5E7CA2" w14:textId="77777777" w:rsidR="00E6221D" w:rsidRDefault="005B0AD7">
      <w:pPr>
        <w:bidi/>
        <w:ind w:left="36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إنّ الشروط المرجعية هي الشروط التي تحدّد أهداف وغايات ونطاق المهمة الاستشارية وتقدّم معلومات عن الخدمة المطلوبة من قبل الجهة الشارية، بما فيه الخصائص الفنية والتقنية. لإطلاع الراغبين، من شركات أو مؤسسات إستشارية أو أفراد إستشاريين، على حاجات الجهة الشارية، بشكل مفصّل ودقيق وواضح وكامل، ليتسنى لهم اتخاذ قرار المشاركة وتقديم اقتراحات مستجيبة بشكل يؤمّن متطلبات الجهة الشارية.</w:t>
      </w:r>
    </w:p>
    <w:p w14:paraId="59DFFC10" w14:textId="77777777" w:rsidR="00E6221D" w:rsidRDefault="005B0AD7">
      <w:pPr>
        <w:pBdr>
          <w:top w:val="nil"/>
          <w:left w:val="nil"/>
          <w:bottom w:val="nil"/>
          <w:right w:val="nil"/>
          <w:between w:val="nil"/>
        </w:pBdr>
        <w:tabs>
          <w:tab w:val="center" w:pos="4680"/>
          <w:tab w:val="right" w:pos="9360"/>
        </w:tabs>
        <w:bidi/>
        <w:spacing w:after="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تتم الخطوات الاساسية لإعداد الشروط المرجعية عبر:</w:t>
      </w:r>
    </w:p>
    <w:p w14:paraId="00D5C7E9" w14:textId="77777777" w:rsidR="00E6221D" w:rsidRDefault="005B0AD7">
      <w:pPr>
        <w:tabs>
          <w:tab w:val="left" w:pos="720"/>
          <w:tab w:val="right" w:pos="2616"/>
        </w:tabs>
        <w:bidi/>
        <w:spacing w:before="240" w:after="60"/>
        <w:jc w:val="both"/>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u w:val="single"/>
          <w:rtl/>
        </w:rPr>
        <w:t>أولاً-</w:t>
      </w:r>
      <w:r>
        <w:rPr>
          <w:rFonts w:ascii="Simplified Arabic" w:eastAsia="Simplified Arabic" w:hAnsi="Simplified Arabic" w:cs="Simplified Arabic"/>
          <w:b/>
          <w:bCs/>
          <w:sz w:val="24"/>
          <w:szCs w:val="24"/>
          <w:u w:val="single"/>
          <w:rtl/>
        </w:rPr>
        <w:tab/>
        <w:t>تعريف المشروع</w:t>
      </w:r>
      <w:r>
        <w:rPr>
          <w:rFonts w:ascii="Simplified Arabic" w:eastAsia="Simplified Arabic" w:hAnsi="Simplified Arabic" w:cs="Simplified Arabic"/>
          <w:b/>
          <w:bCs/>
          <w:sz w:val="24"/>
          <w:szCs w:val="24"/>
          <w:u w:val="single"/>
          <w:rtl/>
        </w:rPr>
        <w:tab/>
        <w:t>:</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sz w:val="24"/>
          <w:szCs w:val="24"/>
          <w:rtl/>
        </w:rPr>
        <w:t>حيث يتم التعريف عن الجهة الشارية وعن مصادر التمويل وعن ماهية وعمومية المشروع.</w:t>
      </w:r>
    </w:p>
    <w:p w14:paraId="2462DDCF" w14:textId="77777777" w:rsidR="00E6221D" w:rsidRDefault="005B0AD7">
      <w:pPr>
        <w:tabs>
          <w:tab w:val="left" w:pos="720"/>
          <w:tab w:val="right" w:pos="8640"/>
        </w:tabs>
        <w:bidi/>
        <w:spacing w:before="60" w:after="60"/>
        <w:jc w:val="both"/>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u w:val="single"/>
          <w:rtl/>
        </w:rPr>
        <w:t>ثانياً - وصف المشروع</w:t>
      </w:r>
      <w:r>
        <w:rPr>
          <w:rFonts w:ascii="Simplified Arabic" w:eastAsia="Simplified Arabic" w:hAnsi="Simplified Arabic" w:cs="Simplified Arabic"/>
          <w:b/>
          <w:bCs/>
          <w:sz w:val="24"/>
          <w:szCs w:val="24"/>
        </w:rPr>
        <w:t xml:space="preserve"> : </w:t>
      </w:r>
      <w:r>
        <w:rPr>
          <w:rFonts w:ascii="Simplified Arabic" w:eastAsia="Simplified Arabic" w:hAnsi="Simplified Arabic" w:cs="Simplified Arabic"/>
          <w:sz w:val="24"/>
          <w:szCs w:val="24"/>
          <w:rtl/>
        </w:rPr>
        <w:t xml:space="preserve">حيث يجري عرض للتفاصيل بما يختص بـ: </w:t>
      </w:r>
    </w:p>
    <w:p w14:paraId="7FE40F76" w14:textId="77777777" w:rsidR="00E6221D" w:rsidRDefault="005B0AD7">
      <w:pPr>
        <w:numPr>
          <w:ilvl w:val="0"/>
          <w:numId w:val="32"/>
        </w:numPr>
        <w:tabs>
          <w:tab w:val="left" w:pos="720"/>
          <w:tab w:val="right" w:pos="8640"/>
        </w:tabs>
        <w:bidi/>
        <w:spacing w:before="60" w:after="6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الخلفية أي خلفية وتاريخ المشروع: الاسباب الموجبة للمشروع.</w:t>
      </w:r>
    </w:p>
    <w:p w14:paraId="6B320F39" w14:textId="77777777" w:rsidR="00E6221D" w:rsidRDefault="005B0AD7">
      <w:pPr>
        <w:numPr>
          <w:ilvl w:val="0"/>
          <w:numId w:val="32"/>
        </w:numPr>
        <w:tabs>
          <w:tab w:val="right" w:pos="8640"/>
        </w:tabs>
        <w:bidi/>
        <w:spacing w:before="60" w:after="6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الأهداف أي المخرجات المتوقعة من المشروع وإنعكاساتها على الجهة الشارية أو القطاع المعني ككل.</w:t>
      </w:r>
    </w:p>
    <w:p w14:paraId="7A7EEEC5" w14:textId="77777777" w:rsidR="00E6221D" w:rsidRDefault="005B0AD7">
      <w:pPr>
        <w:numPr>
          <w:ilvl w:val="0"/>
          <w:numId w:val="32"/>
        </w:numPr>
        <w:tabs>
          <w:tab w:val="right" w:pos="8640"/>
        </w:tabs>
        <w:bidi/>
        <w:spacing w:before="60" w:after="6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نطاق الخدمات أي الخدمات المطلوبة </w:t>
      </w:r>
      <w:r>
        <w:rPr>
          <w:rFonts w:ascii="Simplified Arabic" w:eastAsia="Simplified Arabic" w:hAnsi="Simplified Arabic" w:cs="Simplified Arabic"/>
          <w:sz w:val="24"/>
          <w:szCs w:val="24"/>
        </w:rPr>
        <w:t>Scope of Services</w:t>
      </w:r>
      <w:r>
        <w:rPr>
          <w:rFonts w:ascii="Simplified Arabic" w:eastAsia="Simplified Arabic" w:hAnsi="Simplified Arabic" w:cs="Simplified Arabic"/>
          <w:sz w:val="24"/>
          <w:szCs w:val="24"/>
          <w:rtl/>
        </w:rPr>
        <w:t xml:space="preserve"> وفي هذا التفصيل يجب على الجهة الشارية أن تضع هيكلية مترابطة وكاملة لكل الخدمات والحاجات وتقسم على مراحل زمنية منطقية وغير متناقضة، مما يسهل على مقدمي الاقتراحات قراءتها وفهمها وتسعيرها. وفي هذا السياق، على معدّ طلب الاقتراحات أن يتقيّد تماماً بمضمون المادة 17 من قانون الشراء العام.</w:t>
      </w:r>
    </w:p>
    <w:p w14:paraId="729AFF83" w14:textId="77777777" w:rsidR="00E6221D" w:rsidRDefault="005B0AD7">
      <w:pPr>
        <w:numPr>
          <w:ilvl w:val="0"/>
          <w:numId w:val="32"/>
        </w:numPr>
        <w:tabs>
          <w:tab w:val="right" w:pos="8640"/>
        </w:tabs>
        <w:bidi/>
        <w:spacing w:before="60" w:after="6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التدريب (إذا كان مطلوباً) يجب تفصيل مهام التدريب وذكر المواد الواجب التدريب عليها إذا تمكنت الجهة الشارية من تحديدها. كما يجب ذكر عدد المتدربين والمواقع حيث سيتم التدريب.</w:t>
      </w:r>
    </w:p>
    <w:p w14:paraId="3F493FD9" w14:textId="77777777" w:rsidR="00E6221D" w:rsidRDefault="005B0AD7">
      <w:pPr>
        <w:numPr>
          <w:ilvl w:val="0"/>
          <w:numId w:val="32"/>
        </w:numPr>
        <w:tabs>
          <w:tab w:val="right" w:pos="8640"/>
        </w:tabs>
        <w:bidi/>
        <w:spacing w:before="60" w:after="6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التقارير والجدول الزمني، وتتضمن وصف مضمون وأهداف التقارير الواجب تقديمها والمهلة القصوى المعطاة للاستشاري لتقديمها ومهل الموافقة عليها أو تعديلها من قبل سلطة التعاقد، بما فيه ذكر آلية إستلام التقارير والخدمات من قبل الجهة المشرفة في هذه الفقرة، وذلك بما يتماشى مع احكام المادة 31 من قانون الشراء العام. يجب جدولة التقارير مع تاريخ تقديمها، كما يجب ربطها بالأهداف المذكورة سابقاً لتتوافق معها بالكامل.</w:t>
      </w:r>
    </w:p>
    <w:p w14:paraId="78233A06" w14:textId="77777777" w:rsidR="00E6221D" w:rsidRDefault="005B0AD7">
      <w:pPr>
        <w:numPr>
          <w:ilvl w:val="0"/>
          <w:numId w:val="32"/>
        </w:numPr>
        <w:tabs>
          <w:tab w:val="right" w:pos="8640"/>
        </w:tabs>
        <w:bidi/>
        <w:spacing w:before="60" w:after="6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التقارير والدعم الذي ستوفره الجهة الشارية ويتضمن التسهيلات والمدخلات الواجب تقديمها من قبل الجهة الشارية لسد الثغرات الممكن أن تعثر العارض.</w:t>
      </w:r>
    </w:p>
    <w:p w14:paraId="7A1AB4E0" w14:textId="27850042" w:rsidR="00E6221D" w:rsidRDefault="005B0AD7">
      <w:pPr>
        <w:numPr>
          <w:ilvl w:val="0"/>
          <w:numId w:val="32"/>
        </w:numPr>
        <w:tabs>
          <w:tab w:val="right" w:pos="8640"/>
        </w:tabs>
        <w:bidi/>
        <w:spacing w:before="60" w:after="6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التجهيزات التي يتوجب على الاستشاري تأمينها لكي يتمكن من إتمام مهمته.</w:t>
      </w:r>
    </w:p>
    <w:p w14:paraId="050AED8D" w14:textId="77777777" w:rsidR="006769A7" w:rsidRDefault="006769A7"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562BD58D" w14:textId="77777777" w:rsidR="006769A7" w:rsidRDefault="006769A7"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729974DE" w14:textId="77777777" w:rsidR="006769A7" w:rsidRDefault="006769A7"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2956EEFA" w14:textId="77777777" w:rsidR="006769A7" w:rsidRDefault="006769A7"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27194C07" w14:textId="3E21556A" w:rsidR="006769A7" w:rsidRDefault="006769A7"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1FD686A5" w14:textId="03F83832" w:rsidR="00465E12" w:rsidRDefault="00465E12"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649077E1" w14:textId="77777777" w:rsidR="00465E12" w:rsidRDefault="00465E12"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11A9ADC5" w14:textId="77777777" w:rsidR="006769A7" w:rsidRDefault="006769A7" w:rsidP="006769A7">
      <w:pPr>
        <w:widowControl w:val="0"/>
        <w:autoSpaceDE w:val="0"/>
        <w:autoSpaceDN w:val="0"/>
        <w:adjustRightInd w:val="0"/>
        <w:spacing w:before="59" w:after="0" w:line="240" w:lineRule="auto"/>
        <w:ind w:left="100" w:right="60"/>
        <w:jc w:val="center"/>
        <w:rPr>
          <w:rFonts w:ascii="Arial" w:hAnsi="Arial"/>
          <w:b/>
          <w:bCs/>
          <w:sz w:val="28"/>
          <w:szCs w:val="28"/>
        </w:rPr>
      </w:pPr>
    </w:p>
    <w:p w14:paraId="4C3054AE" w14:textId="32C972E9" w:rsidR="006769A7" w:rsidRDefault="00260EAF" w:rsidP="006769A7">
      <w:pPr>
        <w:widowControl w:val="0"/>
        <w:autoSpaceDE w:val="0"/>
        <w:autoSpaceDN w:val="0"/>
        <w:adjustRightInd w:val="0"/>
        <w:spacing w:before="59" w:after="0" w:line="240" w:lineRule="auto"/>
        <w:ind w:left="100" w:right="60"/>
        <w:jc w:val="center"/>
        <w:rPr>
          <w:rFonts w:ascii="Arial" w:hAnsi="Arial"/>
          <w:sz w:val="28"/>
          <w:szCs w:val="28"/>
        </w:rPr>
      </w:pPr>
      <w:r>
        <w:rPr>
          <w:rFonts w:ascii="Arial" w:hAnsi="Arial"/>
          <w:b/>
          <w:bCs/>
          <w:sz w:val="28"/>
          <w:szCs w:val="28"/>
        </w:rPr>
        <w:lastRenderedPageBreak/>
        <w:t>Terms of Reference (T</w:t>
      </w:r>
      <w:r w:rsidR="00415E80">
        <w:rPr>
          <w:rFonts w:ascii="Arial" w:hAnsi="Arial"/>
          <w:b/>
          <w:bCs/>
          <w:sz w:val="28"/>
          <w:szCs w:val="28"/>
        </w:rPr>
        <w:t>o</w:t>
      </w:r>
      <w:r>
        <w:rPr>
          <w:rFonts w:ascii="Arial" w:hAnsi="Arial"/>
          <w:b/>
          <w:bCs/>
          <w:sz w:val="28"/>
          <w:szCs w:val="28"/>
        </w:rPr>
        <w:t>R)</w:t>
      </w:r>
    </w:p>
    <w:p w14:paraId="752D7372" w14:textId="77777777" w:rsidR="006769A7" w:rsidRDefault="006769A7" w:rsidP="006769A7">
      <w:pPr>
        <w:widowControl w:val="0"/>
        <w:autoSpaceDE w:val="0"/>
        <w:autoSpaceDN w:val="0"/>
        <w:adjustRightInd w:val="0"/>
        <w:spacing w:before="240" w:after="0" w:line="240" w:lineRule="auto"/>
        <w:ind w:left="101" w:right="58"/>
        <w:jc w:val="center"/>
        <w:rPr>
          <w:rFonts w:ascii="Arial" w:hAnsi="Arial"/>
          <w:sz w:val="24"/>
          <w:szCs w:val="24"/>
        </w:rPr>
      </w:pPr>
      <w:r>
        <w:rPr>
          <w:rFonts w:ascii="Arial" w:hAnsi="Arial"/>
          <w:b/>
          <w:bCs/>
          <w:sz w:val="24"/>
          <w:szCs w:val="24"/>
        </w:rPr>
        <w:t>Design and Implementation of a Capital Adequacy Assessment Framework for</w:t>
      </w:r>
    </w:p>
    <w:p w14:paraId="6BB2CD41" w14:textId="77777777" w:rsidR="006769A7" w:rsidRDefault="006769A7" w:rsidP="006769A7">
      <w:pPr>
        <w:widowControl w:val="0"/>
        <w:autoSpaceDE w:val="0"/>
        <w:autoSpaceDN w:val="0"/>
        <w:adjustRightInd w:val="0"/>
        <w:spacing w:before="44" w:after="0" w:line="240" w:lineRule="auto"/>
        <w:ind w:left="100" w:right="60"/>
        <w:jc w:val="center"/>
        <w:rPr>
          <w:rFonts w:ascii="Arial" w:hAnsi="Arial"/>
          <w:sz w:val="24"/>
          <w:szCs w:val="24"/>
        </w:rPr>
      </w:pPr>
      <w:r>
        <w:rPr>
          <w:rFonts w:ascii="Arial" w:hAnsi="Arial"/>
          <w:b/>
          <w:bCs/>
          <w:sz w:val="24"/>
          <w:szCs w:val="24"/>
        </w:rPr>
        <w:t>Insurance Companies</w:t>
      </w:r>
    </w:p>
    <w:p w14:paraId="457925BB" w14:textId="77777777" w:rsidR="006769A7" w:rsidRDefault="006769A7" w:rsidP="006769A7">
      <w:pPr>
        <w:widowControl w:val="0"/>
        <w:autoSpaceDE w:val="0"/>
        <w:autoSpaceDN w:val="0"/>
        <w:adjustRightInd w:val="0"/>
        <w:spacing w:before="240" w:after="0" w:line="240" w:lineRule="auto"/>
        <w:ind w:left="101" w:right="3931" w:firstLine="360"/>
        <w:jc w:val="both"/>
        <w:rPr>
          <w:rFonts w:ascii="Arial" w:hAnsi="Arial"/>
          <w:sz w:val="20"/>
          <w:szCs w:val="20"/>
        </w:rPr>
      </w:pPr>
      <w:r>
        <w:rPr>
          <w:rFonts w:ascii="Arial" w:hAnsi="Arial"/>
          <w:b/>
          <w:bCs/>
          <w:sz w:val="20"/>
          <w:szCs w:val="20"/>
        </w:rPr>
        <w:t xml:space="preserve">Issued by: </w:t>
      </w:r>
      <w:r>
        <w:rPr>
          <w:rFonts w:ascii="Arial" w:hAnsi="Arial"/>
          <w:sz w:val="20"/>
          <w:szCs w:val="20"/>
        </w:rPr>
        <w:t>Insurance Control Commission (ICC)</w:t>
      </w:r>
    </w:p>
    <w:p w14:paraId="53A95F28" w14:textId="242CEAB5" w:rsidR="006769A7" w:rsidRDefault="006769A7" w:rsidP="006769A7">
      <w:pPr>
        <w:widowControl w:val="0"/>
        <w:autoSpaceDE w:val="0"/>
        <w:autoSpaceDN w:val="0"/>
        <w:adjustRightInd w:val="0"/>
        <w:spacing w:before="50" w:after="0" w:line="240" w:lineRule="auto"/>
        <w:ind w:right="5010" w:firstLine="461"/>
        <w:jc w:val="both"/>
        <w:rPr>
          <w:rFonts w:ascii="Arial" w:hAnsi="Arial"/>
          <w:sz w:val="20"/>
          <w:szCs w:val="20"/>
        </w:rPr>
      </w:pPr>
      <w:r>
        <w:rPr>
          <w:rFonts w:ascii="Arial" w:hAnsi="Arial"/>
          <w:b/>
          <w:bCs/>
          <w:sz w:val="20"/>
          <w:szCs w:val="20"/>
        </w:rPr>
        <w:t xml:space="preserve">Date of Issue: </w:t>
      </w:r>
      <w:r w:rsidR="00260EAF">
        <w:rPr>
          <w:rFonts w:ascii="Arial" w:hAnsi="Arial"/>
          <w:sz w:val="20"/>
          <w:szCs w:val="20"/>
        </w:rPr>
        <w:t>12/02/2026</w:t>
      </w:r>
    </w:p>
    <w:p w14:paraId="23B474C6" w14:textId="77777777" w:rsidR="006769A7" w:rsidRDefault="006769A7" w:rsidP="003626CA">
      <w:pPr>
        <w:widowControl w:val="0"/>
        <w:numPr>
          <w:ilvl w:val="0"/>
          <w:numId w:val="72"/>
        </w:numPr>
        <w:autoSpaceDE w:val="0"/>
        <w:autoSpaceDN w:val="0"/>
        <w:adjustRightInd w:val="0"/>
        <w:spacing w:before="360" w:after="120" w:line="240" w:lineRule="auto"/>
        <w:ind w:left="461" w:right="-58"/>
        <w:jc w:val="both"/>
        <w:rPr>
          <w:rFonts w:ascii="Arial" w:hAnsi="Arial"/>
          <w:sz w:val="24"/>
          <w:szCs w:val="24"/>
        </w:rPr>
      </w:pPr>
      <w:bookmarkStart w:id="75" w:name="_Hlk216686686"/>
      <w:r>
        <w:rPr>
          <w:rFonts w:ascii="Arial" w:hAnsi="Arial"/>
          <w:b/>
          <w:bCs/>
          <w:sz w:val="24"/>
          <w:szCs w:val="24"/>
        </w:rPr>
        <w:t>Introduction &amp; Background</w:t>
      </w:r>
    </w:p>
    <w:p w14:paraId="5CF09157" w14:textId="77777777" w:rsidR="006769A7" w:rsidRPr="00B61898" w:rsidRDefault="006769A7" w:rsidP="006769A7">
      <w:pPr>
        <w:widowControl w:val="0"/>
        <w:autoSpaceDE w:val="0"/>
        <w:autoSpaceDN w:val="0"/>
        <w:adjustRightInd w:val="0"/>
        <w:spacing w:before="50" w:after="0" w:line="293" w:lineRule="auto"/>
        <w:ind w:left="461" w:right="72"/>
        <w:jc w:val="both"/>
        <w:rPr>
          <w:rFonts w:ascii="Arial" w:hAnsi="Arial"/>
          <w:sz w:val="20"/>
          <w:szCs w:val="20"/>
        </w:rPr>
      </w:pPr>
      <w:r w:rsidRPr="00B61898">
        <w:rPr>
          <w:rFonts w:ascii="Arial" w:hAnsi="Arial"/>
          <w:sz w:val="20"/>
          <w:szCs w:val="20"/>
        </w:rPr>
        <w:t xml:space="preserve">As the supervisory authority for the regulation and oversight of the insurance sector in Lebanon, the ICC is committed to strengthening financial stability and enhancing policyholder protection. In this context, the Authority seeks to upgrade its capital </w:t>
      </w:r>
      <w:r>
        <w:rPr>
          <w:rFonts w:ascii="Arial" w:hAnsi="Arial"/>
          <w:sz w:val="20"/>
          <w:szCs w:val="20"/>
        </w:rPr>
        <w:t>requirement</w:t>
      </w:r>
      <w:r w:rsidRPr="00B61898">
        <w:rPr>
          <w:rFonts w:ascii="Arial" w:hAnsi="Arial"/>
          <w:sz w:val="20"/>
          <w:szCs w:val="20"/>
        </w:rPr>
        <w:t xml:space="preserve"> framework. Accordingly, the ICC invites qualified consulting firms to submit proposals to support the design, calibration, and implementation of a capital adequacy/increase framework, including the conduct of a market-wide Quantitative Impact Study (QIS).</w:t>
      </w:r>
    </w:p>
    <w:p w14:paraId="1404A667" w14:textId="77777777" w:rsidR="006769A7" w:rsidRDefault="006769A7" w:rsidP="003626CA">
      <w:pPr>
        <w:widowControl w:val="0"/>
        <w:numPr>
          <w:ilvl w:val="0"/>
          <w:numId w:val="72"/>
        </w:numPr>
        <w:autoSpaceDE w:val="0"/>
        <w:autoSpaceDN w:val="0"/>
        <w:adjustRightInd w:val="0"/>
        <w:spacing w:before="240" w:after="120" w:line="240" w:lineRule="auto"/>
        <w:ind w:left="461" w:right="29"/>
        <w:jc w:val="both"/>
        <w:rPr>
          <w:rFonts w:ascii="Arial" w:hAnsi="Arial"/>
          <w:sz w:val="24"/>
          <w:szCs w:val="24"/>
        </w:rPr>
      </w:pPr>
      <w:r>
        <w:rPr>
          <w:rFonts w:ascii="Arial" w:hAnsi="Arial"/>
          <w:b/>
          <w:bCs/>
          <w:sz w:val="24"/>
          <w:szCs w:val="24"/>
        </w:rPr>
        <w:t>Objectives of the Assignment</w:t>
      </w:r>
    </w:p>
    <w:p w14:paraId="11707132" w14:textId="77777777" w:rsidR="006769A7" w:rsidRDefault="006769A7" w:rsidP="006769A7">
      <w:pPr>
        <w:widowControl w:val="0"/>
        <w:autoSpaceDE w:val="0"/>
        <w:autoSpaceDN w:val="0"/>
        <w:adjustRightInd w:val="0"/>
        <w:spacing w:after="0" w:line="293" w:lineRule="auto"/>
        <w:ind w:left="461" w:right="72"/>
        <w:jc w:val="both"/>
        <w:rPr>
          <w:rFonts w:ascii="Arial" w:hAnsi="Arial"/>
          <w:sz w:val="20"/>
          <w:szCs w:val="20"/>
        </w:rPr>
      </w:pPr>
      <w:r>
        <w:rPr>
          <w:rFonts w:ascii="Arial" w:hAnsi="Arial"/>
          <w:sz w:val="20"/>
          <w:szCs w:val="20"/>
        </w:rPr>
        <w:t>The overall objective is to:</w:t>
      </w:r>
    </w:p>
    <w:p w14:paraId="21B35259" w14:textId="77777777" w:rsidR="006769A7" w:rsidRDefault="006769A7" w:rsidP="003626CA">
      <w:pPr>
        <w:widowControl w:val="0"/>
        <w:numPr>
          <w:ilvl w:val="2"/>
          <w:numId w:val="74"/>
        </w:numPr>
        <w:autoSpaceDE w:val="0"/>
        <w:autoSpaceDN w:val="0"/>
        <w:adjustRightInd w:val="0"/>
        <w:spacing w:before="60" w:after="0" w:line="240" w:lineRule="auto"/>
        <w:ind w:left="720" w:right="706" w:hanging="274"/>
        <w:jc w:val="both"/>
        <w:rPr>
          <w:rFonts w:ascii="Arial" w:hAnsi="Arial"/>
          <w:sz w:val="20"/>
          <w:szCs w:val="20"/>
        </w:rPr>
      </w:pPr>
      <w:r>
        <w:rPr>
          <w:rFonts w:ascii="Arial" w:hAnsi="Arial"/>
          <w:sz w:val="20"/>
          <w:szCs w:val="20"/>
        </w:rPr>
        <w:t>Assess the adequacy of current minimum capital requirements.</w:t>
      </w:r>
    </w:p>
    <w:p w14:paraId="776AE93C" w14:textId="77777777" w:rsidR="006769A7" w:rsidRDefault="006769A7" w:rsidP="003626CA">
      <w:pPr>
        <w:widowControl w:val="0"/>
        <w:numPr>
          <w:ilvl w:val="2"/>
          <w:numId w:val="74"/>
        </w:numPr>
        <w:autoSpaceDE w:val="0"/>
        <w:autoSpaceDN w:val="0"/>
        <w:adjustRightInd w:val="0"/>
        <w:spacing w:before="50" w:after="0" w:line="292" w:lineRule="auto"/>
        <w:ind w:left="720" w:right="-20" w:hanging="270"/>
        <w:rPr>
          <w:rFonts w:ascii="Arial" w:hAnsi="Arial"/>
          <w:sz w:val="20"/>
          <w:szCs w:val="20"/>
        </w:rPr>
      </w:pPr>
      <w:r>
        <w:rPr>
          <w:rFonts w:ascii="Arial" w:hAnsi="Arial"/>
          <w:sz w:val="20"/>
          <w:szCs w:val="20"/>
        </w:rPr>
        <w:t>Design</w:t>
      </w:r>
      <w:r>
        <w:rPr>
          <w:rFonts w:ascii="Arial" w:hAnsi="Arial"/>
          <w:spacing w:val="16"/>
          <w:sz w:val="20"/>
          <w:szCs w:val="20"/>
        </w:rPr>
        <w:t xml:space="preserve"> </w:t>
      </w:r>
      <w:r>
        <w:rPr>
          <w:rFonts w:ascii="Arial" w:hAnsi="Arial"/>
          <w:sz w:val="20"/>
          <w:szCs w:val="20"/>
        </w:rPr>
        <w:t>a</w:t>
      </w:r>
      <w:r>
        <w:rPr>
          <w:rFonts w:ascii="Arial" w:hAnsi="Arial"/>
          <w:spacing w:val="16"/>
          <w:sz w:val="20"/>
          <w:szCs w:val="20"/>
        </w:rPr>
        <w:t xml:space="preserve"> </w:t>
      </w:r>
      <w:r>
        <w:rPr>
          <w:rFonts w:ascii="Arial" w:hAnsi="Arial"/>
          <w:sz w:val="20"/>
          <w:szCs w:val="20"/>
        </w:rPr>
        <w:t>capital</w:t>
      </w:r>
      <w:r>
        <w:rPr>
          <w:rFonts w:ascii="Arial" w:hAnsi="Arial"/>
          <w:spacing w:val="16"/>
          <w:sz w:val="20"/>
          <w:szCs w:val="20"/>
        </w:rPr>
        <w:t xml:space="preserve"> </w:t>
      </w:r>
      <w:r>
        <w:rPr>
          <w:rFonts w:ascii="Arial" w:hAnsi="Arial"/>
          <w:sz w:val="20"/>
          <w:szCs w:val="20"/>
        </w:rPr>
        <w:t>adequacy/increase framework</w:t>
      </w:r>
      <w:r>
        <w:rPr>
          <w:rFonts w:ascii="Arial" w:hAnsi="Arial"/>
          <w:spacing w:val="16"/>
          <w:sz w:val="20"/>
          <w:szCs w:val="20"/>
        </w:rPr>
        <w:t xml:space="preserve"> </w:t>
      </w:r>
      <w:r>
        <w:rPr>
          <w:rFonts w:ascii="Arial" w:hAnsi="Arial"/>
          <w:sz w:val="20"/>
          <w:szCs w:val="20"/>
        </w:rPr>
        <w:t>aligned</w:t>
      </w:r>
      <w:r>
        <w:rPr>
          <w:rFonts w:ascii="Arial" w:hAnsi="Arial"/>
          <w:spacing w:val="16"/>
          <w:sz w:val="20"/>
          <w:szCs w:val="20"/>
        </w:rPr>
        <w:t xml:space="preserve"> </w:t>
      </w:r>
      <w:r>
        <w:rPr>
          <w:rFonts w:ascii="Arial" w:hAnsi="Arial"/>
          <w:sz w:val="20"/>
          <w:szCs w:val="20"/>
        </w:rPr>
        <w:t>with</w:t>
      </w:r>
      <w:r>
        <w:rPr>
          <w:rFonts w:ascii="Arial" w:hAnsi="Arial"/>
          <w:spacing w:val="16"/>
          <w:sz w:val="20"/>
          <w:szCs w:val="20"/>
        </w:rPr>
        <w:t xml:space="preserve"> </w:t>
      </w:r>
      <w:r>
        <w:rPr>
          <w:rFonts w:ascii="Arial" w:hAnsi="Arial"/>
          <w:sz w:val="20"/>
          <w:szCs w:val="20"/>
        </w:rPr>
        <w:t>international</w:t>
      </w:r>
      <w:r>
        <w:rPr>
          <w:rFonts w:ascii="Arial" w:hAnsi="Arial"/>
          <w:spacing w:val="16"/>
          <w:sz w:val="20"/>
          <w:szCs w:val="20"/>
        </w:rPr>
        <w:t xml:space="preserve"> </w:t>
      </w:r>
      <w:r>
        <w:rPr>
          <w:rFonts w:ascii="Arial" w:hAnsi="Arial"/>
          <w:sz w:val="20"/>
          <w:szCs w:val="20"/>
        </w:rPr>
        <w:t>standards</w:t>
      </w:r>
      <w:r>
        <w:rPr>
          <w:rFonts w:ascii="Arial" w:hAnsi="Arial"/>
          <w:spacing w:val="16"/>
          <w:sz w:val="20"/>
          <w:szCs w:val="20"/>
        </w:rPr>
        <w:t>.</w:t>
      </w:r>
    </w:p>
    <w:p w14:paraId="5B8298E2" w14:textId="77777777" w:rsidR="006769A7" w:rsidRDefault="006769A7" w:rsidP="003626CA">
      <w:pPr>
        <w:widowControl w:val="0"/>
        <w:numPr>
          <w:ilvl w:val="2"/>
          <w:numId w:val="74"/>
        </w:numPr>
        <w:autoSpaceDE w:val="0"/>
        <w:autoSpaceDN w:val="0"/>
        <w:adjustRightInd w:val="0"/>
        <w:spacing w:before="1" w:after="0" w:line="240" w:lineRule="auto"/>
        <w:ind w:left="720" w:right="29" w:hanging="270"/>
        <w:jc w:val="both"/>
        <w:rPr>
          <w:rFonts w:ascii="Arial" w:hAnsi="Arial"/>
          <w:sz w:val="20"/>
          <w:szCs w:val="20"/>
        </w:rPr>
      </w:pPr>
      <w:r>
        <w:rPr>
          <w:rFonts w:ascii="Arial" w:hAnsi="Arial"/>
          <w:sz w:val="20"/>
          <w:szCs w:val="20"/>
        </w:rPr>
        <w:t>Conduct a QIS on the insurance industry to calibrate capital charges.</w:t>
      </w:r>
    </w:p>
    <w:p w14:paraId="3C2FFA22" w14:textId="77777777" w:rsidR="006769A7" w:rsidRDefault="006769A7" w:rsidP="003626CA">
      <w:pPr>
        <w:widowControl w:val="0"/>
        <w:numPr>
          <w:ilvl w:val="2"/>
          <w:numId w:val="74"/>
        </w:numPr>
        <w:autoSpaceDE w:val="0"/>
        <w:autoSpaceDN w:val="0"/>
        <w:adjustRightInd w:val="0"/>
        <w:spacing w:before="50" w:after="0" w:line="240" w:lineRule="auto"/>
        <w:ind w:left="720" w:right="1060" w:hanging="270"/>
        <w:jc w:val="both"/>
        <w:rPr>
          <w:rFonts w:ascii="Arial" w:hAnsi="Arial"/>
          <w:sz w:val="20"/>
          <w:szCs w:val="20"/>
        </w:rPr>
      </w:pPr>
      <w:r>
        <w:rPr>
          <w:rFonts w:ascii="Arial" w:hAnsi="Arial"/>
          <w:sz w:val="20"/>
          <w:szCs w:val="20"/>
        </w:rPr>
        <w:t>Provide recommendations and a roadmap for phased implementation.</w:t>
      </w:r>
    </w:p>
    <w:p w14:paraId="179BB0A3" w14:textId="77777777" w:rsidR="006769A7" w:rsidRDefault="006769A7" w:rsidP="003626CA">
      <w:pPr>
        <w:widowControl w:val="0"/>
        <w:numPr>
          <w:ilvl w:val="0"/>
          <w:numId w:val="72"/>
        </w:numPr>
        <w:autoSpaceDE w:val="0"/>
        <w:autoSpaceDN w:val="0"/>
        <w:adjustRightInd w:val="0"/>
        <w:spacing w:before="240" w:after="120" w:line="240" w:lineRule="auto"/>
        <w:ind w:left="461" w:right="5558"/>
        <w:jc w:val="both"/>
        <w:rPr>
          <w:rFonts w:ascii="Arial" w:hAnsi="Arial"/>
          <w:sz w:val="24"/>
          <w:szCs w:val="24"/>
        </w:rPr>
      </w:pPr>
      <w:r>
        <w:rPr>
          <w:rFonts w:ascii="Arial" w:hAnsi="Arial"/>
          <w:b/>
          <w:bCs/>
          <w:sz w:val="24"/>
          <w:szCs w:val="24"/>
        </w:rPr>
        <w:t>Scope of Work</w:t>
      </w:r>
    </w:p>
    <w:p w14:paraId="4AD41F3A" w14:textId="77777777" w:rsidR="006769A7" w:rsidRDefault="006769A7" w:rsidP="006769A7">
      <w:pPr>
        <w:widowControl w:val="0"/>
        <w:autoSpaceDE w:val="0"/>
        <w:autoSpaceDN w:val="0"/>
        <w:adjustRightInd w:val="0"/>
        <w:spacing w:after="0" w:line="293" w:lineRule="auto"/>
        <w:ind w:left="461" w:right="72"/>
        <w:jc w:val="both"/>
        <w:rPr>
          <w:rFonts w:ascii="Arial" w:hAnsi="Arial"/>
          <w:sz w:val="20"/>
          <w:szCs w:val="20"/>
        </w:rPr>
      </w:pPr>
      <w:r>
        <w:rPr>
          <w:rFonts w:ascii="Arial" w:hAnsi="Arial"/>
          <w:sz w:val="20"/>
          <w:szCs w:val="20"/>
        </w:rPr>
        <w:t>The consultant shall undertake, but not be limited to, the following tasks:</w:t>
      </w:r>
    </w:p>
    <w:p w14:paraId="46BECEE2" w14:textId="77777777" w:rsidR="006769A7" w:rsidRDefault="006769A7" w:rsidP="003626CA">
      <w:pPr>
        <w:widowControl w:val="0"/>
        <w:numPr>
          <w:ilvl w:val="2"/>
          <w:numId w:val="75"/>
        </w:numPr>
        <w:autoSpaceDE w:val="0"/>
        <w:autoSpaceDN w:val="0"/>
        <w:adjustRightInd w:val="0"/>
        <w:spacing w:before="120" w:after="60" w:line="240" w:lineRule="auto"/>
        <w:ind w:left="720" w:right="60" w:hanging="274"/>
        <w:jc w:val="both"/>
        <w:rPr>
          <w:rFonts w:ascii="Arial" w:hAnsi="Arial"/>
          <w:sz w:val="20"/>
          <w:szCs w:val="20"/>
        </w:rPr>
      </w:pPr>
      <w:r>
        <w:rPr>
          <w:rFonts w:ascii="Arial" w:hAnsi="Arial"/>
          <w:sz w:val="20"/>
          <w:szCs w:val="20"/>
        </w:rPr>
        <w:t>Diagnostic Review</w:t>
      </w:r>
    </w:p>
    <w:p w14:paraId="211393A3"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Pr>
          <w:rFonts w:ascii="Arial" w:hAnsi="Arial"/>
          <w:sz w:val="20"/>
          <w:szCs w:val="20"/>
        </w:rPr>
        <w:t>Assess the current solvency and capital adequacy regime in Lebanon.</w:t>
      </w:r>
    </w:p>
    <w:p w14:paraId="07139E66"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Pr>
          <w:rFonts w:ascii="Arial" w:hAnsi="Arial"/>
          <w:sz w:val="20"/>
          <w:szCs w:val="20"/>
        </w:rPr>
        <w:t>Benchmark against international practices and regional peers.</w:t>
      </w:r>
    </w:p>
    <w:p w14:paraId="16B05BCA" w14:textId="77777777" w:rsidR="006769A7" w:rsidRDefault="006769A7" w:rsidP="003626CA">
      <w:pPr>
        <w:widowControl w:val="0"/>
        <w:numPr>
          <w:ilvl w:val="2"/>
          <w:numId w:val="75"/>
        </w:numPr>
        <w:autoSpaceDE w:val="0"/>
        <w:autoSpaceDN w:val="0"/>
        <w:adjustRightInd w:val="0"/>
        <w:spacing w:before="120" w:after="60" w:line="240" w:lineRule="auto"/>
        <w:ind w:left="720" w:right="60" w:hanging="274"/>
        <w:jc w:val="both"/>
        <w:rPr>
          <w:rFonts w:ascii="Arial" w:hAnsi="Arial"/>
          <w:sz w:val="20"/>
          <w:szCs w:val="20"/>
        </w:rPr>
      </w:pPr>
      <w:r>
        <w:rPr>
          <w:rFonts w:ascii="Arial" w:hAnsi="Arial"/>
          <w:sz w:val="20"/>
          <w:szCs w:val="20"/>
        </w:rPr>
        <w:t>Framework Design</w:t>
      </w:r>
    </w:p>
    <w:p w14:paraId="06BE18B9"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29" w:hanging="270"/>
        <w:rPr>
          <w:rFonts w:ascii="Arial" w:hAnsi="Arial"/>
          <w:sz w:val="20"/>
          <w:szCs w:val="20"/>
        </w:rPr>
      </w:pPr>
      <w:r>
        <w:rPr>
          <w:rFonts w:ascii="Arial" w:hAnsi="Arial"/>
          <w:sz w:val="20"/>
          <w:szCs w:val="20"/>
        </w:rPr>
        <w:t>Propose a suitable capital increase methodology (e.g., factor-based, modular, partial internal models).</w:t>
      </w:r>
    </w:p>
    <w:p w14:paraId="45C7177F"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29" w:hanging="270"/>
        <w:rPr>
          <w:rFonts w:ascii="Arial" w:hAnsi="Arial"/>
          <w:sz w:val="20"/>
          <w:szCs w:val="20"/>
        </w:rPr>
      </w:pPr>
      <w:r>
        <w:rPr>
          <w:rFonts w:ascii="Arial" w:hAnsi="Arial"/>
          <w:sz w:val="20"/>
          <w:szCs w:val="20"/>
        </w:rPr>
        <w:t>Define risk categories and capital charges (insurance, market, credit, operational, concentration risks).</w:t>
      </w:r>
    </w:p>
    <w:p w14:paraId="01DD3603" w14:textId="77777777" w:rsidR="006769A7" w:rsidRPr="00993D2E" w:rsidRDefault="006769A7" w:rsidP="003626CA">
      <w:pPr>
        <w:widowControl w:val="0"/>
        <w:numPr>
          <w:ilvl w:val="2"/>
          <w:numId w:val="73"/>
        </w:numPr>
        <w:tabs>
          <w:tab w:val="left" w:pos="990"/>
        </w:tabs>
        <w:autoSpaceDE w:val="0"/>
        <w:autoSpaceDN w:val="0"/>
        <w:adjustRightInd w:val="0"/>
        <w:spacing w:before="50" w:after="0" w:line="240" w:lineRule="auto"/>
        <w:ind w:left="990" w:right="29" w:hanging="270"/>
        <w:rPr>
          <w:rFonts w:asciiTheme="minorBidi" w:hAnsiTheme="minorBidi" w:cstheme="minorBidi"/>
          <w:sz w:val="20"/>
          <w:szCs w:val="20"/>
        </w:rPr>
      </w:pPr>
      <w:r w:rsidRPr="00993D2E">
        <w:rPr>
          <w:rFonts w:asciiTheme="minorBidi" w:hAnsiTheme="minorBidi" w:cstheme="minorBidi"/>
          <w:sz w:val="20"/>
          <w:szCs w:val="20"/>
        </w:rPr>
        <w:t>Propose a suitable interim solvency framework for regulatory submissions.</w:t>
      </w:r>
    </w:p>
    <w:p w14:paraId="1E6DC086" w14:textId="77777777" w:rsidR="006769A7" w:rsidRPr="009E2FA5" w:rsidRDefault="006769A7" w:rsidP="003626CA">
      <w:pPr>
        <w:widowControl w:val="0"/>
        <w:numPr>
          <w:ilvl w:val="2"/>
          <w:numId w:val="75"/>
        </w:numPr>
        <w:autoSpaceDE w:val="0"/>
        <w:autoSpaceDN w:val="0"/>
        <w:adjustRightInd w:val="0"/>
        <w:spacing w:before="120" w:after="60" w:line="240" w:lineRule="auto"/>
        <w:ind w:left="720" w:right="60" w:hanging="274"/>
        <w:jc w:val="both"/>
        <w:rPr>
          <w:rFonts w:ascii="Arial" w:hAnsi="Arial"/>
          <w:sz w:val="20"/>
          <w:szCs w:val="20"/>
        </w:rPr>
      </w:pPr>
      <w:r>
        <w:rPr>
          <w:rFonts w:ascii="Arial" w:hAnsi="Arial"/>
          <w:sz w:val="20"/>
          <w:szCs w:val="20"/>
        </w:rPr>
        <w:t>Analysis &amp; Calibration</w:t>
      </w:r>
    </w:p>
    <w:p w14:paraId="737F8755"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Pr>
          <w:rFonts w:ascii="Arial" w:hAnsi="Arial"/>
          <w:sz w:val="20"/>
          <w:szCs w:val="20"/>
        </w:rPr>
        <w:t>Design standardized reporting templates for insurers.</w:t>
      </w:r>
    </w:p>
    <w:p w14:paraId="7E77B0A0"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Pr>
          <w:rFonts w:ascii="Arial" w:hAnsi="Arial"/>
          <w:sz w:val="20"/>
          <w:szCs w:val="20"/>
        </w:rPr>
        <w:t>Collect and validate industry data.</w:t>
      </w:r>
    </w:p>
    <w:p w14:paraId="50BFE7EE"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Pr>
          <w:rFonts w:ascii="Arial" w:hAnsi="Arial"/>
          <w:sz w:val="20"/>
          <w:szCs w:val="20"/>
        </w:rPr>
        <w:t>Run calibration tests under different scenarios.</w:t>
      </w:r>
    </w:p>
    <w:p w14:paraId="6D316E66" w14:textId="77777777" w:rsidR="006769A7" w:rsidRPr="00AC3CC5"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sidRPr="00AC3CC5">
        <w:rPr>
          <w:rFonts w:ascii="Arial" w:hAnsi="Arial"/>
          <w:sz w:val="20"/>
          <w:szCs w:val="20"/>
        </w:rPr>
        <w:t>Perform a quantitative impact study to assess market-wide implications.</w:t>
      </w:r>
    </w:p>
    <w:p w14:paraId="1C653033" w14:textId="77777777" w:rsidR="006769A7"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Pr>
          <w:rFonts w:ascii="Arial" w:hAnsi="Arial"/>
          <w:sz w:val="20"/>
          <w:szCs w:val="20"/>
        </w:rPr>
        <w:t>Analyze market-wide and company-level solvency impacts.</w:t>
      </w:r>
    </w:p>
    <w:p w14:paraId="70F6D2CA" w14:textId="77777777" w:rsidR="006769A7" w:rsidRDefault="006769A7" w:rsidP="003626CA">
      <w:pPr>
        <w:widowControl w:val="0"/>
        <w:numPr>
          <w:ilvl w:val="2"/>
          <w:numId w:val="75"/>
        </w:numPr>
        <w:autoSpaceDE w:val="0"/>
        <w:autoSpaceDN w:val="0"/>
        <w:adjustRightInd w:val="0"/>
        <w:spacing w:before="120" w:after="60" w:line="240" w:lineRule="auto"/>
        <w:ind w:left="720" w:right="60" w:hanging="274"/>
        <w:jc w:val="both"/>
        <w:rPr>
          <w:rFonts w:ascii="Arial" w:hAnsi="Arial"/>
          <w:sz w:val="20"/>
          <w:szCs w:val="20"/>
        </w:rPr>
      </w:pPr>
      <w:r>
        <w:rPr>
          <w:rFonts w:ascii="Arial" w:hAnsi="Arial"/>
          <w:sz w:val="20"/>
          <w:szCs w:val="20"/>
        </w:rPr>
        <w:t>Stakeholder Consultation</w:t>
      </w:r>
    </w:p>
    <w:p w14:paraId="48018D69" w14:textId="77777777" w:rsidR="006769A7" w:rsidRDefault="006769A7" w:rsidP="003626CA">
      <w:pPr>
        <w:widowControl w:val="0"/>
        <w:numPr>
          <w:ilvl w:val="0"/>
          <w:numId w:val="76"/>
        </w:numPr>
        <w:autoSpaceDE w:val="0"/>
        <w:autoSpaceDN w:val="0"/>
        <w:adjustRightInd w:val="0"/>
        <w:spacing w:before="50" w:after="0" w:line="240" w:lineRule="auto"/>
        <w:ind w:left="990" w:right="430" w:hanging="270"/>
        <w:jc w:val="both"/>
        <w:rPr>
          <w:rFonts w:ascii="Arial" w:hAnsi="Arial"/>
          <w:sz w:val="20"/>
          <w:szCs w:val="20"/>
        </w:rPr>
      </w:pPr>
      <w:r>
        <w:rPr>
          <w:rFonts w:ascii="Arial" w:hAnsi="Arial"/>
          <w:sz w:val="20"/>
          <w:szCs w:val="20"/>
        </w:rPr>
        <w:t>Present preliminary findings to industry participants.</w:t>
      </w:r>
    </w:p>
    <w:p w14:paraId="7E9AE310" w14:textId="77777777" w:rsidR="006769A7" w:rsidRDefault="006769A7" w:rsidP="003626CA">
      <w:pPr>
        <w:widowControl w:val="0"/>
        <w:numPr>
          <w:ilvl w:val="0"/>
          <w:numId w:val="76"/>
        </w:numPr>
        <w:autoSpaceDE w:val="0"/>
        <w:autoSpaceDN w:val="0"/>
        <w:adjustRightInd w:val="0"/>
        <w:spacing w:before="50" w:after="0" w:line="240" w:lineRule="auto"/>
        <w:ind w:left="990" w:right="430" w:hanging="270"/>
        <w:jc w:val="both"/>
        <w:rPr>
          <w:rFonts w:ascii="Arial" w:hAnsi="Arial"/>
          <w:sz w:val="20"/>
          <w:szCs w:val="20"/>
        </w:rPr>
      </w:pPr>
      <w:r>
        <w:rPr>
          <w:rFonts w:ascii="Arial" w:hAnsi="Arial"/>
          <w:sz w:val="20"/>
          <w:szCs w:val="20"/>
        </w:rPr>
        <w:t>Incorporate feedback into the proposed framework.</w:t>
      </w:r>
    </w:p>
    <w:p w14:paraId="1705C890" w14:textId="77777777" w:rsidR="006769A7" w:rsidRDefault="006769A7" w:rsidP="003626CA">
      <w:pPr>
        <w:widowControl w:val="0"/>
        <w:numPr>
          <w:ilvl w:val="2"/>
          <w:numId w:val="75"/>
        </w:numPr>
        <w:autoSpaceDE w:val="0"/>
        <w:autoSpaceDN w:val="0"/>
        <w:adjustRightInd w:val="0"/>
        <w:spacing w:before="120" w:after="60" w:line="240" w:lineRule="auto"/>
        <w:ind w:left="720" w:right="60" w:hanging="274"/>
        <w:jc w:val="both"/>
        <w:rPr>
          <w:rFonts w:ascii="Arial" w:hAnsi="Arial"/>
          <w:sz w:val="20"/>
          <w:szCs w:val="20"/>
        </w:rPr>
      </w:pPr>
      <w:r>
        <w:rPr>
          <w:rFonts w:ascii="Arial" w:hAnsi="Arial"/>
          <w:sz w:val="20"/>
          <w:szCs w:val="20"/>
        </w:rPr>
        <w:t>Implementation</w:t>
      </w:r>
    </w:p>
    <w:p w14:paraId="53EBF794" w14:textId="77777777" w:rsidR="006769A7" w:rsidRPr="00673253" w:rsidRDefault="006769A7" w:rsidP="003626CA">
      <w:pPr>
        <w:widowControl w:val="0"/>
        <w:numPr>
          <w:ilvl w:val="2"/>
          <w:numId w:val="73"/>
        </w:numPr>
        <w:tabs>
          <w:tab w:val="left" w:pos="990"/>
        </w:tabs>
        <w:autoSpaceDE w:val="0"/>
        <w:autoSpaceDN w:val="0"/>
        <w:adjustRightInd w:val="0"/>
        <w:spacing w:before="50" w:after="0" w:line="240" w:lineRule="auto"/>
        <w:ind w:left="990" w:right="700" w:hanging="270"/>
        <w:jc w:val="both"/>
        <w:rPr>
          <w:rFonts w:ascii="Arial" w:hAnsi="Arial"/>
          <w:sz w:val="20"/>
          <w:szCs w:val="20"/>
        </w:rPr>
      </w:pPr>
      <w:r w:rsidRPr="00673253">
        <w:rPr>
          <w:rFonts w:ascii="Arial" w:hAnsi="Arial"/>
          <w:sz w:val="20"/>
          <w:szCs w:val="20"/>
        </w:rPr>
        <w:t>Draft communications and regulatory guidance for industry issuance.</w:t>
      </w:r>
    </w:p>
    <w:p w14:paraId="1E85DC9B" w14:textId="77777777" w:rsidR="006769A7" w:rsidRPr="00673253" w:rsidRDefault="006769A7" w:rsidP="003626CA">
      <w:pPr>
        <w:widowControl w:val="0"/>
        <w:numPr>
          <w:ilvl w:val="1"/>
          <w:numId w:val="77"/>
        </w:numPr>
        <w:autoSpaceDE w:val="0"/>
        <w:autoSpaceDN w:val="0"/>
        <w:adjustRightInd w:val="0"/>
        <w:spacing w:before="50" w:after="0" w:line="240" w:lineRule="auto"/>
        <w:ind w:left="990" w:hanging="270"/>
        <w:rPr>
          <w:rFonts w:ascii="Arial" w:hAnsi="Arial"/>
          <w:sz w:val="20"/>
          <w:szCs w:val="20"/>
        </w:rPr>
      </w:pPr>
      <w:r w:rsidRPr="00673253">
        <w:rPr>
          <w:rFonts w:ascii="Arial" w:hAnsi="Arial"/>
          <w:sz w:val="20"/>
          <w:szCs w:val="20"/>
        </w:rPr>
        <w:t>Develop Excel-based submission templates to capture inputs and required outputs.</w:t>
      </w:r>
    </w:p>
    <w:p w14:paraId="106CF91C" w14:textId="77777777" w:rsidR="006769A7" w:rsidRPr="00673253" w:rsidRDefault="006769A7" w:rsidP="003626CA">
      <w:pPr>
        <w:widowControl w:val="0"/>
        <w:numPr>
          <w:ilvl w:val="1"/>
          <w:numId w:val="77"/>
        </w:numPr>
        <w:autoSpaceDE w:val="0"/>
        <w:autoSpaceDN w:val="0"/>
        <w:adjustRightInd w:val="0"/>
        <w:spacing w:before="50" w:after="0" w:line="240" w:lineRule="auto"/>
        <w:ind w:left="990" w:hanging="270"/>
        <w:rPr>
          <w:rFonts w:ascii="Arial" w:hAnsi="Arial"/>
          <w:sz w:val="20"/>
          <w:szCs w:val="20"/>
        </w:rPr>
      </w:pPr>
      <w:r w:rsidRPr="00673253">
        <w:rPr>
          <w:rFonts w:ascii="Arial" w:hAnsi="Arial"/>
          <w:sz w:val="20"/>
          <w:szCs w:val="20"/>
        </w:rPr>
        <w:t>Conduct a pilot/dry-run with selected insurers to test framework and forms.</w:t>
      </w:r>
    </w:p>
    <w:p w14:paraId="3F9D4FA2" w14:textId="77777777" w:rsidR="006769A7" w:rsidRDefault="006769A7" w:rsidP="003626CA">
      <w:pPr>
        <w:widowControl w:val="0"/>
        <w:numPr>
          <w:ilvl w:val="1"/>
          <w:numId w:val="77"/>
        </w:numPr>
        <w:autoSpaceDE w:val="0"/>
        <w:autoSpaceDN w:val="0"/>
        <w:adjustRightInd w:val="0"/>
        <w:spacing w:before="50" w:after="0" w:line="240" w:lineRule="auto"/>
        <w:ind w:left="990" w:hanging="270"/>
        <w:rPr>
          <w:rFonts w:ascii="Arial" w:hAnsi="Arial"/>
          <w:sz w:val="20"/>
          <w:szCs w:val="20"/>
        </w:rPr>
      </w:pPr>
      <w:r w:rsidRPr="00673253">
        <w:rPr>
          <w:rFonts w:ascii="Arial" w:hAnsi="Arial"/>
          <w:sz w:val="20"/>
          <w:szCs w:val="20"/>
        </w:rPr>
        <w:t>Deliver training sessions for supervisory staff and insurers.</w:t>
      </w:r>
    </w:p>
    <w:p w14:paraId="1104D6FE" w14:textId="77777777" w:rsidR="006769A7" w:rsidRPr="00ED6DF7" w:rsidRDefault="006769A7" w:rsidP="003626CA">
      <w:pPr>
        <w:widowControl w:val="0"/>
        <w:numPr>
          <w:ilvl w:val="2"/>
          <w:numId w:val="75"/>
        </w:numPr>
        <w:autoSpaceDE w:val="0"/>
        <w:autoSpaceDN w:val="0"/>
        <w:adjustRightInd w:val="0"/>
        <w:spacing w:before="120" w:after="60" w:line="240" w:lineRule="auto"/>
        <w:ind w:left="720" w:right="60" w:hanging="274"/>
        <w:jc w:val="both"/>
        <w:rPr>
          <w:rFonts w:ascii="Arial" w:hAnsi="Arial"/>
          <w:sz w:val="20"/>
          <w:szCs w:val="20"/>
        </w:rPr>
      </w:pPr>
      <w:r w:rsidRPr="00ED6DF7">
        <w:rPr>
          <w:rFonts w:ascii="Arial" w:hAnsi="Arial"/>
          <w:sz w:val="20"/>
          <w:szCs w:val="20"/>
        </w:rPr>
        <w:lastRenderedPageBreak/>
        <w:t>Post Go-Live Support</w:t>
      </w:r>
    </w:p>
    <w:p w14:paraId="01B87949" w14:textId="77777777" w:rsidR="006769A7" w:rsidRPr="00ED6DF7" w:rsidRDefault="006769A7" w:rsidP="003626CA">
      <w:pPr>
        <w:widowControl w:val="0"/>
        <w:numPr>
          <w:ilvl w:val="1"/>
          <w:numId w:val="77"/>
        </w:numPr>
        <w:autoSpaceDE w:val="0"/>
        <w:autoSpaceDN w:val="0"/>
        <w:adjustRightInd w:val="0"/>
        <w:spacing w:before="50" w:after="0" w:line="240" w:lineRule="auto"/>
        <w:ind w:left="990" w:hanging="270"/>
        <w:rPr>
          <w:rFonts w:ascii="Arial" w:hAnsi="Arial"/>
          <w:sz w:val="20"/>
          <w:szCs w:val="20"/>
        </w:rPr>
      </w:pPr>
      <w:r w:rsidRPr="00ED6DF7">
        <w:rPr>
          <w:rFonts w:ascii="Arial" w:hAnsi="Arial"/>
          <w:sz w:val="20"/>
          <w:szCs w:val="20"/>
        </w:rPr>
        <w:t>Review and analyze first annual submissions under the interim framework.</w:t>
      </w:r>
    </w:p>
    <w:p w14:paraId="1D11A30A" w14:textId="77777777" w:rsidR="006769A7" w:rsidRPr="00ED6DF7" w:rsidRDefault="006769A7" w:rsidP="003626CA">
      <w:pPr>
        <w:widowControl w:val="0"/>
        <w:numPr>
          <w:ilvl w:val="1"/>
          <w:numId w:val="77"/>
        </w:numPr>
        <w:autoSpaceDE w:val="0"/>
        <w:autoSpaceDN w:val="0"/>
        <w:adjustRightInd w:val="0"/>
        <w:spacing w:before="50" w:after="0" w:line="240" w:lineRule="auto"/>
        <w:ind w:left="990" w:hanging="270"/>
        <w:rPr>
          <w:rFonts w:ascii="Arial" w:hAnsi="Arial"/>
          <w:sz w:val="20"/>
          <w:szCs w:val="20"/>
        </w:rPr>
      </w:pPr>
      <w:r w:rsidRPr="00ED6DF7">
        <w:rPr>
          <w:rFonts w:ascii="Arial" w:hAnsi="Arial"/>
          <w:sz w:val="20"/>
          <w:szCs w:val="20"/>
        </w:rPr>
        <w:t>Provide technical support to address queries from insurers and supervisors.</w:t>
      </w:r>
    </w:p>
    <w:p w14:paraId="48A86EFB" w14:textId="77777777" w:rsidR="006769A7" w:rsidRPr="00673253" w:rsidRDefault="006769A7" w:rsidP="003626CA">
      <w:pPr>
        <w:widowControl w:val="0"/>
        <w:numPr>
          <w:ilvl w:val="1"/>
          <w:numId w:val="77"/>
        </w:numPr>
        <w:autoSpaceDE w:val="0"/>
        <w:autoSpaceDN w:val="0"/>
        <w:adjustRightInd w:val="0"/>
        <w:spacing w:before="50" w:after="0" w:line="240" w:lineRule="auto"/>
        <w:ind w:left="990" w:hanging="270"/>
        <w:rPr>
          <w:rFonts w:ascii="Arial" w:hAnsi="Arial"/>
          <w:sz w:val="20"/>
          <w:szCs w:val="20"/>
        </w:rPr>
      </w:pPr>
      <w:r w:rsidRPr="00ED6DF7">
        <w:rPr>
          <w:rFonts w:ascii="Arial" w:hAnsi="Arial"/>
          <w:sz w:val="20"/>
          <w:szCs w:val="20"/>
        </w:rPr>
        <w:t>Conduct post-implementation workshops to communicate outcomes, share feedback, and identify areas for future refinement</w:t>
      </w:r>
    </w:p>
    <w:p w14:paraId="00B67472" w14:textId="77777777" w:rsidR="006769A7" w:rsidRDefault="006769A7" w:rsidP="003626CA">
      <w:pPr>
        <w:widowControl w:val="0"/>
        <w:numPr>
          <w:ilvl w:val="0"/>
          <w:numId w:val="72"/>
        </w:numPr>
        <w:autoSpaceDE w:val="0"/>
        <w:autoSpaceDN w:val="0"/>
        <w:adjustRightInd w:val="0"/>
        <w:spacing w:before="240" w:after="120" w:line="240" w:lineRule="auto"/>
        <w:ind w:left="461" w:right="5558"/>
        <w:jc w:val="both"/>
        <w:rPr>
          <w:rFonts w:ascii="Arial" w:hAnsi="Arial"/>
          <w:sz w:val="24"/>
          <w:szCs w:val="24"/>
        </w:rPr>
      </w:pPr>
      <w:r>
        <w:rPr>
          <w:rFonts w:ascii="Arial" w:hAnsi="Arial"/>
          <w:b/>
          <w:bCs/>
          <w:sz w:val="24"/>
          <w:szCs w:val="24"/>
        </w:rPr>
        <w:t>Deliverables</w:t>
      </w:r>
    </w:p>
    <w:p w14:paraId="729DE40C" w14:textId="77777777" w:rsidR="006769A7" w:rsidRPr="00E11782" w:rsidRDefault="006769A7" w:rsidP="006769A7">
      <w:pPr>
        <w:widowControl w:val="0"/>
        <w:autoSpaceDE w:val="0"/>
        <w:autoSpaceDN w:val="0"/>
        <w:adjustRightInd w:val="0"/>
        <w:spacing w:after="0" w:line="293" w:lineRule="auto"/>
        <w:ind w:left="461" w:right="72"/>
        <w:jc w:val="both"/>
        <w:rPr>
          <w:rFonts w:ascii="Arial" w:hAnsi="Arial"/>
          <w:sz w:val="20"/>
          <w:szCs w:val="20"/>
        </w:rPr>
      </w:pPr>
      <w:r w:rsidRPr="00E11782">
        <w:rPr>
          <w:rFonts w:ascii="Arial" w:hAnsi="Arial"/>
          <w:sz w:val="20"/>
          <w:szCs w:val="20"/>
        </w:rPr>
        <w:t>The consulting partner will be expected to deliver:</w:t>
      </w:r>
    </w:p>
    <w:p w14:paraId="2E4287C3" w14:textId="77777777" w:rsidR="006769A7" w:rsidRPr="00993D2E" w:rsidRDefault="006769A7" w:rsidP="003626CA">
      <w:pPr>
        <w:widowControl w:val="0"/>
        <w:numPr>
          <w:ilvl w:val="1"/>
          <w:numId w:val="78"/>
        </w:numPr>
        <w:autoSpaceDE w:val="0"/>
        <w:autoSpaceDN w:val="0"/>
        <w:adjustRightInd w:val="0"/>
        <w:spacing w:before="50" w:after="0" w:line="240" w:lineRule="auto"/>
        <w:ind w:left="990" w:hanging="270"/>
        <w:rPr>
          <w:rFonts w:ascii="Arial" w:hAnsi="Arial"/>
          <w:sz w:val="20"/>
          <w:szCs w:val="20"/>
        </w:rPr>
      </w:pPr>
      <w:r w:rsidRPr="00993D2E">
        <w:rPr>
          <w:rFonts w:ascii="Arial" w:hAnsi="Arial"/>
          <w:sz w:val="20"/>
          <w:szCs w:val="20"/>
        </w:rPr>
        <w:t>Interim solvency framework design paper (with benchmarking and rationale).</w:t>
      </w:r>
    </w:p>
    <w:p w14:paraId="495F1C54" w14:textId="77777777" w:rsidR="006769A7" w:rsidRPr="00E11782" w:rsidRDefault="006769A7" w:rsidP="003626CA">
      <w:pPr>
        <w:widowControl w:val="0"/>
        <w:numPr>
          <w:ilvl w:val="1"/>
          <w:numId w:val="78"/>
        </w:numPr>
        <w:autoSpaceDE w:val="0"/>
        <w:autoSpaceDN w:val="0"/>
        <w:adjustRightInd w:val="0"/>
        <w:spacing w:before="50" w:after="0" w:line="240" w:lineRule="auto"/>
        <w:ind w:left="990" w:hanging="270"/>
        <w:rPr>
          <w:rFonts w:ascii="Arial" w:hAnsi="Arial"/>
          <w:sz w:val="20"/>
          <w:szCs w:val="20"/>
        </w:rPr>
      </w:pPr>
      <w:r w:rsidRPr="00E11782">
        <w:rPr>
          <w:rFonts w:ascii="Arial" w:hAnsi="Arial"/>
          <w:sz w:val="20"/>
          <w:szCs w:val="20"/>
        </w:rPr>
        <w:t>Calibrated framework with quantitative impact assessment results.</w:t>
      </w:r>
    </w:p>
    <w:p w14:paraId="60CEB035" w14:textId="77777777" w:rsidR="006769A7" w:rsidRPr="00E11782" w:rsidRDefault="006769A7" w:rsidP="003626CA">
      <w:pPr>
        <w:widowControl w:val="0"/>
        <w:numPr>
          <w:ilvl w:val="1"/>
          <w:numId w:val="78"/>
        </w:numPr>
        <w:autoSpaceDE w:val="0"/>
        <w:autoSpaceDN w:val="0"/>
        <w:adjustRightInd w:val="0"/>
        <w:spacing w:before="50" w:after="0" w:line="240" w:lineRule="auto"/>
        <w:ind w:left="990" w:hanging="270"/>
        <w:rPr>
          <w:rFonts w:ascii="Arial" w:hAnsi="Arial"/>
          <w:sz w:val="20"/>
          <w:szCs w:val="20"/>
        </w:rPr>
      </w:pPr>
      <w:r w:rsidRPr="00E11782">
        <w:rPr>
          <w:rFonts w:ascii="Arial" w:hAnsi="Arial"/>
          <w:sz w:val="20"/>
          <w:szCs w:val="20"/>
        </w:rPr>
        <w:t>Excel-based submission templates and related user guidance.</w:t>
      </w:r>
    </w:p>
    <w:p w14:paraId="744ADE75" w14:textId="77777777" w:rsidR="006769A7" w:rsidRPr="00E11782" w:rsidRDefault="006769A7" w:rsidP="003626CA">
      <w:pPr>
        <w:widowControl w:val="0"/>
        <w:numPr>
          <w:ilvl w:val="1"/>
          <w:numId w:val="78"/>
        </w:numPr>
        <w:autoSpaceDE w:val="0"/>
        <w:autoSpaceDN w:val="0"/>
        <w:adjustRightInd w:val="0"/>
        <w:spacing w:before="50" w:after="0" w:line="240" w:lineRule="auto"/>
        <w:ind w:left="990" w:hanging="270"/>
        <w:rPr>
          <w:rFonts w:ascii="Arial" w:hAnsi="Arial"/>
          <w:sz w:val="20"/>
          <w:szCs w:val="20"/>
        </w:rPr>
      </w:pPr>
      <w:r w:rsidRPr="00E11782">
        <w:rPr>
          <w:rFonts w:ascii="Arial" w:hAnsi="Arial"/>
          <w:sz w:val="20"/>
          <w:szCs w:val="20"/>
        </w:rPr>
        <w:t>Draft regulatory communications and technical notes.</w:t>
      </w:r>
    </w:p>
    <w:p w14:paraId="77451C59" w14:textId="77777777" w:rsidR="006769A7" w:rsidRPr="00E11782" w:rsidRDefault="006769A7" w:rsidP="003626CA">
      <w:pPr>
        <w:widowControl w:val="0"/>
        <w:numPr>
          <w:ilvl w:val="1"/>
          <w:numId w:val="78"/>
        </w:numPr>
        <w:autoSpaceDE w:val="0"/>
        <w:autoSpaceDN w:val="0"/>
        <w:adjustRightInd w:val="0"/>
        <w:spacing w:before="50" w:after="0" w:line="240" w:lineRule="auto"/>
        <w:ind w:left="990" w:hanging="270"/>
        <w:rPr>
          <w:rFonts w:ascii="Arial" w:hAnsi="Arial"/>
          <w:sz w:val="20"/>
          <w:szCs w:val="20"/>
        </w:rPr>
      </w:pPr>
      <w:r w:rsidRPr="00E11782">
        <w:rPr>
          <w:rFonts w:ascii="Arial" w:hAnsi="Arial"/>
          <w:sz w:val="20"/>
          <w:szCs w:val="20"/>
        </w:rPr>
        <w:t>Training materials and delivery for regulator and market participants.</w:t>
      </w:r>
    </w:p>
    <w:p w14:paraId="315D6743" w14:textId="77777777" w:rsidR="006769A7" w:rsidRPr="00E11782" w:rsidRDefault="006769A7" w:rsidP="003626CA">
      <w:pPr>
        <w:widowControl w:val="0"/>
        <w:numPr>
          <w:ilvl w:val="1"/>
          <w:numId w:val="78"/>
        </w:numPr>
        <w:autoSpaceDE w:val="0"/>
        <w:autoSpaceDN w:val="0"/>
        <w:adjustRightInd w:val="0"/>
        <w:spacing w:before="50" w:after="0" w:line="240" w:lineRule="auto"/>
        <w:ind w:left="990" w:hanging="270"/>
        <w:rPr>
          <w:rFonts w:ascii="Arial" w:hAnsi="Arial"/>
          <w:sz w:val="20"/>
          <w:szCs w:val="20"/>
        </w:rPr>
      </w:pPr>
      <w:r w:rsidRPr="00E11782">
        <w:rPr>
          <w:rFonts w:ascii="Arial" w:hAnsi="Arial"/>
          <w:sz w:val="20"/>
          <w:szCs w:val="20"/>
        </w:rPr>
        <w:t>Post-implementation evaluation report, including feedback and recommendations.</w:t>
      </w:r>
    </w:p>
    <w:bookmarkEnd w:id="75"/>
    <w:p w14:paraId="674F4297" w14:textId="77777777" w:rsidR="006769A7" w:rsidRDefault="006769A7" w:rsidP="003626CA">
      <w:pPr>
        <w:widowControl w:val="0"/>
        <w:numPr>
          <w:ilvl w:val="0"/>
          <w:numId w:val="72"/>
        </w:numPr>
        <w:autoSpaceDE w:val="0"/>
        <w:autoSpaceDN w:val="0"/>
        <w:adjustRightInd w:val="0"/>
        <w:spacing w:before="240" w:after="120" w:line="240" w:lineRule="auto"/>
        <w:ind w:left="461" w:right="5558"/>
        <w:jc w:val="both"/>
        <w:rPr>
          <w:rFonts w:ascii="Arial" w:hAnsi="Arial"/>
          <w:sz w:val="24"/>
          <w:szCs w:val="24"/>
        </w:rPr>
      </w:pPr>
      <w:r>
        <w:rPr>
          <w:rFonts w:ascii="Arial" w:hAnsi="Arial"/>
          <w:b/>
          <w:bCs/>
          <w:sz w:val="24"/>
          <w:szCs w:val="24"/>
        </w:rPr>
        <w:t>Duration &amp; Timeline</w:t>
      </w:r>
    </w:p>
    <w:p w14:paraId="66BA7F1C" w14:textId="77777777" w:rsidR="006769A7" w:rsidRPr="00E11782" w:rsidRDefault="006769A7" w:rsidP="006769A7">
      <w:pPr>
        <w:widowControl w:val="0"/>
        <w:autoSpaceDE w:val="0"/>
        <w:autoSpaceDN w:val="0"/>
        <w:adjustRightInd w:val="0"/>
        <w:spacing w:after="0" w:line="293" w:lineRule="auto"/>
        <w:ind w:left="461" w:right="72"/>
        <w:jc w:val="both"/>
        <w:rPr>
          <w:rFonts w:ascii="Arial" w:hAnsi="Arial"/>
          <w:sz w:val="20"/>
          <w:szCs w:val="20"/>
        </w:rPr>
      </w:pPr>
      <w:r w:rsidRPr="00E11782">
        <w:rPr>
          <w:rFonts w:ascii="Arial" w:hAnsi="Arial"/>
          <w:sz w:val="20"/>
          <w:szCs w:val="20"/>
        </w:rPr>
        <w:t xml:space="preserve">The assignment is expected to commence immediately upon award, </w:t>
      </w:r>
      <w:r w:rsidRPr="00757B04">
        <w:rPr>
          <w:rFonts w:ascii="Arial" w:hAnsi="Arial"/>
          <w:sz w:val="20"/>
          <w:szCs w:val="20"/>
        </w:rPr>
        <w:t xml:space="preserve">with delivery of the interim framework within year. </w:t>
      </w:r>
      <w:r w:rsidRPr="00E11782">
        <w:rPr>
          <w:rFonts w:ascii="Arial" w:hAnsi="Arial"/>
          <w:sz w:val="20"/>
          <w:szCs w:val="20"/>
        </w:rPr>
        <w:t>Post go-live support will extend to the first annual cycle of submissions.</w:t>
      </w:r>
    </w:p>
    <w:p w14:paraId="1BAB305D" w14:textId="77777777" w:rsidR="006769A7" w:rsidRDefault="006769A7" w:rsidP="003626CA">
      <w:pPr>
        <w:widowControl w:val="0"/>
        <w:numPr>
          <w:ilvl w:val="0"/>
          <w:numId w:val="72"/>
        </w:numPr>
        <w:autoSpaceDE w:val="0"/>
        <w:autoSpaceDN w:val="0"/>
        <w:adjustRightInd w:val="0"/>
        <w:spacing w:before="240" w:after="120" w:line="240" w:lineRule="auto"/>
        <w:ind w:left="461" w:right="29"/>
        <w:jc w:val="both"/>
        <w:rPr>
          <w:rFonts w:ascii="Arial" w:hAnsi="Arial"/>
          <w:sz w:val="24"/>
          <w:szCs w:val="24"/>
        </w:rPr>
      </w:pPr>
      <w:r>
        <w:rPr>
          <w:rFonts w:ascii="Arial" w:hAnsi="Arial"/>
          <w:b/>
          <w:bCs/>
          <w:sz w:val="24"/>
          <w:szCs w:val="24"/>
        </w:rPr>
        <w:t>Proposal Submission Requirements</w:t>
      </w:r>
    </w:p>
    <w:p w14:paraId="116B1570" w14:textId="77777777" w:rsidR="006769A7" w:rsidRDefault="006769A7" w:rsidP="006769A7">
      <w:pPr>
        <w:widowControl w:val="0"/>
        <w:autoSpaceDE w:val="0"/>
        <w:autoSpaceDN w:val="0"/>
        <w:adjustRightInd w:val="0"/>
        <w:spacing w:before="120" w:after="0" w:line="293" w:lineRule="auto"/>
        <w:ind w:left="461" w:right="72"/>
        <w:jc w:val="both"/>
        <w:rPr>
          <w:rFonts w:ascii="Arial" w:hAnsi="Arial"/>
          <w:sz w:val="20"/>
          <w:szCs w:val="20"/>
        </w:rPr>
      </w:pPr>
      <w:r>
        <w:rPr>
          <w:rFonts w:ascii="Arial" w:hAnsi="Arial"/>
          <w:sz w:val="20"/>
          <w:szCs w:val="20"/>
        </w:rPr>
        <w:t>Interested firms are invited to submit proposals that include:</w:t>
      </w:r>
    </w:p>
    <w:p w14:paraId="54221F43" w14:textId="77777777" w:rsidR="006769A7" w:rsidRDefault="006769A7" w:rsidP="003626CA">
      <w:pPr>
        <w:widowControl w:val="0"/>
        <w:numPr>
          <w:ilvl w:val="0"/>
          <w:numId w:val="79"/>
        </w:numPr>
        <w:autoSpaceDE w:val="0"/>
        <w:autoSpaceDN w:val="0"/>
        <w:adjustRightInd w:val="0"/>
        <w:spacing w:before="120" w:after="60" w:line="240" w:lineRule="auto"/>
        <w:ind w:left="994" w:hanging="274"/>
        <w:rPr>
          <w:rFonts w:ascii="Arial" w:hAnsi="Arial"/>
          <w:sz w:val="20"/>
          <w:szCs w:val="20"/>
        </w:rPr>
      </w:pPr>
      <w:r>
        <w:rPr>
          <w:rFonts w:ascii="Arial" w:hAnsi="Arial"/>
          <w:b/>
          <w:bCs/>
          <w:sz w:val="20"/>
          <w:szCs w:val="20"/>
        </w:rPr>
        <w:t>Technical Proposal:</w:t>
      </w:r>
    </w:p>
    <w:p w14:paraId="3C16224F" w14:textId="77777777" w:rsidR="006769A7" w:rsidRDefault="006769A7" w:rsidP="003626CA">
      <w:pPr>
        <w:widowControl w:val="0"/>
        <w:numPr>
          <w:ilvl w:val="1"/>
          <w:numId w:val="80"/>
        </w:numPr>
        <w:autoSpaceDE w:val="0"/>
        <w:autoSpaceDN w:val="0"/>
        <w:adjustRightInd w:val="0"/>
        <w:spacing w:after="50" w:line="240" w:lineRule="auto"/>
        <w:ind w:left="1268" w:hanging="274"/>
        <w:rPr>
          <w:rFonts w:ascii="Arial" w:hAnsi="Arial"/>
          <w:sz w:val="20"/>
          <w:szCs w:val="20"/>
        </w:rPr>
      </w:pPr>
      <w:r>
        <w:rPr>
          <w:rFonts w:ascii="Arial" w:hAnsi="Arial"/>
          <w:sz w:val="20"/>
          <w:szCs w:val="20"/>
        </w:rPr>
        <w:t>Understanding of the assignment.</w:t>
      </w:r>
    </w:p>
    <w:p w14:paraId="382F09CA" w14:textId="77777777" w:rsidR="006769A7" w:rsidRDefault="006769A7" w:rsidP="003626CA">
      <w:pPr>
        <w:widowControl w:val="0"/>
        <w:numPr>
          <w:ilvl w:val="1"/>
          <w:numId w:val="80"/>
        </w:numPr>
        <w:autoSpaceDE w:val="0"/>
        <w:autoSpaceDN w:val="0"/>
        <w:adjustRightInd w:val="0"/>
        <w:spacing w:before="50" w:after="50" w:line="240" w:lineRule="auto"/>
        <w:ind w:left="1268" w:hanging="274"/>
        <w:rPr>
          <w:rFonts w:ascii="Arial" w:hAnsi="Arial"/>
          <w:sz w:val="20"/>
          <w:szCs w:val="20"/>
        </w:rPr>
      </w:pPr>
      <w:r>
        <w:rPr>
          <w:rFonts w:ascii="Arial" w:hAnsi="Arial"/>
          <w:sz w:val="20"/>
          <w:szCs w:val="20"/>
        </w:rPr>
        <w:t>Proposed methodology and approach.</w:t>
      </w:r>
    </w:p>
    <w:p w14:paraId="7F976318" w14:textId="77777777" w:rsidR="006769A7" w:rsidRPr="00B61F51" w:rsidRDefault="006769A7" w:rsidP="003626CA">
      <w:pPr>
        <w:widowControl w:val="0"/>
        <w:numPr>
          <w:ilvl w:val="1"/>
          <w:numId w:val="80"/>
        </w:numPr>
        <w:autoSpaceDE w:val="0"/>
        <w:autoSpaceDN w:val="0"/>
        <w:adjustRightInd w:val="0"/>
        <w:spacing w:before="50" w:after="50" w:line="240" w:lineRule="auto"/>
        <w:ind w:left="1268" w:hanging="274"/>
        <w:rPr>
          <w:rFonts w:ascii="Arial" w:hAnsi="Arial"/>
          <w:sz w:val="20"/>
          <w:szCs w:val="20"/>
        </w:rPr>
      </w:pPr>
      <w:r w:rsidRPr="00B61F51">
        <w:rPr>
          <w:rFonts w:ascii="Arial" w:hAnsi="Arial"/>
          <w:sz w:val="20"/>
          <w:szCs w:val="20"/>
        </w:rPr>
        <w:t>Proposed timeline aligned with ICC’s objectives.</w:t>
      </w:r>
    </w:p>
    <w:p w14:paraId="6DC19251" w14:textId="77777777" w:rsidR="006769A7" w:rsidRDefault="006769A7" w:rsidP="003626CA">
      <w:pPr>
        <w:widowControl w:val="0"/>
        <w:numPr>
          <w:ilvl w:val="1"/>
          <w:numId w:val="80"/>
        </w:numPr>
        <w:autoSpaceDE w:val="0"/>
        <w:autoSpaceDN w:val="0"/>
        <w:adjustRightInd w:val="0"/>
        <w:spacing w:before="50" w:after="50" w:line="240" w:lineRule="auto"/>
        <w:ind w:left="1260" w:hanging="270"/>
        <w:rPr>
          <w:rFonts w:ascii="Arial" w:hAnsi="Arial"/>
          <w:sz w:val="20"/>
          <w:szCs w:val="20"/>
        </w:rPr>
      </w:pPr>
      <w:r>
        <w:rPr>
          <w:rFonts w:ascii="Arial" w:hAnsi="Arial"/>
          <w:sz w:val="20"/>
          <w:szCs w:val="20"/>
        </w:rPr>
        <w:t>Team credentials and relevant expertise.</w:t>
      </w:r>
    </w:p>
    <w:p w14:paraId="36171E58" w14:textId="77777777" w:rsidR="006769A7" w:rsidRDefault="006769A7" w:rsidP="003626CA">
      <w:pPr>
        <w:widowControl w:val="0"/>
        <w:numPr>
          <w:ilvl w:val="1"/>
          <w:numId w:val="80"/>
        </w:numPr>
        <w:autoSpaceDE w:val="0"/>
        <w:autoSpaceDN w:val="0"/>
        <w:adjustRightInd w:val="0"/>
        <w:spacing w:before="50" w:after="50" w:line="240" w:lineRule="auto"/>
        <w:ind w:left="1260" w:hanging="270"/>
        <w:rPr>
          <w:rFonts w:ascii="Arial" w:hAnsi="Arial"/>
          <w:sz w:val="20"/>
          <w:szCs w:val="20"/>
        </w:rPr>
      </w:pPr>
      <w:r>
        <w:rPr>
          <w:rFonts w:ascii="Arial" w:hAnsi="Arial"/>
          <w:sz w:val="20"/>
          <w:szCs w:val="20"/>
        </w:rPr>
        <w:t>Relevant experience overview in solvency frameworks and RBS transitions from similar assignments.</w:t>
      </w:r>
    </w:p>
    <w:p w14:paraId="2FF3E59E" w14:textId="77777777" w:rsidR="006769A7" w:rsidRDefault="006769A7" w:rsidP="003626CA">
      <w:pPr>
        <w:widowControl w:val="0"/>
        <w:numPr>
          <w:ilvl w:val="0"/>
          <w:numId w:val="79"/>
        </w:numPr>
        <w:autoSpaceDE w:val="0"/>
        <w:autoSpaceDN w:val="0"/>
        <w:adjustRightInd w:val="0"/>
        <w:spacing w:before="120" w:after="60" w:line="240" w:lineRule="auto"/>
        <w:ind w:left="994" w:hanging="274"/>
        <w:rPr>
          <w:rFonts w:ascii="Arial" w:hAnsi="Arial"/>
          <w:sz w:val="20"/>
          <w:szCs w:val="20"/>
        </w:rPr>
      </w:pPr>
      <w:r>
        <w:rPr>
          <w:rFonts w:ascii="Arial" w:hAnsi="Arial"/>
          <w:b/>
          <w:bCs/>
          <w:sz w:val="20"/>
          <w:szCs w:val="20"/>
        </w:rPr>
        <w:t>Financial Proposal:</w:t>
      </w:r>
    </w:p>
    <w:p w14:paraId="3ABCBB76" w14:textId="77777777" w:rsidR="006769A7" w:rsidRDefault="006769A7" w:rsidP="003626CA">
      <w:pPr>
        <w:widowControl w:val="0"/>
        <w:numPr>
          <w:ilvl w:val="1"/>
          <w:numId w:val="80"/>
        </w:numPr>
        <w:autoSpaceDE w:val="0"/>
        <w:autoSpaceDN w:val="0"/>
        <w:adjustRightInd w:val="0"/>
        <w:spacing w:before="50" w:after="0" w:line="240" w:lineRule="auto"/>
        <w:ind w:left="1268" w:hanging="274"/>
        <w:rPr>
          <w:rFonts w:ascii="Arial" w:hAnsi="Arial"/>
          <w:sz w:val="20"/>
          <w:szCs w:val="20"/>
        </w:rPr>
      </w:pPr>
      <w:r>
        <w:rPr>
          <w:rFonts w:ascii="Arial" w:hAnsi="Arial"/>
          <w:sz w:val="20"/>
          <w:szCs w:val="20"/>
        </w:rPr>
        <w:t>Detailed fee structure (professional fees, travel, reimbursables).</w:t>
      </w:r>
    </w:p>
    <w:p w14:paraId="75706845" w14:textId="77777777" w:rsidR="006769A7" w:rsidRDefault="006769A7" w:rsidP="003626CA">
      <w:pPr>
        <w:widowControl w:val="0"/>
        <w:numPr>
          <w:ilvl w:val="1"/>
          <w:numId w:val="80"/>
        </w:numPr>
        <w:autoSpaceDE w:val="0"/>
        <w:autoSpaceDN w:val="0"/>
        <w:adjustRightInd w:val="0"/>
        <w:spacing w:before="50" w:after="0" w:line="240" w:lineRule="auto"/>
        <w:ind w:left="1268" w:hanging="274"/>
        <w:rPr>
          <w:rFonts w:ascii="Arial" w:hAnsi="Arial"/>
          <w:sz w:val="20"/>
          <w:szCs w:val="20"/>
        </w:rPr>
      </w:pPr>
      <w:r>
        <w:rPr>
          <w:rFonts w:ascii="Arial" w:hAnsi="Arial"/>
          <w:sz w:val="20"/>
          <w:szCs w:val="20"/>
        </w:rPr>
        <w:t>Payment schedule linked to deliverables.</w:t>
      </w:r>
    </w:p>
    <w:p w14:paraId="745D0710" w14:textId="77777777" w:rsidR="006769A7" w:rsidRDefault="006769A7" w:rsidP="003626CA">
      <w:pPr>
        <w:widowControl w:val="0"/>
        <w:numPr>
          <w:ilvl w:val="0"/>
          <w:numId w:val="72"/>
        </w:numPr>
        <w:autoSpaceDE w:val="0"/>
        <w:autoSpaceDN w:val="0"/>
        <w:adjustRightInd w:val="0"/>
        <w:spacing w:before="240" w:after="0" w:line="240" w:lineRule="auto"/>
        <w:ind w:left="461" w:right="58"/>
        <w:jc w:val="both"/>
        <w:rPr>
          <w:rFonts w:ascii="Arial" w:hAnsi="Arial"/>
          <w:sz w:val="24"/>
          <w:szCs w:val="24"/>
        </w:rPr>
      </w:pPr>
      <w:r>
        <w:rPr>
          <w:rFonts w:ascii="Arial" w:hAnsi="Arial"/>
          <w:b/>
          <w:bCs/>
          <w:sz w:val="24"/>
          <w:szCs w:val="24"/>
        </w:rPr>
        <w:t>Evaluation Criteria</w:t>
      </w:r>
    </w:p>
    <w:p w14:paraId="2FE4F583" w14:textId="77777777" w:rsidR="006769A7" w:rsidRDefault="006769A7" w:rsidP="006769A7">
      <w:pPr>
        <w:widowControl w:val="0"/>
        <w:autoSpaceDE w:val="0"/>
        <w:autoSpaceDN w:val="0"/>
        <w:adjustRightInd w:val="0"/>
        <w:spacing w:before="120" w:after="60" w:line="293" w:lineRule="auto"/>
        <w:ind w:left="461" w:right="72"/>
        <w:jc w:val="both"/>
        <w:rPr>
          <w:rFonts w:ascii="Arial" w:hAnsi="Arial"/>
          <w:sz w:val="20"/>
          <w:szCs w:val="20"/>
        </w:rPr>
      </w:pPr>
      <w:r>
        <w:rPr>
          <w:rFonts w:ascii="Arial" w:hAnsi="Arial"/>
          <w:sz w:val="20"/>
          <w:szCs w:val="20"/>
        </w:rPr>
        <w:t>Proposals will be evaluated as follows:</w:t>
      </w:r>
    </w:p>
    <w:p w14:paraId="7DAB7070" w14:textId="77777777" w:rsidR="006769A7" w:rsidRDefault="006769A7" w:rsidP="003626CA">
      <w:pPr>
        <w:widowControl w:val="0"/>
        <w:numPr>
          <w:ilvl w:val="1"/>
          <w:numId w:val="81"/>
        </w:numPr>
        <w:autoSpaceDE w:val="0"/>
        <w:autoSpaceDN w:val="0"/>
        <w:adjustRightInd w:val="0"/>
        <w:spacing w:before="50" w:after="0" w:line="240" w:lineRule="auto"/>
        <w:ind w:left="994" w:hanging="274"/>
        <w:rPr>
          <w:rFonts w:ascii="Arial" w:hAnsi="Arial"/>
          <w:sz w:val="20"/>
          <w:szCs w:val="20"/>
        </w:rPr>
      </w:pPr>
      <w:r>
        <w:rPr>
          <w:rFonts w:ascii="Arial" w:hAnsi="Arial"/>
          <w:sz w:val="20"/>
          <w:szCs w:val="20"/>
        </w:rPr>
        <w:t>Technical Proposal (70%):</w:t>
      </w:r>
    </w:p>
    <w:p w14:paraId="35056E53" w14:textId="1897F802" w:rsidR="006769A7" w:rsidRDefault="006769A7" w:rsidP="003626CA">
      <w:pPr>
        <w:widowControl w:val="0"/>
        <w:numPr>
          <w:ilvl w:val="2"/>
          <w:numId w:val="82"/>
        </w:numPr>
        <w:autoSpaceDE w:val="0"/>
        <w:autoSpaceDN w:val="0"/>
        <w:adjustRightInd w:val="0"/>
        <w:spacing w:before="50" w:after="0" w:line="240" w:lineRule="auto"/>
        <w:ind w:left="2160" w:hanging="260"/>
        <w:rPr>
          <w:rFonts w:ascii="Arial" w:hAnsi="Arial"/>
          <w:sz w:val="20"/>
          <w:szCs w:val="20"/>
        </w:rPr>
      </w:pPr>
      <w:r>
        <w:rPr>
          <w:rFonts w:ascii="Arial" w:hAnsi="Arial"/>
          <w:sz w:val="20"/>
          <w:szCs w:val="20"/>
        </w:rPr>
        <w:t>Relevant experience in capital adequacy / RBC frameworks. (</w:t>
      </w:r>
      <w:r w:rsidR="0085658A">
        <w:rPr>
          <w:rFonts w:ascii="Arial" w:hAnsi="Arial"/>
          <w:sz w:val="20"/>
          <w:szCs w:val="20"/>
        </w:rPr>
        <w:t>30</w:t>
      </w:r>
      <w:r>
        <w:rPr>
          <w:rFonts w:ascii="Arial" w:hAnsi="Arial"/>
          <w:sz w:val="20"/>
          <w:szCs w:val="20"/>
        </w:rPr>
        <w:t>%)</w:t>
      </w:r>
    </w:p>
    <w:p w14:paraId="2C6646E3" w14:textId="73377D46" w:rsidR="006769A7" w:rsidRDefault="006769A7" w:rsidP="003626CA">
      <w:pPr>
        <w:widowControl w:val="0"/>
        <w:numPr>
          <w:ilvl w:val="2"/>
          <w:numId w:val="82"/>
        </w:numPr>
        <w:autoSpaceDE w:val="0"/>
        <w:autoSpaceDN w:val="0"/>
        <w:adjustRightInd w:val="0"/>
        <w:spacing w:before="50" w:after="0" w:line="240" w:lineRule="auto"/>
        <w:ind w:left="2160" w:hanging="260"/>
        <w:rPr>
          <w:rFonts w:ascii="Arial" w:hAnsi="Arial"/>
          <w:sz w:val="20"/>
          <w:szCs w:val="20"/>
        </w:rPr>
      </w:pPr>
      <w:r>
        <w:rPr>
          <w:rFonts w:ascii="Arial" w:hAnsi="Arial"/>
          <w:sz w:val="20"/>
          <w:szCs w:val="20"/>
        </w:rPr>
        <w:t>Quality of methodology and approach. (</w:t>
      </w:r>
      <w:r w:rsidR="0085658A">
        <w:rPr>
          <w:rFonts w:ascii="Arial" w:hAnsi="Arial"/>
          <w:sz w:val="20"/>
          <w:szCs w:val="20"/>
        </w:rPr>
        <w:t>25</w:t>
      </w:r>
      <w:r>
        <w:rPr>
          <w:rFonts w:ascii="Arial" w:hAnsi="Arial"/>
          <w:sz w:val="20"/>
          <w:szCs w:val="20"/>
        </w:rPr>
        <w:t>%)</w:t>
      </w:r>
    </w:p>
    <w:p w14:paraId="6ABA390C" w14:textId="77777777" w:rsidR="006769A7" w:rsidRDefault="006769A7" w:rsidP="003626CA">
      <w:pPr>
        <w:widowControl w:val="0"/>
        <w:numPr>
          <w:ilvl w:val="2"/>
          <w:numId w:val="82"/>
        </w:numPr>
        <w:autoSpaceDE w:val="0"/>
        <w:autoSpaceDN w:val="0"/>
        <w:adjustRightInd w:val="0"/>
        <w:spacing w:before="50" w:after="0" w:line="240" w:lineRule="auto"/>
        <w:ind w:left="2160" w:hanging="260"/>
        <w:rPr>
          <w:rFonts w:ascii="Arial" w:hAnsi="Arial"/>
          <w:sz w:val="20"/>
          <w:szCs w:val="20"/>
        </w:rPr>
      </w:pPr>
      <w:r>
        <w:rPr>
          <w:rFonts w:ascii="Arial" w:hAnsi="Arial"/>
          <w:sz w:val="20"/>
          <w:szCs w:val="20"/>
        </w:rPr>
        <w:t>Team expertise and qualifications. (15%)</w:t>
      </w:r>
    </w:p>
    <w:p w14:paraId="052B5F40" w14:textId="77777777" w:rsidR="006769A7" w:rsidRDefault="006769A7" w:rsidP="003626CA">
      <w:pPr>
        <w:widowControl w:val="0"/>
        <w:numPr>
          <w:ilvl w:val="1"/>
          <w:numId w:val="81"/>
        </w:numPr>
        <w:autoSpaceDE w:val="0"/>
        <w:autoSpaceDN w:val="0"/>
        <w:adjustRightInd w:val="0"/>
        <w:spacing w:before="50" w:after="0" w:line="240" w:lineRule="auto"/>
        <w:ind w:left="990" w:hanging="270"/>
        <w:rPr>
          <w:rFonts w:ascii="Arial" w:hAnsi="Arial"/>
          <w:sz w:val="20"/>
          <w:szCs w:val="20"/>
        </w:rPr>
      </w:pPr>
      <w:r>
        <w:rPr>
          <w:rFonts w:ascii="Arial" w:hAnsi="Arial"/>
          <w:sz w:val="20"/>
          <w:szCs w:val="20"/>
        </w:rPr>
        <w:t>Financial Proposal (30%):</w:t>
      </w:r>
    </w:p>
    <w:p w14:paraId="6BF1BE37" w14:textId="77777777" w:rsidR="006769A7" w:rsidRDefault="006769A7" w:rsidP="003626CA">
      <w:pPr>
        <w:widowControl w:val="0"/>
        <w:numPr>
          <w:ilvl w:val="2"/>
          <w:numId w:val="82"/>
        </w:numPr>
        <w:autoSpaceDE w:val="0"/>
        <w:autoSpaceDN w:val="0"/>
        <w:adjustRightInd w:val="0"/>
        <w:spacing w:before="50" w:after="0" w:line="240" w:lineRule="auto"/>
        <w:ind w:left="2160" w:hanging="260"/>
        <w:rPr>
          <w:rFonts w:ascii="Arial" w:hAnsi="Arial"/>
          <w:sz w:val="20"/>
          <w:szCs w:val="20"/>
        </w:rPr>
      </w:pPr>
      <w:r>
        <w:rPr>
          <w:rFonts w:ascii="Arial" w:hAnsi="Arial"/>
          <w:sz w:val="20"/>
          <w:szCs w:val="20"/>
        </w:rPr>
        <w:t>Overall cost-effectiveness.</w:t>
      </w:r>
    </w:p>
    <w:p w14:paraId="341B2503" w14:textId="77777777" w:rsidR="006769A7" w:rsidRPr="009357CF" w:rsidRDefault="006769A7" w:rsidP="003626CA">
      <w:pPr>
        <w:widowControl w:val="0"/>
        <w:numPr>
          <w:ilvl w:val="0"/>
          <w:numId w:val="72"/>
        </w:numPr>
        <w:autoSpaceDE w:val="0"/>
        <w:autoSpaceDN w:val="0"/>
        <w:adjustRightInd w:val="0"/>
        <w:spacing w:before="240" w:after="0" w:line="240" w:lineRule="auto"/>
        <w:ind w:left="461" w:right="58"/>
        <w:jc w:val="both"/>
        <w:rPr>
          <w:rFonts w:ascii="Arial" w:hAnsi="Arial"/>
          <w:sz w:val="24"/>
          <w:szCs w:val="24"/>
        </w:rPr>
      </w:pPr>
      <w:r>
        <w:rPr>
          <w:rFonts w:ascii="Arial" w:hAnsi="Arial"/>
          <w:b/>
          <w:bCs/>
          <w:sz w:val="24"/>
          <w:szCs w:val="24"/>
        </w:rPr>
        <w:t>Administrative Information</w:t>
      </w:r>
    </w:p>
    <w:p w14:paraId="1067C6A0" w14:textId="51867E60" w:rsidR="006769A7" w:rsidRDefault="006769A7" w:rsidP="003626CA">
      <w:pPr>
        <w:widowControl w:val="0"/>
        <w:numPr>
          <w:ilvl w:val="1"/>
          <w:numId w:val="81"/>
        </w:numPr>
        <w:autoSpaceDE w:val="0"/>
        <w:autoSpaceDN w:val="0"/>
        <w:adjustRightInd w:val="0"/>
        <w:spacing w:before="120" w:after="0" w:line="240" w:lineRule="auto"/>
        <w:ind w:left="994" w:hanging="274"/>
        <w:rPr>
          <w:rFonts w:ascii="Arial" w:hAnsi="Arial"/>
          <w:sz w:val="20"/>
          <w:szCs w:val="20"/>
        </w:rPr>
      </w:pPr>
      <w:r>
        <w:rPr>
          <w:rFonts w:ascii="Arial" w:hAnsi="Arial"/>
          <w:sz w:val="20"/>
          <w:szCs w:val="20"/>
        </w:rPr>
        <w:t xml:space="preserve">Deadline for submission: </w:t>
      </w:r>
      <w:r w:rsidR="0002606D">
        <w:rPr>
          <w:rFonts w:ascii="Arial" w:hAnsi="Arial"/>
          <w:sz w:val="20"/>
          <w:szCs w:val="20"/>
        </w:rPr>
        <w:t>04</w:t>
      </w:r>
      <w:r>
        <w:rPr>
          <w:rFonts w:ascii="Arial" w:hAnsi="Arial"/>
          <w:sz w:val="20"/>
          <w:szCs w:val="20"/>
        </w:rPr>
        <w:t>/</w:t>
      </w:r>
      <w:r w:rsidR="0002606D">
        <w:rPr>
          <w:rFonts w:ascii="Arial" w:hAnsi="Arial"/>
          <w:sz w:val="20"/>
          <w:szCs w:val="20"/>
        </w:rPr>
        <w:t>03</w:t>
      </w:r>
      <w:r>
        <w:rPr>
          <w:rFonts w:ascii="Arial" w:hAnsi="Arial"/>
          <w:sz w:val="20"/>
          <w:szCs w:val="20"/>
        </w:rPr>
        <w:t>/2026.</w:t>
      </w:r>
    </w:p>
    <w:p w14:paraId="783B9621" w14:textId="77777777" w:rsidR="006769A7" w:rsidRDefault="006769A7" w:rsidP="003626CA">
      <w:pPr>
        <w:widowControl w:val="0"/>
        <w:numPr>
          <w:ilvl w:val="1"/>
          <w:numId w:val="81"/>
        </w:numPr>
        <w:autoSpaceDE w:val="0"/>
        <w:autoSpaceDN w:val="0"/>
        <w:adjustRightInd w:val="0"/>
        <w:spacing w:before="50" w:after="0" w:line="240" w:lineRule="auto"/>
        <w:ind w:left="994" w:hanging="274"/>
        <w:rPr>
          <w:rFonts w:ascii="Arial" w:hAnsi="Arial"/>
          <w:sz w:val="20"/>
          <w:szCs w:val="20"/>
        </w:rPr>
      </w:pPr>
      <w:r>
        <w:rPr>
          <w:rFonts w:ascii="Arial" w:hAnsi="Arial"/>
          <w:sz w:val="20"/>
          <w:szCs w:val="20"/>
        </w:rPr>
        <w:t>Submission method: Hard copy delivered to ICC.</w:t>
      </w:r>
    </w:p>
    <w:p w14:paraId="20FB5E0F" w14:textId="77777777" w:rsidR="006769A7" w:rsidRDefault="006769A7" w:rsidP="003626CA">
      <w:pPr>
        <w:widowControl w:val="0"/>
        <w:numPr>
          <w:ilvl w:val="1"/>
          <w:numId w:val="81"/>
        </w:numPr>
        <w:autoSpaceDE w:val="0"/>
        <w:autoSpaceDN w:val="0"/>
        <w:adjustRightInd w:val="0"/>
        <w:spacing w:before="50" w:after="0" w:line="240" w:lineRule="auto"/>
        <w:ind w:left="994" w:hanging="274"/>
        <w:rPr>
          <w:rFonts w:ascii="Arial" w:hAnsi="Arial"/>
          <w:sz w:val="20"/>
          <w:szCs w:val="20"/>
        </w:rPr>
      </w:pPr>
      <w:r>
        <w:rPr>
          <w:rFonts w:ascii="Arial" w:hAnsi="Arial"/>
          <w:sz w:val="20"/>
          <w:szCs w:val="20"/>
        </w:rPr>
        <w:t>Contact point for queries: Financial Compliance Unit.</w:t>
      </w:r>
    </w:p>
    <w:p w14:paraId="665438D8" w14:textId="640BAB0E" w:rsidR="006769A7" w:rsidRDefault="006769A7" w:rsidP="003626CA">
      <w:pPr>
        <w:widowControl w:val="0"/>
        <w:numPr>
          <w:ilvl w:val="1"/>
          <w:numId w:val="81"/>
        </w:numPr>
        <w:autoSpaceDE w:val="0"/>
        <w:autoSpaceDN w:val="0"/>
        <w:adjustRightInd w:val="0"/>
        <w:spacing w:before="50" w:after="0" w:line="240" w:lineRule="auto"/>
        <w:ind w:left="994" w:hanging="274"/>
        <w:rPr>
          <w:rFonts w:ascii="Arial" w:hAnsi="Arial"/>
          <w:sz w:val="20"/>
          <w:szCs w:val="20"/>
        </w:rPr>
      </w:pPr>
      <w:r>
        <w:rPr>
          <w:rFonts w:ascii="Arial" w:hAnsi="Arial"/>
          <w:sz w:val="20"/>
          <w:szCs w:val="20"/>
        </w:rPr>
        <w:t xml:space="preserve">Proposals must remain valid for </w:t>
      </w:r>
      <w:r w:rsidR="005E00C9">
        <w:rPr>
          <w:rFonts w:ascii="Arial" w:hAnsi="Arial" w:hint="cs"/>
          <w:sz w:val="20"/>
          <w:szCs w:val="20"/>
          <w:rtl/>
        </w:rPr>
        <w:t>30</w:t>
      </w:r>
      <w:r>
        <w:rPr>
          <w:rFonts w:ascii="Arial" w:hAnsi="Arial"/>
          <w:sz w:val="20"/>
          <w:szCs w:val="20"/>
        </w:rPr>
        <w:t xml:space="preserve"> days from the submission deadline.</w:t>
      </w:r>
    </w:p>
    <w:p w14:paraId="481596AD" w14:textId="77777777" w:rsidR="006769A7" w:rsidRDefault="006769A7" w:rsidP="003626CA">
      <w:pPr>
        <w:widowControl w:val="0"/>
        <w:numPr>
          <w:ilvl w:val="0"/>
          <w:numId w:val="72"/>
        </w:numPr>
        <w:autoSpaceDE w:val="0"/>
        <w:autoSpaceDN w:val="0"/>
        <w:adjustRightInd w:val="0"/>
        <w:spacing w:before="240" w:after="0" w:line="240" w:lineRule="auto"/>
        <w:ind w:left="461" w:right="58"/>
        <w:jc w:val="both"/>
        <w:rPr>
          <w:rFonts w:ascii="Arial" w:hAnsi="Arial"/>
          <w:sz w:val="24"/>
          <w:szCs w:val="24"/>
        </w:rPr>
      </w:pPr>
      <w:r>
        <w:rPr>
          <w:rFonts w:ascii="Arial" w:hAnsi="Arial"/>
          <w:b/>
          <w:bCs/>
          <w:sz w:val="24"/>
          <w:szCs w:val="24"/>
        </w:rPr>
        <w:lastRenderedPageBreak/>
        <w:t>Confidentiality &amp; Conflict of Interest</w:t>
      </w:r>
    </w:p>
    <w:p w14:paraId="7F424D60" w14:textId="77777777" w:rsidR="006769A7" w:rsidRDefault="006769A7" w:rsidP="006769A7">
      <w:pPr>
        <w:widowControl w:val="0"/>
        <w:autoSpaceDE w:val="0"/>
        <w:autoSpaceDN w:val="0"/>
        <w:adjustRightInd w:val="0"/>
        <w:spacing w:before="120" w:after="0" w:line="293" w:lineRule="auto"/>
        <w:ind w:left="461" w:right="72"/>
        <w:jc w:val="both"/>
        <w:rPr>
          <w:rFonts w:ascii="Arial" w:hAnsi="Arial"/>
          <w:sz w:val="20"/>
          <w:szCs w:val="20"/>
        </w:rPr>
      </w:pPr>
      <w:r>
        <w:rPr>
          <w:rFonts w:ascii="Arial" w:hAnsi="Arial"/>
          <w:sz w:val="20"/>
          <w:szCs w:val="20"/>
        </w:rPr>
        <w:t>All</w:t>
      </w:r>
      <w:r>
        <w:rPr>
          <w:rFonts w:ascii="Arial" w:hAnsi="Arial"/>
          <w:spacing w:val="40"/>
          <w:sz w:val="20"/>
          <w:szCs w:val="20"/>
        </w:rPr>
        <w:t xml:space="preserve"> </w:t>
      </w:r>
      <w:r>
        <w:rPr>
          <w:rFonts w:ascii="Arial" w:hAnsi="Arial"/>
          <w:sz w:val="20"/>
          <w:szCs w:val="20"/>
        </w:rPr>
        <w:t>information</w:t>
      </w:r>
      <w:r>
        <w:rPr>
          <w:rFonts w:ascii="Arial" w:hAnsi="Arial"/>
          <w:spacing w:val="40"/>
          <w:sz w:val="20"/>
          <w:szCs w:val="20"/>
        </w:rPr>
        <w:t xml:space="preserve"> </w:t>
      </w:r>
      <w:r>
        <w:rPr>
          <w:rFonts w:ascii="Arial" w:hAnsi="Arial"/>
          <w:sz w:val="20"/>
          <w:szCs w:val="20"/>
        </w:rPr>
        <w:t>provided</w:t>
      </w:r>
      <w:r>
        <w:rPr>
          <w:rFonts w:ascii="Arial" w:hAnsi="Arial"/>
          <w:spacing w:val="40"/>
          <w:sz w:val="20"/>
          <w:szCs w:val="20"/>
        </w:rPr>
        <w:t xml:space="preserve"> </w:t>
      </w:r>
      <w:r>
        <w:rPr>
          <w:rFonts w:ascii="Arial" w:hAnsi="Arial"/>
          <w:sz w:val="20"/>
          <w:szCs w:val="20"/>
        </w:rPr>
        <w:t>by</w:t>
      </w:r>
      <w:r>
        <w:rPr>
          <w:rFonts w:ascii="Arial" w:hAnsi="Arial"/>
          <w:spacing w:val="40"/>
          <w:sz w:val="20"/>
          <w:szCs w:val="20"/>
        </w:rPr>
        <w:t xml:space="preserve"> </w:t>
      </w:r>
      <w:r>
        <w:rPr>
          <w:rFonts w:ascii="Arial" w:hAnsi="Arial"/>
          <w:sz w:val="20"/>
          <w:szCs w:val="20"/>
        </w:rPr>
        <w:t>the</w:t>
      </w:r>
      <w:r>
        <w:rPr>
          <w:rFonts w:ascii="Arial" w:hAnsi="Arial"/>
          <w:spacing w:val="40"/>
          <w:sz w:val="20"/>
          <w:szCs w:val="20"/>
        </w:rPr>
        <w:t xml:space="preserve"> </w:t>
      </w:r>
      <w:r>
        <w:rPr>
          <w:rFonts w:ascii="Arial" w:hAnsi="Arial"/>
          <w:sz w:val="20"/>
          <w:szCs w:val="20"/>
        </w:rPr>
        <w:t>Authority</w:t>
      </w:r>
      <w:r>
        <w:rPr>
          <w:rFonts w:ascii="Arial" w:hAnsi="Arial"/>
          <w:spacing w:val="40"/>
          <w:sz w:val="20"/>
          <w:szCs w:val="20"/>
        </w:rPr>
        <w:t xml:space="preserve"> </w:t>
      </w:r>
      <w:r>
        <w:rPr>
          <w:rFonts w:ascii="Arial" w:hAnsi="Arial"/>
          <w:sz w:val="20"/>
          <w:szCs w:val="20"/>
        </w:rPr>
        <w:t>shall</w:t>
      </w:r>
      <w:r>
        <w:rPr>
          <w:rFonts w:ascii="Arial" w:hAnsi="Arial"/>
          <w:spacing w:val="40"/>
          <w:sz w:val="20"/>
          <w:szCs w:val="20"/>
        </w:rPr>
        <w:t xml:space="preserve"> </w:t>
      </w:r>
      <w:r>
        <w:rPr>
          <w:rFonts w:ascii="Arial" w:hAnsi="Arial"/>
          <w:sz w:val="20"/>
          <w:szCs w:val="20"/>
        </w:rPr>
        <w:t>be</w:t>
      </w:r>
      <w:r>
        <w:rPr>
          <w:rFonts w:ascii="Arial" w:hAnsi="Arial"/>
          <w:spacing w:val="40"/>
          <w:sz w:val="20"/>
          <w:szCs w:val="20"/>
        </w:rPr>
        <w:t xml:space="preserve"> </w:t>
      </w:r>
      <w:r>
        <w:rPr>
          <w:rFonts w:ascii="Arial" w:hAnsi="Arial"/>
          <w:sz w:val="20"/>
          <w:szCs w:val="20"/>
        </w:rPr>
        <w:t>treated</w:t>
      </w:r>
      <w:r>
        <w:rPr>
          <w:rFonts w:ascii="Arial" w:hAnsi="Arial"/>
          <w:spacing w:val="40"/>
          <w:sz w:val="20"/>
          <w:szCs w:val="20"/>
        </w:rPr>
        <w:t xml:space="preserve"> </w:t>
      </w:r>
      <w:r>
        <w:rPr>
          <w:rFonts w:ascii="Arial" w:hAnsi="Arial"/>
          <w:sz w:val="20"/>
          <w:szCs w:val="20"/>
        </w:rPr>
        <w:t>as</w:t>
      </w:r>
      <w:r>
        <w:rPr>
          <w:rFonts w:ascii="Arial" w:hAnsi="Arial"/>
          <w:spacing w:val="40"/>
          <w:sz w:val="20"/>
          <w:szCs w:val="20"/>
        </w:rPr>
        <w:t xml:space="preserve"> </w:t>
      </w:r>
      <w:r>
        <w:rPr>
          <w:rFonts w:ascii="Arial" w:hAnsi="Arial"/>
          <w:sz w:val="20"/>
          <w:szCs w:val="20"/>
        </w:rPr>
        <w:t>confidential.</w:t>
      </w:r>
      <w:r>
        <w:rPr>
          <w:rFonts w:ascii="Arial" w:hAnsi="Arial"/>
          <w:spacing w:val="40"/>
          <w:sz w:val="20"/>
          <w:szCs w:val="20"/>
        </w:rPr>
        <w:t xml:space="preserve"> </w:t>
      </w:r>
      <w:r>
        <w:rPr>
          <w:rFonts w:ascii="Arial" w:hAnsi="Arial"/>
          <w:sz w:val="20"/>
          <w:szCs w:val="20"/>
        </w:rPr>
        <w:t>Consultants</w:t>
      </w:r>
      <w:r>
        <w:rPr>
          <w:rFonts w:ascii="Arial" w:hAnsi="Arial"/>
          <w:spacing w:val="40"/>
          <w:sz w:val="20"/>
          <w:szCs w:val="20"/>
        </w:rPr>
        <w:t xml:space="preserve"> </w:t>
      </w:r>
      <w:r>
        <w:rPr>
          <w:rFonts w:ascii="Arial" w:hAnsi="Arial"/>
          <w:sz w:val="20"/>
          <w:szCs w:val="20"/>
        </w:rPr>
        <w:t>must</w:t>
      </w:r>
      <w:r>
        <w:rPr>
          <w:rFonts w:ascii="Arial" w:hAnsi="Arial"/>
          <w:spacing w:val="40"/>
          <w:sz w:val="20"/>
          <w:szCs w:val="20"/>
        </w:rPr>
        <w:t xml:space="preserve"> </w:t>
      </w:r>
      <w:r>
        <w:rPr>
          <w:rFonts w:ascii="Arial" w:hAnsi="Arial"/>
          <w:sz w:val="20"/>
          <w:szCs w:val="20"/>
        </w:rPr>
        <w:t>disclose</w:t>
      </w:r>
      <w:r>
        <w:rPr>
          <w:rFonts w:ascii="Arial" w:hAnsi="Arial"/>
          <w:spacing w:val="40"/>
          <w:sz w:val="20"/>
          <w:szCs w:val="20"/>
        </w:rPr>
        <w:t xml:space="preserve"> </w:t>
      </w:r>
      <w:r>
        <w:rPr>
          <w:rFonts w:ascii="Arial" w:hAnsi="Arial"/>
          <w:sz w:val="20"/>
          <w:szCs w:val="20"/>
        </w:rPr>
        <w:t>any potential conflicts of interest.</w:t>
      </w:r>
    </w:p>
    <w:p w14:paraId="2D9F569C" w14:textId="77777777" w:rsidR="006769A7" w:rsidRDefault="006769A7" w:rsidP="003626CA">
      <w:pPr>
        <w:widowControl w:val="0"/>
        <w:numPr>
          <w:ilvl w:val="0"/>
          <w:numId w:val="72"/>
        </w:numPr>
        <w:autoSpaceDE w:val="0"/>
        <w:autoSpaceDN w:val="0"/>
        <w:adjustRightInd w:val="0"/>
        <w:spacing w:before="240" w:after="0" w:line="240" w:lineRule="auto"/>
        <w:ind w:left="461" w:right="58"/>
        <w:jc w:val="both"/>
        <w:rPr>
          <w:rFonts w:ascii="Arial" w:hAnsi="Arial"/>
          <w:sz w:val="24"/>
          <w:szCs w:val="24"/>
        </w:rPr>
      </w:pPr>
      <w:r>
        <w:rPr>
          <w:rFonts w:ascii="Arial" w:hAnsi="Arial"/>
          <w:b/>
          <w:bCs/>
          <w:sz w:val="24"/>
          <w:szCs w:val="24"/>
        </w:rPr>
        <w:t>Right to Reject</w:t>
      </w:r>
    </w:p>
    <w:p w14:paraId="54CA6687" w14:textId="77777777" w:rsidR="006769A7" w:rsidRDefault="006769A7" w:rsidP="006769A7">
      <w:pPr>
        <w:widowControl w:val="0"/>
        <w:autoSpaceDE w:val="0"/>
        <w:autoSpaceDN w:val="0"/>
        <w:adjustRightInd w:val="0"/>
        <w:spacing w:before="120" w:after="0" w:line="293" w:lineRule="auto"/>
        <w:ind w:left="461" w:right="72"/>
        <w:jc w:val="both"/>
        <w:rPr>
          <w:rFonts w:ascii="Arial" w:hAnsi="Arial"/>
          <w:sz w:val="20"/>
          <w:szCs w:val="20"/>
        </w:rPr>
      </w:pPr>
      <w:r>
        <w:rPr>
          <w:rFonts w:ascii="Arial" w:hAnsi="Arial"/>
          <w:sz w:val="20"/>
          <w:szCs w:val="20"/>
        </w:rPr>
        <w:t>The</w:t>
      </w:r>
      <w:r>
        <w:rPr>
          <w:rFonts w:ascii="Arial" w:hAnsi="Arial"/>
          <w:spacing w:val="19"/>
          <w:sz w:val="20"/>
          <w:szCs w:val="20"/>
        </w:rPr>
        <w:t xml:space="preserve"> </w:t>
      </w:r>
      <w:r>
        <w:rPr>
          <w:rFonts w:ascii="Arial" w:hAnsi="Arial"/>
          <w:sz w:val="20"/>
          <w:szCs w:val="20"/>
        </w:rPr>
        <w:t>Authority</w:t>
      </w:r>
      <w:r>
        <w:rPr>
          <w:rFonts w:ascii="Arial" w:hAnsi="Arial"/>
          <w:spacing w:val="19"/>
          <w:sz w:val="20"/>
          <w:szCs w:val="20"/>
        </w:rPr>
        <w:t xml:space="preserve"> </w:t>
      </w:r>
      <w:r>
        <w:rPr>
          <w:rFonts w:ascii="Arial" w:hAnsi="Arial"/>
          <w:sz w:val="20"/>
          <w:szCs w:val="20"/>
        </w:rPr>
        <w:t>reserves</w:t>
      </w:r>
      <w:r>
        <w:rPr>
          <w:rFonts w:ascii="Arial" w:hAnsi="Arial"/>
          <w:spacing w:val="19"/>
          <w:sz w:val="20"/>
          <w:szCs w:val="20"/>
        </w:rPr>
        <w:t xml:space="preserve"> </w:t>
      </w:r>
      <w:r>
        <w:rPr>
          <w:rFonts w:ascii="Arial" w:hAnsi="Arial"/>
          <w:sz w:val="20"/>
          <w:szCs w:val="20"/>
        </w:rPr>
        <w:t>the</w:t>
      </w:r>
      <w:r>
        <w:rPr>
          <w:rFonts w:ascii="Arial" w:hAnsi="Arial"/>
          <w:spacing w:val="19"/>
          <w:sz w:val="20"/>
          <w:szCs w:val="20"/>
        </w:rPr>
        <w:t xml:space="preserve"> </w:t>
      </w:r>
      <w:r>
        <w:rPr>
          <w:rFonts w:ascii="Arial" w:hAnsi="Arial"/>
          <w:sz w:val="20"/>
          <w:szCs w:val="20"/>
        </w:rPr>
        <w:t>right</w:t>
      </w:r>
      <w:r>
        <w:rPr>
          <w:rFonts w:ascii="Arial" w:hAnsi="Arial"/>
          <w:spacing w:val="19"/>
          <w:sz w:val="20"/>
          <w:szCs w:val="20"/>
        </w:rPr>
        <w:t xml:space="preserve"> </w:t>
      </w:r>
      <w:r>
        <w:rPr>
          <w:rFonts w:ascii="Arial" w:hAnsi="Arial"/>
          <w:sz w:val="20"/>
          <w:szCs w:val="20"/>
        </w:rPr>
        <w:t>to</w:t>
      </w:r>
      <w:r>
        <w:rPr>
          <w:rFonts w:ascii="Arial" w:hAnsi="Arial"/>
          <w:spacing w:val="19"/>
          <w:sz w:val="20"/>
          <w:szCs w:val="20"/>
        </w:rPr>
        <w:t xml:space="preserve"> </w:t>
      </w:r>
      <w:r>
        <w:rPr>
          <w:rFonts w:ascii="Arial" w:hAnsi="Arial"/>
          <w:sz w:val="20"/>
          <w:szCs w:val="20"/>
        </w:rPr>
        <w:t>accept</w:t>
      </w:r>
      <w:r>
        <w:rPr>
          <w:rFonts w:ascii="Arial" w:hAnsi="Arial"/>
          <w:spacing w:val="19"/>
          <w:sz w:val="20"/>
          <w:szCs w:val="20"/>
        </w:rPr>
        <w:t xml:space="preserve"> </w:t>
      </w:r>
      <w:r>
        <w:rPr>
          <w:rFonts w:ascii="Arial" w:hAnsi="Arial"/>
          <w:sz w:val="20"/>
          <w:szCs w:val="20"/>
        </w:rPr>
        <w:t>or</w:t>
      </w:r>
      <w:r>
        <w:rPr>
          <w:rFonts w:ascii="Arial" w:hAnsi="Arial"/>
          <w:spacing w:val="19"/>
          <w:sz w:val="20"/>
          <w:szCs w:val="20"/>
        </w:rPr>
        <w:t xml:space="preserve"> </w:t>
      </w:r>
      <w:r>
        <w:rPr>
          <w:rFonts w:ascii="Arial" w:hAnsi="Arial"/>
          <w:sz w:val="20"/>
          <w:szCs w:val="20"/>
        </w:rPr>
        <w:t>reject</w:t>
      </w:r>
      <w:r>
        <w:rPr>
          <w:rFonts w:ascii="Arial" w:hAnsi="Arial"/>
          <w:spacing w:val="19"/>
          <w:sz w:val="20"/>
          <w:szCs w:val="20"/>
        </w:rPr>
        <w:t xml:space="preserve"> </w:t>
      </w:r>
      <w:r>
        <w:rPr>
          <w:rFonts w:ascii="Arial" w:hAnsi="Arial"/>
          <w:sz w:val="20"/>
          <w:szCs w:val="20"/>
        </w:rPr>
        <w:t>any</w:t>
      </w:r>
      <w:r>
        <w:rPr>
          <w:rFonts w:ascii="Arial" w:hAnsi="Arial"/>
          <w:spacing w:val="19"/>
          <w:sz w:val="20"/>
          <w:szCs w:val="20"/>
        </w:rPr>
        <w:t xml:space="preserve"> </w:t>
      </w:r>
      <w:r>
        <w:rPr>
          <w:rFonts w:ascii="Arial" w:hAnsi="Arial"/>
          <w:sz w:val="20"/>
          <w:szCs w:val="20"/>
        </w:rPr>
        <w:t>proposal,</w:t>
      </w:r>
      <w:r>
        <w:rPr>
          <w:rFonts w:ascii="Arial" w:hAnsi="Arial"/>
          <w:spacing w:val="19"/>
          <w:sz w:val="20"/>
          <w:szCs w:val="20"/>
        </w:rPr>
        <w:t xml:space="preserve"> </w:t>
      </w:r>
      <w:r>
        <w:rPr>
          <w:rFonts w:ascii="Arial" w:hAnsi="Arial"/>
          <w:sz w:val="20"/>
          <w:szCs w:val="20"/>
        </w:rPr>
        <w:t>and</w:t>
      </w:r>
      <w:r>
        <w:rPr>
          <w:rFonts w:ascii="Arial" w:hAnsi="Arial"/>
          <w:spacing w:val="19"/>
          <w:sz w:val="20"/>
          <w:szCs w:val="20"/>
        </w:rPr>
        <w:t xml:space="preserve"> </w:t>
      </w:r>
      <w:r>
        <w:rPr>
          <w:rFonts w:ascii="Arial" w:hAnsi="Arial"/>
          <w:sz w:val="20"/>
          <w:szCs w:val="20"/>
        </w:rPr>
        <w:t>to</w:t>
      </w:r>
      <w:r>
        <w:rPr>
          <w:rFonts w:ascii="Arial" w:hAnsi="Arial"/>
          <w:spacing w:val="19"/>
          <w:sz w:val="20"/>
          <w:szCs w:val="20"/>
        </w:rPr>
        <w:t xml:space="preserve"> </w:t>
      </w:r>
      <w:r>
        <w:rPr>
          <w:rFonts w:ascii="Arial" w:hAnsi="Arial"/>
          <w:sz w:val="20"/>
          <w:szCs w:val="20"/>
        </w:rPr>
        <w:t>annul</w:t>
      </w:r>
      <w:r>
        <w:rPr>
          <w:rFonts w:ascii="Arial" w:hAnsi="Arial"/>
          <w:spacing w:val="19"/>
          <w:sz w:val="20"/>
          <w:szCs w:val="20"/>
        </w:rPr>
        <w:t xml:space="preserve"> </w:t>
      </w:r>
      <w:r>
        <w:rPr>
          <w:rFonts w:ascii="Arial" w:hAnsi="Arial"/>
          <w:sz w:val="20"/>
          <w:szCs w:val="20"/>
        </w:rPr>
        <w:t>the</w:t>
      </w:r>
      <w:r>
        <w:rPr>
          <w:rFonts w:ascii="Arial" w:hAnsi="Arial"/>
          <w:spacing w:val="19"/>
          <w:sz w:val="20"/>
          <w:szCs w:val="20"/>
        </w:rPr>
        <w:t xml:space="preserve"> </w:t>
      </w:r>
      <w:r>
        <w:rPr>
          <w:rFonts w:ascii="Arial" w:hAnsi="Arial"/>
          <w:sz w:val="20"/>
          <w:szCs w:val="20"/>
        </w:rPr>
        <w:t>procurement</w:t>
      </w:r>
      <w:r>
        <w:rPr>
          <w:rFonts w:ascii="Arial" w:hAnsi="Arial"/>
          <w:spacing w:val="19"/>
          <w:sz w:val="20"/>
          <w:szCs w:val="20"/>
        </w:rPr>
        <w:t xml:space="preserve"> </w:t>
      </w:r>
      <w:r>
        <w:rPr>
          <w:rFonts w:ascii="Arial" w:hAnsi="Arial"/>
          <w:sz w:val="20"/>
          <w:szCs w:val="20"/>
        </w:rPr>
        <w:t>process</w:t>
      </w:r>
      <w:r>
        <w:rPr>
          <w:rFonts w:ascii="Arial" w:hAnsi="Arial"/>
          <w:spacing w:val="19"/>
          <w:sz w:val="20"/>
          <w:szCs w:val="20"/>
        </w:rPr>
        <w:t xml:space="preserve"> </w:t>
      </w:r>
      <w:r>
        <w:rPr>
          <w:rFonts w:ascii="Arial" w:hAnsi="Arial"/>
          <w:sz w:val="20"/>
          <w:szCs w:val="20"/>
        </w:rPr>
        <w:t xml:space="preserve">at any time without incurring any liability. </w:t>
      </w:r>
      <w:r w:rsidRPr="00025A92">
        <w:rPr>
          <w:rFonts w:ascii="Arial" w:hAnsi="Arial"/>
          <w:sz w:val="20"/>
          <w:szCs w:val="20"/>
        </w:rPr>
        <w:t>The Authority further reserves the right to extend the submission deadline and/or amend the scope of work and deliverables as deemed necessary</w:t>
      </w:r>
      <w:r>
        <w:rPr>
          <w:rFonts w:ascii="Arial" w:hAnsi="Arial"/>
          <w:sz w:val="20"/>
          <w:szCs w:val="20"/>
        </w:rPr>
        <w:t xml:space="preserve">. </w:t>
      </w:r>
    </w:p>
    <w:p w14:paraId="73CC2A4C" w14:textId="77777777" w:rsidR="006769A7" w:rsidRPr="009357CF" w:rsidRDefault="006769A7" w:rsidP="006769A7"/>
    <w:p w14:paraId="3467B86C" w14:textId="77777777" w:rsidR="006769A7" w:rsidRPr="006769A7" w:rsidRDefault="006769A7" w:rsidP="006769A7">
      <w:pPr>
        <w:tabs>
          <w:tab w:val="right" w:pos="8640"/>
        </w:tabs>
        <w:bidi/>
        <w:spacing w:before="60" w:after="60" w:line="240" w:lineRule="auto"/>
        <w:ind w:left="360"/>
        <w:jc w:val="right"/>
        <w:rPr>
          <w:rFonts w:ascii="Simplified Arabic" w:eastAsia="Simplified Arabic" w:hAnsi="Simplified Arabic" w:cs="Simplified Arabic"/>
          <w:sz w:val="24"/>
          <w:szCs w:val="24"/>
        </w:rPr>
      </w:pPr>
    </w:p>
    <w:p w14:paraId="7A760258" w14:textId="09FE4145" w:rsidR="006769A7" w:rsidRDefault="006769A7" w:rsidP="006769A7">
      <w:pPr>
        <w:tabs>
          <w:tab w:val="right" w:pos="8640"/>
        </w:tabs>
        <w:bidi/>
        <w:spacing w:before="60" w:after="60" w:line="240" w:lineRule="auto"/>
        <w:jc w:val="both"/>
        <w:rPr>
          <w:rFonts w:ascii="Simplified Arabic" w:eastAsia="Simplified Arabic" w:hAnsi="Simplified Arabic" w:cs="Simplified Arabic"/>
          <w:sz w:val="24"/>
          <w:szCs w:val="24"/>
        </w:rPr>
        <w:sectPr w:rsidR="006769A7">
          <w:pgSz w:w="11907" w:h="16839"/>
          <w:pgMar w:top="1440" w:right="1080" w:bottom="1440" w:left="1080" w:header="720" w:footer="720" w:gutter="0"/>
          <w:cols w:space="720"/>
        </w:sectPr>
      </w:pPr>
    </w:p>
    <w:p w14:paraId="1C44E813"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24"/>
          <w:szCs w:val="24"/>
        </w:rPr>
      </w:pPr>
    </w:p>
    <w:tbl>
      <w:tblPr>
        <w:tblStyle w:val="afd"/>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6BF6305A" w14:textId="77777777">
        <w:tc>
          <w:tcPr>
            <w:tcW w:w="9873" w:type="dxa"/>
          </w:tcPr>
          <w:p w14:paraId="1A87EF5B" w14:textId="77777777" w:rsidR="00E6221D" w:rsidRDefault="005B0AD7">
            <w:pPr>
              <w:pStyle w:val="Heading1"/>
              <w:bidi/>
              <w:spacing w:before="0" w:after="0"/>
              <w:jc w:val="center"/>
              <w:rPr>
                <w:rFonts w:ascii="Simplified Arabic" w:eastAsia="Simplified Arabic" w:hAnsi="Simplified Arabic" w:cs="Simplified Arabic"/>
              </w:rPr>
            </w:pPr>
            <w:bookmarkStart w:id="76" w:name="_79rd8ippu2gv" w:colFirst="0" w:colLast="0"/>
            <w:bookmarkEnd w:id="76"/>
            <w:r>
              <w:rPr>
                <w:rFonts w:ascii="Simplified Arabic" w:eastAsia="Simplified Arabic" w:hAnsi="Simplified Arabic" w:cs="Simplified Arabic"/>
                <w:sz w:val="36"/>
                <w:szCs w:val="36"/>
                <w:rtl/>
              </w:rPr>
              <w:t>الجزء الثالث – العقد</w:t>
            </w:r>
          </w:p>
        </w:tc>
      </w:tr>
    </w:tbl>
    <w:p w14:paraId="5EA9D2AC" w14:textId="77777777" w:rsidR="00E6221D" w:rsidRDefault="00E6221D">
      <w:pPr>
        <w:bidi/>
        <w:jc w:val="center"/>
        <w:rPr>
          <w:rFonts w:ascii="Simplified Arabic" w:eastAsia="Simplified Arabic" w:hAnsi="Simplified Arabic" w:cs="Simplified Arabic"/>
          <w:sz w:val="48"/>
          <w:szCs w:val="48"/>
          <w:highlight w:val="yellow"/>
          <w:u w:val="single"/>
        </w:rPr>
      </w:pPr>
    </w:p>
    <w:p w14:paraId="3403F291" w14:textId="77777777" w:rsidR="00E6221D" w:rsidRDefault="005B0AD7" w:rsidP="003626CA">
      <w:pPr>
        <w:pStyle w:val="Heading2"/>
        <w:numPr>
          <w:ilvl w:val="0"/>
          <w:numId w:val="58"/>
        </w:numPr>
        <w:bidi/>
        <w:jc w:val="center"/>
        <w:rPr>
          <w:rFonts w:ascii="Simplified Arabic" w:eastAsia="Simplified Arabic" w:hAnsi="Simplified Arabic" w:cs="Simplified Arabic"/>
          <w:i w:val="0"/>
          <w:iCs w:val="0"/>
        </w:rPr>
      </w:pPr>
      <w:bookmarkStart w:id="77" w:name="_a67avwiuvj24" w:colFirst="0" w:colLast="0"/>
      <w:bookmarkEnd w:id="77"/>
      <w:r>
        <w:rPr>
          <w:rFonts w:ascii="Simplified Arabic" w:eastAsia="Simplified Arabic" w:hAnsi="Simplified Arabic" w:cs="Simplified Arabic"/>
          <w:i w:val="0"/>
          <w:iCs w:val="0"/>
          <w:rtl/>
        </w:rPr>
        <w:t>الفصل السابع- شروط العقد العامة  للخدمات الاستشارية</w:t>
      </w:r>
    </w:p>
    <w:p w14:paraId="167D759A" w14:textId="77777777" w:rsidR="00E6221D" w:rsidRDefault="00E6221D">
      <w:pPr>
        <w:bidi/>
        <w:rPr>
          <w:rFonts w:ascii="Simplified Arabic" w:eastAsia="Simplified Arabic" w:hAnsi="Simplified Arabic" w:cs="Simplified Arabic"/>
          <w:b/>
          <w:bCs/>
          <w:sz w:val="32"/>
          <w:szCs w:val="32"/>
          <w:u w:val="single"/>
        </w:rPr>
      </w:pPr>
    </w:p>
    <w:p w14:paraId="66154F03" w14:textId="77777777" w:rsidR="00E6221D" w:rsidRDefault="00E6221D">
      <w:pPr>
        <w:bidi/>
        <w:rPr>
          <w:rFonts w:ascii="Simplified Arabic" w:eastAsia="Simplified Arabic" w:hAnsi="Simplified Arabic" w:cs="Simplified Arabic"/>
          <w:b/>
          <w:bCs/>
          <w:sz w:val="32"/>
          <w:szCs w:val="32"/>
          <w:u w:val="single"/>
        </w:rPr>
      </w:pPr>
    </w:p>
    <w:p w14:paraId="43AE5159" w14:textId="77777777" w:rsidR="00122E83" w:rsidRPr="00300A06" w:rsidRDefault="00122E83" w:rsidP="00122E83">
      <w:pPr>
        <w:bidi/>
        <w:rPr>
          <w:rFonts w:ascii="Simplified Arabic" w:eastAsia="Simplified Arabic" w:hAnsi="Simplified Arabic" w:cs="Simplified Arabic"/>
          <w:sz w:val="28"/>
          <w:szCs w:val="28"/>
        </w:rPr>
      </w:pPr>
      <w:r w:rsidRPr="00300A06">
        <w:rPr>
          <w:rFonts w:ascii="Simplified Arabic" w:eastAsia="Simplified Arabic" w:hAnsi="Simplified Arabic" w:cs="Simplified Arabic"/>
          <w:b/>
          <w:bCs/>
          <w:sz w:val="28"/>
          <w:szCs w:val="28"/>
          <w:u w:val="single"/>
          <w:rtl/>
        </w:rPr>
        <w:t>المشروع</w:t>
      </w:r>
      <w:r w:rsidRPr="00300A06">
        <w:rPr>
          <w:rFonts w:ascii="Simplified Arabic" w:eastAsia="Simplified Arabic" w:hAnsi="Simplified Arabic" w:cs="Simplified Arabic"/>
          <w:b/>
          <w:bCs/>
          <w:sz w:val="28"/>
          <w:szCs w:val="28"/>
        </w:rPr>
        <w:t>:</w:t>
      </w:r>
      <w:r w:rsidRPr="00300A06">
        <w:rPr>
          <w:rFonts w:ascii="Simplified Arabic" w:eastAsia="Simplified Arabic" w:hAnsi="Simplified Arabic" w:cs="Simplified Arabic" w:hint="cs"/>
          <w:b/>
          <w:bCs/>
          <w:sz w:val="28"/>
          <w:szCs w:val="28"/>
          <w:rtl/>
        </w:rPr>
        <w:t xml:space="preserve"> </w:t>
      </w:r>
      <w:r w:rsidRPr="00300A06">
        <w:rPr>
          <w:rFonts w:ascii="Simplified Arabic" w:eastAsia="Simplified Arabic" w:hAnsi="Simplified Arabic" w:cs="Simplified Arabic" w:hint="cs"/>
          <w:sz w:val="28"/>
          <w:szCs w:val="28"/>
          <w:rtl/>
        </w:rPr>
        <w:t>دراسة رفع الحد الادنى لرأس مال هيئات الضمان</w:t>
      </w:r>
    </w:p>
    <w:p w14:paraId="11738B31" w14:textId="2B52D6C9" w:rsidR="00122E83" w:rsidRPr="00300A06" w:rsidRDefault="00122E83" w:rsidP="00122E83">
      <w:pPr>
        <w:bidi/>
        <w:spacing w:after="160" w:line="259" w:lineRule="auto"/>
        <w:rPr>
          <w:rFonts w:ascii="Simplified Arabic" w:eastAsia="Simplified Arabic" w:hAnsi="Simplified Arabic" w:cs="Simplified Arabic"/>
          <w:sz w:val="28"/>
          <w:szCs w:val="28"/>
          <w:rtl/>
        </w:rPr>
      </w:pPr>
      <w:r w:rsidRPr="00300A06">
        <w:rPr>
          <w:rFonts w:ascii="Simplified Arabic" w:eastAsia="Simplified Arabic" w:hAnsi="Simplified Arabic" w:cs="Simplified Arabic"/>
          <w:b/>
          <w:bCs/>
          <w:sz w:val="28"/>
          <w:szCs w:val="28"/>
          <w:u w:val="single"/>
          <w:rtl/>
        </w:rPr>
        <w:t>المرجع</w:t>
      </w:r>
      <w:r w:rsidRPr="00300A06">
        <w:rPr>
          <w:rFonts w:ascii="Simplified Arabic" w:eastAsia="Simplified Arabic" w:hAnsi="Simplified Arabic" w:cs="Simplified Arabic"/>
          <w:sz w:val="28"/>
          <w:szCs w:val="28"/>
        </w:rPr>
        <w:t>:</w:t>
      </w:r>
      <w:r w:rsidRPr="00300A06">
        <w:rPr>
          <w:rFonts w:ascii="Simplified Arabic" w:eastAsia="Simplified Arabic" w:hAnsi="Simplified Arabic" w:cs="Simplified Arabic" w:hint="cs"/>
          <w:sz w:val="28"/>
          <w:szCs w:val="28"/>
          <w:rtl/>
        </w:rPr>
        <w:t xml:space="preserve"> قرار رقم </w:t>
      </w:r>
      <w:r w:rsidR="002E4EBA">
        <w:rPr>
          <w:rFonts w:ascii="Simplified Arabic" w:eastAsia="Simplified Arabic" w:hAnsi="Simplified Arabic" w:cs="Simplified Arabic" w:hint="cs"/>
          <w:sz w:val="28"/>
          <w:szCs w:val="28"/>
          <w:rtl/>
        </w:rPr>
        <w:t>64 تاريخ 12/2/2026</w:t>
      </w:r>
      <w:r w:rsidRPr="00300A06">
        <w:rPr>
          <w:rFonts w:ascii="Simplified Arabic" w:eastAsia="Simplified Arabic" w:hAnsi="Simplified Arabic" w:cs="Simplified Arabic" w:hint="cs"/>
          <w:sz w:val="28"/>
          <w:szCs w:val="28"/>
          <w:rtl/>
        </w:rPr>
        <w:t xml:space="preserve"> وزارة الاقتصاد والتجارة </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hint="cs"/>
          <w:sz w:val="28"/>
          <w:szCs w:val="28"/>
          <w:rtl/>
        </w:rPr>
        <w:t xml:space="preserve"> لجنة مراقبة هيئات الضمان </w:t>
      </w:r>
    </w:p>
    <w:p w14:paraId="586B978D" w14:textId="2438FC7A" w:rsidR="00E6221D" w:rsidRPr="00300A06" w:rsidRDefault="00122E83" w:rsidP="00122E83">
      <w:pPr>
        <w:bidi/>
        <w:rPr>
          <w:rFonts w:ascii="Simplified Arabic" w:eastAsia="Simplified Arabic" w:hAnsi="Simplified Arabic" w:cs="Simplified Arabic"/>
          <w:sz w:val="28"/>
          <w:szCs w:val="28"/>
        </w:rPr>
      </w:pPr>
      <w:r w:rsidRPr="00300A06">
        <w:rPr>
          <w:rFonts w:ascii="Simplified Arabic" w:eastAsia="Simplified Arabic" w:hAnsi="Simplified Arabic" w:cs="Simplified Arabic"/>
          <w:b/>
          <w:bCs/>
          <w:sz w:val="28"/>
          <w:szCs w:val="28"/>
          <w:u w:val="single"/>
          <w:rtl/>
        </w:rPr>
        <w:t>الجهة الشارية</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b/>
          <w:bCs/>
          <w:sz w:val="28"/>
          <w:szCs w:val="28"/>
        </w:rPr>
        <w:tab/>
      </w:r>
      <w:r w:rsidRPr="00300A06">
        <w:rPr>
          <w:rFonts w:ascii="Simplified Arabic" w:eastAsia="Simplified Arabic" w:hAnsi="Simplified Arabic" w:cs="Simplified Arabic"/>
          <w:sz w:val="28"/>
          <w:szCs w:val="28"/>
        </w:rPr>
        <w:t xml:space="preserve"> </w:t>
      </w:r>
      <w:r w:rsidRPr="00300A06">
        <w:rPr>
          <w:rFonts w:ascii="Simplified Arabic" w:eastAsia="Simplified Arabic" w:hAnsi="Simplified Arabic" w:cs="Simplified Arabic" w:hint="cs"/>
          <w:sz w:val="28"/>
          <w:szCs w:val="28"/>
          <w:rtl/>
        </w:rPr>
        <w:t xml:space="preserve">وزارة الاقتصاد والتجارة </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hint="cs"/>
          <w:sz w:val="28"/>
          <w:szCs w:val="28"/>
          <w:rtl/>
        </w:rPr>
        <w:t xml:space="preserve"> لجنة مراقبة هيئات الضمان</w:t>
      </w:r>
    </w:p>
    <w:p w14:paraId="32A1EB58" w14:textId="77777777" w:rsidR="00E6221D" w:rsidRDefault="00E6221D">
      <w:pPr>
        <w:bidi/>
        <w:rPr>
          <w:rFonts w:ascii="Simplified Arabic" w:eastAsia="Simplified Arabic" w:hAnsi="Simplified Arabic" w:cs="Simplified Arabic"/>
          <w:i/>
          <w:iCs/>
          <w:sz w:val="32"/>
          <w:szCs w:val="32"/>
        </w:rPr>
        <w:sectPr w:rsidR="00E6221D">
          <w:footerReference w:type="default" r:id="rId12"/>
          <w:pgSz w:w="11907" w:h="16839"/>
          <w:pgMar w:top="1440" w:right="1080" w:bottom="1440" w:left="1080" w:header="720" w:footer="720" w:gutter="0"/>
          <w:cols w:space="720"/>
        </w:sectPr>
      </w:pPr>
    </w:p>
    <w:p w14:paraId="08CE50C2" w14:textId="77777777" w:rsidR="00E6221D" w:rsidRDefault="005B0AD7" w:rsidP="003626CA">
      <w:pPr>
        <w:pStyle w:val="Heading3"/>
        <w:numPr>
          <w:ilvl w:val="0"/>
          <w:numId w:val="51"/>
        </w:numPr>
        <w:bidi/>
        <w:jc w:val="center"/>
        <w:rPr>
          <w:rFonts w:ascii="Simplified Arabic" w:eastAsia="Simplified Arabic" w:hAnsi="Simplified Arabic" w:cs="Simplified Arabic"/>
          <w:color w:val="000000"/>
          <w:sz w:val="28"/>
          <w:szCs w:val="28"/>
        </w:rPr>
      </w:pPr>
      <w:bookmarkStart w:id="78" w:name="_e02eymem6nvs" w:colFirst="0" w:colLast="0"/>
      <w:bookmarkEnd w:id="78"/>
      <w:r>
        <w:rPr>
          <w:rFonts w:ascii="Simplified Arabic" w:eastAsia="Simplified Arabic" w:hAnsi="Simplified Arabic" w:cs="Simplified Arabic"/>
          <w:color w:val="000000"/>
          <w:sz w:val="28"/>
          <w:szCs w:val="28"/>
          <w:rtl/>
        </w:rPr>
        <w:lastRenderedPageBreak/>
        <w:t xml:space="preserve"> شروط العقد العامة</w:t>
      </w:r>
    </w:p>
    <w:p w14:paraId="6DFCE862"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79" w:name="_toutiwwnl3n4" w:colFirst="0" w:colLast="0"/>
      <w:bookmarkEnd w:id="79"/>
      <w:r>
        <w:rPr>
          <w:rFonts w:ascii="Simplified Arabic" w:eastAsia="Simplified Arabic" w:hAnsi="Simplified Arabic" w:cs="Simplified Arabic"/>
          <w:i w:val="0"/>
          <w:iCs w:val="0"/>
          <w:color w:val="000000"/>
          <w:sz w:val="24"/>
          <w:szCs w:val="24"/>
          <w:rtl/>
        </w:rPr>
        <w:t>تعاريف</w:t>
      </w:r>
    </w:p>
    <w:p w14:paraId="1A6BE380" w14:textId="77777777" w:rsidR="00E6221D" w:rsidRDefault="005B0AD7">
      <w:pPr>
        <w:bidi/>
        <w:spacing w:before="360" w:after="0"/>
        <w:jc w:val="both"/>
        <w:rPr>
          <w:rFonts w:ascii="Simplified Arabic" w:eastAsia="Simplified Arabic" w:hAnsi="Simplified Arabic" w:cs="Simplified Arabic"/>
          <w:sz w:val="24"/>
          <w:szCs w:val="24"/>
        </w:rPr>
      </w:pP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4"/>
          <w:szCs w:val="24"/>
          <w:rtl/>
        </w:rPr>
        <w:t>ستكون للكلمات والمصطلحات التالية  المعاني المدرجة أدناه:</w:t>
      </w:r>
    </w:p>
    <w:p w14:paraId="38036E8E" w14:textId="77777777" w:rsidR="00E6221D" w:rsidRDefault="005B0AD7">
      <w:pPr>
        <w:bidi/>
        <w:spacing w:before="120"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w:t>
      </w:r>
      <w:r>
        <w:rPr>
          <w:rFonts w:ascii="Simplified Arabic" w:eastAsia="Simplified Arabic" w:hAnsi="Simplified Arabic" w:cs="Simplified Arabic"/>
          <w:sz w:val="24"/>
          <w:szCs w:val="24"/>
          <w:rtl/>
        </w:rPr>
        <w:tab/>
        <w:t>"العقد" يعني الاتفاقية المبرمة بين الطرفين (الجهة الشارية والملتزم)، بالإضافة إلى الوثائق الملحقة والمتممة، وأية وثائق أخرى مشار إليها في العقد. وتحمل هذه الكلمة ذات المعنى الذي حملته في سياق قانون الشراء العام.</w:t>
      </w:r>
    </w:p>
    <w:p w14:paraId="76B51B3E" w14:textId="77777777" w:rsidR="00E6221D" w:rsidRDefault="005B0AD7">
      <w:pPr>
        <w:bidi/>
        <w:spacing w:after="120"/>
        <w:ind w:firstLine="721"/>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(ب)</w:t>
      </w:r>
      <w:r>
        <w:rPr>
          <w:rFonts w:ascii="Simplified Arabic" w:eastAsia="Simplified Arabic" w:hAnsi="Simplified Arabic" w:cs="Simplified Arabic"/>
          <w:sz w:val="24"/>
          <w:szCs w:val="24"/>
          <w:rtl/>
        </w:rPr>
        <w:tab/>
        <w:t>"وثائق العقد" تعني مجموعة الوثائق المدرجة في اتفاقية العقد، بما في ذلك التعديلات.</w:t>
      </w:r>
    </w:p>
    <w:p w14:paraId="1CE31BAD"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(ج)</w:t>
      </w:r>
      <w:r>
        <w:rPr>
          <w:rFonts w:ascii="Simplified Arabic" w:eastAsia="Simplified Arabic" w:hAnsi="Simplified Arabic" w:cs="Simplified Arabic"/>
          <w:sz w:val="24"/>
          <w:szCs w:val="24"/>
          <w:rtl/>
        </w:rPr>
        <w:tab/>
        <w:t>"قيمة العقد" تعني السعر الذي يدفع للملتزم والمحدّد في العقد، وهي قابلة للزيادة أو التخفيض أو التعديل بحسب بنود العقد التي تتماشى مع أحكام المادة 29 من قانون الشراء العام.</w:t>
      </w:r>
    </w:p>
    <w:p w14:paraId="4FA982F4"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(د)</w:t>
      </w:r>
      <w:r>
        <w:rPr>
          <w:rFonts w:ascii="Simplified Arabic" w:eastAsia="Simplified Arabic" w:hAnsi="Simplified Arabic" w:cs="Simplified Arabic"/>
          <w:sz w:val="24"/>
          <w:szCs w:val="24"/>
          <w:rtl/>
        </w:rPr>
        <w:tab/>
        <w:t>"اليوم" و"الشهر" و"السنة": اليوم هو أي يوم من أيام الأسبوع، والشهر هو الشهر حسب التقويم الشمسي أيضاً وتعتمد السنة الميلادية بحسب التقييم الغريغوري للتأريخ (ما عدا التعريفات الأخرى المحددة في العقد).</w:t>
      </w:r>
    </w:p>
    <w:p w14:paraId="3511B2F1"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(ه)</w:t>
      </w:r>
      <w:r>
        <w:rPr>
          <w:rFonts w:ascii="Simplified Arabic" w:eastAsia="Simplified Arabic" w:hAnsi="Simplified Arabic" w:cs="Simplified Arabic"/>
          <w:sz w:val="24"/>
          <w:szCs w:val="24"/>
          <w:rtl/>
        </w:rPr>
        <w:tab/>
        <w:t>"الانتهاء" معناها استكمال الملتزم لتوريد وإنجاز الخدمات بما يتوافق مع الشروط والبنود المدرجة في العقد.</w:t>
      </w:r>
    </w:p>
    <w:p w14:paraId="030A9B66"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(و)</w:t>
      </w:r>
      <w:r>
        <w:rPr>
          <w:rFonts w:ascii="Simplified Arabic" w:eastAsia="Simplified Arabic" w:hAnsi="Simplified Arabic" w:cs="Simplified Arabic"/>
          <w:sz w:val="24"/>
          <w:szCs w:val="24"/>
          <w:rtl/>
        </w:rPr>
        <w:tab/>
        <w:t>"الخدمات" معناها جميع التقارير والخدمات المنصوصة تفاصيلها في ملحق العقد الأول (الشروط المرجعية) والتي يتوجب على الملتزم أن يؤمنها للجهة الشارية بموجب العقد.</w:t>
      </w:r>
    </w:p>
    <w:p w14:paraId="48F85559"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(ز)</w:t>
      </w:r>
      <w:r>
        <w:rPr>
          <w:rFonts w:ascii="Simplified Arabic" w:eastAsia="Simplified Arabic" w:hAnsi="Simplified Arabic" w:cs="Simplified Arabic"/>
          <w:sz w:val="24"/>
          <w:szCs w:val="24"/>
          <w:rtl/>
        </w:rPr>
        <w:tab/>
        <w:t>"الجهة الشارية" أو "سلطة التعاقد" هي احدى الجهات التي عرفها قانون الشراء العام في البند 3 من المادة 2 منه، وهي الجهة أو السلطة التي تريد شراء الخدمات المذكورة ضمن هذا العقد وهي من تستلم التقارير وتوافق عليها وتدفع للملتزم تعويضه.</w:t>
      </w:r>
    </w:p>
    <w:p w14:paraId="79EF0123"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(ح)</w:t>
      </w:r>
      <w:r>
        <w:rPr>
          <w:rFonts w:ascii="Simplified Arabic" w:eastAsia="Simplified Arabic" w:hAnsi="Simplified Arabic" w:cs="Simplified Arabic"/>
          <w:sz w:val="24"/>
          <w:szCs w:val="24"/>
          <w:rtl/>
        </w:rPr>
        <w:tab/>
        <w:t>"المتعاقد الثانوي" تعني أي شخص طبيعي أو معنوي، يتعاقد معه الملتزم لتنفيذ جزء أو أكثر من العقد ضمن النسبة والشروط المنصوص عنها في طلب الاقتراحات للخدمات الاستشارية.</w:t>
      </w:r>
    </w:p>
    <w:p w14:paraId="610B8955"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w:t>
      </w:r>
      <w:r>
        <w:rPr>
          <w:rFonts w:ascii="Simplified Arabic" w:eastAsia="Simplified Arabic" w:hAnsi="Simplified Arabic" w:cs="Simplified Arabic"/>
          <w:sz w:val="24"/>
          <w:szCs w:val="24"/>
          <w:rtl/>
        </w:rPr>
        <w:tab/>
        <w:t xml:space="preserve">"الملتزم" هو أي شخص طبيعي أو معنوي أو خليط من الاثنين، الذي أبرم معه عقد الشراء. </w:t>
      </w:r>
    </w:p>
    <w:p w14:paraId="12A07832"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(ك)</w:t>
      </w:r>
      <w:r>
        <w:rPr>
          <w:rFonts w:ascii="Simplified Arabic" w:eastAsia="Simplified Arabic" w:hAnsi="Simplified Arabic" w:cs="Simplified Arabic"/>
          <w:sz w:val="24"/>
          <w:szCs w:val="24"/>
          <w:rtl/>
        </w:rPr>
        <w:tab/>
        <w:t xml:space="preserve">"موقع العمل" هو المكان أو الأمكنة المحددة في العقد لإنجاز الخدمات، وذلك بحسب شروط العقد الخاصة. </w:t>
      </w:r>
    </w:p>
    <w:p w14:paraId="312FC25F"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(ل)</w:t>
      </w:r>
      <w:r>
        <w:rPr>
          <w:rFonts w:ascii="Simplified Arabic" w:eastAsia="Simplified Arabic" w:hAnsi="Simplified Arabic" w:cs="Simplified Arabic"/>
          <w:sz w:val="24"/>
          <w:szCs w:val="24"/>
          <w:rtl/>
        </w:rPr>
        <w:tab/>
        <w:t>"الضمان" أو "الكفالة" ويقصد بها جميع أنواع الضمانات المالية والمصرفية المطلوبة بحسب العقد وتتضمن على سبيل المثال لا الحصر، ضمان العرض، ضمان حسن التنفيذ، وكفالة السلفات التي تفوق قيمتها الحدّ الأقصى المسموح به في المادة 37 من قانون الشراء العام.</w:t>
      </w:r>
    </w:p>
    <w:p w14:paraId="104096CC" w14:textId="77777777" w:rsidR="00E6221D" w:rsidRDefault="005B0AD7">
      <w:pPr>
        <w:bidi/>
        <w:spacing w:after="120"/>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w:t>
      </w:r>
      <w:r>
        <w:rPr>
          <w:rFonts w:ascii="Simplified Arabic" w:eastAsia="Simplified Arabic" w:hAnsi="Simplified Arabic" w:cs="Simplified Arabic"/>
          <w:sz w:val="24"/>
          <w:szCs w:val="24"/>
          <w:rtl/>
        </w:rPr>
        <w:tab/>
        <w:t>"يوم عمل" يعني أي يوم من أيام الأسبوع باستثناء الأعياد الرسمية وأيام التعطيل الرسمي أو القسري الناتج عن قوة قاهرة.</w:t>
      </w:r>
    </w:p>
    <w:p w14:paraId="18E5D33F" w14:textId="77777777" w:rsidR="00E6221D" w:rsidRDefault="00E6221D">
      <w:pPr>
        <w:bidi/>
        <w:spacing w:after="120"/>
        <w:ind w:left="1440" w:hanging="720"/>
        <w:jc w:val="both"/>
        <w:rPr>
          <w:rFonts w:ascii="Simplified Arabic" w:eastAsia="Simplified Arabic" w:hAnsi="Simplified Arabic" w:cs="Simplified Arabic"/>
          <w:sz w:val="24"/>
          <w:szCs w:val="24"/>
        </w:rPr>
      </w:pPr>
    </w:p>
    <w:p w14:paraId="43E5E823"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0" w:name="_minkg5pu7edc" w:colFirst="0" w:colLast="0"/>
      <w:bookmarkEnd w:id="80"/>
      <w:r>
        <w:rPr>
          <w:rFonts w:ascii="Simplified Arabic" w:eastAsia="Simplified Arabic" w:hAnsi="Simplified Arabic" w:cs="Simplified Arabic"/>
          <w:i w:val="0"/>
          <w:iCs w:val="0"/>
          <w:color w:val="000000"/>
          <w:sz w:val="24"/>
          <w:szCs w:val="24"/>
          <w:rtl/>
        </w:rPr>
        <w:t>وثائق العقد</w:t>
      </w:r>
    </w:p>
    <w:p w14:paraId="66074ECB" w14:textId="77777777" w:rsidR="00E6221D" w:rsidRDefault="005B0AD7">
      <w:pPr>
        <w:bidi/>
        <w:spacing w:before="240"/>
        <w:ind w:left="72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ab/>
        <w:t xml:space="preserve">إن جميع الوثائق المكونة للعقد (وجميع أجزائها) مترابطة ومتكاملة ويفسر بعضها البعض. تقرأ اتفاقية العقد كوحدة متكاملة بغض النظر عن تسميات الفقرات أو الفقرات الفرعية؛ ويتم تفسير أي نقصان بالرجوع إلى القانون اللبناني. </w:t>
      </w:r>
    </w:p>
    <w:p w14:paraId="4166B7E9" w14:textId="77777777" w:rsidR="00E6221D" w:rsidRDefault="005B0AD7" w:rsidP="005B0AD7">
      <w:pPr>
        <w:pStyle w:val="Heading4"/>
        <w:numPr>
          <w:ilvl w:val="0"/>
          <w:numId w:val="47"/>
        </w:numPr>
        <w:bidi/>
        <w:rPr>
          <w:rFonts w:ascii="Simplified Arabic" w:eastAsia="Simplified Arabic" w:hAnsi="Simplified Arabic" w:cs="Simplified Arabic"/>
          <w:sz w:val="32"/>
          <w:szCs w:val="32"/>
          <w:u w:val="single"/>
        </w:rPr>
      </w:pPr>
      <w:bookmarkStart w:id="81" w:name="_yevx5kxomet9" w:colFirst="0" w:colLast="0"/>
      <w:bookmarkEnd w:id="81"/>
      <w:r>
        <w:rPr>
          <w:rFonts w:ascii="Simplified Arabic" w:eastAsia="Simplified Arabic" w:hAnsi="Simplified Arabic" w:cs="Simplified Arabic"/>
          <w:i w:val="0"/>
          <w:iCs w:val="0"/>
          <w:color w:val="000000"/>
          <w:sz w:val="24"/>
          <w:szCs w:val="24"/>
          <w:rtl/>
        </w:rPr>
        <w:t>حظر الممارسات الفاسدة وضرورة التقيّد بمبدأ النزاهة</w:t>
      </w:r>
    </w:p>
    <w:p w14:paraId="1CAA2A48" w14:textId="77777777" w:rsidR="00E6221D" w:rsidRDefault="005B0AD7">
      <w:pPr>
        <w:bidi/>
        <w:ind w:left="719"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8"/>
          <w:szCs w:val="28"/>
        </w:rPr>
        <w:tab/>
      </w:r>
      <w:r>
        <w:rPr>
          <w:rFonts w:ascii="Simplified Arabic" w:eastAsia="Simplified Arabic" w:hAnsi="Simplified Arabic" w:cs="Simplified Arabic"/>
          <w:sz w:val="24"/>
          <w:szCs w:val="24"/>
          <w:rtl/>
        </w:rPr>
        <w:t>تشترط الجهة الشارية على الملتزمين، والعارضين، والموردين والمستشارين، وكافة المتعاملين معها أن يلتزموا بأعلى معايير الأخلاق المهنية والمواطنة الصالحة والنزاهة، بخاصة خلال فترة الشراء وتنفيذ العقد، تحت طائلة اتخاذ قرارات استبعاد العارضين أو فسخ العقد مع المتعاقد معه، وفق ما تنص عليه المادة 8 من قانون الشراء العام، ولتحقيق هذا الموجب على العارض والملتزم التحلي بالنزاهة والامتناع بشكل خاص عن الممارسات التالية:</w:t>
      </w:r>
    </w:p>
    <w:p w14:paraId="4724CE51" w14:textId="77777777" w:rsidR="00E6221D" w:rsidRDefault="005B0AD7">
      <w:pPr>
        <w:numPr>
          <w:ilvl w:val="0"/>
          <w:numId w:val="3"/>
        </w:numPr>
        <w:bidi/>
        <w:spacing w:before="120" w:after="0" w:line="240" w:lineRule="auto"/>
        <w:ind w:left="837" w:firstLine="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"ممارسة فاسدة" تعني عرض أو إعطاء أو استلام أو استدراج أي شيء ذي قيمة، سواء بشكل مباشر أو غير مباشر للتأثير على عمل موظف أو مسؤول عام في عملية الشراء أو في تنفيذ العقد؛</w:t>
      </w:r>
    </w:p>
    <w:p w14:paraId="6A0BE22C" w14:textId="77777777" w:rsidR="00E6221D" w:rsidRDefault="005B0AD7">
      <w:pPr>
        <w:numPr>
          <w:ilvl w:val="0"/>
          <w:numId w:val="3"/>
        </w:numPr>
        <w:bidi/>
        <w:spacing w:before="120" w:after="0" w:line="240" w:lineRule="auto"/>
        <w:ind w:left="837" w:firstLine="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"ممارسة احتيالية" تعني تشويه الحقائق أو إغفالها للتأثير على عملية الشراء أو تنفيذ العقد؛</w:t>
      </w:r>
    </w:p>
    <w:p w14:paraId="64F0AFA3" w14:textId="77777777" w:rsidR="00E6221D" w:rsidRDefault="005B0AD7">
      <w:pPr>
        <w:numPr>
          <w:ilvl w:val="0"/>
          <w:numId w:val="3"/>
        </w:numPr>
        <w:bidi/>
        <w:spacing w:before="120" w:after="0" w:line="240" w:lineRule="auto"/>
        <w:ind w:left="837" w:firstLine="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"ممارسات تواطؤيّة" تعني وضع أية خطة أو ترتيب بين اثنين أو أكثر من العارضين، بهدف تقديم أسعار على مستويات زائفة وغير تنافسية؛</w:t>
      </w:r>
    </w:p>
    <w:p w14:paraId="008EF183" w14:textId="77777777" w:rsidR="00E6221D" w:rsidRDefault="005B0AD7">
      <w:pPr>
        <w:numPr>
          <w:ilvl w:val="0"/>
          <w:numId w:val="3"/>
        </w:numPr>
        <w:bidi/>
        <w:spacing w:before="120"/>
        <w:ind w:left="837" w:firstLine="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"ممارسات قهرية" تعني إيذاء أشخاص في أنفسهم أو في أهلهم أو في ممتلكاتهم، أو التهديد بإيذائهم، سواء بشكل مباشر أو غير مباشر، للتأثير على مشاركتهم في عملية الشراء أو التأثير على تنفيذ عقد الشراء.</w:t>
      </w:r>
    </w:p>
    <w:p w14:paraId="06D3D448" w14:textId="77777777" w:rsidR="00E6221D" w:rsidRDefault="005B0AD7">
      <w:pPr>
        <w:numPr>
          <w:ilvl w:val="0"/>
          <w:numId w:val="3"/>
        </w:numPr>
        <w:bidi/>
        <w:spacing w:before="120"/>
        <w:ind w:left="837" w:firstLine="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أي ممارسة تؤدي الى التأثير سلباً في عملية الشراء وبما يخالف مبادىء قانون الشراء العام.</w:t>
      </w:r>
    </w:p>
    <w:p w14:paraId="07838FA6" w14:textId="77777777" w:rsidR="00E6221D" w:rsidRDefault="005B0AD7">
      <w:pPr>
        <w:bidi/>
        <w:ind w:left="657" w:firstLine="6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لا يحق للملتزم أو شركائه أو العاملين لديه، تقاضي أية تعويضات أو عمولات أو حسومات أو دفعات متعلقة بالالتزام غير المبالغ المستحقة بموجب العقد المبرم مع الجهة الشارية.</w:t>
      </w:r>
    </w:p>
    <w:p w14:paraId="5D2A88D7" w14:textId="77777777" w:rsidR="00E6221D" w:rsidRDefault="005B0AD7">
      <w:pPr>
        <w:bidi/>
        <w:ind w:left="657" w:firstLine="6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ستفرض التدابير والعقوبات المنصوص عنها في قانون الشراء على أية مؤسسة أو فرد، بما في ذلك إعلان عدم الأهلية وفسخ العقد، سواء لأجل غير محدد أو لفترة محددة من الوقت، إذا تبين في أي وقت أن المؤسسة قد تورطت سواء بشكل مباشر أو من خلال وكيل، في ممارسات فاسدة أو احتيالية أو تواطئية أو قهرية أثناء التنافس للحصول على عقد أو أثناء تنفيذ ذلك العقد.</w:t>
      </w:r>
    </w:p>
    <w:p w14:paraId="43D084C6"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2" w:name="_35luyy6xff9c" w:colFirst="0" w:colLast="0"/>
      <w:bookmarkEnd w:id="82"/>
      <w:r>
        <w:rPr>
          <w:rFonts w:ascii="Simplified Arabic" w:eastAsia="Simplified Arabic" w:hAnsi="Simplified Arabic" w:cs="Simplified Arabic"/>
          <w:i w:val="0"/>
          <w:iCs w:val="0"/>
          <w:color w:val="000000"/>
          <w:sz w:val="24"/>
          <w:szCs w:val="24"/>
          <w:rtl/>
        </w:rPr>
        <w:t>التفسير</w:t>
      </w:r>
    </w:p>
    <w:p w14:paraId="318267DD" w14:textId="77777777" w:rsidR="00E6221D" w:rsidRDefault="005B0AD7">
      <w:pPr>
        <w:numPr>
          <w:ilvl w:val="1"/>
          <w:numId w:val="5"/>
        </w:numPr>
        <w:pBdr>
          <w:top w:val="nil"/>
          <w:left w:val="nil"/>
          <w:bottom w:val="nil"/>
          <w:right w:val="nil"/>
          <w:between w:val="nil"/>
        </w:pBdr>
        <w:bidi/>
        <w:spacing w:before="120" w:after="120" w:line="240" w:lineRule="auto"/>
        <w:ind w:left="726" w:hanging="5"/>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إذا تطلب السياق ذلك قد تعني الصيغة المفردة الجمع والعكس صحيح.</w:t>
      </w:r>
    </w:p>
    <w:p w14:paraId="72D74B25" w14:textId="77777777" w:rsidR="00E6221D" w:rsidRDefault="005B0AD7">
      <w:pPr>
        <w:numPr>
          <w:ilvl w:val="1"/>
          <w:numId w:val="6"/>
        </w:numPr>
        <w:pBdr>
          <w:top w:val="nil"/>
          <w:left w:val="nil"/>
          <w:bottom w:val="nil"/>
          <w:right w:val="nil"/>
          <w:between w:val="nil"/>
        </w:pBdr>
        <w:bidi/>
        <w:spacing w:before="120" w:after="120" w:line="240" w:lineRule="auto"/>
        <w:ind w:left="726" w:hanging="5"/>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تقوم الجهة الشارية بتقديم تعليمات لتوضيح أي استفسارات عن شروط العقد.</w:t>
      </w:r>
    </w:p>
    <w:p w14:paraId="486ABDAE" w14:textId="77777777" w:rsidR="00E6221D" w:rsidRDefault="005B0AD7">
      <w:pPr>
        <w:numPr>
          <w:ilvl w:val="1"/>
          <w:numId w:val="7"/>
        </w:numPr>
        <w:pBdr>
          <w:top w:val="nil"/>
          <w:left w:val="nil"/>
          <w:bottom w:val="nil"/>
          <w:right w:val="nil"/>
          <w:between w:val="nil"/>
        </w:pBdr>
        <w:bidi/>
        <w:spacing w:after="0" w:line="240" w:lineRule="auto"/>
        <w:ind w:left="726" w:hanging="5"/>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lastRenderedPageBreak/>
        <w:t>تُفسر المستندات المكونة للعقد حسب درجة الأسبقية التالية:</w:t>
      </w:r>
    </w:p>
    <w:p w14:paraId="41FBA423" w14:textId="77777777" w:rsidR="00E6221D" w:rsidRDefault="005B0AD7">
      <w:pPr>
        <w:numPr>
          <w:ilvl w:val="0"/>
          <w:numId w:val="4"/>
        </w:numPr>
        <w:bidi/>
        <w:spacing w:after="0" w:line="240" w:lineRule="auto"/>
        <w:ind w:hanging="5"/>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عقد الالتزام.</w:t>
      </w:r>
    </w:p>
    <w:p w14:paraId="6DD4AA14" w14:textId="77777777" w:rsidR="00E6221D" w:rsidRDefault="005B0AD7">
      <w:pPr>
        <w:numPr>
          <w:ilvl w:val="0"/>
          <w:numId w:val="4"/>
        </w:numPr>
        <w:bidi/>
        <w:spacing w:after="0" w:line="240" w:lineRule="auto"/>
        <w:ind w:hanging="5"/>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الخاصة.</w:t>
      </w:r>
    </w:p>
    <w:p w14:paraId="128DB987" w14:textId="77777777" w:rsidR="00E6221D" w:rsidRDefault="005B0AD7">
      <w:pPr>
        <w:numPr>
          <w:ilvl w:val="0"/>
          <w:numId w:val="4"/>
        </w:numPr>
        <w:bidi/>
        <w:spacing w:after="0" w:line="240" w:lineRule="auto"/>
        <w:ind w:hanging="5"/>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w:t>
      </w:r>
    </w:p>
    <w:p w14:paraId="6213380C" w14:textId="77777777" w:rsidR="00E6221D" w:rsidRDefault="005B0AD7">
      <w:pPr>
        <w:numPr>
          <w:ilvl w:val="0"/>
          <w:numId w:val="4"/>
        </w:numPr>
        <w:bidi/>
        <w:spacing w:after="0" w:line="240" w:lineRule="auto"/>
        <w:ind w:hanging="5"/>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الشروط المرجعية.</w:t>
      </w:r>
    </w:p>
    <w:p w14:paraId="165A138E" w14:textId="77777777" w:rsidR="00E6221D" w:rsidRDefault="005B0AD7">
      <w:pPr>
        <w:numPr>
          <w:ilvl w:val="0"/>
          <w:numId w:val="4"/>
        </w:numPr>
        <w:bidi/>
        <w:spacing w:after="0" w:line="240" w:lineRule="auto"/>
        <w:ind w:left="1829" w:hanging="5"/>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التفصيل المالي.</w:t>
      </w:r>
    </w:p>
    <w:p w14:paraId="18ACF758" w14:textId="77777777" w:rsidR="00E6221D" w:rsidRDefault="005B0AD7">
      <w:pPr>
        <w:numPr>
          <w:ilvl w:val="0"/>
          <w:numId w:val="4"/>
        </w:numPr>
        <w:bidi/>
        <w:spacing w:after="0" w:line="240" w:lineRule="auto"/>
        <w:ind w:left="1829" w:hanging="5"/>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اقتراح الملتزم وأي تعديلات أو إيضاحات قانونية عليها خلال عملية الشراء.</w:t>
      </w:r>
    </w:p>
    <w:p w14:paraId="3E99ACC2"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3" w:name="_uxukj73t6goe" w:colFirst="0" w:colLast="0"/>
      <w:bookmarkEnd w:id="83"/>
      <w:r>
        <w:rPr>
          <w:rFonts w:ascii="Simplified Arabic" w:eastAsia="Simplified Arabic" w:hAnsi="Simplified Arabic" w:cs="Simplified Arabic"/>
          <w:i w:val="0"/>
          <w:iCs w:val="0"/>
          <w:color w:val="000000"/>
          <w:sz w:val="24"/>
          <w:szCs w:val="24"/>
          <w:rtl/>
        </w:rPr>
        <w:t>اللغة</w:t>
      </w:r>
    </w:p>
    <w:p w14:paraId="28855463" w14:textId="77777777" w:rsidR="00E6221D" w:rsidRPr="00122E83" w:rsidRDefault="005B0AD7">
      <w:pPr>
        <w:pBdr>
          <w:top w:val="nil"/>
          <w:left w:val="nil"/>
          <w:bottom w:val="nil"/>
          <w:right w:val="nil"/>
          <w:between w:val="nil"/>
        </w:pBdr>
        <w:bidi/>
        <w:spacing w:before="120" w:after="120" w:line="240" w:lineRule="auto"/>
        <w:ind w:left="747"/>
        <w:jc w:val="both"/>
        <w:rPr>
          <w:rFonts w:ascii="Simplified Arabic" w:eastAsia="Simplified Arabic" w:hAnsi="Simplified Arabic" w:cs="Simplified Arabic"/>
          <w:color w:val="000000"/>
          <w:sz w:val="24"/>
          <w:szCs w:val="24"/>
        </w:rPr>
      </w:pPr>
      <w:r w:rsidRPr="00122E83">
        <w:rPr>
          <w:rFonts w:ascii="Simplified Arabic" w:eastAsia="Simplified Arabic" w:hAnsi="Simplified Arabic" w:cs="Simplified Arabic"/>
          <w:color w:val="000000"/>
          <w:sz w:val="24"/>
          <w:szCs w:val="24"/>
          <w:rtl/>
        </w:rPr>
        <w:t xml:space="preserve">لغة العقد هي اللغة العربية، وهي تعتمد في مستندات الشراء وفي قرارات الجهة الشارية. </w:t>
      </w:r>
    </w:p>
    <w:p w14:paraId="1E031F80" w14:textId="77BED21D" w:rsidR="00E6221D" w:rsidRDefault="00122E83">
      <w:pPr>
        <w:pBdr>
          <w:top w:val="nil"/>
          <w:left w:val="nil"/>
          <w:bottom w:val="nil"/>
          <w:right w:val="nil"/>
          <w:between w:val="nil"/>
        </w:pBdr>
        <w:bidi/>
        <w:spacing w:before="120" w:after="120" w:line="240" w:lineRule="auto"/>
        <w:ind w:left="747"/>
        <w:jc w:val="both"/>
        <w:rPr>
          <w:rFonts w:ascii="Simplified Arabic" w:eastAsia="Simplified Arabic" w:hAnsi="Simplified Arabic" w:cs="Simplified Arabic"/>
          <w:color w:val="000000"/>
          <w:sz w:val="24"/>
          <w:szCs w:val="24"/>
        </w:rPr>
      </w:pPr>
      <w:r w:rsidRPr="00122E83">
        <w:rPr>
          <w:rFonts w:ascii="Simplified Arabic" w:eastAsia="Simplified Arabic" w:hAnsi="Simplified Arabic" w:cs="Simplified Arabic"/>
          <w:color w:val="000000"/>
          <w:sz w:val="24"/>
          <w:szCs w:val="24"/>
        </w:rPr>
        <w:t>}</w:t>
      </w:r>
      <w:r w:rsidRPr="00122E83">
        <w:rPr>
          <w:rFonts w:ascii="Simplified Arabic" w:eastAsia="Simplified Arabic" w:hAnsi="Simplified Arabic" w:cs="Simplified Arabic" w:hint="cs"/>
          <w:color w:val="000000"/>
          <w:sz w:val="24"/>
          <w:szCs w:val="24"/>
          <w:u w:val="single"/>
          <w:rtl/>
        </w:rPr>
        <w:t xml:space="preserve"> ف</w:t>
      </w:r>
      <w:r w:rsidRPr="00122E83">
        <w:rPr>
          <w:rFonts w:ascii="Simplified Arabic" w:eastAsia="Simplified Arabic" w:hAnsi="Simplified Arabic" w:cs="Simplified Arabic" w:hint="eastAsia"/>
          <w:color w:val="000000"/>
          <w:sz w:val="24"/>
          <w:szCs w:val="24"/>
          <w:u w:val="single"/>
          <w:rtl/>
        </w:rPr>
        <w:t>ي</w:t>
      </w:r>
      <w:r w:rsidR="005B0AD7" w:rsidRPr="00122E83">
        <w:rPr>
          <w:rFonts w:ascii="Simplified Arabic" w:eastAsia="Simplified Arabic" w:hAnsi="Simplified Arabic" w:cs="Simplified Arabic"/>
          <w:color w:val="000000"/>
          <w:sz w:val="24"/>
          <w:szCs w:val="24"/>
          <w:u w:val="single"/>
          <w:rtl/>
        </w:rPr>
        <w:t xml:space="preserve"> حال اعتماد اللغة الانكليزية و/أو الفرنسية </w:t>
      </w:r>
      <w:r w:rsidR="005B0AD7" w:rsidRPr="00122E83">
        <w:rPr>
          <w:rFonts w:ascii="Simplified Arabic" w:eastAsia="Simplified Arabic" w:hAnsi="Simplified Arabic" w:cs="Simplified Arabic"/>
          <w:b/>
          <w:bCs/>
          <w:color w:val="000000"/>
          <w:sz w:val="24"/>
          <w:szCs w:val="24"/>
          <w:u w:val="single"/>
          <w:rtl/>
        </w:rPr>
        <w:t>مع العربية</w:t>
      </w:r>
      <w:r w:rsidR="005B0AD7" w:rsidRPr="00122E83">
        <w:rPr>
          <w:rFonts w:ascii="Simplified Arabic" w:eastAsia="Simplified Arabic" w:hAnsi="Simplified Arabic" w:cs="Simplified Arabic"/>
          <w:color w:val="000000"/>
          <w:sz w:val="24"/>
          <w:szCs w:val="24"/>
          <w:u w:val="single"/>
          <w:rtl/>
        </w:rPr>
        <w:t xml:space="preserve"> للمراسلات و/أو لوضع المواصفات الفنية و/أو الشروط المرجعية، يجب ذكر أنّه في حال التعارض بين النصّين العربي والأجنبي، يَسود الأول على الثاني، وذلك تطبيقاً للمادة 4 من قانون الشراء العام</w:t>
      </w:r>
      <w:r w:rsidR="005B0AD7" w:rsidRPr="00122E83">
        <w:rPr>
          <w:rFonts w:ascii="Simplified Arabic" w:eastAsia="Simplified Arabic" w:hAnsi="Simplified Arabic" w:cs="Simplified Arabic"/>
          <w:color w:val="000000"/>
          <w:sz w:val="24"/>
          <w:szCs w:val="24"/>
        </w:rPr>
        <w:t>. {</w:t>
      </w:r>
    </w:p>
    <w:p w14:paraId="78DC3A8D" w14:textId="77777777" w:rsidR="00E6221D" w:rsidRDefault="00E6221D" w:rsidP="00171447">
      <w:pPr>
        <w:pBdr>
          <w:top w:val="nil"/>
          <w:left w:val="nil"/>
          <w:bottom w:val="nil"/>
          <w:right w:val="nil"/>
          <w:between w:val="nil"/>
        </w:pBdr>
        <w:bidi/>
        <w:spacing w:before="120" w:after="120" w:line="240" w:lineRule="auto"/>
        <w:ind w:left="1440"/>
        <w:rPr>
          <w:rFonts w:ascii="Simplified Arabic" w:eastAsia="Simplified Arabic" w:hAnsi="Simplified Arabic" w:cs="Simplified Arabic"/>
          <w:color w:val="000000"/>
          <w:sz w:val="28"/>
          <w:szCs w:val="28"/>
        </w:rPr>
      </w:pPr>
    </w:p>
    <w:p w14:paraId="33BF373F"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4" w:name="_wzh7g1tw8lvp" w:colFirst="0" w:colLast="0"/>
      <w:bookmarkEnd w:id="84"/>
      <w:r>
        <w:rPr>
          <w:rFonts w:ascii="Simplified Arabic" w:eastAsia="Simplified Arabic" w:hAnsi="Simplified Arabic" w:cs="Simplified Arabic"/>
          <w:i w:val="0"/>
          <w:iCs w:val="0"/>
          <w:color w:val="000000"/>
          <w:sz w:val="24"/>
          <w:szCs w:val="24"/>
          <w:rtl/>
        </w:rPr>
        <w:t xml:space="preserve">الشراكة أو اتحاد الشركات أو المؤسسات </w:t>
      </w:r>
    </w:p>
    <w:p w14:paraId="49B747D3" w14:textId="77777777" w:rsidR="00E6221D" w:rsidRDefault="005B0AD7">
      <w:pPr>
        <w:bidi/>
        <w:ind w:left="72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8"/>
          <w:szCs w:val="28"/>
        </w:rPr>
        <w:tab/>
      </w:r>
      <w:r>
        <w:rPr>
          <w:rFonts w:ascii="Simplified Arabic" w:eastAsia="Simplified Arabic" w:hAnsi="Simplified Arabic" w:cs="Simplified Arabic"/>
          <w:sz w:val="24"/>
          <w:szCs w:val="24"/>
          <w:rtl/>
        </w:rPr>
        <w:t xml:space="preserve">إذا كان الملتزم يتألف من عدة شركاء أو اتحاد شركات أو مؤسسات اجتمعوا لغرض المشاركة في تنفيذ مشروع الشراء، يعتبر جميع الأطراف، متحدون ومنفردون، مسؤولين أمام الجهة الشارية عن تنفيذ أحكام وشروط العقد. وعليهم أن يعيّنوا، بموجب كتاب رسمي موجّه إلى سلطة التعاقد ومن ضمن وثائق الاقتراح المقدم، شريكاً رئيسياً يمثّلهم مجتمعين بالتكافل والتضامن ويوقّع بإسمهم وتنصرف أعماله إليهم. </w:t>
      </w:r>
    </w:p>
    <w:p w14:paraId="174B3EA0" w14:textId="77777777" w:rsidR="00E6221D" w:rsidRDefault="005B0AD7">
      <w:pPr>
        <w:bidi/>
        <w:ind w:left="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لا يجوز تغيير تركيبة أو تشكيلة الشراكة أو اتحاد الشركات أو المؤسسة دون موافقة الجهة الشارية المسبقة على ذلك.</w:t>
      </w:r>
    </w:p>
    <w:tbl>
      <w:tblPr>
        <w:tblStyle w:val="afe"/>
        <w:bidiVisual/>
        <w:tblW w:w="9368"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8"/>
      </w:tblGrid>
      <w:tr w:rsidR="00E6221D" w14:paraId="5EFB3665" w14:textId="77777777">
        <w:tc>
          <w:tcPr>
            <w:tcW w:w="9368" w:type="dxa"/>
          </w:tcPr>
          <w:p w14:paraId="3CAE32DA" w14:textId="77777777" w:rsidR="00E6221D" w:rsidRDefault="005B0AD7">
            <w:pPr>
              <w:tabs>
                <w:tab w:val="right" w:pos="-801"/>
              </w:tabs>
              <w:bidi/>
              <w:spacing w:before="120"/>
              <w:ind w:left="86"/>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مثال:</w:t>
            </w:r>
          </w:p>
          <w:p w14:paraId="01E1ADEA" w14:textId="77777777" w:rsidR="00E6221D" w:rsidRDefault="005B0AD7">
            <w:pPr>
              <w:tabs>
                <w:tab w:val="right" w:pos="-801"/>
              </w:tabs>
              <w:bidi/>
              <w:spacing w:before="120"/>
              <w:ind w:left="86"/>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يجوز أن يشترك في تنفيذ مشروع الشراء هذا عدّة استشاريين من الذين يعنون بموضوع الشراء أو ببعض أجزائه، وأن يتحالفوا مع قبول مبدأ التحالف –مثلاً- لثلاثة استشاريين على الأكثر شرط:</w:t>
            </w:r>
          </w:p>
          <w:p w14:paraId="49D99FE2" w14:textId="77777777" w:rsidR="00E6221D" w:rsidRDefault="005B0AD7" w:rsidP="005B0AD7">
            <w:pPr>
              <w:numPr>
                <w:ilvl w:val="0"/>
                <w:numId w:val="34"/>
              </w:numPr>
              <w:tabs>
                <w:tab w:val="right" w:pos="-801"/>
                <w:tab w:val="right" w:pos="1467"/>
                <w:tab w:val="right" w:pos="1609"/>
              </w:tabs>
              <w:bidi/>
              <w:spacing w:before="120" w:after="0" w:line="240" w:lineRule="auto"/>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أن يكون كل من المتحالفين مؤهلاً ومستوفياً لشروط التأهيل.</w:t>
            </w:r>
          </w:p>
          <w:p w14:paraId="3CD76B95" w14:textId="77777777" w:rsidR="00E6221D" w:rsidRDefault="005B0AD7" w:rsidP="005B0AD7">
            <w:pPr>
              <w:numPr>
                <w:ilvl w:val="0"/>
                <w:numId w:val="34"/>
              </w:numPr>
              <w:tabs>
                <w:tab w:val="right" w:pos="-801"/>
                <w:tab w:val="right" w:pos="1467"/>
                <w:tab w:val="right" w:pos="1609"/>
              </w:tabs>
              <w:bidi/>
              <w:spacing w:before="120" w:after="0" w:line="240" w:lineRule="auto"/>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 xml:space="preserve">أن يكوّن المتحالفون  ائتلافا" فيما بينهم  </w:t>
            </w:r>
            <w:r>
              <w:rPr>
                <w:rFonts w:ascii="Simplified Arabic" w:eastAsia="Simplified Arabic" w:hAnsi="Simplified Arabic" w:cs="Simplified Arabic"/>
                <w:sz w:val="24"/>
                <w:szCs w:val="24"/>
                <w:highlight w:val="lightGray"/>
              </w:rPr>
              <w:t>Joint Venture</w:t>
            </w:r>
            <w:r>
              <w:rPr>
                <w:rFonts w:ascii="Simplified Arabic" w:eastAsia="Simplified Arabic" w:hAnsi="Simplified Arabic" w:cs="Simplified Arabic"/>
                <w:sz w:val="24"/>
                <w:szCs w:val="24"/>
                <w:highlight w:val="lightGray"/>
                <w:rtl/>
              </w:rPr>
              <w:t xml:space="preserve"> وفق الاسس القانونية شرط تعيين الشريك الرئيسي </w:t>
            </w:r>
            <w:r>
              <w:rPr>
                <w:rFonts w:ascii="Simplified Arabic" w:eastAsia="Simplified Arabic" w:hAnsi="Simplified Arabic" w:cs="Simplified Arabic"/>
                <w:sz w:val="24"/>
                <w:szCs w:val="24"/>
                <w:highlight w:val="lightGray"/>
              </w:rPr>
              <w:t>Lead Partner</w:t>
            </w:r>
            <w:r>
              <w:rPr>
                <w:rFonts w:ascii="Simplified Arabic" w:eastAsia="Simplified Arabic" w:hAnsi="Simplified Arabic" w:cs="Simplified Arabic"/>
                <w:sz w:val="24"/>
                <w:szCs w:val="24"/>
                <w:highlight w:val="lightGray"/>
                <w:rtl/>
              </w:rPr>
              <w:t xml:space="preserve"> ويجب ان يدعم هذا التصريح بوكالة قانونية مسجلة لدى كاتب العدل وموقعة من جميع الشركاء وفقاً للاصول، علماً بان جميع المراسلات تتم بين الجهة الشارية والشريك الرئيسي بالنيابة عن اي من المتحالفين او كل المتحالفين خلال فترة تنفيذ العقد بما في ذلك الدفعات تنفيذاً للعقد. يجب أن تذكر نسبة حصة كل مشترك في التحالف على أن </w:t>
            </w:r>
            <w:r>
              <w:rPr>
                <w:rFonts w:ascii="Simplified Arabic" w:eastAsia="Simplified Arabic" w:hAnsi="Simplified Arabic" w:cs="Simplified Arabic"/>
                <w:sz w:val="24"/>
                <w:szCs w:val="24"/>
                <w:highlight w:val="lightGray"/>
                <w:rtl/>
              </w:rPr>
              <w:lastRenderedPageBreak/>
              <w:t>يكون للشريك الرئيسي نسبة تزيد عن مثلاً 50% ليصار إلى اعتماد هذه النسب عند إعطاء إفادات بقيمة الخدمات المنفذة فيما بعد.</w:t>
            </w:r>
          </w:p>
          <w:p w14:paraId="2F4712BD" w14:textId="77777777" w:rsidR="00E6221D" w:rsidRDefault="005B0AD7">
            <w:pPr>
              <w:tabs>
                <w:tab w:val="right" w:pos="-801"/>
                <w:tab w:val="right" w:pos="1467"/>
                <w:tab w:val="right" w:pos="1609"/>
              </w:tabs>
              <w:bidi/>
              <w:spacing w:before="120"/>
              <w:ind w:left="360" w:right="360"/>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ab/>
              <w:t>ويعتبر جميع المتحالفين مسؤولين بالاتحاد والانفراد عن تنفيذ العقد حسب شروطه. وتقتضي الاشارة الى ذلك في التصريح والتفويض المعطى من هؤلاء المتحالفين للشريك الرئيسي ضمن الاقتراح المشترك الذي تقدموا به.</w:t>
            </w:r>
          </w:p>
          <w:p w14:paraId="54A6ADCE" w14:textId="77777777" w:rsidR="00E6221D" w:rsidRDefault="005B0AD7">
            <w:pPr>
              <w:tabs>
                <w:tab w:val="right" w:pos="-801"/>
                <w:tab w:val="right" w:pos="1467"/>
                <w:tab w:val="right" w:pos="1609"/>
              </w:tabs>
              <w:bidi/>
              <w:spacing w:before="120"/>
              <w:ind w:left="360" w:right="360"/>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كما يقتضي ايداع الجهة الشارية ضمن الاقتراح المقدم نسخة عن العقد الموقع بين المتحالفين واسماء المفوضين بالتوقيع على الاتفاق ومصدقة لدى كاتب العدل.</w:t>
            </w:r>
          </w:p>
          <w:p w14:paraId="1966AD2D" w14:textId="77777777" w:rsidR="00E6221D" w:rsidRDefault="005B0AD7" w:rsidP="005B0AD7">
            <w:pPr>
              <w:numPr>
                <w:ilvl w:val="0"/>
                <w:numId w:val="34"/>
              </w:numPr>
              <w:tabs>
                <w:tab w:val="right" w:pos="-801"/>
                <w:tab w:val="right" w:pos="1467"/>
                <w:tab w:val="right" w:pos="1609"/>
              </w:tabs>
              <w:bidi/>
              <w:spacing w:before="120" w:after="0" w:line="240" w:lineRule="auto"/>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أن يؤمن التحالف مجتمعا" (أو كل عارض) كامل الشروط الفنية المطلوبة من عارض وحيد.</w:t>
            </w:r>
          </w:p>
          <w:p w14:paraId="130E5C0F" w14:textId="77777777" w:rsidR="00E6221D" w:rsidRDefault="005B0AD7" w:rsidP="005B0AD7">
            <w:pPr>
              <w:numPr>
                <w:ilvl w:val="0"/>
                <w:numId w:val="34"/>
              </w:numPr>
              <w:tabs>
                <w:tab w:val="right" w:pos="-801"/>
                <w:tab w:val="right" w:pos="1467"/>
                <w:tab w:val="right" w:pos="1609"/>
              </w:tabs>
              <w:bidi/>
              <w:spacing w:before="120" w:after="0" w:line="240" w:lineRule="auto"/>
              <w:jc w:val="both"/>
              <w:rPr>
                <w:rFonts w:ascii="Simplified Arabic" w:eastAsia="Simplified Arabic" w:hAnsi="Simplified Arabic" w:cs="Simplified Arabic"/>
                <w:sz w:val="24"/>
                <w:szCs w:val="24"/>
                <w:highlight w:val="lightGray"/>
              </w:rPr>
            </w:pPr>
            <w:r>
              <w:rPr>
                <w:rFonts w:ascii="Simplified Arabic" w:eastAsia="Simplified Arabic" w:hAnsi="Simplified Arabic" w:cs="Simplified Arabic"/>
                <w:sz w:val="24"/>
                <w:szCs w:val="24"/>
                <w:highlight w:val="lightGray"/>
                <w:rtl/>
              </w:rPr>
              <w:t>عدم السماح لأي عارض الاشتراك في أكثر من تحالف وألاّ يحق لأي عضو في تحالف بتقديم عرض منفرد تحت طائلة الاستبعاد.</w:t>
            </w:r>
          </w:p>
          <w:p w14:paraId="28EE7495" w14:textId="77777777" w:rsidR="00E6221D" w:rsidRDefault="005B0AD7">
            <w:pPr>
              <w:tabs>
                <w:tab w:val="right" w:pos="-801"/>
                <w:tab w:val="right" w:pos="1467"/>
                <w:tab w:val="right" w:pos="1609"/>
              </w:tabs>
              <w:bidi/>
              <w:spacing w:before="1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highlight w:val="lightGray"/>
                <w:rtl/>
              </w:rPr>
              <w:t>كما يشترط على العارض (او التحالف) تقديم الاوراق الثبوتية التي تؤكد أهليته وفقاً لأحكام المادة السابعة من قانون الشراء العام وأحكام طلب الاقتراحات للخدمات الاستشارية هذا.</w:t>
            </w:r>
          </w:p>
        </w:tc>
      </w:tr>
    </w:tbl>
    <w:p w14:paraId="6662985B" w14:textId="77777777" w:rsidR="00E6221D" w:rsidRPr="00670F08" w:rsidRDefault="00E6221D">
      <w:pPr>
        <w:bidi/>
        <w:ind w:left="720"/>
        <w:jc w:val="both"/>
        <w:rPr>
          <w:rFonts w:ascii="Simplified Arabic" w:eastAsia="Simplified Arabic" w:hAnsi="Simplified Arabic" w:cs="Simplified Arabic"/>
          <w:sz w:val="28"/>
          <w:szCs w:val="28"/>
          <w:lang w:val="en-US"/>
        </w:rPr>
      </w:pPr>
    </w:p>
    <w:p w14:paraId="6F7BC8D3"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5" w:name="_u2vf4bwi7ec8" w:colFirst="0" w:colLast="0"/>
      <w:bookmarkEnd w:id="85"/>
      <w:r>
        <w:rPr>
          <w:rFonts w:ascii="Simplified Arabic" w:eastAsia="Simplified Arabic" w:hAnsi="Simplified Arabic" w:cs="Simplified Arabic"/>
          <w:i w:val="0"/>
          <w:iCs w:val="0"/>
          <w:color w:val="000000"/>
          <w:sz w:val="24"/>
          <w:szCs w:val="24"/>
          <w:rtl/>
        </w:rPr>
        <w:t>الاتصالات</w:t>
      </w:r>
    </w:p>
    <w:p w14:paraId="7AD44AD3" w14:textId="77777777" w:rsidR="00E6221D" w:rsidRDefault="005B0AD7">
      <w:pPr>
        <w:numPr>
          <w:ilvl w:val="1"/>
          <w:numId w:val="8"/>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يعتد بالاتصالات بين الأطراف فقط إذا كانت خطية. ويعتد بأي إشعار أو تبليغ فقط إذا تسلمه الطرف الآخر حسب الأصول، وبواسطة المنصة الالكترونية لدى هيئة الشراء العام.</w:t>
      </w:r>
    </w:p>
    <w:p w14:paraId="3D476A60" w14:textId="77777777" w:rsidR="00E6221D" w:rsidRDefault="005B0AD7">
      <w:pPr>
        <w:numPr>
          <w:ilvl w:val="1"/>
          <w:numId w:val="8"/>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تعتبر المذكرة فاعلة من تاريخ استلامها أو ابلاغها بواسطة المنصة أو من تاريخ سريانها، أيهما يأتي قبلاً.</w:t>
      </w:r>
    </w:p>
    <w:p w14:paraId="77C8CA1A" w14:textId="77777777" w:rsidR="00E6221D" w:rsidRDefault="005B0AD7">
      <w:pPr>
        <w:numPr>
          <w:ilvl w:val="1"/>
          <w:numId w:val="8"/>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لهذه الغاية، تحدد شروط العقد الخاصة أسماء وعناوين ممثلي الطرفين.  </w:t>
      </w:r>
    </w:p>
    <w:p w14:paraId="6CFE307E"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6" w:name="_eyewqzrzl6my" w:colFirst="0" w:colLast="0"/>
      <w:bookmarkEnd w:id="86"/>
      <w:r>
        <w:rPr>
          <w:rFonts w:ascii="Simplified Arabic" w:eastAsia="Simplified Arabic" w:hAnsi="Simplified Arabic" w:cs="Simplified Arabic"/>
          <w:i w:val="0"/>
          <w:iCs w:val="0"/>
          <w:color w:val="000000"/>
          <w:sz w:val="24"/>
          <w:szCs w:val="24"/>
          <w:rtl/>
        </w:rPr>
        <w:t>القانون الواجب التطبيق</w:t>
      </w:r>
    </w:p>
    <w:p w14:paraId="6E974516" w14:textId="77777777" w:rsidR="00E6221D" w:rsidRDefault="005B0AD7">
      <w:pPr>
        <w:numPr>
          <w:ilvl w:val="1"/>
          <w:numId w:val="18"/>
        </w:numPr>
        <w:pBdr>
          <w:top w:val="nil"/>
          <w:left w:val="nil"/>
          <w:bottom w:val="nil"/>
          <w:right w:val="nil"/>
          <w:between w:val="nil"/>
        </w:pBdr>
        <w:bidi/>
        <w:spacing w:before="120" w:after="120" w:line="240" w:lineRule="auto"/>
        <w:ind w:left="720" w:firstLine="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يخضع هذا العقد لاحكام القانون اللبناني في تطبيقه وتفسيره.</w:t>
      </w:r>
    </w:p>
    <w:p w14:paraId="3C424BD0" w14:textId="77777777" w:rsidR="00E6221D" w:rsidRDefault="005B0AD7">
      <w:pPr>
        <w:numPr>
          <w:ilvl w:val="1"/>
          <w:numId w:val="18"/>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على الملتزم أن ينفذ جميع التعليمات التي يتلقاها من الجهة الشارية وفقاً للفقرة 7 من شروط العقد العامة والتي تتطابق مع قوانين الدولة اللبنانية.</w:t>
      </w:r>
    </w:p>
    <w:p w14:paraId="566336EA"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7" w:name="_hgyujbgnjgyt" w:colFirst="0" w:colLast="0"/>
      <w:bookmarkEnd w:id="87"/>
      <w:r>
        <w:rPr>
          <w:rFonts w:ascii="Simplified Arabic" w:eastAsia="Simplified Arabic" w:hAnsi="Simplified Arabic" w:cs="Simplified Arabic"/>
          <w:i w:val="0"/>
          <w:iCs w:val="0"/>
          <w:color w:val="000000"/>
          <w:sz w:val="24"/>
          <w:szCs w:val="24"/>
          <w:rtl/>
        </w:rPr>
        <w:t>حل النزاعات</w:t>
      </w:r>
    </w:p>
    <w:p w14:paraId="373E8C5F" w14:textId="77777777" w:rsidR="00E6221D" w:rsidRDefault="005B0AD7">
      <w:pPr>
        <w:numPr>
          <w:ilvl w:val="1"/>
          <w:numId w:val="9"/>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على الجهة الشارية والملتزم أن يقوما بكل جهد ممكن لحل أي نزاع ينشأ بينهما فيما يتعلق بالعقد عن طريق المفاوضات الودّية والمباشرة.</w:t>
      </w:r>
    </w:p>
    <w:p w14:paraId="759BD86C" w14:textId="77777777" w:rsidR="00E6221D" w:rsidRDefault="005B0AD7">
      <w:pPr>
        <w:numPr>
          <w:ilvl w:val="1"/>
          <w:numId w:val="9"/>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إن أي خلاف لا يمكن حله بطريقة وديّة، يجب أن تبت به، عند اللزوم، المحاكم اللبنانية المختصة وذلك وفقاً للقانون اللبناني. يمكن حل النزاع </w:t>
      </w:r>
      <w:r w:rsidRPr="00A30931">
        <w:rPr>
          <w:rFonts w:ascii="Simplified Arabic" w:eastAsia="Simplified Arabic" w:hAnsi="Simplified Arabic" w:cs="Simplified Arabic"/>
          <w:color w:val="000000"/>
          <w:sz w:val="24"/>
          <w:szCs w:val="24"/>
          <w:rtl/>
        </w:rPr>
        <w:t>بواسطة التحكيم بعد الحصول على موافقة مجلس الوزراء المسبقة عليه.</w:t>
      </w:r>
    </w:p>
    <w:p w14:paraId="76CAA51C" w14:textId="77777777" w:rsidR="00E6221D" w:rsidRDefault="005B0AD7" w:rsidP="005B0AD7">
      <w:pPr>
        <w:pStyle w:val="Heading4"/>
        <w:numPr>
          <w:ilvl w:val="0"/>
          <w:numId w:val="47"/>
        </w:numPr>
        <w:bidi/>
        <w:rPr>
          <w:rFonts w:ascii="Simplified Arabic" w:eastAsia="Simplified Arabic" w:hAnsi="Simplified Arabic" w:cs="Simplified Arabic"/>
          <w:u w:val="single"/>
        </w:rPr>
      </w:pPr>
      <w:bookmarkStart w:id="88" w:name="_iovkl01ux2jf" w:colFirst="0" w:colLast="0"/>
      <w:bookmarkEnd w:id="88"/>
      <w:r>
        <w:rPr>
          <w:rFonts w:ascii="Simplified Arabic" w:eastAsia="Simplified Arabic" w:hAnsi="Simplified Arabic" w:cs="Simplified Arabic"/>
          <w:u w:val="single"/>
        </w:rPr>
        <w:lastRenderedPageBreak/>
        <w:t xml:space="preserve"> </w:t>
      </w:r>
      <w:r>
        <w:rPr>
          <w:rFonts w:ascii="Simplified Arabic" w:eastAsia="Simplified Arabic" w:hAnsi="Simplified Arabic" w:cs="Simplified Arabic"/>
          <w:i w:val="0"/>
          <w:iCs w:val="0"/>
          <w:color w:val="000000"/>
          <w:sz w:val="24"/>
          <w:szCs w:val="24"/>
          <w:rtl/>
        </w:rPr>
        <w:t>نطاق الشراء</w:t>
      </w:r>
    </w:p>
    <w:p w14:paraId="572D295E" w14:textId="77777777" w:rsidR="00E6221D" w:rsidRDefault="005B0AD7">
      <w:pPr>
        <w:bidi/>
        <w:ind w:left="747"/>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يجب أن تكون الخدمات مطابقة لتلك المحددة في متطلبات الشراء (الشروط المرجعية)، ويجب على الملتزم أن يؤمن كافة الخدمات الواردة في ملحق توصيف الخدمات أي الشروط المرجعية وجدول التسليم والانتهاء، كما هو محدد في الفقرة 11 من شروط العقد العامة.</w:t>
      </w:r>
    </w:p>
    <w:p w14:paraId="7A98E146"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89" w:name="_liret2w484ve" w:colFirst="0" w:colLast="0"/>
      <w:bookmarkEnd w:id="89"/>
      <w:r>
        <w:rPr>
          <w:rFonts w:ascii="Simplified Arabic" w:eastAsia="Simplified Arabic" w:hAnsi="Simplified Arabic" w:cs="Simplified Arabic"/>
          <w:u w:val="single"/>
        </w:rPr>
        <w:t xml:space="preserve"> </w:t>
      </w:r>
      <w:r>
        <w:rPr>
          <w:rFonts w:ascii="Simplified Arabic" w:eastAsia="Simplified Arabic" w:hAnsi="Simplified Arabic" w:cs="Simplified Arabic"/>
          <w:i w:val="0"/>
          <w:iCs w:val="0"/>
          <w:color w:val="000000"/>
          <w:sz w:val="24"/>
          <w:szCs w:val="24"/>
          <w:rtl/>
        </w:rPr>
        <w:t xml:space="preserve">نفاذ العقد وبدء العمل والتسليم والانتهاء </w:t>
      </w:r>
    </w:p>
    <w:p w14:paraId="56072A5F" w14:textId="77777777" w:rsidR="00E6221D" w:rsidRDefault="005B0AD7">
      <w:pPr>
        <w:numPr>
          <w:ilvl w:val="1"/>
          <w:numId w:val="16"/>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يعتبر العقد نافذاً بعد توقيعه من الملتزم المؤقت (الاستشاري) والمرجع الصالح لدى سلطة التعاقد</w:t>
      </w:r>
      <w:r>
        <w:rPr>
          <w:rFonts w:ascii="Simplified Arabic" w:eastAsia="Simplified Arabic" w:hAnsi="Simplified Arabic" w:cs="Simplified Arabic"/>
          <w:color w:val="FF0000"/>
          <w:sz w:val="24"/>
          <w:szCs w:val="24"/>
        </w:rPr>
        <w:t>.</w:t>
      </w:r>
    </w:p>
    <w:p w14:paraId="6BF166BC" w14:textId="77777777" w:rsidR="00E6221D" w:rsidRDefault="005B0AD7">
      <w:pPr>
        <w:numPr>
          <w:ilvl w:val="1"/>
          <w:numId w:val="16"/>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يباشر الملتزم العمل في الموعد المحدد أو خلال المهلة المحددة في شروط العقد الخاصة.</w:t>
      </w:r>
    </w:p>
    <w:p w14:paraId="26FF2D8A" w14:textId="77777777" w:rsidR="00E6221D" w:rsidRDefault="005B0AD7">
      <w:pPr>
        <w:numPr>
          <w:ilvl w:val="1"/>
          <w:numId w:val="16"/>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مع مراعاة الفقرة 2 من المادة 25 من شروط العقد العامة، يجب أن يتطابق جدول التسليم الفعلي مع جدول التسليم والانتهاء، المذكور في متطلبات الشراء أو أي تحديث له. وتحدد مهلة التسليم والانتهاء في شروط العقد الخاصة. </w:t>
      </w:r>
    </w:p>
    <w:p w14:paraId="2682C8B2" w14:textId="77777777" w:rsidR="00E6221D" w:rsidRDefault="005B0AD7">
      <w:pPr>
        <w:numPr>
          <w:ilvl w:val="1"/>
          <w:numId w:val="16"/>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يعتبر جزءاً أساسياً من مسؤوليات الملتزم، تقديم كافة الوثائق والتقارير المطلوبة بحسب العقد وفي أوقاتها المحددة أو المطلوبة من قبل الجهة الشارية. وإن التأخير في تقديم التحديث على جدول التسليم أو في تقديم أي من المستندات المذكورة أعلاه قد يسبب التأخير في تسديد مستحقات الملتزم أو باحتجاز مبالغ تراها الجهة الشارية مناسبة بلإضافة الى الغرامات والعقوبات التي قد ينص عليها العقد او القانون.</w:t>
      </w:r>
      <w:r>
        <w:rPr>
          <w:rFonts w:ascii="Simplified Arabic" w:eastAsia="Simplified Arabic" w:hAnsi="Simplified Arabic" w:cs="Simplified Arabic"/>
          <w:color w:val="FF0000"/>
          <w:sz w:val="24"/>
          <w:szCs w:val="24"/>
        </w:rPr>
        <w:t xml:space="preserve"> </w:t>
      </w:r>
    </w:p>
    <w:p w14:paraId="025A2C09" w14:textId="77777777" w:rsidR="00E6221D" w:rsidRDefault="005B0AD7">
      <w:pPr>
        <w:numPr>
          <w:ilvl w:val="1"/>
          <w:numId w:val="16"/>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على الملتزم خلال فترة أسبوع من نفاذ العقد، أن يقدم إلى الجهة الشارية برنامج العمل مفصلاً ومتطابقاً مع الجدول المتفق عليه في ملحق توصيف الخدمات، يبين فيه طرق تنفيذ العقد وتأمين البنود المطلوبة وترتيب تتابع جميع الأعمال والنشاطات وتوقيتها، للحصول على موافقته.</w:t>
      </w:r>
    </w:p>
    <w:p w14:paraId="585800CD" w14:textId="77777777" w:rsidR="00E6221D" w:rsidRDefault="005B0AD7">
      <w:pPr>
        <w:numPr>
          <w:ilvl w:val="1"/>
          <w:numId w:val="16"/>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تحديث البرنامج يعني تضمينه ما تمّ القيام به من تقدم في كل النشاطات المطلوبة وتأثير ذلك على النشاطات المتبقية وكذلك تأثيره على تتابع هذه النشاطات.</w:t>
      </w:r>
    </w:p>
    <w:p w14:paraId="4323A6C5" w14:textId="77777777" w:rsidR="00E6221D" w:rsidRDefault="005B0AD7">
      <w:pPr>
        <w:numPr>
          <w:ilvl w:val="1"/>
          <w:numId w:val="16"/>
        </w:numPr>
        <w:pBdr>
          <w:top w:val="nil"/>
          <w:left w:val="nil"/>
          <w:bottom w:val="nil"/>
          <w:right w:val="nil"/>
          <w:between w:val="nil"/>
        </w:pBdr>
        <w:bidi/>
        <w:spacing w:before="120" w:after="120" w:line="240" w:lineRule="auto"/>
        <w:ind w:left="1440" w:hanging="720"/>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على الملتزم أن يقدم للجهة الشارية (بغرض الحصول على موافقتها) تحديثاً شهرياً للبرنامج وكلما دعت الحاجة إلى ذلك وبناءً على طلب الجهة الشارية.</w:t>
      </w:r>
    </w:p>
    <w:p w14:paraId="49C1AC6E" w14:textId="77777777" w:rsidR="00E6221D" w:rsidRDefault="005B0AD7">
      <w:pPr>
        <w:numPr>
          <w:ilvl w:val="1"/>
          <w:numId w:val="16"/>
        </w:numPr>
        <w:pBdr>
          <w:top w:val="nil"/>
          <w:left w:val="nil"/>
          <w:bottom w:val="nil"/>
          <w:right w:val="nil"/>
          <w:between w:val="nil"/>
        </w:pBdr>
        <w:bidi/>
        <w:spacing w:before="120" w:after="120" w:line="240" w:lineRule="auto"/>
        <w:ind w:left="1440" w:hanging="720"/>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موافقة الجهة الشارية على البرنامج لا تعفي الملتزم من مسؤولياته. وعليه أن يراجع البرنامج ويعيد تقديمه إلى الجهة الشارية في أي وقت. والبرنامج المُراجَع سيبين تأثير التغييرات التي طرأت على المشروع، والأحداث المسببة لأي تأخير.</w:t>
      </w:r>
    </w:p>
    <w:p w14:paraId="2600E223"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0" w:name="_4cnlffiuu0r6" w:colFirst="0" w:colLast="0"/>
      <w:bookmarkEnd w:id="90"/>
      <w:r>
        <w:rPr>
          <w:rFonts w:ascii="Simplified Arabic" w:eastAsia="Simplified Arabic" w:hAnsi="Simplified Arabic" w:cs="Simplified Arabic"/>
          <w:u w:val="single"/>
        </w:rPr>
        <w:t xml:space="preserve"> </w:t>
      </w:r>
      <w:r>
        <w:rPr>
          <w:rFonts w:ascii="Simplified Arabic" w:eastAsia="Simplified Arabic" w:hAnsi="Simplified Arabic" w:cs="Simplified Arabic"/>
          <w:i w:val="0"/>
          <w:iCs w:val="0"/>
          <w:color w:val="000000"/>
          <w:sz w:val="24"/>
          <w:szCs w:val="24"/>
          <w:rtl/>
        </w:rPr>
        <w:t>مخاطر الإلتزام</w:t>
      </w:r>
    </w:p>
    <w:p w14:paraId="0AF01AF4" w14:textId="77777777" w:rsidR="00E6221D" w:rsidRDefault="005B0AD7">
      <w:pPr>
        <w:bidi/>
        <w:ind w:left="117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من دون الإخلال بمسؤوليات أخرى بموجب العقد، يتحمل الملتزم مسؤولية المخاطر التالي بيانها من تاريخ بدء العمل وحتى تاريخ إصدار شهادة إنهاء الخدمات:</w:t>
      </w:r>
    </w:p>
    <w:p w14:paraId="3846CBFF" w14:textId="77777777" w:rsidR="00E6221D" w:rsidRDefault="005B0AD7">
      <w:pPr>
        <w:bidi/>
        <w:ind w:left="1440" w:hanging="27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w:t>
      </w:r>
      <w:r>
        <w:rPr>
          <w:rFonts w:ascii="Simplified Arabic" w:eastAsia="Simplified Arabic" w:hAnsi="Simplified Arabic" w:cs="Simplified Arabic"/>
          <w:sz w:val="24"/>
          <w:szCs w:val="24"/>
          <w:rtl/>
        </w:rPr>
        <w:tab/>
        <w:t>مخاطر إصابات أشخاص و/أو وفاة و/أو خسارة و/أو أضرار لأملاك والتي تحدث خلال تنفيذ العقد و/أو نتيجة الإهمال و/أو خرق لاتفاق الواجبات و/أو مخالفة أي حق قانوني بواسطة الملتزم أو أي شخص تمّ توظيفه – أو التعاقد معه – بواسطة الملتزم.</w:t>
      </w:r>
    </w:p>
    <w:p w14:paraId="0F0CC8CF" w14:textId="77777777" w:rsidR="00E6221D" w:rsidRDefault="005B0AD7">
      <w:pPr>
        <w:bidi/>
        <w:ind w:left="1440" w:hanging="27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ب</w:t>
      </w:r>
      <w:r>
        <w:rPr>
          <w:rFonts w:ascii="Simplified Arabic" w:eastAsia="Simplified Arabic" w:hAnsi="Simplified Arabic" w:cs="Simplified Arabic"/>
          <w:sz w:val="24"/>
          <w:szCs w:val="24"/>
          <w:rtl/>
        </w:rPr>
        <w:tab/>
        <w:t xml:space="preserve">مخاطر التنقل للعاملين لدى الملتزم خلال اداءهم مهامهم. </w:t>
      </w:r>
    </w:p>
    <w:p w14:paraId="78807880"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1" w:name="_na0l7ps241hn" w:colFirst="0" w:colLast="0"/>
      <w:bookmarkEnd w:id="91"/>
      <w:r>
        <w:rPr>
          <w:rFonts w:ascii="Simplified Arabic" w:eastAsia="Simplified Arabic" w:hAnsi="Simplified Arabic" w:cs="Simplified Arabic"/>
          <w:i w:val="0"/>
          <w:iCs w:val="0"/>
          <w:color w:val="000000"/>
          <w:sz w:val="24"/>
          <w:szCs w:val="24"/>
          <w:rtl/>
        </w:rPr>
        <w:t>قيمة العقد</w:t>
      </w:r>
    </w:p>
    <w:p w14:paraId="739BB564" w14:textId="77777777" w:rsidR="00E6221D" w:rsidRDefault="005B0AD7">
      <w:pPr>
        <w:numPr>
          <w:ilvl w:val="1"/>
          <w:numId w:val="15"/>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تبقى أسعار الخدمات وتعويضات العاملين والنفقات المستردة والنفقات الأخرى، التي يتقاضاها الملتزم من الجهة الشارية ثابتة غير قابلة للتغيير.</w:t>
      </w:r>
    </w:p>
    <w:p w14:paraId="378AB6F0" w14:textId="77777777" w:rsidR="00E6221D" w:rsidRDefault="005B0AD7">
      <w:pPr>
        <w:numPr>
          <w:ilvl w:val="1"/>
          <w:numId w:val="15"/>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على الملتزم أن يتقدم إلى الجهة الشارية بتحليل لسعر أي بند من بنود قائمة الكميات إذا طلبت الجهة الشارية ذلك.</w:t>
      </w:r>
    </w:p>
    <w:p w14:paraId="5F98E788"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2" w:name="_660fzshfu9q6" w:colFirst="0" w:colLast="0"/>
      <w:bookmarkEnd w:id="92"/>
      <w:r>
        <w:rPr>
          <w:rFonts w:ascii="Simplified Arabic" w:eastAsia="Simplified Arabic" w:hAnsi="Simplified Arabic" w:cs="Simplified Arabic"/>
          <w:i w:val="0"/>
          <w:iCs w:val="0"/>
          <w:color w:val="000000"/>
          <w:sz w:val="24"/>
          <w:szCs w:val="24"/>
          <w:rtl/>
        </w:rPr>
        <w:t>شروط الدفع</w:t>
      </w:r>
    </w:p>
    <w:p w14:paraId="07F73E27" w14:textId="77777777" w:rsidR="00E6221D" w:rsidRDefault="005B0AD7">
      <w:pPr>
        <w:numPr>
          <w:ilvl w:val="1"/>
          <w:numId w:val="10"/>
        </w:numPr>
        <w:pBdr>
          <w:top w:val="nil"/>
          <w:left w:val="nil"/>
          <w:bottom w:val="nil"/>
          <w:right w:val="nil"/>
          <w:between w:val="nil"/>
        </w:pBdr>
        <w:bidi/>
        <w:spacing w:before="120" w:after="120" w:line="240" w:lineRule="auto"/>
        <w:ind w:left="1440" w:hanging="54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 بعد نفاذ العقد والمباشرة بالتنفيذ، بإمكان الجهة الشارية دفع سلفات للملتزم بناء لطلبه بحسب العقد على ألا تتعدى مجمل السلفات العشرين بالمئة من قيمة العقد وألا تتجاوز في أي حال سقفاً مالياً محدداً بـ /15/ مليار ليرة لبنانية. تحدد قيمة السلفات، في حال طلبت، في شروط العقد الخاصة. في حال تجاوزت السلفات النسبة المحدّدة في هذه المادة، يتمّ عندها اعطاء السلفة لقاء كفالات مصرفية، وذلك بعد ابلاغ هيئة الشراء العام بذلك من قبل الجهة الشارية.</w:t>
      </w:r>
    </w:p>
    <w:p w14:paraId="3318074E" w14:textId="77777777" w:rsidR="00E6221D" w:rsidRDefault="005B0AD7">
      <w:pPr>
        <w:numPr>
          <w:ilvl w:val="1"/>
          <w:numId w:val="10"/>
        </w:numPr>
        <w:pBdr>
          <w:top w:val="nil"/>
          <w:left w:val="nil"/>
          <w:bottom w:val="nil"/>
          <w:right w:val="nil"/>
          <w:between w:val="nil"/>
        </w:pBdr>
        <w:bidi/>
        <w:spacing w:before="120" w:after="120" w:line="240" w:lineRule="auto"/>
        <w:ind w:left="1440" w:hanging="54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يجب على الملتزم تقديم الكشوفات بالخدمات المنفذة (أوالتقارير) ضمن مهلة أقصاها (10) عشرة أيام من تاريخ انجاز كل مهمة وفق الجدول الزمني المحدد لكل مهمة في الشروط الخاصة. على الجهة الشارية (المشرف في حالة العقود الاستشارية) استلامها أو طلب تعديلها ضمن مهلة أقصاها (30) ثلاثين يوماً. في حال طلب التعديل من قبل الجهة الشارية، على الملتزم اعادة تقديم الكشوفات (التقارير) ضمن مهلة (5) خمسة أيام، وعلى الجهة الشارية التصديق ضمن مهلة أقصاها (5) خمسة أيام.</w:t>
      </w:r>
    </w:p>
    <w:p w14:paraId="3BDD0A76" w14:textId="77777777" w:rsidR="00E6221D" w:rsidRDefault="005B0AD7">
      <w:pPr>
        <w:numPr>
          <w:ilvl w:val="1"/>
          <w:numId w:val="10"/>
        </w:numPr>
        <w:pBdr>
          <w:top w:val="nil"/>
          <w:left w:val="nil"/>
          <w:bottom w:val="nil"/>
          <w:right w:val="nil"/>
          <w:between w:val="nil"/>
        </w:pBdr>
        <w:bidi/>
        <w:spacing w:before="120" w:after="120" w:line="240" w:lineRule="auto"/>
        <w:ind w:left="1440" w:hanging="54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يتم دفع قيمة العقد أو أجزائه بعد إنجاز العقد أو أجزائه؛ إلا أنه بالإمكان دفع قيمة الخدمات المنجزة كمبالغ على الحساب بعد الاستلام النهائي لكل من التقارير المرحلية. تحدد قيمة الدفعات لكل مرحلة من مراحل العقد في شروط العقد الخاصة.</w:t>
      </w:r>
    </w:p>
    <w:p w14:paraId="29E72384" w14:textId="77777777" w:rsidR="00E6221D" w:rsidRDefault="005B0AD7">
      <w:pPr>
        <w:numPr>
          <w:ilvl w:val="1"/>
          <w:numId w:val="10"/>
        </w:numPr>
        <w:pBdr>
          <w:top w:val="nil"/>
          <w:left w:val="nil"/>
          <w:bottom w:val="nil"/>
          <w:right w:val="nil"/>
          <w:between w:val="nil"/>
        </w:pBdr>
        <w:bidi/>
        <w:spacing w:before="120" w:after="120" w:line="240" w:lineRule="auto"/>
        <w:ind w:left="1440" w:hanging="54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يجب أن يقدم الملتزم مطالبة مالية خطية للجهة الشارية حسب الأصول، مرفقة بالتقارير والفواتير التي تصف الخدمات المنفذة ووثائق التسليم الموقّعة، وبالوثائق الضرورية بحسب المادة 11 من شروط العقد العامة، بالاضافة الى المستندات القانونية الضرورية، وعند إتمام جميع الالتزامات المبرمة في العقد.</w:t>
      </w:r>
    </w:p>
    <w:p w14:paraId="234A3FD8" w14:textId="77777777" w:rsidR="00E6221D" w:rsidRDefault="005B0AD7">
      <w:pPr>
        <w:numPr>
          <w:ilvl w:val="1"/>
          <w:numId w:val="10"/>
        </w:numPr>
        <w:pBdr>
          <w:top w:val="nil"/>
          <w:left w:val="nil"/>
          <w:bottom w:val="nil"/>
          <w:right w:val="nil"/>
          <w:between w:val="nil"/>
        </w:pBdr>
        <w:bidi/>
        <w:spacing w:before="120" w:after="120" w:line="240" w:lineRule="auto"/>
        <w:ind w:left="1440" w:hanging="54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تصدر الجهة الشارية أمر الدفع خلال المهلة المحددة في الشروط الخاصة المحتسبة من تاريخ استلام الفواتير الصحيحة وأي وثائق أو مستندات ذات صلة وقبول الجهة الشارية لها.</w:t>
      </w:r>
    </w:p>
    <w:p w14:paraId="7280007B" w14:textId="77777777" w:rsidR="00E6221D" w:rsidRDefault="005B0AD7">
      <w:pPr>
        <w:numPr>
          <w:ilvl w:val="1"/>
          <w:numId w:val="10"/>
        </w:numPr>
        <w:pBdr>
          <w:top w:val="nil"/>
          <w:left w:val="nil"/>
          <w:bottom w:val="nil"/>
          <w:right w:val="nil"/>
          <w:between w:val="nil"/>
        </w:pBdr>
        <w:bidi/>
        <w:spacing w:before="120" w:after="120" w:line="240" w:lineRule="auto"/>
        <w:ind w:left="1440" w:hanging="54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يترتب على الجهة الشارية دفع فوائد تأخير إذا تأخرت في الدفع عن المهل المحددة بحسب ما هو مذكور في شروط العقد الخاصة. </w:t>
      </w:r>
    </w:p>
    <w:p w14:paraId="339F65AC"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3" w:name="_jhii0hv2q9zv" w:colFirst="0" w:colLast="0"/>
      <w:bookmarkEnd w:id="93"/>
      <w:r>
        <w:rPr>
          <w:rFonts w:ascii="Simplified Arabic" w:eastAsia="Simplified Arabic" w:hAnsi="Simplified Arabic" w:cs="Simplified Arabic"/>
          <w:i w:val="0"/>
          <w:iCs w:val="0"/>
          <w:color w:val="000000"/>
          <w:sz w:val="24"/>
          <w:szCs w:val="24"/>
          <w:rtl/>
        </w:rPr>
        <w:t>الضرائب والرسوم</w:t>
      </w:r>
    </w:p>
    <w:p w14:paraId="050C3C0C"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t>تشمل الأسعار جميع الضرائب والرسوم المعمول بها، بما فيها الضريبة على القيمة المضافة.</w:t>
      </w:r>
    </w:p>
    <w:p w14:paraId="4168538E"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4" w:name="_4d5zsql6j8tx" w:colFirst="0" w:colLast="0"/>
      <w:bookmarkEnd w:id="94"/>
      <w:r>
        <w:rPr>
          <w:rFonts w:ascii="Simplified Arabic" w:eastAsia="Simplified Arabic" w:hAnsi="Simplified Arabic" w:cs="Simplified Arabic"/>
          <w:i w:val="0"/>
          <w:iCs w:val="0"/>
          <w:color w:val="000000"/>
          <w:sz w:val="24"/>
          <w:szCs w:val="24"/>
          <w:rtl/>
        </w:rPr>
        <w:lastRenderedPageBreak/>
        <w:t xml:space="preserve">ضمان حسن التنفيذ: الضمان النهائي     </w:t>
      </w:r>
    </w:p>
    <w:p w14:paraId="5A5A3518" w14:textId="64977D86" w:rsidR="00E6221D" w:rsidRDefault="005B0AD7">
      <w:pPr>
        <w:numPr>
          <w:ilvl w:val="1"/>
          <w:numId w:val="11"/>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bookmarkStart w:id="95" w:name="_pofntuj6apaw" w:colFirst="0" w:colLast="0"/>
      <w:bookmarkEnd w:id="95"/>
      <w:r>
        <w:rPr>
          <w:rFonts w:ascii="Simplified Arabic" w:eastAsia="Simplified Arabic" w:hAnsi="Simplified Arabic" w:cs="Simplified Arabic"/>
          <w:color w:val="000000"/>
          <w:sz w:val="24"/>
          <w:szCs w:val="24"/>
          <w:rtl/>
        </w:rPr>
        <w:t>يجب أن يقدم الملتزم إلى الجهة الشارية، خلال مهلة أقصاها خمسة عشر يوماً من تاريخ نفاذ العقد، ضمان حسن التنفيذ أو الضمان النهائي بقيمة توازي 10% من قيمة العقد؛ يصدر هذا الضمان من مصرف مقبولة كفالته لدى الدولة اللبنانية وذلك حسب النموذج المرفق في الفصل الثامن (نماذج ملحقة بالعقد) أو بموجب كفالة نقدية تدفع قيمتها الى صندوق الجهة الشارية مباشرة، وذلك لقاء إيصال. ويحدد الضمان باسم المشروع موضوع العقد لصالح الجهة الشارية.</w:t>
      </w:r>
    </w:p>
    <w:p w14:paraId="51B3B0A3" w14:textId="77777777" w:rsidR="00E6221D" w:rsidRDefault="005B0AD7">
      <w:pPr>
        <w:numPr>
          <w:ilvl w:val="1"/>
          <w:numId w:val="11"/>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يظل ضمان حسن التنفيذ ساري المفعول حتى 30 يوما" بعد تاريخ الاستلام النهائي للتقرير النهائي ولجميع الخدمات المطلوبة. يتم الإستلام النهائي بموجب تقرير تضعه لجنة استلام لهذا الغرض. </w:t>
      </w:r>
    </w:p>
    <w:p w14:paraId="758C2BA9" w14:textId="77777777" w:rsidR="00E6221D" w:rsidRDefault="005B0AD7">
      <w:pPr>
        <w:numPr>
          <w:ilvl w:val="1"/>
          <w:numId w:val="11"/>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 xml:space="preserve">تعيد الجهة الشارية إلى الملتزم ضمان حسن التنفيذ بمهلة لا تزيد عن ثلاثين يوماً بعد تاريخ الإستلام النهائي. </w:t>
      </w:r>
    </w:p>
    <w:p w14:paraId="1D73F96B" w14:textId="77777777" w:rsidR="00E6221D" w:rsidRDefault="005B0AD7">
      <w:pPr>
        <w:numPr>
          <w:ilvl w:val="1"/>
          <w:numId w:val="11"/>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color w:val="000000"/>
          <w:sz w:val="24"/>
          <w:szCs w:val="24"/>
          <w:rtl/>
        </w:rPr>
        <w:t>يدفع ضمان حسن التنفيذ للجهة الشارية كتعويض، غير حصري، عن أي خسارة تنتج عن إخفاق الملتزم في الانتهاء من التزاماته بحسب العقد أو لاقتطاع مبالغ مستحقة للجهة الشارية.</w:t>
      </w:r>
      <w:r>
        <w:rPr>
          <w:rFonts w:ascii="Simplified Arabic" w:eastAsia="Simplified Arabic" w:hAnsi="Simplified Arabic" w:cs="Simplified Arabic"/>
          <w:color w:val="4472C4"/>
          <w:sz w:val="24"/>
          <w:szCs w:val="24"/>
        </w:rPr>
        <w:t xml:space="preserve"> </w:t>
      </w:r>
    </w:p>
    <w:p w14:paraId="05343DA4"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6" w:name="_jgi8c59tk96p" w:colFirst="0" w:colLast="0"/>
      <w:bookmarkEnd w:id="96"/>
      <w:r>
        <w:rPr>
          <w:rFonts w:ascii="Simplified Arabic" w:eastAsia="Simplified Arabic" w:hAnsi="Simplified Arabic" w:cs="Simplified Arabic"/>
          <w:i w:val="0"/>
          <w:iCs w:val="0"/>
          <w:color w:val="000000"/>
          <w:sz w:val="24"/>
          <w:szCs w:val="24"/>
          <w:rtl/>
        </w:rPr>
        <w:t>حقوق الملكية الفكرية</w:t>
      </w:r>
    </w:p>
    <w:p w14:paraId="402D5FCB" w14:textId="77777777" w:rsidR="00E6221D" w:rsidRDefault="005B0AD7">
      <w:pPr>
        <w:bidi/>
        <w:ind w:left="72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إن </w:t>
      </w:r>
      <w:r>
        <w:rPr>
          <w:rFonts w:ascii="Simplified Arabic" w:eastAsia="Simplified Arabic" w:hAnsi="Simplified Arabic" w:cs="Simplified Arabic"/>
          <w:sz w:val="24"/>
          <w:szCs w:val="24"/>
          <w:rtl/>
        </w:rPr>
        <w:t>حقوق الملكية الفكرية ونشر التقارير والوثائق التي تحتوي على بيانات ومعلومات قدمها الملتزم إلى الجهة الشارية، تصبح ملكاً لها، ولا يحق للملتزم في أي ظرف كان أن يستعمل هذه التقارير والوثائق في مشروع آخر ولأي صاحب عمل آخر أو جهة أخرى. يستثنى من هذه المادة الحقوق الخاصة بالبرمجيات حيث يتوجب شروط خاصة حسب الخدمة المطلوبة.</w:t>
      </w:r>
    </w:p>
    <w:p w14:paraId="27C0D6D3"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7" w:name="_23o4jsn148qm" w:colFirst="0" w:colLast="0"/>
      <w:bookmarkEnd w:id="97"/>
      <w:r>
        <w:rPr>
          <w:rFonts w:ascii="Simplified Arabic" w:eastAsia="Simplified Arabic" w:hAnsi="Simplified Arabic" w:cs="Simplified Arabic"/>
          <w:i w:val="0"/>
          <w:iCs w:val="0"/>
          <w:color w:val="000000"/>
          <w:sz w:val="24"/>
          <w:szCs w:val="24"/>
          <w:rtl/>
        </w:rPr>
        <w:t>المعلومات السرية</w:t>
      </w:r>
    </w:p>
    <w:p w14:paraId="2BFE1B98" w14:textId="77777777" w:rsidR="00E6221D" w:rsidRDefault="005B0AD7">
      <w:pPr>
        <w:numPr>
          <w:ilvl w:val="1"/>
          <w:numId w:val="13"/>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يتقيد الملتزم بالسرية التامة، وبعدم الإفصاح عن أية وثائق أو بيانات أو معلومات قدمت له أو اكتشفها قبل أو خلال توقيع العقد أو تنفيذه أو إلغائه، وتتعلق بشكل مباشر أو غير مباشر بالعقد لأي طرف ثالث، دون الحصول على موافقة الجهة الشارية الخطية. يستثنى من هذا المنع المعلومات أو البيانات أو الوثائق الضرورية والتي يحتاج الملتزم الى الإفصاح عنها الى إستشاري من الباطن لينفذ جزءاً من العقد بحسب الأصول. وفي هذه الحالة يجب على الملتزم أن يحصل على التزام بالسرية من الإستشاري من الباطن مشابه لذلك الذي التزم به بموجب المادة 18 من شروط العقد العامة.</w:t>
      </w:r>
    </w:p>
    <w:p w14:paraId="4E755FDF" w14:textId="77777777" w:rsidR="00E6221D" w:rsidRDefault="005B0AD7">
      <w:pPr>
        <w:numPr>
          <w:ilvl w:val="1"/>
          <w:numId w:val="13"/>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لا يحق للجهة الشارية أو للملتزم، استخدام أي من الوثائق والمعلومات والبيانات، التي يحصلان عليها من الطرف الثاني لأي غرض لا يتعلق بالعقد المبرم بينهما.</w:t>
      </w:r>
    </w:p>
    <w:p w14:paraId="07EBDD0F" w14:textId="77777777" w:rsidR="00E6221D" w:rsidRDefault="005B0AD7">
      <w:pPr>
        <w:numPr>
          <w:ilvl w:val="1"/>
          <w:numId w:val="13"/>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لا يسري التقيد بالسرية بحسب الفقرتين السابقتين 18.1 و 18.2 من شروط العقد العامة على المعلومات التالية:</w:t>
      </w:r>
    </w:p>
    <w:p w14:paraId="7E8C4344" w14:textId="77777777" w:rsidR="00E6221D" w:rsidRDefault="005B0AD7">
      <w:pPr>
        <w:tabs>
          <w:tab w:val="right" w:pos="1530"/>
        </w:tabs>
        <w:bidi/>
        <w:spacing w:before="120" w:after="120"/>
        <w:ind w:left="153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(أ)</w:t>
      </w:r>
      <w:r>
        <w:rPr>
          <w:rFonts w:ascii="Simplified Arabic" w:eastAsia="Simplified Arabic" w:hAnsi="Simplified Arabic" w:cs="Simplified Arabic"/>
          <w:sz w:val="24"/>
          <w:szCs w:val="24"/>
          <w:rtl/>
        </w:rPr>
        <w:tab/>
        <w:t xml:space="preserve">   إذا دخلت هذه المعلومات في المجال العام لسبب خارج عن إرادة الطرف الملتزم؛</w:t>
      </w:r>
    </w:p>
    <w:p w14:paraId="65FD7818" w14:textId="77777777" w:rsidR="00E6221D" w:rsidRDefault="005B0AD7">
      <w:pPr>
        <w:tabs>
          <w:tab w:val="right" w:pos="1530"/>
        </w:tabs>
        <w:bidi/>
        <w:spacing w:before="120" w:after="120"/>
        <w:ind w:left="153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(ب)  </w:t>
      </w:r>
      <w:r>
        <w:rPr>
          <w:rFonts w:ascii="Simplified Arabic" w:eastAsia="Simplified Arabic" w:hAnsi="Simplified Arabic" w:cs="Simplified Arabic"/>
          <w:sz w:val="24"/>
          <w:szCs w:val="24"/>
          <w:rtl/>
        </w:rPr>
        <w:tab/>
        <w:t>إذا تمكن الملتزم، أن يثبت امتلاكه للمعلومات وقت تسليمها، وأنه حصل على المعلومات بطرق قانونية أخرى ليس لها علاقة مباشرة أو غير مباشرة بالجهة الشارية؛ أو</w:t>
      </w:r>
    </w:p>
    <w:p w14:paraId="47F51C3E" w14:textId="77777777" w:rsidR="00E6221D" w:rsidRDefault="005B0AD7">
      <w:pPr>
        <w:tabs>
          <w:tab w:val="right" w:pos="1530"/>
        </w:tabs>
        <w:bidi/>
        <w:spacing w:before="120" w:after="120"/>
        <w:ind w:left="153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(ج)  </w:t>
      </w:r>
      <w:r>
        <w:rPr>
          <w:rFonts w:ascii="Simplified Arabic" w:eastAsia="Simplified Arabic" w:hAnsi="Simplified Arabic" w:cs="Simplified Arabic"/>
          <w:sz w:val="24"/>
          <w:szCs w:val="24"/>
          <w:rtl/>
        </w:rPr>
        <w:tab/>
        <w:t>إذا حصل عليها الملتزم بشكل قانوني من طرف ثالث غير ملزم بتعهد بالسرية.</w:t>
      </w:r>
    </w:p>
    <w:p w14:paraId="2149431A" w14:textId="77777777" w:rsidR="00E6221D" w:rsidRDefault="005B0AD7">
      <w:pPr>
        <w:bidi/>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18.4</w:t>
      </w:r>
      <w:r>
        <w:rPr>
          <w:rFonts w:ascii="Simplified Arabic" w:eastAsia="Simplified Arabic" w:hAnsi="Simplified Arabic" w:cs="Simplified Arabic"/>
          <w:sz w:val="24"/>
          <w:szCs w:val="24"/>
          <w:rtl/>
        </w:rPr>
        <w:tab/>
        <w:t>تبقى نصوص الفقرة 18 من شروط العقد العامة ملزمة لمدة سنتين حتى بعد إلغاء أو تنفيذ العقد.</w:t>
      </w:r>
    </w:p>
    <w:p w14:paraId="12A0085A"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8" w:name="_mte75jjdztx9" w:colFirst="0" w:colLast="0"/>
      <w:bookmarkEnd w:id="98"/>
      <w:r>
        <w:rPr>
          <w:rFonts w:ascii="Simplified Arabic" w:eastAsia="Simplified Arabic" w:hAnsi="Simplified Arabic" w:cs="Simplified Arabic"/>
          <w:i w:val="0"/>
          <w:iCs w:val="0"/>
          <w:color w:val="000000"/>
          <w:sz w:val="24"/>
          <w:szCs w:val="24"/>
          <w:rtl/>
        </w:rPr>
        <w:t>التعاقد الثانوي أو التعاقد من الباطن</w:t>
      </w:r>
    </w:p>
    <w:p w14:paraId="206D1840" w14:textId="77777777" w:rsidR="00E6221D" w:rsidRDefault="005B0AD7">
      <w:pPr>
        <w:numPr>
          <w:ilvl w:val="1"/>
          <w:numId w:val="14"/>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للملتزم أن يتعاقد مع إستشاريين من الباطن لتنفيذ أجزاء من العقد شرط موافقة الجهة الشارية المسبقة، وعلى ألا تتخطى قيمة الأجزاء المتعاقد عليها من قبل الملتزم مع المتعاقد الثانوي الحد الأقصى من قيمة العقد المنصوص عنه في الشروط الخاصة، والتي لا تتجاوز في كافة الأحوال 50% من قيمة العقد. </w:t>
      </w:r>
    </w:p>
    <w:p w14:paraId="14480188" w14:textId="77777777" w:rsidR="00E6221D" w:rsidRDefault="005B0AD7">
      <w:pPr>
        <w:numPr>
          <w:ilvl w:val="1"/>
          <w:numId w:val="14"/>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على الجهة الشارية اتخاذ قرارها بالموافقة أو الرفض المعلّل لطلب التعاقد الثانوي المقدم من قبل الملتزم، خلال مهلة زمنية لا تتعدى 10 أيام عمل. وفي حال سكوت الجهة الشارية عند انقضاء هذه المهلة، يعتبر ذلك قراراً ضمنياَ بقبول التعاقد الثانوي.</w:t>
      </w:r>
    </w:p>
    <w:p w14:paraId="296F6D50" w14:textId="77777777" w:rsidR="00E6221D" w:rsidRDefault="005B0AD7">
      <w:pPr>
        <w:numPr>
          <w:ilvl w:val="1"/>
          <w:numId w:val="14"/>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ان التعاقد الثانوي لا يغيّر من مسؤولية الملتزم أو التزاماته أو واجباته في العقد تجاه الجهة الشارية.</w:t>
      </w:r>
    </w:p>
    <w:p w14:paraId="32C164AA" w14:textId="77777777" w:rsidR="00E6221D" w:rsidRDefault="005B0AD7">
      <w:pPr>
        <w:numPr>
          <w:ilvl w:val="1"/>
          <w:numId w:val="14"/>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يلتزم المتعاقدون الثانويون بنصوص الفقرة 3 من شروط العقد العامة.</w:t>
      </w:r>
    </w:p>
    <w:p w14:paraId="403F95FD" w14:textId="77777777" w:rsidR="00E6221D" w:rsidRDefault="005B0AD7">
      <w:pPr>
        <w:numPr>
          <w:ilvl w:val="1"/>
          <w:numId w:val="14"/>
        </w:numPr>
        <w:pBdr>
          <w:top w:val="nil"/>
          <w:left w:val="nil"/>
          <w:bottom w:val="nil"/>
          <w:right w:val="nil"/>
          <w:between w:val="nil"/>
        </w:pBdr>
        <w:bidi/>
        <w:spacing w:before="120" w:after="120" w:line="240" w:lineRule="auto"/>
        <w:ind w:left="1440" w:hanging="720"/>
        <w:jc w:val="both"/>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يجب أن تتوفر في الملتزم الثانوي شروط المشاركة المنصوص عنها في البند "أولاً" من المادة السابعة من قانون الشراء العام.</w:t>
      </w:r>
    </w:p>
    <w:p w14:paraId="6269E8A5"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99" w:name="_x8l3y0ecg98q" w:colFirst="0" w:colLast="0"/>
      <w:bookmarkEnd w:id="99"/>
      <w:r>
        <w:rPr>
          <w:rFonts w:ascii="Simplified Arabic" w:eastAsia="Simplified Arabic" w:hAnsi="Simplified Arabic" w:cs="Simplified Arabic"/>
          <w:i w:val="0"/>
          <w:iCs w:val="0"/>
          <w:color w:val="000000"/>
          <w:sz w:val="24"/>
          <w:szCs w:val="24"/>
          <w:rtl/>
        </w:rPr>
        <w:t>التأمين</w:t>
      </w:r>
    </w:p>
    <w:p w14:paraId="140EE4B3" w14:textId="77777777" w:rsidR="00E6221D" w:rsidRDefault="005B0AD7">
      <w:pP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8"/>
          <w:szCs w:val="28"/>
        </w:rPr>
        <w:t>20.1</w:t>
      </w:r>
      <w:r>
        <w:rPr>
          <w:rFonts w:ascii="Simplified Arabic" w:eastAsia="Simplified Arabic" w:hAnsi="Simplified Arabic" w:cs="Simplified Arabic"/>
          <w:sz w:val="24"/>
          <w:szCs w:val="24"/>
          <w:rtl/>
        </w:rPr>
        <w:tab/>
        <w:t>يجب التأمين ضد كل المخاطر المحتملة المذكورة في المادة 12 أعلاه بالإضافة إلى كل المخاطر التي قد تعرض المشروع أو العاملين فيه للحوادث والأخطار، إذا حددت شروط العقد الخاصة ذلك.</w:t>
      </w:r>
    </w:p>
    <w:p w14:paraId="1A6869F1" w14:textId="77777777" w:rsidR="00E6221D" w:rsidRDefault="005B0AD7">
      <w:pPr>
        <w:numPr>
          <w:ilvl w:val="1"/>
          <w:numId w:val="26"/>
        </w:numPr>
        <w:pBdr>
          <w:top w:val="nil"/>
          <w:left w:val="nil"/>
          <w:bottom w:val="nil"/>
          <w:right w:val="nil"/>
          <w:between w:val="nil"/>
        </w:pBdr>
        <w:bidi/>
        <w:spacing w:before="120" w:after="120" w:line="240" w:lineRule="auto"/>
        <w:ind w:left="1440" w:hanging="720"/>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سيقدم الملتزم تحت اسم مشترك، له وللجهة الشارية، تأميناً معقوداً لدى شركة تأمين مقبولة لتغطية الفترة الواقعة ما بين تاريخ نفاذ العقد وحتى إنجاز الخدمات.</w:t>
      </w:r>
    </w:p>
    <w:p w14:paraId="32B4FDE5" w14:textId="77777777" w:rsidR="00E6221D" w:rsidRDefault="005B0AD7">
      <w:pPr>
        <w:numPr>
          <w:ilvl w:val="1"/>
          <w:numId w:val="26"/>
        </w:numPr>
        <w:pBdr>
          <w:top w:val="nil"/>
          <w:left w:val="nil"/>
          <w:bottom w:val="nil"/>
          <w:right w:val="nil"/>
          <w:between w:val="nil"/>
        </w:pBdr>
        <w:bidi/>
        <w:spacing w:before="120" w:after="120" w:line="240" w:lineRule="auto"/>
        <w:ind w:left="1440" w:hanging="720"/>
        <w:rPr>
          <w:rFonts w:ascii="Simplified Arabic" w:eastAsia="Simplified Arabic" w:hAnsi="Simplified Arabic" w:cs="Simplified Arabic"/>
          <w:color w:val="000000"/>
          <w:sz w:val="24"/>
          <w:szCs w:val="24"/>
        </w:rPr>
      </w:pPr>
      <w:r>
        <w:rPr>
          <w:rFonts w:ascii="Simplified Arabic" w:eastAsia="Simplified Arabic" w:hAnsi="Simplified Arabic" w:cs="Simplified Arabic"/>
          <w:color w:val="000000"/>
          <w:sz w:val="24"/>
          <w:szCs w:val="24"/>
          <w:rtl/>
        </w:rPr>
        <w:t xml:space="preserve">قيمة التأمين محددة في شروط العقد الخاصة. </w:t>
      </w:r>
    </w:p>
    <w:p w14:paraId="647D0EA2" w14:textId="77777777" w:rsidR="00E6221D" w:rsidRDefault="005B0AD7">
      <w:pPr>
        <w:bidi/>
        <w:spacing w:before="120" w:after="120" w:line="240" w:lineRule="auto"/>
        <w:ind w:left="1440" w:hanging="72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20.4</w:t>
      </w:r>
      <w:r>
        <w:rPr>
          <w:rFonts w:ascii="Simplified Arabic" w:eastAsia="Simplified Arabic" w:hAnsi="Simplified Arabic" w:cs="Simplified Arabic"/>
          <w:sz w:val="24"/>
          <w:szCs w:val="24"/>
          <w:rtl/>
        </w:rPr>
        <w:tab/>
        <w:t>سيتقدم الملتزم بشهادات وبوالص التأمين للجهة الشارية للموافقة عليها قبل تاريخ بدء العمل. وهذا التأمين سيوفر التعويضات التي ستدفع لتغطية الخسارة أو الأضرار.</w:t>
      </w:r>
    </w:p>
    <w:p w14:paraId="2CA751E4" w14:textId="77777777" w:rsidR="00E6221D" w:rsidRDefault="005B0AD7">
      <w:pPr>
        <w:bidi/>
        <w:spacing w:before="120" w:after="120" w:line="240" w:lineRule="auto"/>
        <w:ind w:left="1440" w:hanging="72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20.5</w:t>
      </w:r>
      <w:r>
        <w:rPr>
          <w:rFonts w:ascii="Simplified Arabic" w:eastAsia="Simplified Arabic" w:hAnsi="Simplified Arabic" w:cs="Simplified Arabic"/>
          <w:sz w:val="24"/>
          <w:szCs w:val="24"/>
          <w:rtl/>
        </w:rPr>
        <w:tab/>
        <w:t>لا يمكن إجراء أي تغييرات في شروط التأمين بدون موافقة الجهة الشارية.</w:t>
      </w:r>
    </w:p>
    <w:p w14:paraId="29FD6707"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0" w:name="_efwbn56lv3xi" w:colFirst="0" w:colLast="0"/>
      <w:bookmarkEnd w:id="100"/>
      <w:r>
        <w:rPr>
          <w:rFonts w:ascii="Simplified Arabic" w:eastAsia="Simplified Arabic" w:hAnsi="Simplified Arabic" w:cs="Simplified Arabic"/>
          <w:i w:val="0"/>
          <w:iCs w:val="0"/>
          <w:color w:val="000000"/>
          <w:sz w:val="24"/>
          <w:szCs w:val="24"/>
          <w:rtl/>
        </w:rPr>
        <w:t>التعويضات المقطوعة</w:t>
      </w:r>
    </w:p>
    <w:p w14:paraId="79665127" w14:textId="77777777" w:rsidR="00E6221D" w:rsidRDefault="005B0AD7">
      <w:pPr>
        <w:bidi/>
        <w:ind w:left="719" w:hanging="72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ab/>
      </w:r>
      <w:r>
        <w:rPr>
          <w:rFonts w:ascii="Simplified Arabic" w:eastAsia="Simplified Arabic" w:hAnsi="Simplified Arabic" w:cs="Simplified Arabic"/>
          <w:sz w:val="24"/>
          <w:szCs w:val="24"/>
          <w:rtl/>
        </w:rPr>
        <w:t>باستثناء البنود المنصوص عليها في المادة 23 من شروط العقد العامة، إذا أخفق الملتزم في تسليم جميع التقارير المطلوبة، أو أي منها، في موعد/مواعيد التسليم المحدد/ة في العقد، يحق للجهة الشارية دون الإخلال ببنود العقد الأخرى، حسم مبلغ من قيمة العقد كتعويضات مقطوعة، مساوٍ للنسبة المحددة في شروط العقد الخاصة لسعر التسليم للخدمات المتأخرة أو الخدمات غير المنفذة عن كل أسبوع تأخير أو جزء منه حتى يتم تسليمها أو تنفيذها الفعلي. وفي حالة الوصول إلى الحد الأعلى أي قيمة ضمان حسن التنفيذ، يحق للجهة الشارية فسخ العقد بموجب المادة 26 من شروط العقد العامة ومصادرة الضمان النهائي.</w:t>
      </w:r>
    </w:p>
    <w:p w14:paraId="65444EA9"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1" w:name="_t18bg9ugrhla" w:colFirst="0" w:colLast="0"/>
      <w:bookmarkEnd w:id="101"/>
      <w:r>
        <w:rPr>
          <w:rFonts w:ascii="Simplified Arabic" w:eastAsia="Simplified Arabic" w:hAnsi="Simplified Arabic" w:cs="Simplified Arabic"/>
          <w:i w:val="0"/>
          <w:iCs w:val="0"/>
          <w:color w:val="000000"/>
          <w:sz w:val="24"/>
          <w:szCs w:val="24"/>
          <w:rtl/>
        </w:rPr>
        <w:lastRenderedPageBreak/>
        <w:t>التغيير في القوانين والأنظمة</w:t>
      </w:r>
    </w:p>
    <w:p w14:paraId="088A8F3A" w14:textId="77777777" w:rsidR="00E6221D" w:rsidRDefault="005B0AD7">
      <w:pPr>
        <w:bidi/>
        <w:ind w:left="719" w:hanging="720"/>
        <w:jc w:val="both"/>
        <w:rPr>
          <w:rFonts w:ascii="Simplified Arabic" w:eastAsia="Simplified Arabic" w:hAnsi="Simplified Arabic" w:cs="Simplified Arabic"/>
          <w:sz w:val="28"/>
          <w:szCs w:val="28"/>
          <w:highlight w:val="yellow"/>
        </w:rPr>
      </w:pPr>
      <w:r>
        <w:rPr>
          <w:rFonts w:ascii="Simplified Arabic" w:eastAsia="Simplified Arabic" w:hAnsi="Simplified Arabic" w:cs="Simplified Arabic"/>
          <w:sz w:val="28"/>
          <w:szCs w:val="28"/>
        </w:rPr>
        <w:tab/>
      </w:r>
      <w:r>
        <w:rPr>
          <w:rFonts w:ascii="Simplified Arabic" w:eastAsia="Simplified Arabic" w:hAnsi="Simplified Arabic" w:cs="Simplified Arabic"/>
          <w:sz w:val="24"/>
          <w:szCs w:val="24"/>
          <w:rtl/>
        </w:rPr>
        <w:t>إذا تعدّل قانون أو نظام من القوانين والأنظمة السارية من القوانين السارية في لبنان خلال فترة الخمسة أيام التي تسبق تاريخ تقديم الاقتراح المحدد (بحيث تشمل تغييرا على تطبيق أو تفسير العقد من قبل السلطات اللبنانية المختصة) وبشكل يؤثر على تاريخ التسليم وقيمة العقد، فإن هذه بدورها ستعدل بالمقدار التي أثَّرت فيه على أداء الملتزم والتزاماته فيما يخص العقد.</w:t>
      </w:r>
    </w:p>
    <w:p w14:paraId="46A551C7"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2" w:name="_iffx0lgbghy" w:colFirst="0" w:colLast="0"/>
      <w:bookmarkEnd w:id="102"/>
      <w:r>
        <w:rPr>
          <w:rFonts w:ascii="Simplified Arabic" w:eastAsia="Simplified Arabic" w:hAnsi="Simplified Arabic" w:cs="Simplified Arabic"/>
          <w:i w:val="0"/>
          <w:iCs w:val="0"/>
          <w:color w:val="000000"/>
          <w:sz w:val="24"/>
          <w:szCs w:val="24"/>
          <w:rtl/>
        </w:rPr>
        <w:t>الظرف القهري</w:t>
      </w:r>
    </w:p>
    <w:p w14:paraId="4F3F117D" w14:textId="77777777" w:rsidR="00E6221D" w:rsidRDefault="005B0AD7">
      <w:pPr>
        <w:tabs>
          <w:tab w:val="right" w:pos="1800"/>
        </w:tabs>
        <w:bidi/>
        <w:spacing w:before="120" w:after="120" w:line="240" w:lineRule="auto"/>
        <w:ind w:left="144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23.1</w:t>
      </w:r>
      <w:r>
        <w:rPr>
          <w:rFonts w:ascii="Simplified Arabic" w:eastAsia="Simplified Arabic" w:hAnsi="Simplified Arabic" w:cs="Simplified Arabic"/>
          <w:sz w:val="24"/>
          <w:szCs w:val="24"/>
          <w:rtl/>
        </w:rPr>
        <w:tab/>
        <w:t>إذا حالت ظروف قاهرة أو استثنائية خارجة عن إرادة الملتزم دون التسليم في المدة المحددة وبالشكل المحدد في العقد، يتوجب عليه ان يعرضها فوراً وبصورة خطية على الجهة الشارية والتي يعود لها وحدها الحق في تقدير هذه الظروف و اقتراح قبولها أو رفضها وعلى الملتزم الرضوخ لقرار الجهة الشارية في هذا الشأن.</w:t>
      </w:r>
    </w:p>
    <w:p w14:paraId="418ECC37" w14:textId="77777777" w:rsidR="00E6221D" w:rsidRDefault="005B0AD7">
      <w:pPr>
        <w:tabs>
          <w:tab w:val="right" w:pos="1800"/>
        </w:tabs>
        <w:bidi/>
        <w:spacing w:before="120" w:after="120" w:line="240" w:lineRule="auto"/>
        <w:ind w:left="144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23.2</w:t>
      </w:r>
      <w:r>
        <w:rPr>
          <w:rFonts w:ascii="Simplified Arabic" w:eastAsia="Simplified Arabic" w:hAnsi="Simplified Arabic" w:cs="Simplified Arabic"/>
          <w:sz w:val="24"/>
          <w:szCs w:val="24"/>
          <w:rtl/>
        </w:rPr>
        <w:tab/>
      </w:r>
      <w:r>
        <w:rPr>
          <w:rFonts w:ascii="Simplified Arabic" w:eastAsia="Simplified Arabic" w:hAnsi="Simplified Arabic" w:cs="Simplified Arabic"/>
          <w:sz w:val="24"/>
          <w:szCs w:val="24"/>
          <w:rtl/>
        </w:rPr>
        <w:tab/>
        <w:t>على الملتزم أن يُعلم الجهة الشارية في أول فرصة ممكنة من احتمال تواجد ظروف أو أحداث في المستقبل قد تؤثر سلباً على جودة العمل أو تؤخر تقديم التقارير والخدمات المطلوبة. وللجهة الشارية ان تطلب من الملتزم تقييماً للتأثير المتوقع للظروف أو الأحداث المستقبلية من جودة العمل وتاريخ أو تواريخ الانتهاء. ويجب أن يقدم الملتزم هذا التقييم بأسرع ما يمكن وبحسب متطلبات الجهة الشارية.</w:t>
      </w:r>
    </w:p>
    <w:p w14:paraId="1E3D31B9" w14:textId="77777777" w:rsidR="00E6221D" w:rsidRDefault="005B0AD7">
      <w:pPr>
        <w:tabs>
          <w:tab w:val="right" w:pos="1800"/>
        </w:tabs>
        <w:bidi/>
        <w:spacing w:before="120" w:after="120" w:line="240" w:lineRule="auto"/>
        <w:ind w:left="144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23.3 </w:t>
      </w:r>
      <w:r>
        <w:rPr>
          <w:rFonts w:ascii="Simplified Arabic" w:eastAsia="Simplified Arabic" w:hAnsi="Simplified Arabic" w:cs="Simplified Arabic"/>
          <w:sz w:val="24"/>
          <w:szCs w:val="24"/>
          <w:rtl/>
        </w:rPr>
        <w:tab/>
        <w:t>يقوم الملتزم، بالتعاون مع الجهة الشارية، بتقديم ودراسة اقتراحات لكيفية تلافي أثر تلك الظروف والأحداث أو لتقليل أثرها وفي تنفيذ أي تعليمات للجهة الشارية نتيجة لذلك. وعلى الملتزم العمل الجاد لتلافي تأثير الظرف القهري سلبياً على مجريات تنفيذ العقد.</w:t>
      </w:r>
    </w:p>
    <w:p w14:paraId="2CA95495"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3" w:name="_4ihs69imm72l" w:colFirst="0" w:colLast="0"/>
      <w:bookmarkEnd w:id="103"/>
      <w:r>
        <w:rPr>
          <w:rFonts w:ascii="Simplified Arabic" w:eastAsia="Simplified Arabic" w:hAnsi="Simplified Arabic" w:cs="Simplified Arabic"/>
          <w:i w:val="0"/>
          <w:iCs w:val="0"/>
          <w:color w:val="000000"/>
          <w:sz w:val="24"/>
          <w:szCs w:val="24"/>
          <w:rtl/>
        </w:rPr>
        <w:t>تغيير حجم الخدمات وتعديل العقد</w:t>
      </w:r>
    </w:p>
    <w:p w14:paraId="771EB1D1" w14:textId="77777777" w:rsidR="00E6221D" w:rsidRDefault="005B0AD7">
      <w:pPr>
        <w:bidi/>
        <w:spacing w:before="120" w:after="120"/>
        <w:ind w:left="885"/>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u w:val="single"/>
          <w:rtl/>
        </w:rPr>
        <w:t>التعليمات والتغييرات والتعديلات الغير موجبة للتعويض</w:t>
      </w:r>
      <w:r>
        <w:rPr>
          <w:rFonts w:ascii="Simplified Arabic" w:eastAsia="Simplified Arabic" w:hAnsi="Simplified Arabic" w:cs="Simplified Arabic"/>
          <w:sz w:val="28"/>
          <w:szCs w:val="28"/>
        </w:rPr>
        <w:t>:</w:t>
      </w:r>
    </w:p>
    <w:p w14:paraId="6F988906" w14:textId="77777777" w:rsidR="00E6221D" w:rsidRDefault="005B0AD7">
      <w:pP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24.1</w:t>
      </w:r>
      <w:r>
        <w:rPr>
          <w:rFonts w:ascii="Simplified Arabic" w:eastAsia="Simplified Arabic" w:hAnsi="Simplified Arabic" w:cs="Simplified Arabic"/>
          <w:sz w:val="24"/>
          <w:szCs w:val="24"/>
          <w:rtl/>
        </w:rPr>
        <w:tab/>
        <w:t>يحق للجهة الشارية زيادة أو إنقاص بنود خدمات تصل نسبتها الى 20% من قيمة العقد الإجمالية، وذلك دون أن يكون للملتزم أي حق بالرفض أو المطالبة بأي عطل أو ضرر أو تعويض من جراء هذا التدبير.</w:t>
      </w:r>
    </w:p>
    <w:p w14:paraId="49CD8CD0" w14:textId="77777777" w:rsidR="00E6221D" w:rsidRDefault="005B0AD7">
      <w:pP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24.2</w:t>
      </w:r>
      <w:r>
        <w:rPr>
          <w:rFonts w:ascii="Simplified Arabic" w:eastAsia="Simplified Arabic" w:hAnsi="Simplified Arabic" w:cs="Simplified Arabic"/>
          <w:sz w:val="24"/>
          <w:szCs w:val="24"/>
          <w:rtl/>
        </w:rPr>
        <w:tab/>
        <w:t>يحق للجهة الشارية في أي وقت، أن تصدر تعليمات بتنفيذ تعديلات مرتبطة بالعقد، في واحدة أو أكثر مما يلي:</w:t>
      </w:r>
    </w:p>
    <w:p w14:paraId="6D9FD51C" w14:textId="77777777" w:rsidR="00E6221D" w:rsidRDefault="005B0AD7">
      <w:pPr>
        <w:numPr>
          <w:ilvl w:val="0"/>
          <w:numId w:val="17"/>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rPr>
      </w:pPr>
      <w:r>
        <w:rPr>
          <w:rFonts w:ascii="Simplified Arabic" w:eastAsia="Simplified Arabic" w:hAnsi="Simplified Arabic" w:cs="Simplified Arabic"/>
          <w:color w:val="000000"/>
          <w:sz w:val="24"/>
          <w:szCs w:val="24"/>
          <w:rtl/>
        </w:rPr>
        <w:t>مواعيد تسليم التقارير والخدمات التي يجب أن يؤمنها الملتزم؛</w:t>
      </w:r>
    </w:p>
    <w:p w14:paraId="27BF934D" w14:textId="77777777" w:rsidR="00E6221D" w:rsidRDefault="005B0AD7">
      <w:pPr>
        <w:numPr>
          <w:ilvl w:val="0"/>
          <w:numId w:val="17"/>
        </w:numPr>
        <w:pBdr>
          <w:top w:val="nil"/>
          <w:left w:val="nil"/>
          <w:bottom w:val="nil"/>
          <w:right w:val="nil"/>
          <w:between w:val="nil"/>
        </w:pBdr>
        <w:bidi/>
        <w:spacing w:before="120" w:after="120" w:line="240" w:lineRule="auto"/>
        <w:jc w:val="both"/>
        <w:rPr>
          <w:rFonts w:ascii="Simplified Arabic" w:eastAsia="Simplified Arabic" w:hAnsi="Simplified Arabic" w:cs="Simplified Arabic"/>
          <w:color w:val="000000"/>
        </w:rPr>
      </w:pPr>
      <w:r>
        <w:rPr>
          <w:rFonts w:ascii="Simplified Arabic" w:eastAsia="Simplified Arabic" w:hAnsi="Simplified Arabic" w:cs="Simplified Arabic"/>
          <w:color w:val="000000"/>
          <w:sz w:val="24"/>
          <w:szCs w:val="24"/>
          <w:rtl/>
        </w:rPr>
        <w:t>مواقع تسليم التقارير والخدمات التي يجب أن يؤمنها الملتزم؛</w:t>
      </w:r>
    </w:p>
    <w:p w14:paraId="7B82BBD3" w14:textId="77777777" w:rsidR="00E6221D" w:rsidRDefault="005B0AD7">
      <w:pPr>
        <w:bidi/>
        <w:spacing w:before="120" w:after="120"/>
        <w:ind w:firstLine="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ab/>
        <w:t>على الملتزم أن ينفذ جميع التعليمات المذكورة في هذه الفقرة من دون المطالبة بأي عطل أو ضرر أو تعويض من أي نوع كان من جراء هذه التعليمات.</w:t>
      </w:r>
    </w:p>
    <w:p w14:paraId="616C7919" w14:textId="77777777" w:rsidR="00E6221D" w:rsidRDefault="005B0AD7">
      <w:pPr>
        <w:pBdr>
          <w:top w:val="nil"/>
          <w:left w:val="nil"/>
          <w:bottom w:val="nil"/>
          <w:right w:val="nil"/>
          <w:between w:val="nil"/>
        </w:pBdr>
        <w:bidi/>
        <w:spacing w:before="120" w:after="120"/>
        <w:ind w:left="885"/>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u w:val="single"/>
          <w:rtl/>
        </w:rPr>
        <w:t>التغييرات والتعديلات الموجبة للتعويض</w:t>
      </w:r>
      <w:r>
        <w:rPr>
          <w:rFonts w:ascii="Simplified Arabic" w:eastAsia="Simplified Arabic" w:hAnsi="Simplified Arabic" w:cs="Simplified Arabic"/>
          <w:color w:val="000000"/>
          <w:sz w:val="28"/>
          <w:szCs w:val="28"/>
        </w:rPr>
        <w:t>:</w:t>
      </w:r>
    </w:p>
    <w:p w14:paraId="196EA035" w14:textId="77777777" w:rsidR="00E6221D" w:rsidRDefault="005B0AD7">
      <w:pPr>
        <w:bidi/>
        <w:spacing w:before="120" w:after="120" w:line="240" w:lineRule="auto"/>
        <w:ind w:left="719"/>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24.3</w:t>
      </w:r>
      <w:r>
        <w:rPr>
          <w:rFonts w:ascii="Simplified Arabic" w:eastAsia="Simplified Arabic" w:hAnsi="Simplified Arabic" w:cs="Simplified Arabic"/>
          <w:sz w:val="24"/>
          <w:szCs w:val="24"/>
          <w:rtl/>
        </w:rPr>
        <w:tab/>
        <w:t>يحق للجهة الشارية في أي وقت، أن تطلب من الملتزم تغيير النطاق العام للعقد وعندها:</w:t>
      </w:r>
    </w:p>
    <w:p w14:paraId="4404C8DA" w14:textId="77777777" w:rsidR="00E6221D" w:rsidRDefault="005B0AD7">
      <w:pPr>
        <w:bidi/>
        <w:spacing w:before="120" w:after="120" w:line="240" w:lineRule="auto"/>
        <w:ind w:left="1620" w:hanging="270"/>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sz w:val="24"/>
          <w:szCs w:val="24"/>
          <w:rtl/>
        </w:rPr>
        <w:t xml:space="preserve">(أ) تطلب الجهة الشارية من الملتزم تغييراً ما بحسب المادة 24 أعلاه، يتقدم هذا الأخير خلال أسبوع أو خلال فترة زمنية أطول تحددها الجهة الشارية في طلبه، بعرض لتنفيذ التغيير. تقوم الجهة الشارية بتقييم هذا العرض. فإذا </w:t>
      </w:r>
      <w:r>
        <w:rPr>
          <w:rFonts w:ascii="Simplified Arabic" w:eastAsia="Simplified Arabic" w:hAnsi="Simplified Arabic" w:cs="Simplified Arabic"/>
          <w:sz w:val="24"/>
          <w:szCs w:val="24"/>
          <w:rtl/>
        </w:rPr>
        <w:lastRenderedPageBreak/>
        <w:t>كانت طبيعة التغيير تطابق أحد البنود في قائمة الكميات، فسيتم حساب تكلفة التغيير على أساس سعر الوحدة في قائمة الكميات. اما إذا كانت طبيعة العمل موضوع التغيير لا تتطابق مع بند من بنود قائمة الكميات، فيجب أن يقدم الملتزم العرض على شكل فئات جديدة لبنود الأعمال ملحقا  ببيان الأسعار. شرط التقيد باحكام الفقرة 3 من المادة 46 من قانون الشراء العام</w:t>
      </w:r>
      <w:r>
        <w:rPr>
          <w:rFonts w:ascii="Simplified Arabic" w:eastAsia="Simplified Arabic" w:hAnsi="Simplified Arabic" w:cs="Simplified Arabic"/>
          <w:color w:val="4472C4"/>
          <w:sz w:val="24"/>
          <w:szCs w:val="24"/>
        </w:rPr>
        <w:t>.</w:t>
      </w:r>
    </w:p>
    <w:p w14:paraId="069A247F" w14:textId="77777777" w:rsidR="00E6221D" w:rsidRDefault="005B0AD7">
      <w:pP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24.4</w:t>
      </w:r>
      <w:r>
        <w:rPr>
          <w:rFonts w:ascii="Simplified Arabic" w:eastAsia="Simplified Arabic" w:hAnsi="Simplified Arabic" w:cs="Simplified Arabic"/>
          <w:sz w:val="24"/>
          <w:szCs w:val="24"/>
          <w:rtl/>
        </w:rPr>
        <w:tab/>
        <w:t>إذا كان سعر العرض المقدم من الملتزم أو التأثير المقترح منه على مهل التنفيذ مبالغاً فيهما، تطلب عندها الجهة الشارية تنفيذ التغيير مجدداً وإدخال التعديل المناسب على ثمن العقد (زيادةً أو نقصاناً) وعلى مهلة التنفيذ، واللذين سيكونان مبنيين فقط على توقع الجهة الشارية لتأثير التغيير على تكاليف الالتزام ومهل التسليم والانتهاء. وعلى الملتزم الإستجابة للطلب.</w:t>
      </w:r>
    </w:p>
    <w:p w14:paraId="6276D2AF" w14:textId="77777777" w:rsidR="00E6221D" w:rsidRDefault="005B0AD7">
      <w:pP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24.5</w:t>
      </w:r>
      <w:r>
        <w:rPr>
          <w:rFonts w:ascii="Simplified Arabic" w:eastAsia="Simplified Arabic" w:hAnsi="Simplified Arabic" w:cs="Simplified Arabic"/>
          <w:sz w:val="24"/>
          <w:szCs w:val="24"/>
          <w:rtl/>
        </w:rPr>
        <w:tab/>
        <w:t>إذا رأت الجهة الشارية أن التغييرات المطلوبة ملحّة وقد يتأخر تنفيذها وفقاً لما ورد أعلاه، تقوم بإحداث التغيير وتقرر التعويض دون طلب عروض من الملتزم.</w:t>
      </w:r>
    </w:p>
    <w:p w14:paraId="037D6669" w14:textId="77777777" w:rsidR="00E6221D" w:rsidRDefault="005B0AD7">
      <w:pPr>
        <w:bidi/>
        <w:spacing w:before="120" w:after="120" w:line="240" w:lineRule="auto"/>
        <w:ind w:left="144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24.6</w:t>
      </w:r>
      <w:r>
        <w:rPr>
          <w:rFonts w:ascii="Simplified Arabic" w:eastAsia="Simplified Arabic" w:hAnsi="Simplified Arabic" w:cs="Simplified Arabic"/>
          <w:sz w:val="24"/>
          <w:szCs w:val="24"/>
          <w:rtl/>
        </w:rPr>
        <w:tab/>
        <w:t>لا يستحق للملتزم مدفوعات إضافية أو تعويضات مقابل أية نفقات كان يمكن تجنبها لو اتخذت اجراءات وقائية مناسبة، وكذلك إذا تعرضت مصالح الجهة الشارية لأضرار نتيجة فشل الملتزم في اتخاذ هذه الإجراءات أو بسبب عدم تعاونه  مع الجهة الشارية.</w:t>
      </w:r>
    </w:p>
    <w:p w14:paraId="7CCE6DA8"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4" w:name="_qc99r2aih4vb" w:colFirst="0" w:colLast="0"/>
      <w:bookmarkEnd w:id="104"/>
      <w:r>
        <w:rPr>
          <w:rFonts w:ascii="Simplified Arabic" w:eastAsia="Simplified Arabic" w:hAnsi="Simplified Arabic" w:cs="Simplified Arabic"/>
          <w:i w:val="0"/>
          <w:iCs w:val="0"/>
          <w:color w:val="000000"/>
          <w:sz w:val="24"/>
          <w:szCs w:val="24"/>
          <w:rtl/>
        </w:rPr>
        <w:t>تمديد الوقت وتجميد التنفيذ</w:t>
      </w:r>
    </w:p>
    <w:p w14:paraId="1651C9FC" w14:textId="77777777" w:rsidR="00E6221D" w:rsidRDefault="005B0AD7">
      <w:pPr>
        <w:bidi/>
        <w:spacing w:before="120" w:after="120" w:line="240" w:lineRule="auto"/>
        <w:ind w:left="108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25.1</w:t>
      </w:r>
      <w:r>
        <w:rPr>
          <w:rFonts w:ascii="Simplified Arabic" w:eastAsia="Simplified Arabic" w:hAnsi="Simplified Arabic" w:cs="Simplified Arabic"/>
          <w:sz w:val="24"/>
          <w:szCs w:val="24"/>
          <w:rtl/>
        </w:rPr>
        <w:tab/>
        <w:t xml:space="preserve">إذا واجه الملتزم أو أي من المقاولين من الباطن لديه خلال فترة تنفيذ العقد ظروفا تؤخر تسليم التقارير أو استكمال الخدمات في الوقت المحدد بحسب المادة 11 من شروط العقد العامة، فعليه أن يعلم الجهة الشارية بها خطياً على الفور، مبيناً سببها ومدة استمرارها. وعلى الجهة الشارية أن تقوم بتقييم الحالة بعد استلامها للتبليغ، ولها أن تمدد الوقت المعطى للملتزم لإتمام مهامه إذا كانت موجبات التمديد مبررة وعائدة لأسباب خارجة عن سيطرته. </w:t>
      </w:r>
    </w:p>
    <w:p w14:paraId="5ABE7713" w14:textId="77777777" w:rsidR="00E6221D" w:rsidRDefault="005B0AD7">
      <w:pPr>
        <w:bidi/>
        <w:spacing w:before="120" w:after="120" w:line="240" w:lineRule="auto"/>
        <w:ind w:left="108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8"/>
          <w:szCs w:val="28"/>
        </w:rPr>
        <w:t>2</w:t>
      </w:r>
      <w:r>
        <w:rPr>
          <w:rFonts w:ascii="Simplified Arabic" w:eastAsia="Simplified Arabic" w:hAnsi="Simplified Arabic" w:cs="Simplified Arabic"/>
          <w:sz w:val="24"/>
          <w:szCs w:val="24"/>
          <w:rtl/>
        </w:rPr>
        <w:t>5.2</w:t>
      </w:r>
      <w:r>
        <w:rPr>
          <w:rFonts w:ascii="Simplified Arabic" w:eastAsia="Simplified Arabic" w:hAnsi="Simplified Arabic" w:cs="Simplified Arabic"/>
          <w:sz w:val="24"/>
          <w:szCs w:val="24"/>
          <w:rtl/>
        </w:rPr>
        <w:tab/>
        <w:t>باستثناء حالة التمديد المبرر بحسب الفقرة 1 من المادة 25 من شروط العقد العامة، فإن كل تأخير في الأداء والتسليم وإتمام الالتزامات يضع الملتزم تحت طائلة تسديد تعويضات مقطوعة بحسب المادة 21 من شروط العقد العامة كما وقد تستوجب فسخ العقد ودفع تعويضات إضافية.</w:t>
      </w:r>
    </w:p>
    <w:p w14:paraId="57EB0C63" w14:textId="77777777" w:rsidR="00E6221D" w:rsidRDefault="005B0AD7">
      <w:pPr>
        <w:bidi/>
        <w:spacing w:before="120" w:after="120" w:line="240" w:lineRule="auto"/>
        <w:ind w:left="108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25.3</w:t>
      </w:r>
      <w:r>
        <w:rPr>
          <w:rFonts w:ascii="Simplified Arabic" w:eastAsia="Simplified Arabic" w:hAnsi="Simplified Arabic" w:cs="Simplified Arabic"/>
          <w:sz w:val="24"/>
          <w:szCs w:val="24"/>
          <w:rtl/>
        </w:rPr>
        <w:tab/>
        <w:t xml:space="preserve">بإمكان الجهة الشارية إصدار أمر بتجميد تنفيذ العقد لمدة أقصاها 90 يوماً بشكل متتالي أو تراكمي نتيجة ظروف معينة. وعلى الملتزم أن يؤمن الموقع وأن يوقف تنفيذ جميع الخدمات فوراً (ما عدا تلك التي يحددها الجهة الشارية في أمره) بعد تسلمه أمر الجهة الشارية من دون المطالبة بأي تعويضات نتيجة هذا التجميد. </w:t>
      </w:r>
    </w:p>
    <w:p w14:paraId="6F470ECC"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5" w:name="_sdx66h74cmuf" w:colFirst="0" w:colLast="0"/>
      <w:bookmarkEnd w:id="105"/>
      <w:r>
        <w:rPr>
          <w:rFonts w:ascii="Simplified Arabic" w:eastAsia="Simplified Arabic" w:hAnsi="Simplified Arabic" w:cs="Simplified Arabic"/>
          <w:i w:val="0"/>
          <w:iCs w:val="0"/>
          <w:color w:val="000000"/>
          <w:sz w:val="24"/>
          <w:szCs w:val="24"/>
          <w:rtl/>
        </w:rPr>
        <w:t>فسخ العقد</w:t>
      </w:r>
    </w:p>
    <w:p w14:paraId="140FAA56" w14:textId="77777777" w:rsidR="00E6221D" w:rsidRDefault="005B0AD7">
      <w:pPr>
        <w:bidi/>
        <w:spacing w:before="120" w:after="0" w:line="240" w:lineRule="auto"/>
        <w:ind w:left="108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26.1</w:t>
      </w:r>
      <w:r>
        <w:rPr>
          <w:rFonts w:ascii="Simplified Arabic" w:eastAsia="Simplified Arabic" w:hAnsi="Simplified Arabic" w:cs="Simplified Arabic"/>
          <w:sz w:val="24"/>
          <w:szCs w:val="24"/>
          <w:rtl/>
        </w:rPr>
        <w:tab/>
        <w:t>فسخ العقد بسبب التقصير:</w:t>
      </w:r>
    </w:p>
    <w:p w14:paraId="38067365" w14:textId="77777777" w:rsidR="00E6221D" w:rsidRDefault="005B0AD7" w:rsidP="003626CA">
      <w:pPr>
        <w:numPr>
          <w:ilvl w:val="0"/>
          <w:numId w:val="53"/>
        </w:numPr>
        <w:bidi/>
        <w:spacing w:after="0" w:line="240" w:lineRule="auto"/>
        <w:jc w:val="both"/>
      </w:pPr>
      <w:r>
        <w:rPr>
          <w:sz w:val="24"/>
          <w:szCs w:val="24"/>
          <w:rtl/>
        </w:rPr>
        <w:t>اذا تأخر الملتزم او قصَر في تنفيذ موجباته تبلغه الجهة الشارية بذلك بموجب مذكرة خطية ويمكنها اعتباره ناكلاً وفسخ العقد أو جزءاً منه معه، دون أن يكون في ذلك انتهاكا أو خرقا لشروط العقد، وذلك في كلٍ من الحالات التالية:</w:t>
      </w:r>
      <w:r>
        <w:rPr>
          <w:b/>
          <w:bCs/>
          <w:sz w:val="24"/>
          <w:szCs w:val="24"/>
        </w:rPr>
        <w:t xml:space="preserve"> </w:t>
      </w:r>
    </w:p>
    <w:p w14:paraId="6A85AE79" w14:textId="77777777" w:rsidR="00E6221D" w:rsidRDefault="005B0AD7">
      <w:pPr>
        <w:bidi/>
        <w:spacing w:before="120" w:after="0"/>
        <w:ind w:left="2160" w:hanging="719"/>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(1)</w:t>
      </w:r>
      <w:r>
        <w:rPr>
          <w:rFonts w:ascii="Simplified Arabic" w:eastAsia="Simplified Arabic" w:hAnsi="Simplified Arabic" w:cs="Simplified Arabic"/>
          <w:sz w:val="24"/>
          <w:szCs w:val="24"/>
          <w:rtl/>
        </w:rPr>
        <w:tab/>
        <w:t>إذا أخفق الملتزم في تسليم التقارير وأو الخدمات خلال الفترة المحددة في العقد، أو خلال فترة التمديد التي تعطيها الجهة الشارية بحسب المادة 25 من شروط العقد العامة،</w:t>
      </w:r>
    </w:p>
    <w:p w14:paraId="25834E6C" w14:textId="77777777" w:rsidR="00E6221D" w:rsidRDefault="005B0AD7">
      <w:pPr>
        <w:bidi/>
        <w:spacing w:before="120" w:after="0"/>
        <w:ind w:left="719" w:firstLine="721"/>
        <w:jc w:val="both"/>
        <w:rPr>
          <w:rFonts w:ascii="Simplified Arabic" w:eastAsia="Simplified Arabic" w:hAnsi="Simplified Arabic" w:cs="Simplified Arabic"/>
          <w:b/>
          <w:bCs/>
          <w:sz w:val="24"/>
          <w:szCs w:val="24"/>
        </w:rPr>
      </w:pPr>
      <w:r>
        <w:rPr>
          <w:rFonts w:ascii="Simplified Arabic" w:eastAsia="Simplified Arabic" w:hAnsi="Simplified Arabic" w:cs="Simplified Arabic"/>
          <w:sz w:val="24"/>
          <w:szCs w:val="24"/>
          <w:rtl/>
        </w:rPr>
        <w:lastRenderedPageBreak/>
        <w:t>(2)</w:t>
      </w:r>
      <w:r>
        <w:rPr>
          <w:rFonts w:ascii="Simplified Arabic" w:eastAsia="Simplified Arabic" w:hAnsi="Simplified Arabic" w:cs="Simplified Arabic"/>
          <w:sz w:val="24"/>
          <w:szCs w:val="24"/>
          <w:rtl/>
        </w:rPr>
        <w:tab/>
        <w:t>إذا امتنع عن تنفيذ المهام الأخرى الموكلة إليه بموجب العقد،</w:t>
      </w:r>
    </w:p>
    <w:p w14:paraId="39643F61" w14:textId="77777777" w:rsidR="00E6221D" w:rsidRDefault="005B0AD7">
      <w:pPr>
        <w:bidi/>
        <w:spacing w:before="120" w:after="0"/>
        <w:ind w:left="216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(3)</w:t>
      </w:r>
      <w:r>
        <w:rPr>
          <w:rFonts w:ascii="Simplified Arabic" w:eastAsia="Simplified Arabic" w:hAnsi="Simplified Arabic" w:cs="Simplified Arabic"/>
          <w:sz w:val="24"/>
          <w:szCs w:val="24"/>
          <w:rtl/>
        </w:rPr>
        <w:tab/>
        <w:t>إذا تورط  في ممارسات الاحتيال أو الفساد المعرّفة في المادة 3 من شروط العقد العامة، في تنافسه على العقد أو في تنفيذه أو في تنافسه على صفقة أخرى عامة في الجمهورية اللبنانية أو في تنفيذها.</w:t>
      </w:r>
    </w:p>
    <w:p w14:paraId="55E04447" w14:textId="77777777" w:rsidR="00E6221D" w:rsidRDefault="005B0AD7">
      <w:pPr>
        <w:bidi/>
        <w:spacing w:before="120" w:after="0"/>
        <w:ind w:left="2160" w:hanging="720"/>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rPr>
        <w:t>‌</w:t>
      </w:r>
      <w:r>
        <w:rPr>
          <w:rFonts w:ascii="Simplified Arabic" w:eastAsia="Simplified Arabic" w:hAnsi="Simplified Arabic" w:cs="Simplified Arabic"/>
          <w:sz w:val="24"/>
          <w:szCs w:val="24"/>
        </w:rPr>
        <w:t>(4)</w:t>
      </w:r>
      <w:r>
        <w:rPr>
          <w:rFonts w:ascii="Simplified Arabic" w:eastAsia="Simplified Arabic" w:hAnsi="Simplified Arabic" w:cs="Simplified Arabic"/>
          <w:b/>
          <w:bCs/>
          <w:sz w:val="24"/>
          <w:szCs w:val="24"/>
        </w:rPr>
        <w:tab/>
      </w:r>
      <w:r>
        <w:rPr>
          <w:rFonts w:ascii="Simplified Arabic" w:eastAsia="Simplified Arabic" w:hAnsi="Simplified Arabic" w:cs="Simplified Arabic"/>
          <w:sz w:val="24"/>
          <w:szCs w:val="24"/>
          <w:rtl/>
        </w:rPr>
        <w:t>إذا توقف عن العمل لمدة 28 يوماً متتالياً أو بالتناوب، وكان هذا التوقف غير ملحوظ ببرنامج الأعمال الساري المفعول ولم يصدر بذلك تعليمات من الجهة الشارية.</w:t>
      </w:r>
    </w:p>
    <w:p w14:paraId="17A8420B" w14:textId="77777777" w:rsidR="00E6221D" w:rsidRDefault="005B0AD7">
      <w:pPr>
        <w:bidi/>
        <w:spacing w:after="0" w:line="240" w:lineRule="auto"/>
        <w:ind w:left="2160" w:hanging="720"/>
        <w:rPr>
          <w:sz w:val="28"/>
          <w:szCs w:val="28"/>
        </w:rPr>
      </w:pPr>
      <w:r>
        <w:rPr>
          <w:rFonts w:ascii="Simplified Arabic" w:eastAsia="Simplified Arabic" w:hAnsi="Simplified Arabic" w:cs="Simplified Arabic"/>
          <w:sz w:val="24"/>
          <w:szCs w:val="24"/>
        </w:rPr>
        <w:t>(5)</w:t>
      </w:r>
      <w:r>
        <w:rPr>
          <w:rFonts w:ascii="Simplified Arabic" w:eastAsia="Simplified Arabic" w:hAnsi="Simplified Arabic" w:cs="Simplified Arabic"/>
          <w:sz w:val="24"/>
          <w:szCs w:val="24"/>
        </w:rPr>
        <w:tab/>
      </w:r>
      <w:r>
        <w:rPr>
          <w:sz w:val="24"/>
          <w:szCs w:val="24"/>
          <w:rtl/>
        </w:rPr>
        <w:t>إذا فشل في مدة زمنية معقولة تحددها الإدارة بتصحيح عمل معين اعتبرته إخلالاً أساسياً بالعقد ؛</w:t>
      </w:r>
    </w:p>
    <w:p w14:paraId="2CFA6934" w14:textId="77777777" w:rsidR="00E6221D" w:rsidRDefault="00E6221D">
      <w:pPr>
        <w:bidi/>
        <w:spacing w:before="120" w:after="0"/>
        <w:rPr>
          <w:rFonts w:ascii="Simplified Arabic" w:eastAsia="Simplified Arabic" w:hAnsi="Simplified Arabic" w:cs="Simplified Arabic"/>
          <w:sz w:val="24"/>
          <w:szCs w:val="24"/>
        </w:rPr>
      </w:pPr>
    </w:p>
    <w:p w14:paraId="1DA2B520" w14:textId="77777777" w:rsidR="00E6221D" w:rsidRDefault="005B0AD7">
      <w:pPr>
        <w:bidi/>
        <w:spacing w:before="120" w:after="120"/>
        <w:ind w:left="2160" w:hanging="720"/>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‌(6)</w:t>
      </w:r>
      <w:r>
        <w:rPr>
          <w:rFonts w:ascii="Simplified Arabic" w:eastAsia="Simplified Arabic" w:hAnsi="Simplified Arabic" w:cs="Simplified Arabic"/>
          <w:sz w:val="24"/>
          <w:szCs w:val="24"/>
          <w:rtl/>
        </w:rPr>
        <w:tab/>
        <w:t>إذا لم يقدم الملتزم إحدى الضمانات أو التأمينات المطلوبة خلال المهل المنصوص عنها في العقد.</w:t>
      </w:r>
    </w:p>
    <w:p w14:paraId="060B602D" w14:textId="77777777" w:rsidR="00E6221D" w:rsidRDefault="005B0AD7">
      <w:pPr>
        <w:pBdr>
          <w:top w:val="nil"/>
          <w:left w:val="nil"/>
          <w:bottom w:val="nil"/>
          <w:right w:val="nil"/>
          <w:between w:val="nil"/>
        </w:pBdr>
        <w:bidi/>
        <w:spacing w:before="120" w:after="120" w:line="240" w:lineRule="auto"/>
        <w:ind w:left="1440" w:hanging="333"/>
        <w:jc w:val="both"/>
        <w:rPr>
          <w:rFonts w:ascii="Simplified Arabic" w:eastAsia="Simplified Arabic" w:hAnsi="Simplified Arabic" w:cs="Simplified Arabic"/>
          <w:color w:val="000000"/>
          <w:sz w:val="24"/>
          <w:szCs w:val="24"/>
        </w:rPr>
      </w:pPr>
      <w:bookmarkStart w:id="106" w:name="_d2woc5a9n853" w:colFirst="0" w:colLast="0"/>
      <w:bookmarkEnd w:id="106"/>
      <w:r>
        <w:rPr>
          <w:rFonts w:ascii="Simplified Arabic" w:eastAsia="Simplified Arabic" w:hAnsi="Simplified Arabic" w:cs="Simplified Arabic"/>
          <w:color w:val="000000"/>
          <w:sz w:val="24"/>
          <w:szCs w:val="24"/>
          <w:rtl/>
        </w:rPr>
        <w:t xml:space="preserve">ب- في حال قام الجهة الشارية بفسخ العقد أو جزء منه، بحسب الفقرة 26.1 (أ) من شروط العقد العامة، فإن له إما إعادة عملية التلزيم، وإما تنفيذ الصفقة بالأمانة وذلك لتأمين الخدمات التي لم تنجز بالطريقة التي تراها مناسبة. فإذا أسفرت عملية التلزيم الجديدة أو التنفيذ بالأمانة عن وفر في الكلفات، عاد الوفر إلى الجهة الشارية، وإذا أسفرت عن زيادة في الكلفات، طالب الجهة الشارية الملتزم الناكل بدفع الزيادة. وفي جميع الأحوال يصادر الضمان النهائي مؤقتاً إلى حين تصفية الصفقة كما ورد أعلاه. </w:t>
      </w:r>
    </w:p>
    <w:p w14:paraId="7D753FC3" w14:textId="77777777" w:rsidR="00E6221D" w:rsidRDefault="005B0AD7">
      <w:pPr>
        <w:bidi/>
        <w:spacing w:before="120" w:after="120" w:line="240" w:lineRule="auto"/>
        <w:ind w:left="108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26.2</w:t>
      </w:r>
      <w:r>
        <w:rPr>
          <w:rFonts w:ascii="Simplified Arabic" w:eastAsia="Simplified Arabic" w:hAnsi="Simplified Arabic" w:cs="Simplified Arabic"/>
          <w:sz w:val="24"/>
          <w:szCs w:val="24"/>
          <w:rtl/>
        </w:rPr>
        <w:tab/>
        <w:t>فسخ العقد بسبب الإفلاس: إذا أعلن إفلاس الملتزم  أو تصفية أعماله، يفسخ العقد حكماً، وتقوم الجهة الشارية بالإجراءات التالية:</w:t>
      </w:r>
    </w:p>
    <w:p w14:paraId="161C1C7F" w14:textId="77777777" w:rsidR="00E6221D" w:rsidRDefault="005B0AD7">
      <w:pPr>
        <w:numPr>
          <w:ilvl w:val="0"/>
          <w:numId w:val="19"/>
        </w:numPr>
        <w:pBdr>
          <w:top w:val="nil"/>
          <w:left w:val="nil"/>
          <w:bottom w:val="nil"/>
          <w:right w:val="nil"/>
          <w:between w:val="nil"/>
        </w:pBdr>
        <w:bidi/>
        <w:spacing w:before="120" w:after="120" w:line="240" w:lineRule="auto"/>
        <w:ind w:left="1377" w:hanging="630"/>
        <w:jc w:val="both"/>
        <w:rPr>
          <w:rFonts w:ascii="Simplified Arabic" w:eastAsia="Simplified Arabic" w:hAnsi="Simplified Arabic" w:cs="Simplified Arabic"/>
          <w:color w:val="000000"/>
        </w:rPr>
      </w:pPr>
      <w:r>
        <w:rPr>
          <w:rFonts w:ascii="Simplified Arabic" w:eastAsia="Simplified Arabic" w:hAnsi="Simplified Arabic" w:cs="Simplified Arabic"/>
          <w:color w:val="000000"/>
          <w:sz w:val="24"/>
          <w:szCs w:val="24"/>
          <w:rtl/>
        </w:rPr>
        <w:t>تصادر الضمان النهائي مؤقتاً لحساب الدولة.</w:t>
      </w:r>
    </w:p>
    <w:p w14:paraId="4F7DE2F7" w14:textId="77777777" w:rsidR="00E6221D" w:rsidRDefault="005B0AD7">
      <w:pPr>
        <w:numPr>
          <w:ilvl w:val="0"/>
          <w:numId w:val="19"/>
        </w:numPr>
        <w:pBdr>
          <w:top w:val="nil"/>
          <w:left w:val="nil"/>
          <w:bottom w:val="nil"/>
          <w:right w:val="nil"/>
          <w:between w:val="nil"/>
        </w:pBdr>
        <w:bidi/>
        <w:spacing w:before="120" w:after="120" w:line="240" w:lineRule="auto"/>
        <w:ind w:left="1356" w:hanging="630"/>
        <w:jc w:val="both"/>
        <w:rPr>
          <w:rFonts w:ascii="Simplified Arabic" w:eastAsia="Simplified Arabic" w:hAnsi="Simplified Arabic" w:cs="Simplified Arabic"/>
          <w:color w:val="000000"/>
        </w:rPr>
      </w:pPr>
      <w:r>
        <w:rPr>
          <w:rFonts w:ascii="Simplified Arabic" w:eastAsia="Simplified Arabic" w:hAnsi="Simplified Arabic" w:cs="Simplified Arabic"/>
          <w:color w:val="000000"/>
          <w:sz w:val="24"/>
          <w:szCs w:val="24"/>
          <w:rtl/>
        </w:rPr>
        <w:t>تحصي أو تقيم الخدمات المنفذة قبل تاريخ إعلان الإفلاس وتنظم بها كشفاً تصرف قيمته مؤقتاً أمانة باسم الجهة الشارية.</w:t>
      </w:r>
    </w:p>
    <w:p w14:paraId="2B790BBA" w14:textId="77777777" w:rsidR="00E6221D" w:rsidRDefault="005B0AD7">
      <w:pPr>
        <w:numPr>
          <w:ilvl w:val="0"/>
          <w:numId w:val="19"/>
        </w:numPr>
        <w:pBdr>
          <w:top w:val="nil"/>
          <w:left w:val="nil"/>
          <w:bottom w:val="nil"/>
          <w:right w:val="nil"/>
          <w:between w:val="nil"/>
        </w:pBdr>
        <w:bidi/>
        <w:spacing w:after="0" w:line="240" w:lineRule="auto"/>
        <w:ind w:left="1356" w:hanging="630"/>
        <w:jc w:val="both"/>
        <w:rPr>
          <w:rFonts w:ascii="Simplified Arabic" w:eastAsia="Simplified Arabic" w:hAnsi="Simplified Arabic" w:cs="Simplified Arabic"/>
          <w:color w:val="000000"/>
        </w:rPr>
      </w:pPr>
      <w:r>
        <w:rPr>
          <w:rFonts w:ascii="Simplified Arabic" w:eastAsia="Simplified Arabic" w:hAnsi="Simplified Arabic" w:cs="Simplified Arabic"/>
          <w:color w:val="000000"/>
          <w:sz w:val="24"/>
          <w:szCs w:val="24"/>
          <w:rtl/>
        </w:rPr>
        <w:t>تنفذ الخدمات غير المنفذة بالأمانة أو تعيد تلزيمها؛ فإذا أسفرت عملية التلزيم الجديدة أو التنفيذ بالأمانة عن وفر في الأكلاف عاد الوفر إلى الجهة الشارية، ودفعت الكفالة وقيمة الكشف المبين في الفقرة السابقة إلى وكيل التفليسة. وإذا أسفرت عن زيادة في الأكلاف اقتطعت الزيادة من الضمان النهائي وقيمة الكشف المذكور ودفع الباقي إلى وكيل التفليسة. وإذا لم يكف ذلك لتغطية الزيادة بكاملها اكتفى بالاستيلاء على الكفالة وقيمة الكشف.</w:t>
      </w:r>
    </w:p>
    <w:p w14:paraId="5DC3AAEC" w14:textId="77777777" w:rsidR="00E6221D" w:rsidRDefault="005B0AD7">
      <w:pPr>
        <w:bidi/>
        <w:spacing w:before="120" w:after="0" w:line="240" w:lineRule="auto"/>
        <w:ind w:left="892" w:hanging="446"/>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sz w:val="24"/>
          <w:szCs w:val="24"/>
          <w:rtl/>
        </w:rPr>
        <w:t>26.3</w:t>
      </w:r>
      <w:r>
        <w:rPr>
          <w:rFonts w:ascii="Simplified Arabic" w:eastAsia="Simplified Arabic" w:hAnsi="Simplified Arabic" w:cs="Simplified Arabic"/>
          <w:sz w:val="24"/>
          <w:szCs w:val="24"/>
          <w:rtl/>
        </w:rPr>
        <w:tab/>
        <w:t>فسخ العقد بسبب عدم الملاءمة:</w:t>
      </w:r>
      <w:r>
        <w:rPr>
          <w:rFonts w:ascii="Simplified Arabic" w:eastAsia="Simplified Arabic" w:hAnsi="Simplified Arabic" w:cs="Simplified Arabic"/>
          <w:color w:val="FF0000"/>
          <w:sz w:val="24"/>
          <w:szCs w:val="24"/>
        </w:rPr>
        <w:t xml:space="preserve"> </w:t>
      </w:r>
    </w:p>
    <w:p w14:paraId="3680FD19" w14:textId="77777777" w:rsidR="00E6221D" w:rsidRDefault="005B0AD7">
      <w:pPr>
        <w:bidi/>
        <w:ind w:left="1356"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ab/>
        <w:t>للجهة الشارية الحق بفسخ العقد أو جزء منه في أي وقت من خلال مذكرة خطية للملتزم بسبب عدم ملاءمة إستمرارية الملتزم بالعمل. ويجب أن تحدد المذكرة المشكلة والخدمات التي تم إلغاؤها والتاريخ الذي يصبح فيه فسخ العقد نافذاً. وإثرها، وتقوم الجهة الشارية بالإجراءات التالية:</w:t>
      </w:r>
    </w:p>
    <w:p w14:paraId="0D7A6800" w14:textId="77777777" w:rsidR="00E6221D" w:rsidRDefault="005B0AD7">
      <w:pPr>
        <w:numPr>
          <w:ilvl w:val="0"/>
          <w:numId w:val="20"/>
        </w:numPr>
        <w:pBdr>
          <w:top w:val="nil"/>
          <w:left w:val="nil"/>
          <w:bottom w:val="nil"/>
          <w:right w:val="nil"/>
          <w:between w:val="nil"/>
        </w:pBdr>
        <w:bidi/>
        <w:spacing w:before="120" w:after="0" w:line="240" w:lineRule="auto"/>
        <w:ind w:left="1356" w:hanging="630"/>
        <w:jc w:val="both"/>
        <w:rPr>
          <w:rFonts w:ascii="Simplified Arabic" w:eastAsia="Simplified Arabic" w:hAnsi="Simplified Arabic" w:cs="Simplified Arabic"/>
          <w:color w:val="000000"/>
        </w:rPr>
      </w:pPr>
      <w:r>
        <w:rPr>
          <w:rFonts w:ascii="Simplified Arabic" w:eastAsia="Simplified Arabic" w:hAnsi="Simplified Arabic" w:cs="Simplified Arabic"/>
          <w:color w:val="000000"/>
          <w:sz w:val="24"/>
          <w:szCs w:val="24"/>
          <w:rtl/>
        </w:rPr>
        <w:t xml:space="preserve">تحصي الخدمات المنجزة والجاهزة للتسليم وبناءً على تقييمها، تقبلها كجزء من الخدمات الموردة وتسري عليها شروط العقد ذات الصلة، وتقوم بتسديد مستحقات الملتزم تجاهها وبحسب التقييم الذي أجرته. </w:t>
      </w:r>
    </w:p>
    <w:p w14:paraId="2BF47928" w14:textId="77777777" w:rsidR="00E6221D" w:rsidRDefault="005B0AD7">
      <w:pPr>
        <w:numPr>
          <w:ilvl w:val="0"/>
          <w:numId w:val="20"/>
        </w:numPr>
        <w:pBdr>
          <w:top w:val="nil"/>
          <w:left w:val="nil"/>
          <w:bottom w:val="nil"/>
          <w:right w:val="nil"/>
          <w:between w:val="nil"/>
        </w:pBdr>
        <w:bidi/>
        <w:spacing w:before="120" w:after="0" w:line="240" w:lineRule="auto"/>
        <w:ind w:left="1356" w:hanging="630"/>
        <w:jc w:val="both"/>
        <w:rPr>
          <w:rFonts w:ascii="Simplified Arabic" w:eastAsia="Simplified Arabic" w:hAnsi="Simplified Arabic" w:cs="Simplified Arabic"/>
          <w:color w:val="000000"/>
        </w:rPr>
      </w:pPr>
      <w:r>
        <w:rPr>
          <w:rFonts w:ascii="Simplified Arabic" w:eastAsia="Simplified Arabic" w:hAnsi="Simplified Arabic" w:cs="Simplified Arabic"/>
          <w:color w:val="000000"/>
          <w:sz w:val="24"/>
          <w:szCs w:val="24"/>
          <w:rtl/>
        </w:rPr>
        <w:t>أما بالنسبة للخدمات التي تم إنجازها جزئياً (وبحسب جدول الأعمال الموافق عليه) فإن للجهة الشارية الاختيار بين:</w:t>
      </w:r>
    </w:p>
    <w:p w14:paraId="5CD8AD00" w14:textId="77777777" w:rsidR="00E6221D" w:rsidRDefault="005B0AD7">
      <w:pPr>
        <w:bidi/>
        <w:spacing w:before="120" w:after="0"/>
        <w:ind w:left="1416"/>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(1)</w:t>
      </w:r>
      <w:r>
        <w:rPr>
          <w:rFonts w:ascii="Simplified Arabic" w:eastAsia="Simplified Arabic" w:hAnsi="Simplified Arabic" w:cs="Simplified Arabic"/>
          <w:sz w:val="24"/>
          <w:szCs w:val="24"/>
          <w:rtl/>
        </w:rPr>
        <w:tab/>
        <w:t>أن يتم استكمال هذه الخدمات واستلامها بحسب شروط العقد، و/ أو</w:t>
      </w:r>
    </w:p>
    <w:p w14:paraId="7F71BF0C" w14:textId="77777777" w:rsidR="00E6221D" w:rsidRDefault="005B0AD7">
      <w:pPr>
        <w:bidi/>
        <w:spacing w:before="120" w:after="0"/>
        <w:ind w:left="2160"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w:t>
      </w:r>
      <w:r>
        <w:rPr>
          <w:rFonts w:ascii="Simplified Arabic" w:eastAsia="Simplified Arabic" w:hAnsi="Simplified Arabic" w:cs="Simplified Arabic"/>
          <w:sz w:val="24"/>
          <w:szCs w:val="24"/>
          <w:rtl/>
        </w:rPr>
        <w:tab/>
        <w:t>أن تقوم بتقييم كمية وكلفة تلك الخدمات الجزئية وتسديد قيمتها الى الملتزم بحسب شروط العقد بعد أن يتم تسليمها بحسب الأصول.</w:t>
      </w:r>
    </w:p>
    <w:p w14:paraId="49BB3EB2" w14:textId="77777777" w:rsidR="00E6221D" w:rsidRDefault="005B0AD7">
      <w:pPr>
        <w:bidi/>
        <w:spacing w:before="120" w:after="0"/>
        <w:ind w:left="1446" w:hanging="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ج- </w:t>
      </w:r>
      <w:r>
        <w:rPr>
          <w:rFonts w:ascii="Simplified Arabic" w:eastAsia="Simplified Arabic" w:hAnsi="Simplified Arabic" w:cs="Simplified Arabic"/>
          <w:sz w:val="24"/>
          <w:szCs w:val="24"/>
          <w:rtl/>
        </w:rPr>
        <w:tab/>
        <w:t xml:space="preserve">أما بالنسبة للخدمات التي لم يتم المباشرة بها فستعتبر ملغاة من العقد. </w:t>
      </w:r>
    </w:p>
    <w:p w14:paraId="2F611EF0" w14:textId="77777777" w:rsidR="00E6221D" w:rsidRDefault="005B0AD7">
      <w:pPr>
        <w:bidi/>
        <w:spacing w:before="120" w:after="0" w:line="240" w:lineRule="auto"/>
        <w:ind w:left="1170" w:hanging="63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26.4</w:t>
      </w:r>
      <w:r>
        <w:rPr>
          <w:rFonts w:ascii="Simplified Arabic" w:eastAsia="Simplified Arabic" w:hAnsi="Simplified Arabic" w:cs="Simplified Arabic"/>
          <w:sz w:val="24"/>
          <w:szCs w:val="24"/>
          <w:rtl/>
        </w:rPr>
        <w:tab/>
        <w:t>في جميع حالات الفسخ المذكورة أعلاه، فعلى الملتزم أن يوقف العمل فور نفاذ الفسخ وأن يؤمن موقع العمل وأن يغادره فوراً.</w:t>
      </w:r>
    </w:p>
    <w:p w14:paraId="3BECA2B9"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7" w:name="_thhdbq58hxlp" w:colFirst="0" w:colLast="0"/>
      <w:bookmarkEnd w:id="107"/>
      <w:r>
        <w:rPr>
          <w:rFonts w:ascii="Simplified Arabic" w:eastAsia="Simplified Arabic" w:hAnsi="Simplified Arabic" w:cs="Simplified Arabic"/>
          <w:i w:val="0"/>
          <w:iCs w:val="0"/>
          <w:color w:val="000000"/>
          <w:sz w:val="24"/>
          <w:szCs w:val="24"/>
          <w:rtl/>
        </w:rPr>
        <w:t xml:space="preserve">نقل الحقوق </w:t>
      </w:r>
    </w:p>
    <w:p w14:paraId="002B5C44" w14:textId="77777777" w:rsidR="00E6221D" w:rsidRDefault="005B0AD7">
      <w:pPr>
        <w:bidi/>
        <w:ind w:left="719" w:hanging="72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ab/>
      </w:r>
      <w:r>
        <w:rPr>
          <w:rFonts w:ascii="Simplified Arabic" w:eastAsia="Simplified Arabic" w:hAnsi="Simplified Arabic" w:cs="Simplified Arabic"/>
          <w:sz w:val="24"/>
          <w:szCs w:val="24"/>
          <w:rtl/>
        </w:rPr>
        <w:t>لا يحق للملتزم التنازل عن التزاماته المبرمة في هذا العقد كلياً أو جزئياً، وبأي شكلٍ كان، إلا بموافقة خطية مسبقة من الجهة الشارية.</w:t>
      </w:r>
    </w:p>
    <w:p w14:paraId="1A7F5401" w14:textId="77777777" w:rsidR="00E6221D" w:rsidRDefault="005B0AD7" w:rsidP="005B0AD7">
      <w:pPr>
        <w:pStyle w:val="Heading4"/>
        <w:numPr>
          <w:ilvl w:val="0"/>
          <w:numId w:val="47"/>
        </w:numPr>
        <w:bidi/>
        <w:rPr>
          <w:rFonts w:ascii="Simplified Arabic" w:eastAsia="Simplified Arabic" w:hAnsi="Simplified Arabic" w:cs="Simplified Arabic"/>
          <w:sz w:val="24"/>
          <w:szCs w:val="24"/>
        </w:rPr>
      </w:pPr>
      <w:bookmarkStart w:id="108" w:name="_ndktd8aaosl3" w:colFirst="0" w:colLast="0"/>
      <w:bookmarkEnd w:id="108"/>
      <w:r>
        <w:rPr>
          <w:rFonts w:ascii="Simplified Arabic" w:eastAsia="Simplified Arabic" w:hAnsi="Simplified Arabic" w:cs="Simplified Arabic"/>
          <w:i w:val="0"/>
          <w:iCs w:val="0"/>
          <w:color w:val="000000"/>
          <w:sz w:val="24"/>
          <w:szCs w:val="24"/>
          <w:rtl/>
        </w:rPr>
        <w:t>الاستلام المؤقت والنهائي</w:t>
      </w:r>
    </w:p>
    <w:p w14:paraId="21C65FCA" w14:textId="77777777" w:rsidR="00E6221D" w:rsidRDefault="005B0AD7">
      <w:pPr>
        <w:bidi/>
        <w:spacing w:before="120" w:after="120" w:line="240" w:lineRule="auto"/>
        <w:ind w:left="1440" w:hanging="720"/>
        <w:jc w:val="both"/>
        <w:rPr>
          <w:rFonts w:ascii="Simplified Arabic" w:eastAsia="Simplified Arabic" w:hAnsi="Simplified Arabic" w:cs="Simplified Arabic"/>
          <w:sz w:val="24"/>
          <w:szCs w:val="24"/>
          <w:highlight w:val="yellow"/>
        </w:rPr>
      </w:pPr>
      <w:bookmarkStart w:id="109" w:name="_ca3tioa3ez58" w:colFirst="0" w:colLast="0"/>
      <w:bookmarkEnd w:id="109"/>
      <w:r>
        <w:rPr>
          <w:rFonts w:ascii="Simplified Arabic" w:eastAsia="Simplified Arabic" w:hAnsi="Simplified Arabic" w:cs="Simplified Arabic"/>
          <w:sz w:val="24"/>
          <w:szCs w:val="24"/>
          <w:rtl/>
        </w:rPr>
        <w:t>28.1</w:t>
      </w:r>
      <w:r>
        <w:rPr>
          <w:rFonts w:ascii="Simplified Arabic" w:eastAsia="Simplified Arabic" w:hAnsi="Simplified Arabic" w:cs="Simplified Arabic"/>
          <w:sz w:val="24"/>
          <w:szCs w:val="24"/>
          <w:rtl/>
        </w:rPr>
        <w:tab/>
        <w:t xml:space="preserve"> عندما ينهي الإستشاري تنفيذ الخدمات، يقوم بتبليغ الجهة الشارية خطياً بذلك فتقوم عندها بالمباشرة بإجراءات الاستلام المؤقت الذي يمكن ان يكون مجزءاً بعد انتهاء كل جزءٍ على حدة - حسب شروط العقد الخاصة-. وإذا اكتشفت الجهة الشارية عيباً أو خللاً أو نقصاناً، أبلغت الملتزم بذلك ليصار الى تصحيح العيب أو الخلل أو النقصان فوراً, وبعد الانتهاء، يبلِّغ الملتزم الجهة الشارية بذلك ليتم استكمال عملية الاستلام المؤقت، وذلك مع الإحتفاظ بالإجراءات التي يمكن اتخاذها بحق الملتزم. تحدد شروط العقد الخاصة المراحل أو الأجزاء التي سيجري استلامها مؤقتاً</w:t>
      </w:r>
    </w:p>
    <w:p w14:paraId="52559DC8" w14:textId="77777777" w:rsidR="00E6221D" w:rsidRDefault="005B0AD7">
      <w:pPr>
        <w:bidi/>
        <w:spacing w:before="120" w:after="120" w:line="240" w:lineRule="auto"/>
        <w:ind w:left="1440" w:hanging="720"/>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sz w:val="24"/>
          <w:szCs w:val="24"/>
          <w:rtl/>
        </w:rPr>
        <w:t>28.2</w:t>
      </w:r>
      <w:r>
        <w:rPr>
          <w:rFonts w:ascii="Simplified Arabic" w:eastAsia="Simplified Arabic" w:hAnsi="Simplified Arabic" w:cs="Simplified Arabic"/>
          <w:sz w:val="24"/>
          <w:szCs w:val="24"/>
          <w:rtl/>
        </w:rPr>
        <w:tab/>
        <w:t>يخضع إخلال الملتزم بواجباته فيما يتعلق بالفقرة 28.1 أعلاه الى أحكام العقد الموجبة للتعويض و/أو الفسخ بحسب فداحة الإخلال برأي الجهة الشارية. على ان تطبق لهذه الغاية احكام المرسوم 14601 تاريخ 25/6/1970.</w:t>
      </w:r>
    </w:p>
    <w:p w14:paraId="3992E610" w14:textId="77777777" w:rsidR="00E6221D" w:rsidRDefault="00E6221D">
      <w:pPr>
        <w:bidi/>
        <w:jc w:val="both"/>
        <w:rPr>
          <w:rFonts w:ascii="Simplified Arabic" w:eastAsia="Simplified Arabic" w:hAnsi="Simplified Arabic" w:cs="Simplified Arabic"/>
          <w:highlight w:val="yellow"/>
        </w:rPr>
      </w:pPr>
    </w:p>
    <w:p w14:paraId="5390B693" w14:textId="77777777" w:rsidR="00E6221D" w:rsidRDefault="00E6221D">
      <w:pPr>
        <w:bidi/>
        <w:rPr>
          <w:rFonts w:ascii="Simplified Arabic" w:eastAsia="Simplified Arabic" w:hAnsi="Simplified Arabic" w:cs="Simplified Arabic"/>
          <w:sz w:val="32"/>
          <w:szCs w:val="32"/>
          <w:highlight w:val="yellow"/>
        </w:rPr>
      </w:pPr>
    </w:p>
    <w:p w14:paraId="71B8F92B" w14:textId="77777777" w:rsidR="00E6221D" w:rsidRDefault="00E6221D">
      <w:pPr>
        <w:rPr>
          <w:rFonts w:ascii="Simplified Arabic" w:eastAsia="Simplified Arabic" w:hAnsi="Simplified Arabic" w:cs="Simplified Arabic"/>
          <w:sz w:val="32"/>
          <w:szCs w:val="32"/>
          <w:highlight w:val="yellow"/>
        </w:rPr>
        <w:sectPr w:rsidR="00E6221D">
          <w:pgSz w:w="11907" w:h="16839"/>
          <w:pgMar w:top="1440" w:right="1080" w:bottom="1440" w:left="1080" w:header="720" w:footer="720" w:gutter="0"/>
          <w:cols w:space="720"/>
        </w:sectPr>
      </w:pPr>
    </w:p>
    <w:p w14:paraId="603BE9AB"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32"/>
          <w:szCs w:val="32"/>
          <w:highlight w:val="yellow"/>
        </w:rPr>
      </w:pPr>
    </w:p>
    <w:tbl>
      <w:tblPr>
        <w:tblStyle w:val="aff"/>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532A2742" w14:textId="77777777">
        <w:tc>
          <w:tcPr>
            <w:tcW w:w="9873" w:type="dxa"/>
          </w:tcPr>
          <w:p w14:paraId="7580397B" w14:textId="77777777" w:rsidR="00E6221D" w:rsidRDefault="005B0AD7">
            <w:pPr>
              <w:bidi/>
              <w:spacing w:after="0"/>
              <w:jc w:val="center"/>
              <w:rPr>
                <w:rFonts w:ascii="Simplified Arabic" w:eastAsia="Simplified Arabic" w:hAnsi="Simplified Arabic" w:cs="Simplified Arabic"/>
                <w:b/>
                <w:bCs/>
                <w:sz w:val="36"/>
                <w:szCs w:val="36"/>
              </w:rPr>
            </w:pPr>
            <w:r>
              <w:rPr>
                <w:rFonts w:ascii="Simplified Arabic" w:eastAsia="Simplified Arabic" w:hAnsi="Simplified Arabic" w:cs="Simplified Arabic"/>
                <w:b/>
                <w:bCs/>
                <w:sz w:val="36"/>
                <w:szCs w:val="36"/>
                <w:rtl/>
              </w:rPr>
              <w:t>الجزء الثالث – العقد</w:t>
            </w:r>
          </w:p>
        </w:tc>
      </w:tr>
    </w:tbl>
    <w:p w14:paraId="1330E752" w14:textId="77777777" w:rsidR="00E6221D" w:rsidRDefault="00E6221D">
      <w:pPr>
        <w:bidi/>
        <w:jc w:val="center"/>
        <w:rPr>
          <w:rFonts w:ascii="Simplified Arabic" w:eastAsia="Simplified Arabic" w:hAnsi="Simplified Arabic" w:cs="Simplified Arabic"/>
          <w:sz w:val="48"/>
          <w:szCs w:val="48"/>
          <w:highlight w:val="yellow"/>
          <w:u w:val="single"/>
        </w:rPr>
      </w:pPr>
    </w:p>
    <w:p w14:paraId="5626EE2F" w14:textId="77777777" w:rsidR="00E6221D" w:rsidRDefault="005B0AD7" w:rsidP="003626CA">
      <w:pPr>
        <w:pStyle w:val="Heading2"/>
        <w:numPr>
          <w:ilvl w:val="0"/>
          <w:numId w:val="58"/>
        </w:numPr>
        <w:bidi/>
        <w:jc w:val="center"/>
        <w:rPr>
          <w:rFonts w:ascii="Simplified Arabic" w:eastAsia="Simplified Arabic" w:hAnsi="Simplified Arabic" w:cs="Simplified Arabic"/>
          <w:i w:val="0"/>
          <w:iCs w:val="0"/>
        </w:rPr>
      </w:pPr>
      <w:bookmarkStart w:id="110" w:name="_f4qa9hgibumg" w:colFirst="0" w:colLast="0"/>
      <w:bookmarkEnd w:id="110"/>
      <w:r>
        <w:rPr>
          <w:rFonts w:ascii="Simplified Arabic" w:eastAsia="Simplified Arabic" w:hAnsi="Simplified Arabic" w:cs="Simplified Arabic"/>
          <w:i w:val="0"/>
          <w:iCs w:val="0"/>
          <w:rtl/>
        </w:rPr>
        <w:t>الفصل الثامن - شروط العقد الخاصة للخدمات الاستشارية</w:t>
      </w:r>
    </w:p>
    <w:p w14:paraId="2E8C6029" w14:textId="77777777" w:rsidR="00E6221D" w:rsidRDefault="00E6221D">
      <w:pPr>
        <w:bidi/>
        <w:jc w:val="center"/>
        <w:rPr>
          <w:rFonts w:ascii="Simplified Arabic" w:eastAsia="Simplified Arabic" w:hAnsi="Simplified Arabic" w:cs="Simplified Arabic"/>
          <w:sz w:val="48"/>
          <w:szCs w:val="48"/>
          <w:u w:val="single"/>
        </w:rPr>
      </w:pPr>
    </w:p>
    <w:p w14:paraId="5A51CBA0" w14:textId="77777777" w:rsidR="00E6221D" w:rsidRDefault="00E6221D">
      <w:pPr>
        <w:bidi/>
        <w:rPr>
          <w:rFonts w:ascii="Simplified Arabic" w:eastAsia="Simplified Arabic" w:hAnsi="Simplified Arabic" w:cs="Simplified Arabic"/>
          <w:b/>
          <w:bCs/>
          <w:sz w:val="32"/>
          <w:szCs w:val="32"/>
          <w:u w:val="single"/>
        </w:rPr>
      </w:pPr>
    </w:p>
    <w:p w14:paraId="0AAD26F4" w14:textId="77777777" w:rsidR="007F4721" w:rsidRPr="00300A06" w:rsidRDefault="007F4721" w:rsidP="007F4721">
      <w:pPr>
        <w:bidi/>
        <w:rPr>
          <w:rFonts w:ascii="Simplified Arabic" w:eastAsia="Simplified Arabic" w:hAnsi="Simplified Arabic" w:cs="Simplified Arabic"/>
          <w:sz w:val="28"/>
          <w:szCs w:val="28"/>
        </w:rPr>
      </w:pPr>
      <w:r w:rsidRPr="00300A06">
        <w:rPr>
          <w:rFonts w:ascii="Simplified Arabic" w:eastAsia="Simplified Arabic" w:hAnsi="Simplified Arabic" w:cs="Simplified Arabic"/>
          <w:b/>
          <w:bCs/>
          <w:sz w:val="28"/>
          <w:szCs w:val="28"/>
          <w:u w:val="single"/>
          <w:rtl/>
        </w:rPr>
        <w:t>المشروع</w:t>
      </w:r>
      <w:r w:rsidRPr="00300A06">
        <w:rPr>
          <w:rFonts w:ascii="Simplified Arabic" w:eastAsia="Simplified Arabic" w:hAnsi="Simplified Arabic" w:cs="Simplified Arabic"/>
          <w:b/>
          <w:bCs/>
          <w:sz w:val="28"/>
          <w:szCs w:val="28"/>
        </w:rPr>
        <w:t>:</w:t>
      </w:r>
      <w:r w:rsidRPr="00300A06">
        <w:rPr>
          <w:rFonts w:ascii="Simplified Arabic" w:eastAsia="Simplified Arabic" w:hAnsi="Simplified Arabic" w:cs="Simplified Arabic" w:hint="cs"/>
          <w:b/>
          <w:bCs/>
          <w:sz w:val="28"/>
          <w:szCs w:val="28"/>
          <w:rtl/>
        </w:rPr>
        <w:t xml:space="preserve"> </w:t>
      </w:r>
      <w:r w:rsidRPr="00300A06">
        <w:rPr>
          <w:rFonts w:ascii="Simplified Arabic" w:eastAsia="Simplified Arabic" w:hAnsi="Simplified Arabic" w:cs="Simplified Arabic" w:hint="cs"/>
          <w:sz w:val="28"/>
          <w:szCs w:val="28"/>
          <w:rtl/>
        </w:rPr>
        <w:t>دراسة رفع الحد الادنى لرأس مال هيئات الضمان</w:t>
      </w:r>
    </w:p>
    <w:p w14:paraId="2FBC224D" w14:textId="216FB220" w:rsidR="007F4721" w:rsidRPr="00300A06" w:rsidRDefault="007F4721" w:rsidP="007F4721">
      <w:pPr>
        <w:bidi/>
        <w:spacing w:after="160" w:line="259" w:lineRule="auto"/>
        <w:rPr>
          <w:rFonts w:ascii="Simplified Arabic" w:eastAsia="Simplified Arabic" w:hAnsi="Simplified Arabic" w:cs="Simplified Arabic"/>
          <w:sz w:val="28"/>
          <w:szCs w:val="28"/>
          <w:rtl/>
        </w:rPr>
      </w:pPr>
      <w:r w:rsidRPr="00300A06">
        <w:rPr>
          <w:rFonts w:ascii="Simplified Arabic" w:eastAsia="Simplified Arabic" w:hAnsi="Simplified Arabic" w:cs="Simplified Arabic"/>
          <w:b/>
          <w:bCs/>
          <w:sz w:val="28"/>
          <w:szCs w:val="28"/>
          <w:u w:val="single"/>
          <w:rtl/>
        </w:rPr>
        <w:t>المرجع</w:t>
      </w:r>
      <w:r w:rsidR="00205B4C">
        <w:rPr>
          <w:rFonts w:ascii="Simplified Arabic" w:eastAsia="Simplified Arabic" w:hAnsi="Simplified Arabic" w:cs="Simplified Arabic"/>
          <w:b/>
          <w:bCs/>
          <w:sz w:val="28"/>
          <w:szCs w:val="28"/>
          <w:u w:val="single"/>
        </w:rPr>
        <w:t>:</w:t>
      </w:r>
      <w:r w:rsidRPr="00300A06">
        <w:rPr>
          <w:rFonts w:ascii="Simplified Arabic" w:eastAsia="Simplified Arabic" w:hAnsi="Simplified Arabic" w:cs="Simplified Arabic" w:hint="cs"/>
          <w:sz w:val="28"/>
          <w:szCs w:val="28"/>
          <w:rtl/>
        </w:rPr>
        <w:t xml:space="preserve"> قرار رقم </w:t>
      </w:r>
      <w:r w:rsidR="002E4EBA">
        <w:rPr>
          <w:rFonts w:ascii="Simplified Arabic" w:eastAsia="Simplified Arabic" w:hAnsi="Simplified Arabic" w:cs="Simplified Arabic" w:hint="cs"/>
          <w:sz w:val="28"/>
          <w:szCs w:val="28"/>
          <w:rtl/>
        </w:rPr>
        <w:t>64 تاريخ 12/2/2026</w:t>
      </w:r>
      <w:r w:rsidRPr="00300A06">
        <w:rPr>
          <w:rFonts w:ascii="Simplified Arabic" w:eastAsia="Simplified Arabic" w:hAnsi="Simplified Arabic" w:cs="Simplified Arabic"/>
          <w:sz w:val="28"/>
          <w:szCs w:val="28"/>
        </w:rPr>
        <w:t xml:space="preserve"> </w:t>
      </w:r>
      <w:r w:rsidRPr="00300A06">
        <w:rPr>
          <w:rFonts w:ascii="Simplified Arabic" w:eastAsia="Simplified Arabic" w:hAnsi="Simplified Arabic" w:cs="Simplified Arabic" w:hint="cs"/>
          <w:sz w:val="28"/>
          <w:szCs w:val="28"/>
          <w:rtl/>
        </w:rPr>
        <w:t xml:space="preserve">وزارة الاقتصاد والتجارة </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hint="cs"/>
          <w:sz w:val="28"/>
          <w:szCs w:val="28"/>
          <w:rtl/>
        </w:rPr>
        <w:t xml:space="preserve"> لجنة مراقبة هيئات الضمان </w:t>
      </w:r>
    </w:p>
    <w:p w14:paraId="4FAA44D0" w14:textId="77777777" w:rsidR="007F4721" w:rsidRPr="00300A06" w:rsidRDefault="007F4721" w:rsidP="007F4721">
      <w:pPr>
        <w:bidi/>
        <w:rPr>
          <w:rFonts w:ascii="Simplified Arabic" w:eastAsia="Simplified Arabic" w:hAnsi="Simplified Arabic" w:cs="Simplified Arabic"/>
          <w:sz w:val="28"/>
          <w:szCs w:val="28"/>
        </w:rPr>
      </w:pPr>
      <w:r w:rsidRPr="00300A06">
        <w:rPr>
          <w:rFonts w:ascii="Simplified Arabic" w:eastAsia="Simplified Arabic" w:hAnsi="Simplified Arabic" w:cs="Simplified Arabic"/>
          <w:b/>
          <w:bCs/>
          <w:sz w:val="28"/>
          <w:szCs w:val="28"/>
          <w:u w:val="single"/>
          <w:rtl/>
        </w:rPr>
        <w:t>الجهة الشارية</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b/>
          <w:bCs/>
          <w:sz w:val="28"/>
          <w:szCs w:val="28"/>
        </w:rPr>
        <w:tab/>
      </w:r>
      <w:r w:rsidRPr="00300A06">
        <w:rPr>
          <w:rFonts w:ascii="Simplified Arabic" w:eastAsia="Simplified Arabic" w:hAnsi="Simplified Arabic" w:cs="Simplified Arabic"/>
          <w:sz w:val="28"/>
          <w:szCs w:val="28"/>
        </w:rPr>
        <w:t xml:space="preserve"> </w:t>
      </w:r>
      <w:r w:rsidRPr="00300A06">
        <w:rPr>
          <w:rFonts w:ascii="Simplified Arabic" w:eastAsia="Simplified Arabic" w:hAnsi="Simplified Arabic" w:cs="Simplified Arabic" w:hint="cs"/>
          <w:sz w:val="28"/>
          <w:szCs w:val="28"/>
          <w:rtl/>
        </w:rPr>
        <w:t xml:space="preserve">وزارة الاقتصاد والتجارة </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hint="cs"/>
          <w:sz w:val="28"/>
          <w:szCs w:val="28"/>
          <w:rtl/>
        </w:rPr>
        <w:t xml:space="preserve"> لجنة مراقبة هيئات الضمان</w:t>
      </w:r>
    </w:p>
    <w:p w14:paraId="09124318" w14:textId="77777777" w:rsidR="00E6221D" w:rsidRPr="007F4721" w:rsidRDefault="00E6221D">
      <w:pPr>
        <w:bidi/>
        <w:rPr>
          <w:rFonts w:ascii="Simplified Arabic" w:eastAsia="Simplified Arabic" w:hAnsi="Simplified Arabic" w:cs="Simplified Arabic"/>
          <w:sz w:val="32"/>
          <w:szCs w:val="32"/>
        </w:rPr>
      </w:pPr>
    </w:p>
    <w:p w14:paraId="1CA493E9" w14:textId="77777777" w:rsidR="00E6221D" w:rsidRDefault="005B0AD7">
      <w:pPr>
        <w:tabs>
          <w:tab w:val="left" w:pos="6156"/>
        </w:tabs>
        <w:bidi/>
        <w:rPr>
          <w:rFonts w:ascii="Simplified Arabic" w:eastAsia="Simplified Arabic" w:hAnsi="Simplified Arabic" w:cs="Simplified Arabic"/>
          <w:sz w:val="32"/>
          <w:szCs w:val="32"/>
        </w:rPr>
        <w:sectPr w:rsidR="00E6221D">
          <w:pgSz w:w="11907" w:h="16839"/>
          <w:pgMar w:top="1440" w:right="1080" w:bottom="1440" w:left="1080" w:header="720" w:footer="720" w:gutter="0"/>
          <w:cols w:space="720"/>
        </w:sectPr>
      </w:pPr>
      <w:r>
        <w:rPr>
          <w:rFonts w:ascii="Simplified Arabic" w:eastAsia="Simplified Arabic" w:hAnsi="Simplified Arabic" w:cs="Simplified Arabic"/>
          <w:sz w:val="32"/>
          <w:szCs w:val="32"/>
        </w:rPr>
        <w:tab/>
      </w:r>
    </w:p>
    <w:p w14:paraId="70CB2137" w14:textId="77777777" w:rsidR="00E6221D" w:rsidRDefault="005B0AD7" w:rsidP="003626CA">
      <w:pPr>
        <w:pStyle w:val="Heading3"/>
        <w:numPr>
          <w:ilvl w:val="0"/>
          <w:numId w:val="51"/>
        </w:numPr>
        <w:bidi/>
        <w:jc w:val="center"/>
        <w:rPr>
          <w:rFonts w:ascii="Simplified Arabic" w:eastAsia="Simplified Arabic" w:hAnsi="Simplified Arabic" w:cs="Simplified Arabic"/>
          <w:color w:val="000000"/>
          <w:sz w:val="28"/>
          <w:szCs w:val="28"/>
        </w:rPr>
      </w:pPr>
      <w:bookmarkStart w:id="111" w:name="_6wvwf7acnqb4" w:colFirst="0" w:colLast="0"/>
      <w:bookmarkEnd w:id="111"/>
      <w:r>
        <w:rPr>
          <w:rFonts w:ascii="Simplified Arabic" w:eastAsia="Simplified Arabic" w:hAnsi="Simplified Arabic" w:cs="Simplified Arabic"/>
          <w:color w:val="000000"/>
          <w:sz w:val="28"/>
          <w:szCs w:val="28"/>
          <w:rtl/>
        </w:rPr>
        <w:lastRenderedPageBreak/>
        <w:t>شروط العقد الخاصة</w:t>
      </w:r>
    </w:p>
    <w:p w14:paraId="3BC63770" w14:textId="7777777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تهدف شروط العقد الخاصة التالية الى إكمال و/أو تعديل شروط العقد العامة. في حالة وجود أي تعارض، تعتمد النصوص المدرجة في شروط العقد الخاصة</w:t>
      </w:r>
    </w:p>
    <w:p w14:paraId="3E49924A" w14:textId="77777777" w:rsidR="00E6221D" w:rsidRDefault="005B0AD7">
      <w:pPr>
        <w:bidi/>
        <w:spacing w:after="0" w:line="24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]للجهة الشارية أن تختار إدخال الصيغة المناسبة مستخدمة العينات أدناه أو صيغة مقبولة أخرى وحذف النص بين الأقواس[</w:t>
      </w:r>
    </w:p>
    <w:tbl>
      <w:tblPr>
        <w:tblStyle w:val="aff0"/>
        <w:tblpPr w:leftFromText="180" w:rightFromText="180" w:vertAnchor="text" w:tblpXSpec="center" w:tblpY="319"/>
        <w:tblW w:w="102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8"/>
        <w:gridCol w:w="7740"/>
      </w:tblGrid>
      <w:tr w:rsidR="00E6221D" w14:paraId="4C3CC8D2" w14:textId="77777777" w:rsidTr="007478F7">
        <w:trPr>
          <w:trHeight w:val="562"/>
          <w:jc w:val="center"/>
        </w:trPr>
        <w:tc>
          <w:tcPr>
            <w:tcW w:w="2538" w:type="dxa"/>
            <w:vAlign w:val="center"/>
          </w:tcPr>
          <w:p w14:paraId="277DE91E" w14:textId="77777777" w:rsidR="00E6221D" w:rsidRDefault="005B0AD7">
            <w:pPr>
              <w:bidi/>
              <w:spacing w:after="0"/>
              <w:jc w:val="center"/>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الفقرة</w:t>
            </w:r>
          </w:p>
        </w:tc>
        <w:tc>
          <w:tcPr>
            <w:tcW w:w="7740" w:type="dxa"/>
            <w:vAlign w:val="center"/>
          </w:tcPr>
          <w:p w14:paraId="2464DB46" w14:textId="77777777" w:rsidR="00E6221D" w:rsidRDefault="005B0AD7">
            <w:pPr>
              <w:bidi/>
              <w:spacing w:after="0"/>
              <w:jc w:val="center"/>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الموضوع</w:t>
            </w:r>
          </w:p>
        </w:tc>
      </w:tr>
      <w:tr w:rsidR="00E6221D" w14:paraId="5DFB8342" w14:textId="77777777" w:rsidTr="007478F7">
        <w:trPr>
          <w:trHeight w:val="555"/>
          <w:jc w:val="center"/>
        </w:trPr>
        <w:tc>
          <w:tcPr>
            <w:tcW w:w="2538" w:type="dxa"/>
            <w:vAlign w:val="center"/>
          </w:tcPr>
          <w:p w14:paraId="52F10990"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1 (ز)</w:t>
            </w:r>
          </w:p>
        </w:tc>
        <w:tc>
          <w:tcPr>
            <w:tcW w:w="7740" w:type="dxa"/>
            <w:vAlign w:val="center"/>
          </w:tcPr>
          <w:p w14:paraId="0408BB06" w14:textId="52F9226D"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الجهة الشارية: </w:t>
            </w:r>
            <w:r w:rsidR="00C24ADC" w:rsidRPr="00670F08">
              <w:rPr>
                <w:rFonts w:ascii="Simplified Arabic" w:eastAsia="Simplified Arabic" w:hAnsi="Simplified Arabic" w:cs="Simplified Arabic" w:hint="cs"/>
                <w:sz w:val="24"/>
                <w:szCs w:val="24"/>
                <w:rtl/>
                <w:lang w:val="en-US" w:bidi="ar-LB"/>
              </w:rPr>
              <w:t>لجنة مراقبة هيئات الضمان</w:t>
            </w:r>
            <w:r>
              <w:rPr>
                <w:rFonts w:ascii="Simplified Arabic" w:eastAsia="Simplified Arabic" w:hAnsi="Simplified Arabic" w:cs="Simplified Arabic"/>
                <w:sz w:val="24"/>
                <w:szCs w:val="24"/>
              </w:rPr>
              <w:t xml:space="preserve"> </w:t>
            </w:r>
          </w:p>
        </w:tc>
      </w:tr>
      <w:tr w:rsidR="00E6221D" w14:paraId="43DB9848" w14:textId="77777777" w:rsidTr="007478F7">
        <w:trPr>
          <w:trHeight w:val="693"/>
          <w:jc w:val="center"/>
        </w:trPr>
        <w:tc>
          <w:tcPr>
            <w:tcW w:w="2538" w:type="dxa"/>
            <w:vAlign w:val="center"/>
          </w:tcPr>
          <w:p w14:paraId="14E77004"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1 (ك)</w:t>
            </w:r>
          </w:p>
        </w:tc>
        <w:tc>
          <w:tcPr>
            <w:tcW w:w="7740" w:type="dxa"/>
            <w:vAlign w:val="center"/>
          </w:tcPr>
          <w:p w14:paraId="0DC118A8" w14:textId="775B17C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موقع (مواقع) المشروع/الوجهة النهائية: </w:t>
            </w:r>
            <w:r w:rsidR="00670F08" w:rsidRPr="00670F08">
              <w:rPr>
                <w:rFonts w:ascii="Simplified Arabic" w:eastAsia="Simplified Arabic" w:hAnsi="Simplified Arabic" w:cs="Simplified Arabic" w:hint="cs"/>
                <w:sz w:val="24"/>
                <w:szCs w:val="24"/>
                <w:rtl/>
                <w:lang w:val="en-US" w:bidi="ar-LB"/>
              </w:rPr>
              <w:t xml:space="preserve"> </w:t>
            </w:r>
            <w:r w:rsidR="00670F08">
              <w:rPr>
                <w:rFonts w:ascii="Simplified Arabic" w:eastAsia="Simplified Arabic" w:hAnsi="Simplified Arabic" w:cs="Simplified Arabic" w:hint="cs"/>
                <w:sz w:val="24"/>
                <w:szCs w:val="24"/>
                <w:rtl/>
                <w:lang w:val="en-US" w:bidi="ar-LB"/>
              </w:rPr>
              <w:t xml:space="preserve">مركز </w:t>
            </w:r>
            <w:r w:rsidR="00670F08" w:rsidRPr="00670F08">
              <w:rPr>
                <w:rFonts w:ascii="Simplified Arabic" w:eastAsia="Simplified Arabic" w:hAnsi="Simplified Arabic" w:cs="Simplified Arabic" w:hint="cs"/>
                <w:sz w:val="24"/>
                <w:szCs w:val="24"/>
                <w:rtl/>
                <w:lang w:val="en-US" w:bidi="ar-LB"/>
              </w:rPr>
              <w:t>لجنة مراقبة هيئات الضمان</w:t>
            </w:r>
            <w:r w:rsidR="00670F08">
              <w:rPr>
                <w:rFonts w:ascii="Simplified Arabic" w:eastAsia="Simplified Arabic" w:hAnsi="Simplified Arabic" w:cs="Simplified Arabic"/>
                <w:sz w:val="24"/>
                <w:szCs w:val="24"/>
              </w:rPr>
              <w:t xml:space="preserve"> </w:t>
            </w:r>
          </w:p>
        </w:tc>
      </w:tr>
      <w:tr w:rsidR="00E6221D" w14:paraId="0FC14597" w14:textId="77777777" w:rsidTr="007478F7">
        <w:trPr>
          <w:trHeight w:val="1790"/>
          <w:jc w:val="center"/>
        </w:trPr>
        <w:tc>
          <w:tcPr>
            <w:tcW w:w="2538" w:type="dxa"/>
            <w:vAlign w:val="center"/>
          </w:tcPr>
          <w:p w14:paraId="5A6DE549" w14:textId="77777777" w:rsidR="00E6221D" w:rsidRDefault="005B0AD7">
            <w:pPr>
              <w:bidi/>
              <w:spacing w:after="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7.3</w:t>
            </w:r>
          </w:p>
        </w:tc>
        <w:tc>
          <w:tcPr>
            <w:tcW w:w="7740" w:type="dxa"/>
            <w:vAlign w:val="center"/>
          </w:tcPr>
          <w:p w14:paraId="71494921" w14:textId="1A73B87C" w:rsidR="00670F08" w:rsidRDefault="005B0AD7" w:rsidP="00670F08">
            <w:pPr>
              <w:bidi/>
              <w:spacing w:after="0"/>
              <w:jc w:val="both"/>
              <w:rPr>
                <w:rFonts w:ascii="Simplified Arabic" w:eastAsia="Simplified Arabic" w:hAnsi="Simplified Arabic" w:cs="Simplified Arabic"/>
                <w:sz w:val="24"/>
                <w:szCs w:val="24"/>
              </w:rPr>
            </w:pPr>
            <w:r w:rsidRPr="00670F08">
              <w:rPr>
                <w:rFonts w:ascii="Simplified Arabic" w:eastAsia="Simplified Arabic" w:hAnsi="Simplified Arabic" w:cs="Simplified Arabic"/>
                <w:sz w:val="24"/>
                <w:szCs w:val="24"/>
                <w:rtl/>
              </w:rPr>
              <w:t xml:space="preserve">لإرسال البلاغات وللإتصال الرسمي، عنوان </w:t>
            </w:r>
            <w:r w:rsidRPr="00670F08">
              <w:rPr>
                <w:rFonts w:ascii="Simplified Arabic" w:eastAsia="Simplified Arabic" w:hAnsi="Simplified Arabic" w:cs="Simplified Arabic"/>
                <w:sz w:val="24"/>
                <w:szCs w:val="24"/>
                <w:u w:val="single"/>
                <w:rtl/>
              </w:rPr>
              <w:t>الجهة الشارية</w:t>
            </w:r>
            <w:r w:rsidRPr="00670F08">
              <w:rPr>
                <w:rFonts w:ascii="Simplified Arabic" w:eastAsia="Simplified Arabic" w:hAnsi="Simplified Arabic" w:cs="Simplified Arabic"/>
                <w:sz w:val="24"/>
                <w:szCs w:val="24"/>
                <w:rtl/>
              </w:rPr>
              <w:t xml:space="preserve"> هو:</w:t>
            </w:r>
            <w:r w:rsidR="00670F08" w:rsidRPr="00670F08">
              <w:rPr>
                <w:rFonts w:ascii="Simplified Arabic" w:eastAsia="Simplified Arabic" w:hAnsi="Simplified Arabic" w:cs="Simplified Arabic" w:hint="cs"/>
                <w:sz w:val="24"/>
                <w:szCs w:val="24"/>
                <w:rtl/>
              </w:rPr>
              <w:t xml:space="preserve"> </w:t>
            </w:r>
            <w:r w:rsidR="00670F08" w:rsidRPr="00670F08">
              <w:rPr>
                <w:rFonts w:ascii="Simplified Arabic" w:eastAsia="Simplified Arabic" w:hAnsi="Simplified Arabic" w:cs="Simplified Arabic"/>
                <w:sz w:val="24"/>
                <w:szCs w:val="24"/>
                <w:rtl/>
              </w:rPr>
              <w:t xml:space="preserve"> المبنى 87، شارع المصارف، رياض الصلح، الوسط التجاري، بيروت</w:t>
            </w:r>
            <w:r w:rsidR="00670F08">
              <w:rPr>
                <w:rFonts w:ascii="Simplified Arabic" w:eastAsia="Simplified Arabic" w:hAnsi="Simplified Arabic" w:cs="Simplified Arabic"/>
                <w:sz w:val="24"/>
                <w:szCs w:val="24"/>
              </w:rPr>
              <w:t xml:space="preserve"> </w:t>
            </w:r>
          </w:p>
          <w:p w14:paraId="45020746" w14:textId="23875925" w:rsidR="00E6221D" w:rsidRPr="00670F08" w:rsidRDefault="00E6221D">
            <w:pPr>
              <w:bidi/>
              <w:spacing w:after="0"/>
              <w:jc w:val="both"/>
              <w:rPr>
                <w:rFonts w:ascii="Simplified Arabic" w:eastAsia="Simplified Arabic" w:hAnsi="Simplified Arabic" w:cs="Simplified Arabic"/>
                <w:sz w:val="24"/>
                <w:szCs w:val="24"/>
                <w:highlight w:val="magenta"/>
              </w:rPr>
            </w:pPr>
          </w:p>
          <w:p w14:paraId="79DDD587" w14:textId="51767B36" w:rsidR="00E6221D" w:rsidRPr="005157BB" w:rsidRDefault="005B0AD7">
            <w:pPr>
              <w:bidi/>
              <w:spacing w:after="0"/>
              <w:jc w:val="both"/>
              <w:rPr>
                <w:rFonts w:ascii="Simplified Arabic" w:eastAsia="Simplified Arabic" w:hAnsi="Simplified Arabic" w:cs="Simplified Arabic"/>
                <w:sz w:val="24"/>
                <w:szCs w:val="24"/>
              </w:rPr>
            </w:pPr>
            <w:r w:rsidRPr="005157BB">
              <w:rPr>
                <w:rFonts w:ascii="Simplified Arabic" w:eastAsia="Simplified Arabic" w:hAnsi="Simplified Arabic" w:cs="Simplified Arabic"/>
                <w:sz w:val="24"/>
                <w:szCs w:val="24"/>
                <w:rtl/>
              </w:rPr>
              <w:t xml:space="preserve">إلى: </w:t>
            </w:r>
            <w:r w:rsidR="002E7E94" w:rsidRPr="005157BB">
              <w:rPr>
                <w:rFonts w:ascii="Simplified Arabic" w:eastAsia="Simplified Arabic" w:hAnsi="Simplified Arabic" w:cs="Simplified Arabic" w:hint="cs"/>
                <w:sz w:val="24"/>
                <w:szCs w:val="24"/>
                <w:rtl/>
              </w:rPr>
              <w:t>عبد القادر الحسامي</w:t>
            </w:r>
          </w:p>
          <w:p w14:paraId="4E5598B9" w14:textId="61A08704" w:rsidR="00E6221D" w:rsidRPr="005157BB" w:rsidRDefault="005B0AD7">
            <w:pPr>
              <w:bidi/>
              <w:spacing w:after="0"/>
              <w:jc w:val="both"/>
              <w:rPr>
                <w:rFonts w:ascii="Simplified Arabic" w:eastAsia="Simplified Arabic" w:hAnsi="Simplified Arabic" w:cs="Simplified Arabic"/>
                <w:sz w:val="24"/>
                <w:szCs w:val="24"/>
              </w:rPr>
            </w:pPr>
            <w:r w:rsidRPr="005157BB">
              <w:rPr>
                <w:rFonts w:ascii="Simplified Arabic" w:eastAsia="Simplified Arabic" w:hAnsi="Simplified Arabic" w:cs="Simplified Arabic"/>
                <w:sz w:val="24"/>
                <w:szCs w:val="24"/>
                <w:rtl/>
              </w:rPr>
              <w:t xml:space="preserve">المسمى الوظيفي: </w:t>
            </w:r>
            <w:r w:rsidR="002E7E94" w:rsidRPr="005157BB">
              <w:rPr>
                <w:rFonts w:ascii="Simplified Arabic" w:eastAsia="Simplified Arabic" w:hAnsi="Simplified Arabic" w:cs="Simplified Arabic" w:hint="cs"/>
                <w:sz w:val="24"/>
                <w:szCs w:val="24"/>
                <w:rtl/>
              </w:rPr>
              <w:t>رئيس وحدة الرقابة المالية</w:t>
            </w:r>
          </w:p>
          <w:p w14:paraId="44D0D4A3" w14:textId="693BB4A0" w:rsidR="00E6221D" w:rsidRPr="005157BB" w:rsidRDefault="005B0AD7">
            <w:pPr>
              <w:bidi/>
              <w:spacing w:after="0"/>
              <w:jc w:val="both"/>
              <w:rPr>
                <w:rFonts w:ascii="Simplified Arabic" w:eastAsia="Simplified Arabic" w:hAnsi="Simplified Arabic" w:cs="Simplified Arabic"/>
                <w:sz w:val="24"/>
                <w:szCs w:val="24"/>
              </w:rPr>
            </w:pPr>
            <w:r w:rsidRPr="005157BB">
              <w:rPr>
                <w:rFonts w:ascii="Simplified Arabic" w:eastAsia="Simplified Arabic" w:hAnsi="Simplified Arabic" w:cs="Simplified Arabic"/>
                <w:sz w:val="24"/>
                <w:szCs w:val="24"/>
                <w:rtl/>
              </w:rPr>
              <w:t>العنوان على المصنة الالكترونية:</w:t>
            </w:r>
            <w:r w:rsidR="002E7E94" w:rsidRPr="005157BB">
              <w:t xml:space="preserve"> </w:t>
            </w:r>
            <w:r w:rsidR="002E7E94" w:rsidRPr="005157BB">
              <w:rPr>
                <w:rFonts w:ascii="Simplified Arabic" w:eastAsia="Simplified Arabic" w:hAnsi="Simplified Arabic" w:cs="Simplified Arabic"/>
                <w:sz w:val="24"/>
                <w:szCs w:val="24"/>
              </w:rPr>
              <w:t>https://www.insurancecommission.gov.lb</w:t>
            </w:r>
            <w:r w:rsidRPr="005157BB">
              <w:rPr>
                <w:rFonts w:ascii="Simplified Arabic" w:eastAsia="Simplified Arabic" w:hAnsi="Simplified Arabic" w:cs="Simplified Arabic"/>
                <w:sz w:val="24"/>
                <w:szCs w:val="24"/>
              </w:rPr>
              <w:t>[</w:t>
            </w:r>
          </w:p>
          <w:p w14:paraId="20CCB031" w14:textId="6D69CE86" w:rsidR="00E6221D" w:rsidRPr="005157BB" w:rsidRDefault="005B0AD7">
            <w:pPr>
              <w:bidi/>
              <w:spacing w:after="0"/>
              <w:jc w:val="both"/>
              <w:rPr>
                <w:rFonts w:ascii="Simplified Arabic" w:eastAsia="Simplified Arabic" w:hAnsi="Simplified Arabic" w:cs="Simplified Arabic"/>
                <w:sz w:val="24"/>
                <w:szCs w:val="24"/>
              </w:rPr>
            </w:pPr>
            <w:r w:rsidRPr="005157BB">
              <w:rPr>
                <w:rFonts w:ascii="Simplified Arabic" w:eastAsia="Simplified Arabic" w:hAnsi="Simplified Arabic" w:cs="Simplified Arabic"/>
                <w:sz w:val="24"/>
                <w:szCs w:val="24"/>
                <w:rtl/>
              </w:rPr>
              <w:t xml:space="preserve">الهاتف: </w:t>
            </w:r>
            <w:r w:rsidR="002E7E94" w:rsidRPr="005157BB">
              <w:rPr>
                <w:rFonts w:ascii="Simplified Arabic" w:eastAsia="Simplified Arabic" w:hAnsi="Simplified Arabic" w:cs="Simplified Arabic" w:hint="cs"/>
                <w:sz w:val="24"/>
                <w:szCs w:val="24"/>
                <w:rtl/>
              </w:rPr>
              <w:t>01/980823</w:t>
            </w:r>
          </w:p>
          <w:p w14:paraId="678FFF8C" w14:textId="1631D578" w:rsidR="00E6221D" w:rsidRPr="005157BB" w:rsidRDefault="005B0AD7">
            <w:pPr>
              <w:bidi/>
              <w:spacing w:after="0"/>
              <w:jc w:val="both"/>
              <w:rPr>
                <w:rFonts w:ascii="Simplified Arabic" w:eastAsia="Simplified Arabic" w:hAnsi="Simplified Arabic" w:cs="Simplified Arabic"/>
                <w:sz w:val="24"/>
                <w:szCs w:val="24"/>
              </w:rPr>
            </w:pPr>
            <w:r w:rsidRPr="005157BB">
              <w:rPr>
                <w:rFonts w:ascii="Simplified Arabic" w:eastAsia="Simplified Arabic" w:hAnsi="Simplified Arabic" w:cs="Simplified Arabic"/>
                <w:sz w:val="24"/>
                <w:szCs w:val="24"/>
                <w:rtl/>
              </w:rPr>
              <w:t xml:space="preserve">الفاكس: </w:t>
            </w:r>
            <w:r w:rsidR="002E7E94" w:rsidRPr="005157BB">
              <w:rPr>
                <w:rFonts w:ascii="Simplified Arabic" w:eastAsia="Simplified Arabic" w:hAnsi="Simplified Arabic" w:cs="Simplified Arabic" w:hint="cs"/>
                <w:sz w:val="24"/>
                <w:szCs w:val="24"/>
                <w:rtl/>
              </w:rPr>
              <w:t>01/980826</w:t>
            </w:r>
          </w:p>
          <w:p w14:paraId="1A4B7D19" w14:textId="3FBC6E9C" w:rsidR="00E6221D" w:rsidRPr="005157BB" w:rsidRDefault="005B0AD7">
            <w:pPr>
              <w:bidi/>
              <w:spacing w:after="0"/>
              <w:jc w:val="both"/>
              <w:rPr>
                <w:rFonts w:ascii="Simplified Arabic" w:eastAsia="Simplified Arabic" w:hAnsi="Simplified Arabic" w:cs="Simplified Arabic"/>
                <w:sz w:val="24"/>
                <w:szCs w:val="24"/>
              </w:rPr>
            </w:pPr>
            <w:r w:rsidRPr="005157BB">
              <w:rPr>
                <w:rFonts w:ascii="Simplified Arabic" w:eastAsia="Simplified Arabic" w:hAnsi="Simplified Arabic" w:cs="Simplified Arabic"/>
                <w:sz w:val="24"/>
                <w:szCs w:val="24"/>
                <w:rtl/>
              </w:rPr>
              <w:t>البريد الإلكترون</w:t>
            </w:r>
            <w:r w:rsidR="002E7E94" w:rsidRPr="005157BB">
              <w:rPr>
                <w:rFonts w:ascii="Simplified Arabic" w:eastAsia="Simplified Arabic" w:hAnsi="Simplified Arabic" w:cs="Simplified Arabic" w:hint="cs"/>
                <w:sz w:val="24"/>
                <w:szCs w:val="24"/>
                <w:rtl/>
              </w:rPr>
              <w:t>ي:</w:t>
            </w:r>
            <w:r w:rsidR="005157BB" w:rsidRPr="005157BB">
              <w:rPr>
                <w:rFonts w:ascii="Simplified Arabic" w:eastAsia="Simplified Arabic" w:hAnsi="Simplified Arabic" w:cs="Simplified Arabic"/>
                <w:sz w:val="24"/>
                <w:szCs w:val="24"/>
              </w:rPr>
              <w:t>ah</w:t>
            </w:r>
            <w:r w:rsidR="002E7E94" w:rsidRPr="005157BB">
              <w:rPr>
                <w:rFonts w:ascii="Simplified Arabic" w:eastAsia="Simplified Arabic" w:hAnsi="Simplified Arabic" w:cs="Simplified Arabic"/>
                <w:sz w:val="24"/>
                <w:szCs w:val="24"/>
                <w:lang w:val="en-US"/>
              </w:rPr>
              <w:t>oussami@insurancecommission.</w:t>
            </w:r>
            <w:r w:rsidR="005157BB" w:rsidRPr="005157BB">
              <w:rPr>
                <w:rFonts w:ascii="Simplified Arabic" w:eastAsia="Simplified Arabic" w:hAnsi="Simplified Arabic" w:cs="Simplified Arabic"/>
                <w:sz w:val="24"/>
                <w:szCs w:val="24"/>
                <w:lang w:val="en-US"/>
              </w:rPr>
              <w:t>gov.lb</w:t>
            </w:r>
            <w:r w:rsidRPr="005157BB">
              <w:rPr>
                <w:rFonts w:ascii="Simplified Arabic" w:eastAsia="Simplified Arabic" w:hAnsi="Simplified Arabic" w:cs="Simplified Arabic"/>
                <w:sz w:val="24"/>
                <w:szCs w:val="24"/>
              </w:rPr>
              <w:t xml:space="preserve"> </w:t>
            </w:r>
          </w:p>
          <w:p w14:paraId="2ADD8843" w14:textId="4CF2310C" w:rsidR="00E6221D" w:rsidRPr="00C24ADC" w:rsidRDefault="00E6221D">
            <w:pPr>
              <w:bidi/>
              <w:spacing w:after="0"/>
              <w:jc w:val="both"/>
              <w:rPr>
                <w:rFonts w:ascii="Simplified Arabic" w:eastAsia="Simplified Arabic" w:hAnsi="Simplified Arabic" w:cs="Simplified Arabic"/>
                <w:sz w:val="24"/>
                <w:szCs w:val="24"/>
                <w:highlight w:val="magenta"/>
              </w:rPr>
            </w:pPr>
          </w:p>
        </w:tc>
      </w:tr>
      <w:tr w:rsidR="00E6221D" w14:paraId="795E43E5" w14:textId="77777777" w:rsidTr="007478F7">
        <w:trPr>
          <w:trHeight w:val="1477"/>
          <w:jc w:val="center"/>
        </w:trPr>
        <w:tc>
          <w:tcPr>
            <w:tcW w:w="2538" w:type="dxa"/>
            <w:vAlign w:val="center"/>
          </w:tcPr>
          <w:p w14:paraId="04975DC4" w14:textId="77777777" w:rsidR="00E6221D" w:rsidRDefault="005B0AD7">
            <w:pPr>
              <w:bidi/>
              <w:spacing w:after="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11.2</w:t>
            </w:r>
          </w:p>
        </w:tc>
        <w:tc>
          <w:tcPr>
            <w:tcW w:w="7740" w:type="dxa"/>
            <w:vAlign w:val="center"/>
          </w:tcPr>
          <w:p w14:paraId="3DF4EC9D" w14:textId="1DC8986A" w:rsidR="00E6221D" w:rsidRPr="0015686A" w:rsidRDefault="005B0AD7">
            <w:pPr>
              <w:bidi/>
              <w:spacing w:after="0"/>
              <w:jc w:val="both"/>
              <w:rPr>
                <w:rFonts w:ascii="Simplified Arabic" w:eastAsia="Simplified Arabic" w:hAnsi="Simplified Arabic" w:cs="Simplified Arabic"/>
                <w:sz w:val="24"/>
                <w:szCs w:val="24"/>
              </w:rPr>
            </w:pPr>
            <w:r w:rsidRPr="0015686A">
              <w:rPr>
                <w:rFonts w:ascii="Simplified Arabic" w:eastAsia="Simplified Arabic" w:hAnsi="Simplified Arabic" w:cs="Simplified Arabic"/>
                <w:sz w:val="24"/>
                <w:szCs w:val="24"/>
                <w:rtl/>
              </w:rPr>
              <w:t>موعد المباشرة بالعمل من قبل الملتزم هو</w:t>
            </w:r>
            <w:r w:rsidR="005157BB" w:rsidRPr="0015686A">
              <w:rPr>
                <w:rFonts w:ascii="Simplified Arabic" w:eastAsia="Simplified Arabic" w:hAnsi="Simplified Arabic" w:cs="Simplified Arabic"/>
                <w:sz w:val="24"/>
                <w:szCs w:val="24"/>
              </w:rPr>
              <w:t>:</w:t>
            </w:r>
          </w:p>
          <w:p w14:paraId="683FF9C7" w14:textId="509B0249" w:rsidR="00E6221D" w:rsidRPr="0015686A" w:rsidRDefault="0015686A">
            <w:pPr>
              <w:numPr>
                <w:ilvl w:val="0"/>
                <w:numId w:val="33"/>
              </w:numPr>
              <w:pBdr>
                <w:top w:val="nil"/>
                <w:left w:val="nil"/>
                <w:bottom w:val="nil"/>
                <w:right w:val="nil"/>
                <w:between w:val="nil"/>
              </w:pBdr>
              <w:bidi/>
              <w:spacing w:after="0"/>
              <w:jc w:val="both"/>
              <w:rPr>
                <w:color w:val="000000"/>
                <w:sz w:val="24"/>
                <w:szCs w:val="24"/>
              </w:rPr>
            </w:pPr>
            <w:r w:rsidRPr="0015686A">
              <w:rPr>
                <w:rFonts w:ascii="Simplified Arabic" w:eastAsia="Simplified Arabic" w:hAnsi="Simplified Arabic" w:cs="Simplified Arabic" w:hint="cs"/>
                <w:i/>
                <w:iCs/>
                <w:color w:val="000000"/>
                <w:sz w:val="24"/>
                <w:szCs w:val="24"/>
                <w:rtl/>
              </w:rPr>
              <w:t>بناء</w:t>
            </w:r>
            <w:r w:rsidRPr="0015686A">
              <w:rPr>
                <w:rFonts w:ascii="Simplified Arabic" w:eastAsia="Simplified Arabic" w:hAnsi="Simplified Arabic" w:cs="Simplified Arabic" w:hint="eastAsia"/>
                <w:i/>
                <w:iCs/>
                <w:color w:val="000000"/>
                <w:sz w:val="24"/>
                <w:szCs w:val="24"/>
                <w:rtl/>
              </w:rPr>
              <w:t>ً</w:t>
            </w:r>
            <w:r w:rsidR="005B0AD7" w:rsidRPr="0015686A">
              <w:rPr>
                <w:rFonts w:ascii="Simplified Arabic" w:eastAsia="Simplified Arabic" w:hAnsi="Simplified Arabic" w:cs="Simplified Arabic"/>
                <w:i/>
                <w:iCs/>
                <w:color w:val="000000"/>
                <w:sz w:val="24"/>
                <w:szCs w:val="24"/>
                <w:rtl/>
              </w:rPr>
              <w:t xml:space="preserve"> على أمر مباشرة يصدر عن الجهة الشارية خلال </w:t>
            </w:r>
            <w:r w:rsidRPr="0015686A">
              <w:rPr>
                <w:rFonts w:ascii="Simplified Arabic" w:eastAsia="Simplified Arabic" w:hAnsi="Simplified Arabic" w:cs="Simplified Arabic" w:hint="cs"/>
                <w:i/>
                <w:iCs/>
                <w:color w:val="000000"/>
                <w:sz w:val="24"/>
                <w:szCs w:val="24"/>
                <w:rtl/>
              </w:rPr>
              <w:t>15-30</w:t>
            </w:r>
            <w:r w:rsidR="005B0AD7" w:rsidRPr="0015686A">
              <w:rPr>
                <w:rFonts w:ascii="Simplified Arabic" w:eastAsia="Simplified Arabic" w:hAnsi="Simplified Arabic" w:cs="Simplified Arabic"/>
                <w:i/>
                <w:iCs/>
                <w:color w:val="000000"/>
                <w:sz w:val="24"/>
                <w:szCs w:val="24"/>
                <w:rtl/>
              </w:rPr>
              <w:t xml:space="preserve"> يوم/شهر من تاريخ</w:t>
            </w:r>
            <w:r w:rsidR="005B0AD7" w:rsidRPr="0015686A">
              <w:rPr>
                <w:rFonts w:ascii="Simplified Arabic" w:eastAsia="Simplified Arabic" w:hAnsi="Simplified Arabic" w:cs="Simplified Arabic"/>
                <w:color w:val="000000"/>
                <w:sz w:val="24"/>
                <w:szCs w:val="24"/>
                <w:rtl/>
              </w:rPr>
              <w:t xml:space="preserve"> نفاذ العقد</w:t>
            </w:r>
          </w:p>
        </w:tc>
      </w:tr>
      <w:tr w:rsidR="00E6221D" w14:paraId="5AD53873" w14:textId="77777777" w:rsidTr="007478F7">
        <w:trPr>
          <w:trHeight w:val="1650"/>
          <w:jc w:val="center"/>
        </w:trPr>
        <w:tc>
          <w:tcPr>
            <w:tcW w:w="2538" w:type="dxa"/>
            <w:vAlign w:val="center"/>
          </w:tcPr>
          <w:p w14:paraId="305FAB04"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11.3</w:t>
            </w:r>
          </w:p>
        </w:tc>
        <w:tc>
          <w:tcPr>
            <w:tcW w:w="7740" w:type="dxa"/>
            <w:vAlign w:val="center"/>
          </w:tcPr>
          <w:p w14:paraId="613097FC" w14:textId="04208C55"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يجب الإنتهاء من تسليم جميع الخدمات موضوع العقد خلال </w:t>
            </w:r>
            <w:r w:rsidR="00CD2126">
              <w:rPr>
                <w:rFonts w:ascii="Simplified Arabic" w:eastAsia="Simplified Arabic" w:hAnsi="Simplified Arabic" w:cs="Simplified Arabic" w:hint="cs"/>
                <w:sz w:val="24"/>
                <w:szCs w:val="24"/>
                <w:rtl/>
              </w:rPr>
              <w:t>6-12 شهراً</w:t>
            </w:r>
            <w:r>
              <w:rPr>
                <w:rFonts w:ascii="Simplified Arabic" w:eastAsia="Simplified Arabic" w:hAnsi="Simplified Arabic" w:cs="Simplified Arabic"/>
                <w:sz w:val="24"/>
                <w:szCs w:val="24"/>
                <w:rtl/>
              </w:rPr>
              <w:t xml:space="preserve"> من تاريخ موعد المباشرة بحسب المادة 11.2 أعلاه.</w:t>
            </w:r>
          </w:p>
          <w:p w14:paraId="20438F17" w14:textId="6FB4521F" w:rsidR="00E6221D" w:rsidRPr="00CD2126" w:rsidRDefault="00E6221D">
            <w:pPr>
              <w:bidi/>
              <w:jc w:val="both"/>
              <w:rPr>
                <w:rFonts w:ascii="Simplified Arabic" w:eastAsia="Simplified Arabic" w:hAnsi="Simplified Arabic" w:cs="Simplified Arabic"/>
                <w:sz w:val="24"/>
                <w:szCs w:val="24"/>
              </w:rPr>
            </w:pPr>
          </w:p>
        </w:tc>
      </w:tr>
    </w:tbl>
    <w:p w14:paraId="40E37E7A"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24"/>
          <w:szCs w:val="24"/>
        </w:rPr>
      </w:pPr>
    </w:p>
    <w:tbl>
      <w:tblPr>
        <w:tblStyle w:val="aff1"/>
        <w:tblpPr w:leftFromText="180" w:rightFromText="180" w:vertAnchor="text" w:tblpY="1"/>
        <w:tblW w:w="102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8"/>
        <w:gridCol w:w="7770"/>
      </w:tblGrid>
      <w:tr w:rsidR="00E6221D" w14:paraId="49E9FC60" w14:textId="77777777">
        <w:trPr>
          <w:trHeight w:val="3709"/>
        </w:trPr>
        <w:tc>
          <w:tcPr>
            <w:tcW w:w="2508" w:type="dxa"/>
          </w:tcPr>
          <w:p w14:paraId="7277DAF8"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شروط العقد العامة 14.1 و 14.2</w:t>
            </w:r>
          </w:p>
        </w:tc>
        <w:tc>
          <w:tcPr>
            <w:tcW w:w="7770" w:type="dxa"/>
          </w:tcPr>
          <w:p w14:paraId="7B185553"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طريقة وشروط الدفع للملتزم تحت هذا العقد تكون على النحو التالي:</w:t>
            </w:r>
          </w:p>
          <w:p w14:paraId="6F8E4D75" w14:textId="23EDCABC" w:rsidR="00E6221D" w:rsidRPr="00831A8E" w:rsidRDefault="00BC13A3" w:rsidP="003626CA">
            <w:pPr>
              <w:pStyle w:val="ListParagraph"/>
              <w:numPr>
                <w:ilvl w:val="0"/>
                <w:numId w:val="68"/>
              </w:numPr>
              <w:bidi/>
              <w:spacing w:before="120" w:after="0" w:line="240" w:lineRule="auto"/>
              <w:jc w:val="both"/>
              <w:rPr>
                <w:rFonts w:ascii="Simplified Arabic" w:eastAsia="Simplified Arabic" w:hAnsi="Simplified Arabic" w:cs="Simplified Arabic"/>
                <w:sz w:val="24"/>
                <w:szCs w:val="24"/>
              </w:rPr>
            </w:pPr>
            <w:r w:rsidRPr="00BC13A3">
              <w:rPr>
                <w:rFonts w:ascii="Simplified Arabic" w:eastAsia="Simplified Arabic" w:hAnsi="Simplified Arabic" w:cs="Simplified Arabic" w:hint="cs"/>
                <w:sz w:val="24"/>
                <w:szCs w:val="24"/>
                <w:rtl/>
              </w:rPr>
              <w:t>ا</w:t>
            </w:r>
            <w:r w:rsidR="005B0AD7" w:rsidRPr="00BC13A3">
              <w:rPr>
                <w:rFonts w:ascii="Simplified Arabic" w:eastAsia="Simplified Arabic" w:hAnsi="Simplified Arabic" w:cs="Simplified Arabic"/>
                <w:b/>
                <w:bCs/>
                <w:sz w:val="24"/>
                <w:szCs w:val="24"/>
                <w:rtl/>
              </w:rPr>
              <w:t>لسلفة</w:t>
            </w:r>
            <w:r w:rsidR="00CD2126" w:rsidRPr="00BC13A3">
              <w:rPr>
                <w:rFonts w:ascii="Simplified Arabic" w:eastAsia="Simplified Arabic" w:hAnsi="Simplified Arabic" w:cs="Simplified Arabic" w:hint="cs"/>
                <w:sz w:val="24"/>
                <w:szCs w:val="24"/>
                <w:rtl/>
              </w:rPr>
              <w:t xml:space="preserve">: </w:t>
            </w:r>
            <w:r w:rsidR="00694521" w:rsidRPr="00BC13A3">
              <w:rPr>
                <w:rFonts w:ascii="Simplified Arabic" w:eastAsia="Simplified Arabic" w:hAnsi="Simplified Arabic" w:cs="Simplified Arabic" w:hint="cs"/>
                <w:sz w:val="24"/>
                <w:szCs w:val="24"/>
                <w:rtl/>
              </w:rPr>
              <w:t>10% من قيمة ال</w:t>
            </w:r>
            <w:r w:rsidR="00AF346E" w:rsidRPr="00BC13A3">
              <w:rPr>
                <w:rFonts w:ascii="Simplified Arabic" w:eastAsia="Simplified Arabic" w:hAnsi="Simplified Arabic" w:cs="Simplified Arabic" w:hint="cs"/>
                <w:sz w:val="24"/>
                <w:szCs w:val="24"/>
                <w:rtl/>
              </w:rPr>
              <w:t>ع</w:t>
            </w:r>
            <w:r w:rsidR="00694521" w:rsidRPr="00BC13A3">
              <w:rPr>
                <w:rFonts w:ascii="Simplified Arabic" w:eastAsia="Simplified Arabic" w:hAnsi="Simplified Arabic" w:cs="Simplified Arabic" w:hint="cs"/>
                <w:sz w:val="24"/>
                <w:szCs w:val="24"/>
                <w:rtl/>
              </w:rPr>
              <w:t>قد الاساسي</w:t>
            </w:r>
            <w:r w:rsidR="005B0AD7" w:rsidRPr="00BC13A3">
              <w:rPr>
                <w:rFonts w:ascii="Simplified Arabic" w:eastAsia="Simplified Arabic" w:hAnsi="Simplified Arabic" w:cs="Simplified Arabic"/>
                <w:i/>
                <w:iCs/>
                <w:sz w:val="24"/>
                <w:szCs w:val="24"/>
                <w:highlight w:val="lightGray"/>
                <w:rtl/>
              </w:rPr>
              <w:t xml:space="preserve"> </w:t>
            </w:r>
            <w:r w:rsidR="00AF346E" w:rsidRPr="00BC13A3">
              <w:rPr>
                <w:rFonts w:ascii="Simplified Arabic" w:eastAsia="Simplified Arabic" w:hAnsi="Simplified Arabic" w:cs="Simplified Arabic" w:hint="cs"/>
                <w:i/>
                <w:iCs/>
                <w:sz w:val="24"/>
                <w:szCs w:val="24"/>
                <w:rtl/>
              </w:rPr>
              <w:t>على ان لا تتجاوز ما يعادل /15،000،000،000/ليرة لبنانية سنداً لأحكام الفقرة 14.1 من الشروط العامة</w:t>
            </w:r>
            <w:r w:rsidR="005B0AD7" w:rsidRPr="00BC13A3">
              <w:rPr>
                <w:rFonts w:ascii="Simplified Arabic" w:eastAsia="Simplified Arabic" w:hAnsi="Simplified Arabic" w:cs="Simplified Arabic"/>
                <w:sz w:val="24"/>
                <w:szCs w:val="24"/>
              </w:rPr>
              <w:t>.</w:t>
            </w:r>
            <w:r w:rsidR="00831A8E">
              <w:rPr>
                <w:rFonts w:ascii="Simplified Arabic" w:eastAsia="Simplified Arabic" w:hAnsi="Simplified Arabic" w:cs="Simplified Arabic" w:hint="cs"/>
                <w:sz w:val="24"/>
                <w:szCs w:val="24"/>
                <w:rtl/>
              </w:rPr>
              <w:t xml:space="preserve"> </w:t>
            </w:r>
            <w:r w:rsidR="00831A8E" w:rsidRPr="00831A8E">
              <w:rPr>
                <w:rFonts w:ascii="Simplified Arabic" w:eastAsia="Simplified Arabic" w:hAnsi="Simplified Arabic" w:cs="Simplified Arabic"/>
                <w:sz w:val="24"/>
                <w:szCs w:val="24"/>
                <w:rtl/>
              </w:rPr>
              <w:t>وتُسدّد خلال خمسة عشر (15) يوم عمل من تاريخ توقيع العقد</w:t>
            </w:r>
            <w:r w:rsidR="00831A8E">
              <w:rPr>
                <w:rFonts w:ascii="Simplified Arabic" w:eastAsia="Simplified Arabic" w:hAnsi="Simplified Arabic" w:cs="Simplified Arabic" w:hint="cs"/>
                <w:sz w:val="24"/>
                <w:szCs w:val="24"/>
                <w:rtl/>
              </w:rPr>
              <w:t>.</w:t>
            </w:r>
          </w:p>
          <w:p w14:paraId="1E928718" w14:textId="4C17DEE7" w:rsidR="00134712" w:rsidRPr="00134712" w:rsidRDefault="00831A8E" w:rsidP="003626CA">
            <w:pPr>
              <w:pStyle w:val="ListParagraph"/>
              <w:numPr>
                <w:ilvl w:val="0"/>
                <w:numId w:val="68"/>
              </w:numPr>
              <w:bidi/>
              <w:spacing w:before="120" w:after="0" w:line="240" w:lineRule="auto"/>
              <w:jc w:val="both"/>
              <w:rPr>
                <w:rFonts w:ascii="Simplified Arabic" w:eastAsia="Simplified Arabic" w:hAnsi="Simplified Arabic" w:cs="Simplified Arabic"/>
                <w:sz w:val="24"/>
                <w:szCs w:val="24"/>
              </w:rPr>
            </w:pPr>
            <w:r w:rsidRPr="00831A8E">
              <w:rPr>
                <w:rFonts w:ascii="Simplified Arabic" w:eastAsia="Simplified Arabic" w:hAnsi="Simplified Arabic" w:cs="Simplified Arabic"/>
                <w:sz w:val="24"/>
                <w:szCs w:val="24"/>
                <w:rtl/>
              </w:rPr>
              <w:t xml:space="preserve">دفعة ثانية تعادل </w:t>
            </w:r>
            <w:r>
              <w:rPr>
                <w:rFonts w:ascii="Simplified Arabic" w:eastAsia="Simplified Arabic" w:hAnsi="Simplified Arabic" w:cs="Simplified Arabic" w:hint="cs"/>
                <w:sz w:val="24"/>
                <w:szCs w:val="24"/>
                <w:rtl/>
              </w:rPr>
              <w:t>30</w:t>
            </w:r>
            <w:r w:rsidRPr="00831A8E">
              <w:rPr>
                <w:rFonts w:ascii="Simplified Arabic" w:eastAsia="Simplified Arabic" w:hAnsi="Simplified Arabic" w:cs="Simplified Arabic"/>
                <w:sz w:val="24"/>
                <w:szCs w:val="24"/>
                <w:rtl/>
              </w:rPr>
              <w:t>% من "البدل</w:t>
            </w:r>
            <w:r w:rsidRPr="00831A8E">
              <w:rPr>
                <w:rFonts w:ascii="Simplified Arabic" w:eastAsia="Simplified Arabic" w:hAnsi="Simplified Arabic" w:cs="Simplified Arabic"/>
                <w:sz w:val="24"/>
                <w:szCs w:val="24"/>
              </w:rPr>
              <w:t>"</w:t>
            </w:r>
            <w:r w:rsidRPr="00831A8E">
              <w:rPr>
                <w:rFonts w:ascii="Simplified Arabic" w:eastAsia="Simplified Arabic" w:hAnsi="Simplified Arabic" w:cs="Simplified Arabic"/>
                <w:sz w:val="24"/>
                <w:szCs w:val="24"/>
                <w:rtl/>
              </w:rPr>
              <w:t xml:space="preserve">، تُسدّد خلال خمسة عشر (15) يوم عمل من تاريخ موافقة </w:t>
            </w:r>
            <w:r w:rsidR="00926B02">
              <w:rPr>
                <w:rFonts w:ascii="Simplified Arabic" w:eastAsia="Simplified Arabic" w:hAnsi="Simplified Arabic" w:cs="Simplified Arabic" w:hint="cs"/>
                <w:sz w:val="24"/>
                <w:szCs w:val="24"/>
                <w:rtl/>
              </w:rPr>
              <w:t xml:space="preserve">وزارة الاقتصاد والتجارة </w:t>
            </w:r>
            <w:r w:rsidR="00926B02">
              <w:rPr>
                <w:rFonts w:ascii="Simplified Arabic" w:eastAsia="Simplified Arabic" w:hAnsi="Simplified Arabic" w:cs="Simplified Arabic"/>
                <w:sz w:val="24"/>
                <w:szCs w:val="24"/>
                <w:rtl/>
              </w:rPr>
              <w:t>–</w:t>
            </w:r>
            <w:r w:rsidR="00926B02">
              <w:rPr>
                <w:rFonts w:ascii="Simplified Arabic" w:eastAsia="Simplified Arabic" w:hAnsi="Simplified Arabic" w:cs="Simplified Arabic" w:hint="cs"/>
                <w:sz w:val="24"/>
                <w:szCs w:val="24"/>
                <w:rtl/>
              </w:rPr>
              <w:t xml:space="preserve"> لجنة مراقبة هيئات الضمان</w:t>
            </w:r>
            <w:r w:rsidRPr="00831A8E">
              <w:rPr>
                <w:rFonts w:ascii="Simplified Arabic" w:eastAsia="Simplified Arabic" w:hAnsi="Simplified Arabic" w:cs="Simplified Arabic"/>
                <w:sz w:val="24"/>
                <w:szCs w:val="24"/>
                <w:rtl/>
              </w:rPr>
              <w:t xml:space="preserve"> الخطية بعد استلام</w:t>
            </w:r>
            <w:r w:rsidR="00134712">
              <w:rPr>
                <w:rFonts w:ascii="Simplified Arabic" w:eastAsia="Simplified Arabic" w:hAnsi="Simplified Arabic" w:cs="Simplified Arabic" w:hint="cs"/>
                <w:sz w:val="24"/>
                <w:szCs w:val="24"/>
                <w:rtl/>
              </w:rPr>
              <w:t xml:space="preserve"> </w:t>
            </w:r>
            <w:r w:rsidR="00134712" w:rsidRPr="00134712">
              <w:rPr>
                <w:rFonts w:ascii="Simplified Arabic" w:eastAsia="Simplified Arabic" w:hAnsi="Simplified Arabic" w:cs="Simplified Arabic"/>
                <w:sz w:val="24"/>
                <w:szCs w:val="24"/>
                <w:rtl/>
              </w:rPr>
              <w:t>التقارير المرحلية</w:t>
            </w:r>
            <w:r w:rsidR="00134712">
              <w:rPr>
                <w:rFonts w:ascii="Simplified Arabic" w:eastAsia="Simplified Arabic" w:hAnsi="Simplified Arabic" w:cs="Simplified Arabic" w:hint="cs"/>
                <w:sz w:val="24"/>
                <w:szCs w:val="24"/>
                <w:rtl/>
              </w:rPr>
              <w:t xml:space="preserve"> "</w:t>
            </w:r>
            <w:r w:rsidR="00134712" w:rsidRPr="00134712">
              <w:rPr>
                <w:rFonts w:ascii="Simplified Arabic" w:eastAsia="Simplified Arabic" w:hAnsi="Simplified Arabic" w:cs="Simplified Arabic" w:hint="cs"/>
                <w:sz w:val="24"/>
                <w:szCs w:val="24"/>
                <w:rtl/>
              </w:rPr>
              <w:t xml:space="preserve">التحليل والمعايرة </w:t>
            </w:r>
            <w:r w:rsidR="00134712" w:rsidRPr="00134712">
              <w:rPr>
                <w:rFonts w:ascii="Simplified Arabic" w:eastAsia="Simplified Arabic" w:hAnsi="Simplified Arabic" w:cs="Simplified Arabic"/>
                <w:sz w:val="24"/>
                <w:szCs w:val="24"/>
              </w:rPr>
              <w:t>(Analysis &amp; Calibration)</w:t>
            </w:r>
            <w:r w:rsidR="00134712">
              <w:rPr>
                <w:rFonts w:ascii="Simplified Arabic" w:eastAsia="Simplified Arabic" w:hAnsi="Simplified Arabic" w:cs="Simplified Arabic" w:hint="cs"/>
                <w:sz w:val="24"/>
                <w:szCs w:val="24"/>
                <w:rtl/>
              </w:rPr>
              <w:t>".</w:t>
            </w:r>
          </w:p>
          <w:p w14:paraId="1B406392" w14:textId="34C0C228" w:rsidR="00134712" w:rsidRPr="00134712" w:rsidRDefault="00134712" w:rsidP="003626CA">
            <w:pPr>
              <w:pStyle w:val="ListParagraph"/>
              <w:numPr>
                <w:ilvl w:val="0"/>
                <w:numId w:val="68"/>
              </w:numPr>
              <w:bidi/>
              <w:spacing w:before="120" w:after="0" w:line="240" w:lineRule="auto"/>
              <w:jc w:val="both"/>
              <w:rPr>
                <w:rFonts w:ascii="Simplified Arabic" w:eastAsia="Simplified Arabic" w:hAnsi="Simplified Arabic" w:cs="Simplified Arabic"/>
                <w:sz w:val="24"/>
                <w:szCs w:val="24"/>
              </w:rPr>
            </w:pPr>
            <w:r w:rsidRPr="00831A8E">
              <w:rPr>
                <w:rFonts w:ascii="Simplified Arabic" w:eastAsia="Simplified Arabic" w:hAnsi="Simplified Arabic" w:cs="Simplified Arabic"/>
                <w:sz w:val="24"/>
                <w:szCs w:val="24"/>
                <w:rtl/>
              </w:rPr>
              <w:t xml:space="preserve">دفعة </w:t>
            </w:r>
            <w:r>
              <w:rPr>
                <w:rFonts w:ascii="Simplified Arabic" w:eastAsia="Simplified Arabic" w:hAnsi="Simplified Arabic" w:cs="Simplified Arabic" w:hint="cs"/>
                <w:sz w:val="24"/>
                <w:szCs w:val="24"/>
                <w:rtl/>
              </w:rPr>
              <w:t>ثالثة</w:t>
            </w:r>
            <w:r w:rsidRPr="00831A8E">
              <w:rPr>
                <w:rFonts w:ascii="Simplified Arabic" w:eastAsia="Simplified Arabic" w:hAnsi="Simplified Arabic" w:cs="Simplified Arabic"/>
                <w:sz w:val="24"/>
                <w:szCs w:val="24"/>
                <w:rtl/>
              </w:rPr>
              <w:t xml:space="preserve"> تعادل </w:t>
            </w:r>
            <w:r>
              <w:rPr>
                <w:rFonts w:ascii="Simplified Arabic" w:eastAsia="Simplified Arabic" w:hAnsi="Simplified Arabic" w:cs="Simplified Arabic" w:hint="cs"/>
                <w:sz w:val="24"/>
                <w:szCs w:val="24"/>
                <w:rtl/>
              </w:rPr>
              <w:t>30</w:t>
            </w:r>
            <w:r w:rsidRPr="00831A8E">
              <w:rPr>
                <w:rFonts w:ascii="Simplified Arabic" w:eastAsia="Simplified Arabic" w:hAnsi="Simplified Arabic" w:cs="Simplified Arabic"/>
                <w:sz w:val="24"/>
                <w:szCs w:val="24"/>
                <w:rtl/>
              </w:rPr>
              <w:t>% من "البدل</w:t>
            </w:r>
            <w:r w:rsidRPr="00831A8E">
              <w:rPr>
                <w:rFonts w:ascii="Simplified Arabic" w:eastAsia="Simplified Arabic" w:hAnsi="Simplified Arabic" w:cs="Simplified Arabic"/>
                <w:sz w:val="24"/>
                <w:szCs w:val="24"/>
              </w:rPr>
              <w:t>"</w:t>
            </w:r>
            <w:r w:rsidRPr="00831A8E">
              <w:rPr>
                <w:rFonts w:ascii="Simplified Arabic" w:eastAsia="Simplified Arabic" w:hAnsi="Simplified Arabic" w:cs="Simplified Arabic"/>
                <w:sz w:val="24"/>
                <w:szCs w:val="24"/>
                <w:rtl/>
              </w:rPr>
              <w:t xml:space="preserve">، تُسدّد خلال خمسة عشر (15) يوم عمل من تاريخ موافقة </w:t>
            </w:r>
            <w:r>
              <w:rPr>
                <w:rFonts w:ascii="Simplified Arabic" w:eastAsia="Simplified Arabic" w:hAnsi="Simplified Arabic" w:cs="Simplified Arabic" w:hint="cs"/>
                <w:sz w:val="24"/>
                <w:szCs w:val="24"/>
                <w:rtl/>
              </w:rPr>
              <w:t xml:space="preserve">وزارة الاقتصاد والتجارة </w:t>
            </w:r>
            <w:r>
              <w:rPr>
                <w:rFonts w:ascii="Simplified Arabic" w:eastAsia="Simplified Arabic" w:hAnsi="Simplified Arabic" w:cs="Simplified Arabic"/>
                <w:sz w:val="24"/>
                <w:szCs w:val="24"/>
                <w:rtl/>
              </w:rPr>
              <w:t>–</w:t>
            </w:r>
            <w:r>
              <w:rPr>
                <w:rFonts w:ascii="Simplified Arabic" w:eastAsia="Simplified Arabic" w:hAnsi="Simplified Arabic" w:cs="Simplified Arabic" w:hint="cs"/>
                <w:sz w:val="24"/>
                <w:szCs w:val="24"/>
                <w:rtl/>
              </w:rPr>
              <w:t xml:space="preserve"> لجنة مراقبة هيئات الضمان</w:t>
            </w:r>
            <w:r w:rsidRPr="00831A8E">
              <w:rPr>
                <w:rFonts w:ascii="Simplified Arabic" w:eastAsia="Simplified Arabic" w:hAnsi="Simplified Arabic" w:cs="Simplified Arabic"/>
                <w:sz w:val="24"/>
                <w:szCs w:val="24"/>
                <w:rtl/>
              </w:rPr>
              <w:t xml:space="preserve"> الخطية بعد استلام</w:t>
            </w:r>
            <w:r>
              <w:rPr>
                <w:rFonts w:ascii="Simplified Arabic" w:eastAsia="Simplified Arabic" w:hAnsi="Simplified Arabic" w:cs="Simplified Arabic" w:hint="cs"/>
                <w:sz w:val="24"/>
                <w:szCs w:val="24"/>
                <w:rtl/>
              </w:rPr>
              <w:t xml:space="preserve"> </w:t>
            </w:r>
            <w:r w:rsidRPr="00134712">
              <w:rPr>
                <w:rFonts w:ascii="Simplified Arabic" w:eastAsia="Simplified Arabic" w:hAnsi="Simplified Arabic" w:cs="Simplified Arabic"/>
                <w:sz w:val="24"/>
                <w:szCs w:val="24"/>
                <w:rtl/>
              </w:rPr>
              <w:t>التقارير المرحلية</w:t>
            </w:r>
            <w:r>
              <w:rPr>
                <w:rFonts w:ascii="Simplified Arabic" w:eastAsia="Simplified Arabic" w:hAnsi="Simplified Arabic" w:cs="Simplified Arabic" w:hint="cs"/>
                <w:sz w:val="24"/>
                <w:szCs w:val="24"/>
                <w:rtl/>
              </w:rPr>
              <w:t xml:space="preserve"> </w:t>
            </w:r>
            <w:r w:rsidR="00FA5777">
              <w:rPr>
                <w:rFonts w:ascii="Simplified Arabic" w:eastAsia="Simplified Arabic" w:hAnsi="Simplified Arabic" w:cs="Simplified Arabic" w:hint="cs"/>
                <w:sz w:val="24"/>
                <w:szCs w:val="24"/>
                <w:rtl/>
                <w:lang w:bidi="ar-LB"/>
              </w:rPr>
              <w:t xml:space="preserve">لمرحلة "الدعم بعد التشغيل </w:t>
            </w:r>
            <w:r w:rsidR="00FA5777">
              <w:rPr>
                <w:rFonts w:ascii="Simplified Arabic" w:eastAsia="Simplified Arabic" w:hAnsi="Simplified Arabic" w:cs="Simplified Arabic"/>
                <w:sz w:val="24"/>
                <w:szCs w:val="24"/>
                <w:lang w:val="en-US" w:bidi="ar-LB"/>
              </w:rPr>
              <w:t>Post Go-Live Support</w:t>
            </w:r>
            <w:r w:rsidR="00FA5777">
              <w:rPr>
                <w:rFonts w:ascii="Simplified Arabic" w:eastAsia="Simplified Arabic" w:hAnsi="Simplified Arabic" w:cs="Simplified Arabic" w:hint="cs"/>
                <w:sz w:val="24"/>
                <w:szCs w:val="24"/>
                <w:rtl/>
                <w:lang w:val="en-US" w:bidi="ar-LB"/>
              </w:rPr>
              <w:t>".</w:t>
            </w:r>
          </w:p>
          <w:p w14:paraId="4E7F3DB5" w14:textId="2520DF3A" w:rsidR="00BC13A3" w:rsidRPr="00BC13A3" w:rsidRDefault="00BC13A3" w:rsidP="003626CA">
            <w:pPr>
              <w:pStyle w:val="ListParagraph"/>
              <w:numPr>
                <w:ilvl w:val="0"/>
                <w:numId w:val="69"/>
              </w:numPr>
              <w:bidi/>
              <w:spacing w:before="120" w:after="0" w:line="240" w:lineRule="auto"/>
              <w:ind w:left="722"/>
              <w:jc w:val="both"/>
              <w:rPr>
                <w:rFonts w:ascii="Simplified Arabic" w:eastAsia="Simplified Arabic" w:hAnsi="Simplified Arabic" w:cs="Simplified Arabic"/>
                <w:sz w:val="24"/>
                <w:szCs w:val="24"/>
              </w:rPr>
            </w:pPr>
            <w:r w:rsidRPr="00184D30">
              <w:rPr>
                <w:rFonts w:ascii="Simplified Arabic" w:hAnsi="Simplified Arabic" w:cs="Simplified Arabic"/>
                <w:b/>
                <w:bCs/>
                <w:sz w:val="24"/>
                <w:szCs w:val="24"/>
                <w:rtl/>
              </w:rPr>
              <w:t>عند الإستلام النهائي</w:t>
            </w:r>
            <w:r w:rsidRPr="00184D30">
              <w:rPr>
                <w:rFonts w:ascii="Simplified Arabic" w:hAnsi="Simplified Arabic" w:cs="Simplified Arabic"/>
                <w:b/>
                <w:bCs/>
                <w:sz w:val="24"/>
                <w:szCs w:val="24"/>
              </w:rPr>
              <w:t xml:space="preserve"> </w:t>
            </w:r>
            <w:r w:rsidRPr="00184D30">
              <w:rPr>
                <w:rFonts w:ascii="Simplified Arabic" w:hAnsi="Simplified Arabic" w:cs="Simplified Arabic"/>
                <w:b/>
                <w:bCs/>
                <w:sz w:val="24"/>
                <w:szCs w:val="24"/>
                <w:rtl/>
                <w:lang w:bidi="ar-LB"/>
              </w:rPr>
              <w:t>لكل التقارير والخدمات</w:t>
            </w:r>
            <w:r w:rsidRPr="00184D30">
              <w:rPr>
                <w:rFonts w:ascii="Simplified Arabic" w:hAnsi="Simplified Arabic" w:cs="Simplified Arabic"/>
                <w:sz w:val="24"/>
                <w:szCs w:val="24"/>
                <w:rtl/>
              </w:rPr>
              <w:t>:</w:t>
            </w:r>
          </w:p>
          <w:p w14:paraId="63DDAAB0" w14:textId="216A3E82" w:rsidR="00E6221D" w:rsidRDefault="00AD2F75" w:rsidP="00FA5777">
            <w:pPr>
              <w:pStyle w:val="ListParagraph"/>
              <w:bidi/>
              <w:spacing w:before="120" w:after="0" w:line="240" w:lineRule="auto"/>
              <w:ind w:left="722"/>
              <w:jc w:val="both"/>
              <w:rPr>
                <w:rFonts w:ascii="Simplified Arabic" w:eastAsia="Simplified Arabic" w:hAnsi="Simplified Arabic" w:cs="Simplified Arabic"/>
                <w:sz w:val="24"/>
                <w:szCs w:val="24"/>
              </w:rPr>
            </w:pPr>
            <w:r>
              <w:rPr>
                <w:rFonts w:ascii="Simplified Arabic" w:eastAsia="Simplified Arabic" w:hAnsi="Simplified Arabic" w:cs="Simplified Arabic" w:hint="cs"/>
                <w:sz w:val="24"/>
                <w:szCs w:val="24"/>
                <w:rtl/>
              </w:rPr>
              <w:t>30</w:t>
            </w:r>
            <w:r w:rsidR="0097169C" w:rsidRPr="0097169C">
              <w:rPr>
                <w:rFonts w:ascii="Simplified Arabic" w:eastAsia="Simplified Arabic" w:hAnsi="Simplified Arabic" w:cs="Simplified Arabic" w:hint="cs"/>
                <w:sz w:val="24"/>
                <w:szCs w:val="24"/>
                <w:rtl/>
              </w:rPr>
              <w:t>% بعد انقضاء</w:t>
            </w:r>
            <w:r w:rsidR="003F2EF6">
              <w:rPr>
                <w:rFonts w:ascii="Simplified Arabic" w:eastAsia="Simplified Arabic" w:hAnsi="Simplified Arabic" w:cs="Simplified Arabic" w:hint="cs"/>
                <w:sz w:val="24"/>
                <w:szCs w:val="24"/>
                <w:rtl/>
              </w:rPr>
              <w:t xml:space="preserve"> </w:t>
            </w:r>
            <w:r w:rsidR="00297F2B">
              <w:rPr>
                <w:rFonts w:ascii="Simplified Arabic" w:eastAsia="Simplified Arabic" w:hAnsi="Simplified Arabic" w:cs="Simplified Arabic" w:hint="cs"/>
                <w:sz w:val="24"/>
                <w:szCs w:val="24"/>
                <w:rtl/>
              </w:rPr>
              <w:t>(30) يوماً</w:t>
            </w:r>
            <w:r w:rsidR="0097169C" w:rsidRPr="0097169C">
              <w:rPr>
                <w:rFonts w:ascii="Simplified Arabic" w:eastAsia="Simplified Arabic" w:hAnsi="Simplified Arabic" w:cs="Simplified Arabic" w:hint="cs"/>
                <w:sz w:val="24"/>
                <w:szCs w:val="24"/>
                <w:rtl/>
              </w:rPr>
              <w:t xml:space="preserve"> من تسليم الفاتورة</w:t>
            </w:r>
          </w:p>
        </w:tc>
      </w:tr>
      <w:tr w:rsidR="00E6221D" w14:paraId="560EA81D" w14:textId="77777777">
        <w:trPr>
          <w:trHeight w:val="622"/>
        </w:trPr>
        <w:tc>
          <w:tcPr>
            <w:tcW w:w="2508" w:type="dxa"/>
          </w:tcPr>
          <w:p w14:paraId="3083D1EE"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14.5</w:t>
            </w:r>
          </w:p>
        </w:tc>
        <w:tc>
          <w:tcPr>
            <w:tcW w:w="7770" w:type="dxa"/>
          </w:tcPr>
          <w:p w14:paraId="4C19763F" w14:textId="7F9D8EE9" w:rsidR="00E6221D" w:rsidRDefault="005B0AD7">
            <w:pPr>
              <w:bidi/>
              <w:spacing w:after="0" w:line="240" w:lineRule="auto"/>
              <w:ind w:left="742" w:hanging="74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مهلة الدفع </w:t>
            </w:r>
            <w:r w:rsidR="00297F2B">
              <w:rPr>
                <w:rFonts w:ascii="Simplified Arabic" w:eastAsia="Simplified Arabic" w:hAnsi="Simplified Arabic" w:cs="Simplified Arabic" w:hint="cs"/>
                <w:sz w:val="24"/>
                <w:szCs w:val="24"/>
                <w:rtl/>
              </w:rPr>
              <w:t>(30)</w:t>
            </w:r>
            <w:r>
              <w:rPr>
                <w:rFonts w:ascii="Simplified Arabic" w:eastAsia="Simplified Arabic" w:hAnsi="Simplified Arabic" w:cs="Simplified Arabic"/>
                <w:sz w:val="24"/>
                <w:szCs w:val="24"/>
                <w:rtl/>
              </w:rPr>
              <w:t xml:space="preserve">  يوماً من تاريخ استلام الفواتير</w:t>
            </w:r>
          </w:p>
          <w:p w14:paraId="07DA201D" w14:textId="77777777" w:rsidR="00E6221D" w:rsidRDefault="00E6221D">
            <w:pPr>
              <w:bidi/>
              <w:spacing w:after="0" w:line="240" w:lineRule="auto"/>
              <w:ind w:left="742" w:hanging="742"/>
              <w:jc w:val="both"/>
              <w:rPr>
                <w:rFonts w:ascii="Simplified Arabic" w:eastAsia="Simplified Arabic" w:hAnsi="Simplified Arabic" w:cs="Simplified Arabic"/>
                <w:sz w:val="24"/>
                <w:szCs w:val="24"/>
              </w:rPr>
            </w:pPr>
          </w:p>
        </w:tc>
      </w:tr>
      <w:tr w:rsidR="00E6221D" w14:paraId="66489CBF" w14:textId="77777777" w:rsidTr="00AD0560">
        <w:trPr>
          <w:trHeight w:val="745"/>
        </w:trPr>
        <w:tc>
          <w:tcPr>
            <w:tcW w:w="2508" w:type="dxa"/>
          </w:tcPr>
          <w:p w14:paraId="0B54477D"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14.6</w:t>
            </w:r>
          </w:p>
        </w:tc>
        <w:tc>
          <w:tcPr>
            <w:tcW w:w="7770" w:type="dxa"/>
          </w:tcPr>
          <w:p w14:paraId="2593CCD3"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لا يترتب على الجهة الشارية فوائد تأخير في الدفع.</w:t>
            </w:r>
          </w:p>
          <w:p w14:paraId="3225916C" w14:textId="77777777" w:rsidR="00E6221D" w:rsidRPr="00AD0560" w:rsidRDefault="00E6221D">
            <w:pPr>
              <w:bidi/>
              <w:spacing w:after="0" w:line="240" w:lineRule="auto"/>
              <w:jc w:val="both"/>
              <w:rPr>
                <w:rFonts w:ascii="Simplified Arabic" w:eastAsia="Simplified Arabic" w:hAnsi="Simplified Arabic" w:cs="Simplified Arabic"/>
                <w:sz w:val="24"/>
                <w:szCs w:val="24"/>
              </w:rPr>
            </w:pPr>
          </w:p>
        </w:tc>
      </w:tr>
      <w:tr w:rsidR="00E6221D" w14:paraId="3EBEBD70" w14:textId="77777777">
        <w:trPr>
          <w:trHeight w:val="392"/>
        </w:trPr>
        <w:tc>
          <w:tcPr>
            <w:tcW w:w="2508" w:type="dxa"/>
          </w:tcPr>
          <w:p w14:paraId="0AB2344A"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20</w:t>
            </w:r>
          </w:p>
        </w:tc>
        <w:tc>
          <w:tcPr>
            <w:tcW w:w="7770" w:type="dxa"/>
          </w:tcPr>
          <w:p w14:paraId="718CB9BF" w14:textId="43E3FD6B" w:rsidR="00E6221D" w:rsidRDefault="005B0AD7">
            <w:pPr>
              <w:bidi/>
              <w:spacing w:after="0" w:line="240" w:lineRule="auto"/>
              <w:jc w:val="both"/>
              <w:rPr>
                <w:rFonts w:ascii="Simplified Arabic" w:eastAsia="Simplified Arabic" w:hAnsi="Simplified Arabic" w:cs="Simplified Arabic"/>
                <w:sz w:val="24"/>
                <w:szCs w:val="24"/>
                <w:rtl/>
                <w:lang w:bidi="ar-LB"/>
              </w:rPr>
            </w:pPr>
            <w:r>
              <w:rPr>
                <w:rFonts w:ascii="Simplified Arabic" w:eastAsia="Simplified Arabic" w:hAnsi="Simplified Arabic" w:cs="Simplified Arabic"/>
                <w:sz w:val="24"/>
                <w:szCs w:val="24"/>
                <w:rtl/>
              </w:rPr>
              <w:t>قيمة التامين إذا توجب ستكون:</w:t>
            </w:r>
            <w:r w:rsidR="00B30049">
              <w:rPr>
                <w:rFonts w:ascii="Simplified Arabic" w:eastAsia="Simplified Arabic" w:hAnsi="Simplified Arabic" w:cs="Simplified Arabic"/>
                <w:sz w:val="24"/>
                <w:szCs w:val="24"/>
              </w:rPr>
              <w:t xml:space="preserve"> </w:t>
            </w:r>
            <w:r w:rsidR="00B30049">
              <w:rPr>
                <w:rFonts w:ascii="Simplified Arabic" w:eastAsia="Simplified Arabic" w:hAnsi="Simplified Arabic" w:cs="Simplified Arabic" w:hint="cs"/>
                <w:sz w:val="24"/>
                <w:szCs w:val="24"/>
                <w:rtl/>
                <w:lang w:bidi="ar-LB"/>
              </w:rPr>
              <w:t>لا تنطبق</w:t>
            </w:r>
          </w:p>
        </w:tc>
      </w:tr>
      <w:tr w:rsidR="00E6221D" w14:paraId="2E7D4A70" w14:textId="77777777">
        <w:trPr>
          <w:trHeight w:val="993"/>
        </w:trPr>
        <w:tc>
          <w:tcPr>
            <w:tcW w:w="2508" w:type="dxa"/>
          </w:tcPr>
          <w:p w14:paraId="36763EA4"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21</w:t>
            </w:r>
          </w:p>
        </w:tc>
        <w:tc>
          <w:tcPr>
            <w:tcW w:w="7770" w:type="dxa"/>
          </w:tcPr>
          <w:p w14:paraId="714DE1F5" w14:textId="29B73E04"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التعويضات المقطوعة ستكون: </w:t>
            </w:r>
            <w:r w:rsidR="002B3A84">
              <w:rPr>
                <w:rFonts w:ascii="Simplified Arabic" w:eastAsia="Simplified Arabic" w:hAnsi="Simplified Arabic" w:cs="Simplified Arabic" w:hint="cs"/>
                <w:sz w:val="24"/>
                <w:szCs w:val="24"/>
                <w:rtl/>
              </w:rPr>
              <w:t xml:space="preserve">(1%) </w:t>
            </w:r>
            <w:r>
              <w:rPr>
                <w:rFonts w:ascii="Simplified Arabic" w:eastAsia="Simplified Arabic" w:hAnsi="Simplified Arabic" w:cs="Simplified Arabic"/>
                <w:sz w:val="24"/>
                <w:szCs w:val="24"/>
                <w:rtl/>
              </w:rPr>
              <w:t>من قيمة الخدمات المتأخرة، لكل أسبوع تأخير</w:t>
            </w:r>
            <w:r w:rsidR="002B3A84">
              <w:rPr>
                <w:rFonts w:ascii="Simplified Arabic" w:eastAsia="Simplified Arabic" w:hAnsi="Simplified Arabic" w:cs="Simplified Arabic" w:hint="cs"/>
                <w:sz w:val="24"/>
                <w:szCs w:val="24"/>
                <w:rtl/>
              </w:rPr>
              <w:t xml:space="preserve"> على ان لا يتجاوز مجموعها قيمة ضمان حسن التنفيذ</w:t>
            </w:r>
            <w:r>
              <w:rPr>
                <w:rFonts w:ascii="Simplified Arabic" w:eastAsia="Simplified Arabic" w:hAnsi="Simplified Arabic" w:cs="Simplified Arabic"/>
                <w:sz w:val="24"/>
                <w:szCs w:val="24"/>
                <w:rtl/>
              </w:rPr>
              <w:t>.</w:t>
            </w:r>
          </w:p>
          <w:p w14:paraId="53E25FAD" w14:textId="61F18186" w:rsidR="00E6221D" w:rsidRDefault="005B0AD7">
            <w:pPr>
              <w:bidi/>
              <w:spacing w:before="120"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الحد الأعلى لمبلغ التعويضات المقطوعة: </w:t>
            </w:r>
            <w:r w:rsidR="002B3A84">
              <w:rPr>
                <w:rFonts w:ascii="Simplified Arabic" w:eastAsia="Simplified Arabic" w:hAnsi="Simplified Arabic" w:cs="Simplified Arabic" w:hint="cs"/>
                <w:sz w:val="24"/>
                <w:szCs w:val="24"/>
                <w:rtl/>
              </w:rPr>
              <w:t xml:space="preserve">(10%) </w:t>
            </w:r>
            <w:r>
              <w:rPr>
                <w:rFonts w:ascii="Simplified Arabic" w:eastAsia="Simplified Arabic" w:hAnsi="Simplified Arabic" w:cs="Simplified Arabic"/>
                <w:sz w:val="24"/>
                <w:szCs w:val="24"/>
                <w:rtl/>
              </w:rPr>
              <w:t>من قيمة العقد.</w:t>
            </w:r>
          </w:p>
        </w:tc>
      </w:tr>
      <w:tr w:rsidR="00E6221D" w14:paraId="3D3C4E11" w14:textId="77777777">
        <w:trPr>
          <w:trHeight w:val="653"/>
        </w:trPr>
        <w:tc>
          <w:tcPr>
            <w:tcW w:w="2508" w:type="dxa"/>
          </w:tcPr>
          <w:p w14:paraId="179D7552" w14:textId="77777777"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شروط العقد العامة 28.1</w:t>
            </w:r>
          </w:p>
        </w:tc>
        <w:tc>
          <w:tcPr>
            <w:tcW w:w="7770" w:type="dxa"/>
          </w:tcPr>
          <w:p w14:paraId="0EAA7AF9" w14:textId="4F0D3E3C" w:rsidR="00E6221D" w:rsidRDefault="005B0AD7">
            <w:pPr>
              <w:bidi/>
              <w:spacing w:after="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الإستلام المؤقت الجزئي: </w:t>
            </w:r>
            <w:r w:rsidR="00C3739E">
              <w:rPr>
                <w:rFonts w:ascii="Simplified Arabic" w:eastAsia="Simplified Arabic" w:hAnsi="Simplified Arabic" w:cs="Simplified Arabic" w:hint="cs"/>
                <w:i/>
                <w:iCs/>
                <w:sz w:val="24"/>
                <w:szCs w:val="24"/>
                <w:rtl/>
              </w:rPr>
              <w:t>يراجع</w:t>
            </w:r>
            <w:r>
              <w:rPr>
                <w:rFonts w:ascii="Simplified Arabic" w:eastAsia="Simplified Arabic" w:hAnsi="Simplified Arabic" w:cs="Simplified Arabic"/>
                <w:sz w:val="24"/>
                <w:szCs w:val="24"/>
              </w:rPr>
              <w:t xml:space="preserve"> </w:t>
            </w:r>
            <w:r w:rsidR="00C3739E">
              <w:rPr>
                <w:rFonts w:ascii="Simplified Arabic" w:eastAsia="Simplified Arabic" w:hAnsi="Simplified Arabic" w:cs="Simplified Arabic" w:hint="cs"/>
                <w:sz w:val="24"/>
                <w:szCs w:val="24"/>
                <w:rtl/>
              </w:rPr>
              <w:t>"</w:t>
            </w:r>
            <w:r w:rsidR="00C3739E">
              <w:rPr>
                <w:rFonts w:ascii="Simplified Arabic" w:eastAsia="Simplified Arabic" w:hAnsi="Simplified Arabic" w:cs="Simplified Arabic"/>
                <w:sz w:val="24"/>
                <w:szCs w:val="24"/>
                <w:rtl/>
              </w:rPr>
              <w:t xml:space="preserve"> طريقة وشروط الدفع للملتزم تحت هذا العقد</w:t>
            </w:r>
            <w:r w:rsidR="00C3739E">
              <w:rPr>
                <w:rFonts w:ascii="Simplified Arabic" w:eastAsia="Simplified Arabic" w:hAnsi="Simplified Arabic" w:cs="Simplified Arabic" w:hint="cs"/>
                <w:sz w:val="24"/>
                <w:szCs w:val="24"/>
                <w:rtl/>
              </w:rPr>
              <w:t>" أعلاه</w:t>
            </w:r>
          </w:p>
        </w:tc>
      </w:tr>
    </w:tbl>
    <w:p w14:paraId="4D8BB113" w14:textId="77777777" w:rsidR="00E6221D" w:rsidRDefault="00E6221D">
      <w:pPr>
        <w:bidi/>
        <w:jc w:val="center"/>
        <w:rPr>
          <w:rFonts w:ascii="Simplified Arabic" w:eastAsia="Simplified Arabic" w:hAnsi="Simplified Arabic" w:cs="Simplified Arabic"/>
          <w:sz w:val="48"/>
          <w:szCs w:val="48"/>
          <w:u w:val="single"/>
        </w:rPr>
        <w:sectPr w:rsidR="00E6221D">
          <w:footerReference w:type="default" r:id="rId13"/>
          <w:pgSz w:w="11907" w:h="16839"/>
          <w:pgMar w:top="1440" w:right="1080" w:bottom="1440" w:left="1080" w:header="720" w:footer="293" w:gutter="0"/>
          <w:cols w:space="720"/>
        </w:sectPr>
      </w:pPr>
    </w:p>
    <w:p w14:paraId="03150A03" w14:textId="77777777" w:rsidR="00E6221D" w:rsidRDefault="00E6221D">
      <w:pPr>
        <w:widowControl w:val="0"/>
        <w:pBdr>
          <w:top w:val="nil"/>
          <w:left w:val="nil"/>
          <w:bottom w:val="nil"/>
          <w:right w:val="nil"/>
          <w:between w:val="nil"/>
        </w:pBdr>
        <w:spacing w:after="0"/>
        <w:rPr>
          <w:rFonts w:ascii="Simplified Arabic" w:eastAsia="Simplified Arabic" w:hAnsi="Simplified Arabic" w:cs="Simplified Arabic"/>
          <w:sz w:val="48"/>
          <w:szCs w:val="48"/>
          <w:u w:val="single"/>
        </w:rPr>
      </w:pPr>
    </w:p>
    <w:tbl>
      <w:tblPr>
        <w:tblStyle w:val="aff2"/>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4A914A14" w14:textId="77777777">
        <w:tc>
          <w:tcPr>
            <w:tcW w:w="9873" w:type="dxa"/>
          </w:tcPr>
          <w:p w14:paraId="592DBBFA" w14:textId="77777777" w:rsidR="00E6221D" w:rsidRDefault="005B0AD7">
            <w:pPr>
              <w:bidi/>
              <w:spacing w:after="0"/>
              <w:ind w:left="31"/>
              <w:jc w:val="center"/>
              <w:rPr>
                <w:rFonts w:ascii="Simplified Arabic" w:eastAsia="Simplified Arabic" w:hAnsi="Simplified Arabic" w:cs="Simplified Arabic"/>
                <w:b/>
                <w:bCs/>
                <w:sz w:val="36"/>
                <w:szCs w:val="36"/>
              </w:rPr>
            </w:pPr>
            <w:r>
              <w:rPr>
                <w:rFonts w:ascii="Simplified Arabic" w:eastAsia="Simplified Arabic" w:hAnsi="Simplified Arabic" w:cs="Simplified Arabic"/>
                <w:b/>
                <w:bCs/>
                <w:sz w:val="36"/>
                <w:szCs w:val="36"/>
                <w:rtl/>
              </w:rPr>
              <w:t>الجزء الثالث – العقد</w:t>
            </w:r>
          </w:p>
        </w:tc>
      </w:tr>
    </w:tbl>
    <w:p w14:paraId="42D3AD18" w14:textId="77777777" w:rsidR="00E6221D" w:rsidRDefault="00E6221D">
      <w:pPr>
        <w:bidi/>
        <w:jc w:val="center"/>
        <w:rPr>
          <w:rFonts w:ascii="Simplified Arabic" w:eastAsia="Simplified Arabic" w:hAnsi="Simplified Arabic" w:cs="Simplified Arabic"/>
          <w:sz w:val="48"/>
          <w:szCs w:val="48"/>
          <w:highlight w:val="yellow"/>
          <w:u w:val="single"/>
        </w:rPr>
      </w:pPr>
    </w:p>
    <w:p w14:paraId="4DA444AA" w14:textId="77777777" w:rsidR="00E6221D" w:rsidRDefault="005B0AD7" w:rsidP="003626CA">
      <w:pPr>
        <w:pStyle w:val="Heading2"/>
        <w:numPr>
          <w:ilvl w:val="0"/>
          <w:numId w:val="58"/>
        </w:numPr>
        <w:bidi/>
        <w:jc w:val="center"/>
        <w:rPr>
          <w:rFonts w:ascii="Simplified Arabic" w:eastAsia="Simplified Arabic" w:hAnsi="Simplified Arabic" w:cs="Simplified Arabic"/>
          <w:i w:val="0"/>
          <w:iCs w:val="0"/>
        </w:rPr>
      </w:pPr>
      <w:bookmarkStart w:id="112" w:name="_xtvmuu9j9rfw" w:colFirst="0" w:colLast="0"/>
      <w:bookmarkEnd w:id="112"/>
      <w:r>
        <w:rPr>
          <w:rFonts w:ascii="Simplified Arabic" w:eastAsia="Simplified Arabic" w:hAnsi="Simplified Arabic" w:cs="Simplified Arabic"/>
          <w:i w:val="0"/>
          <w:iCs w:val="0"/>
          <w:rtl/>
        </w:rPr>
        <w:t>الفصل التاسع - نموذج العقد للاشتراك في طلب الاقتراحات للخدمات الاستشارية</w:t>
      </w:r>
    </w:p>
    <w:p w14:paraId="31EB0A85" w14:textId="77777777" w:rsidR="00E6221D" w:rsidRDefault="00E6221D">
      <w:pPr>
        <w:bidi/>
        <w:jc w:val="center"/>
        <w:rPr>
          <w:rFonts w:ascii="Simplified Arabic" w:eastAsia="Simplified Arabic" w:hAnsi="Simplified Arabic" w:cs="Simplified Arabic"/>
          <w:sz w:val="48"/>
          <w:szCs w:val="48"/>
          <w:u w:val="single"/>
        </w:rPr>
      </w:pPr>
    </w:p>
    <w:p w14:paraId="20FF6536" w14:textId="77777777" w:rsidR="00E6221D" w:rsidRDefault="00E6221D">
      <w:pPr>
        <w:bidi/>
        <w:rPr>
          <w:rFonts w:ascii="Simplified Arabic" w:eastAsia="Simplified Arabic" w:hAnsi="Simplified Arabic" w:cs="Simplified Arabic"/>
          <w:b/>
          <w:bCs/>
          <w:sz w:val="32"/>
          <w:szCs w:val="32"/>
          <w:u w:val="single"/>
        </w:rPr>
      </w:pPr>
    </w:p>
    <w:p w14:paraId="47D2A5AB" w14:textId="77777777" w:rsidR="00D94200" w:rsidRPr="00300A06" w:rsidRDefault="00D94200" w:rsidP="00D94200">
      <w:pPr>
        <w:bidi/>
        <w:rPr>
          <w:rFonts w:ascii="Simplified Arabic" w:eastAsia="Simplified Arabic" w:hAnsi="Simplified Arabic" w:cs="Simplified Arabic"/>
          <w:sz w:val="28"/>
          <w:szCs w:val="28"/>
        </w:rPr>
      </w:pPr>
      <w:r w:rsidRPr="00300A06">
        <w:rPr>
          <w:rFonts w:ascii="Simplified Arabic" w:eastAsia="Simplified Arabic" w:hAnsi="Simplified Arabic" w:cs="Simplified Arabic"/>
          <w:b/>
          <w:bCs/>
          <w:sz w:val="28"/>
          <w:szCs w:val="28"/>
          <w:u w:val="single"/>
          <w:rtl/>
        </w:rPr>
        <w:t>المشروع</w:t>
      </w:r>
      <w:r w:rsidRPr="00300A06">
        <w:rPr>
          <w:rFonts w:ascii="Simplified Arabic" w:eastAsia="Simplified Arabic" w:hAnsi="Simplified Arabic" w:cs="Simplified Arabic"/>
          <w:b/>
          <w:bCs/>
          <w:sz w:val="28"/>
          <w:szCs w:val="28"/>
        </w:rPr>
        <w:t>:</w:t>
      </w:r>
      <w:r w:rsidRPr="00300A06">
        <w:rPr>
          <w:rFonts w:ascii="Simplified Arabic" w:eastAsia="Simplified Arabic" w:hAnsi="Simplified Arabic" w:cs="Simplified Arabic" w:hint="cs"/>
          <w:b/>
          <w:bCs/>
          <w:sz w:val="28"/>
          <w:szCs w:val="28"/>
          <w:rtl/>
        </w:rPr>
        <w:t xml:space="preserve"> </w:t>
      </w:r>
      <w:r w:rsidRPr="00300A06">
        <w:rPr>
          <w:rFonts w:ascii="Simplified Arabic" w:eastAsia="Simplified Arabic" w:hAnsi="Simplified Arabic" w:cs="Simplified Arabic" w:hint="cs"/>
          <w:sz w:val="28"/>
          <w:szCs w:val="28"/>
          <w:rtl/>
        </w:rPr>
        <w:t>دراسة رفع الحد الادنى لرأس مال هيئات الضمان</w:t>
      </w:r>
    </w:p>
    <w:p w14:paraId="2F1D0AA6" w14:textId="7950C2E6" w:rsidR="00D94200" w:rsidRPr="00205B4C" w:rsidRDefault="00D94200" w:rsidP="00205B4C">
      <w:pPr>
        <w:bidi/>
        <w:spacing w:after="160" w:line="259" w:lineRule="auto"/>
        <w:rPr>
          <w:rFonts w:ascii="Simplified Arabic" w:eastAsia="Simplified Arabic" w:hAnsi="Simplified Arabic" w:cs="Simplified Arabic"/>
          <w:sz w:val="28"/>
          <w:szCs w:val="28"/>
          <w:lang w:val="en-US"/>
        </w:rPr>
      </w:pPr>
      <w:r w:rsidRPr="00300A06">
        <w:rPr>
          <w:rFonts w:ascii="Simplified Arabic" w:eastAsia="Simplified Arabic" w:hAnsi="Simplified Arabic" w:cs="Simplified Arabic"/>
          <w:b/>
          <w:bCs/>
          <w:sz w:val="28"/>
          <w:szCs w:val="28"/>
          <w:u w:val="single"/>
          <w:rtl/>
        </w:rPr>
        <w:t>المرجع</w:t>
      </w:r>
      <w:r w:rsidRPr="00300A06">
        <w:rPr>
          <w:rFonts w:ascii="Simplified Arabic" w:eastAsia="Simplified Arabic" w:hAnsi="Simplified Arabic" w:cs="Simplified Arabic" w:hint="cs"/>
          <w:b/>
          <w:bCs/>
          <w:sz w:val="28"/>
          <w:szCs w:val="28"/>
          <w:rtl/>
        </w:rPr>
        <w:t>:</w:t>
      </w:r>
      <w:r w:rsidRPr="00300A06">
        <w:rPr>
          <w:rFonts w:ascii="Simplified Arabic" w:eastAsia="Simplified Arabic" w:hAnsi="Simplified Arabic" w:cs="Simplified Arabic" w:hint="cs"/>
          <w:sz w:val="28"/>
          <w:szCs w:val="28"/>
          <w:rtl/>
        </w:rPr>
        <w:t xml:space="preserve"> قرار رقم </w:t>
      </w:r>
      <w:r w:rsidR="002E4EBA">
        <w:rPr>
          <w:rFonts w:ascii="Simplified Arabic" w:eastAsia="Simplified Arabic" w:hAnsi="Simplified Arabic" w:cs="Simplified Arabic" w:hint="cs"/>
          <w:sz w:val="28"/>
          <w:szCs w:val="28"/>
          <w:rtl/>
        </w:rPr>
        <w:t>64 تاريخ 12/2/2026</w:t>
      </w:r>
      <w:r w:rsidRPr="00300A06">
        <w:rPr>
          <w:rFonts w:ascii="Simplified Arabic" w:eastAsia="Simplified Arabic" w:hAnsi="Simplified Arabic" w:cs="Simplified Arabic"/>
          <w:sz w:val="28"/>
          <w:szCs w:val="28"/>
        </w:rPr>
        <w:t xml:space="preserve"> </w:t>
      </w:r>
      <w:r w:rsidRPr="00300A06">
        <w:rPr>
          <w:rFonts w:ascii="Simplified Arabic" w:eastAsia="Simplified Arabic" w:hAnsi="Simplified Arabic" w:cs="Simplified Arabic" w:hint="cs"/>
          <w:sz w:val="28"/>
          <w:szCs w:val="28"/>
          <w:rtl/>
        </w:rPr>
        <w:t xml:space="preserve">وزارة الاقتصاد والتجارة </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hint="cs"/>
          <w:sz w:val="28"/>
          <w:szCs w:val="28"/>
          <w:rtl/>
        </w:rPr>
        <w:t xml:space="preserve"> لجنة مراقبة هيئات الضمان </w:t>
      </w:r>
    </w:p>
    <w:p w14:paraId="082E3FAD" w14:textId="77777777" w:rsidR="00D94200" w:rsidRPr="00300A06" w:rsidRDefault="00D94200" w:rsidP="00D94200">
      <w:pPr>
        <w:bidi/>
        <w:rPr>
          <w:rFonts w:ascii="Simplified Arabic" w:eastAsia="Simplified Arabic" w:hAnsi="Simplified Arabic" w:cs="Simplified Arabic"/>
          <w:sz w:val="28"/>
          <w:szCs w:val="28"/>
        </w:rPr>
      </w:pPr>
      <w:r w:rsidRPr="00300A06">
        <w:rPr>
          <w:rFonts w:ascii="Simplified Arabic" w:eastAsia="Simplified Arabic" w:hAnsi="Simplified Arabic" w:cs="Simplified Arabic"/>
          <w:b/>
          <w:bCs/>
          <w:sz w:val="28"/>
          <w:szCs w:val="28"/>
          <w:u w:val="single"/>
          <w:rtl/>
        </w:rPr>
        <w:t>الجهة الشارية</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b/>
          <w:bCs/>
          <w:sz w:val="28"/>
          <w:szCs w:val="28"/>
        </w:rPr>
        <w:tab/>
      </w:r>
      <w:r w:rsidRPr="00300A06">
        <w:rPr>
          <w:rFonts w:ascii="Simplified Arabic" w:eastAsia="Simplified Arabic" w:hAnsi="Simplified Arabic" w:cs="Simplified Arabic"/>
          <w:sz w:val="28"/>
          <w:szCs w:val="28"/>
        </w:rPr>
        <w:t xml:space="preserve"> </w:t>
      </w:r>
      <w:r w:rsidRPr="00300A06">
        <w:rPr>
          <w:rFonts w:ascii="Simplified Arabic" w:eastAsia="Simplified Arabic" w:hAnsi="Simplified Arabic" w:cs="Simplified Arabic" w:hint="cs"/>
          <w:sz w:val="28"/>
          <w:szCs w:val="28"/>
          <w:rtl/>
        </w:rPr>
        <w:t xml:space="preserve">وزارة الاقتصاد والتجارة </w:t>
      </w:r>
      <w:r w:rsidRPr="00300A06">
        <w:rPr>
          <w:rFonts w:ascii="Simplified Arabic" w:eastAsia="Simplified Arabic" w:hAnsi="Simplified Arabic" w:cs="Simplified Arabic"/>
          <w:sz w:val="28"/>
          <w:szCs w:val="28"/>
          <w:rtl/>
        </w:rPr>
        <w:t>–</w:t>
      </w:r>
      <w:r w:rsidRPr="00300A06">
        <w:rPr>
          <w:rFonts w:ascii="Simplified Arabic" w:eastAsia="Simplified Arabic" w:hAnsi="Simplified Arabic" w:cs="Simplified Arabic" w:hint="cs"/>
          <w:sz w:val="28"/>
          <w:szCs w:val="28"/>
          <w:rtl/>
        </w:rPr>
        <w:t xml:space="preserve"> لجنة مراقبة هيئات الضمان</w:t>
      </w:r>
    </w:p>
    <w:p w14:paraId="38189677" w14:textId="77777777" w:rsidR="00E6221D" w:rsidRPr="00D94200" w:rsidRDefault="00E6221D">
      <w:pPr>
        <w:bidi/>
        <w:jc w:val="center"/>
        <w:rPr>
          <w:rFonts w:ascii="Simplified Arabic" w:eastAsia="Simplified Arabic" w:hAnsi="Simplified Arabic" w:cs="Simplified Arabic"/>
          <w:sz w:val="48"/>
          <w:szCs w:val="48"/>
          <w:u w:val="single"/>
        </w:rPr>
      </w:pPr>
    </w:p>
    <w:p w14:paraId="2251286D" w14:textId="77777777" w:rsidR="00E6221D" w:rsidRDefault="00E6221D">
      <w:pPr>
        <w:bidi/>
        <w:jc w:val="center"/>
        <w:rPr>
          <w:rFonts w:ascii="Simplified Arabic" w:eastAsia="Simplified Arabic" w:hAnsi="Simplified Arabic" w:cs="Simplified Arabic"/>
          <w:sz w:val="48"/>
          <w:szCs w:val="48"/>
          <w:u w:val="single"/>
        </w:rPr>
      </w:pPr>
    </w:p>
    <w:p w14:paraId="1E88A53B" w14:textId="77777777" w:rsidR="00E6221D" w:rsidRDefault="00E6221D">
      <w:pPr>
        <w:bidi/>
        <w:jc w:val="center"/>
        <w:rPr>
          <w:rFonts w:ascii="Simplified Arabic" w:eastAsia="Simplified Arabic" w:hAnsi="Simplified Arabic" w:cs="Simplified Arabic"/>
          <w:sz w:val="48"/>
          <w:szCs w:val="48"/>
          <w:u w:val="single"/>
        </w:rPr>
      </w:pPr>
    </w:p>
    <w:p w14:paraId="7B3794C8" w14:textId="77777777" w:rsidR="00E6221D" w:rsidRDefault="00E6221D">
      <w:pPr>
        <w:bidi/>
        <w:jc w:val="center"/>
        <w:rPr>
          <w:rFonts w:ascii="Simplified Arabic" w:eastAsia="Simplified Arabic" w:hAnsi="Simplified Arabic" w:cs="Simplified Arabic"/>
          <w:sz w:val="48"/>
          <w:szCs w:val="48"/>
          <w:u w:val="single"/>
        </w:rPr>
      </w:pPr>
    </w:p>
    <w:p w14:paraId="1E53C062" w14:textId="77777777" w:rsidR="00E6221D" w:rsidRDefault="00E6221D">
      <w:pPr>
        <w:bidi/>
        <w:jc w:val="center"/>
        <w:rPr>
          <w:rFonts w:ascii="Simplified Arabic" w:eastAsia="Simplified Arabic" w:hAnsi="Simplified Arabic" w:cs="Simplified Arabic"/>
          <w:sz w:val="40"/>
          <w:szCs w:val="40"/>
        </w:rPr>
      </w:pPr>
    </w:p>
    <w:p w14:paraId="0E082FAB" w14:textId="77777777" w:rsidR="00E6221D" w:rsidRDefault="00E6221D">
      <w:pPr>
        <w:bidi/>
        <w:rPr>
          <w:rFonts w:ascii="Simplified Arabic" w:eastAsia="Simplified Arabic" w:hAnsi="Simplified Arabic" w:cs="Simplified Arabic"/>
          <w:b/>
          <w:bCs/>
          <w:sz w:val="32"/>
          <w:szCs w:val="32"/>
          <w:u w:val="single"/>
        </w:rPr>
        <w:sectPr w:rsidR="00E6221D">
          <w:footerReference w:type="default" r:id="rId14"/>
          <w:pgSz w:w="11907" w:h="16839"/>
          <w:pgMar w:top="1440" w:right="1080" w:bottom="1440" w:left="1080" w:header="720" w:footer="720" w:gutter="0"/>
          <w:cols w:space="720"/>
        </w:sectPr>
      </w:pPr>
    </w:p>
    <w:p w14:paraId="6B197235" w14:textId="77777777" w:rsidR="00E6221D" w:rsidRDefault="005B0AD7" w:rsidP="003626CA">
      <w:pPr>
        <w:pStyle w:val="Heading3"/>
        <w:numPr>
          <w:ilvl w:val="0"/>
          <w:numId w:val="51"/>
        </w:numPr>
        <w:bidi/>
        <w:jc w:val="center"/>
        <w:rPr>
          <w:rFonts w:ascii="Simplified Arabic" w:eastAsia="Simplified Arabic" w:hAnsi="Simplified Arabic" w:cs="Simplified Arabic"/>
          <w:color w:val="000000"/>
          <w:sz w:val="28"/>
          <w:szCs w:val="28"/>
        </w:rPr>
      </w:pPr>
      <w:bookmarkStart w:id="113" w:name="_ttgin78qedyb" w:colFirst="0" w:colLast="0"/>
      <w:bookmarkEnd w:id="113"/>
      <w:r>
        <w:rPr>
          <w:rFonts w:ascii="Simplified Arabic" w:eastAsia="Simplified Arabic" w:hAnsi="Simplified Arabic" w:cs="Simplified Arabic"/>
          <w:color w:val="000000"/>
          <w:sz w:val="28"/>
          <w:szCs w:val="28"/>
          <w:rtl/>
        </w:rPr>
        <w:lastRenderedPageBreak/>
        <w:t>نموذج استمارة العقد</w:t>
      </w:r>
    </w:p>
    <w:p w14:paraId="4A3F5935" w14:textId="77777777" w:rsidR="00E6221D" w:rsidRDefault="00E6221D">
      <w:pPr>
        <w:bidi/>
        <w:rPr>
          <w:rFonts w:ascii="Simplified Arabic" w:eastAsia="Simplified Arabic" w:hAnsi="Simplified Arabic" w:cs="Simplified Arabic"/>
          <w:sz w:val="32"/>
          <w:szCs w:val="32"/>
          <w:highlight w:val="yellow"/>
        </w:rPr>
      </w:pPr>
    </w:p>
    <w:p w14:paraId="7B4E2D21" w14:textId="77777777" w:rsidR="00E6221D" w:rsidRDefault="005B0AD7">
      <w:pPr>
        <w:jc w:val="center"/>
        <w:rPr>
          <w:rFonts w:ascii="Simplified Arabic" w:eastAsia="Simplified Arabic" w:hAnsi="Simplified Arabic" w:cs="Simplified Arabic"/>
        </w:rPr>
      </w:pPr>
      <w:bookmarkStart w:id="114" w:name="_5wsp2novb5bo" w:colFirst="0" w:colLast="0"/>
      <w:bookmarkEnd w:id="114"/>
      <w:r>
        <w:rPr>
          <w:rFonts w:ascii="Simplified Arabic" w:eastAsia="Simplified Arabic" w:hAnsi="Simplified Arabic" w:cs="Simplified Arabic"/>
        </w:rPr>
        <w:t>[</w:t>
      </w:r>
      <w:r>
        <w:rPr>
          <w:rFonts w:ascii="Simplified Arabic" w:eastAsia="Simplified Arabic" w:hAnsi="Simplified Arabic" w:cs="Simplified Arabic"/>
          <w:rtl/>
        </w:rPr>
        <w:t>أدخل مرجع العقد رقم</w:t>
      </w:r>
      <w:r>
        <w:rPr>
          <w:rFonts w:ascii="Simplified Arabic" w:eastAsia="Simplified Arabic" w:hAnsi="Simplified Arabic" w:cs="Simplified Arabic"/>
        </w:rPr>
        <w:t xml:space="preserve"> ]</w:t>
      </w:r>
    </w:p>
    <w:p w14:paraId="012633E4" w14:textId="77777777" w:rsidR="00E6221D" w:rsidRDefault="00E6221D">
      <w:pPr>
        <w:bidi/>
        <w:jc w:val="both"/>
        <w:rPr>
          <w:rFonts w:ascii="Simplified Arabic" w:eastAsia="Simplified Arabic" w:hAnsi="Simplified Arabic" w:cs="Simplified Arabic"/>
          <w:b/>
          <w:bCs/>
          <w:i/>
          <w:iCs/>
          <w:u w:val="single"/>
        </w:rPr>
      </w:pPr>
    </w:p>
    <w:p w14:paraId="31A170B2" w14:textId="77777777" w:rsidR="00E6221D" w:rsidRDefault="005B0AD7">
      <w:pPr>
        <w:bidi/>
        <w:ind w:left="72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 xml:space="preserve">فيمـا بيـن : </w:t>
      </w:r>
    </w:p>
    <w:p w14:paraId="196D1F5B" w14:textId="77777777" w:rsidR="00E6221D" w:rsidRDefault="00E6221D">
      <w:pPr>
        <w:bidi/>
        <w:rPr>
          <w:rFonts w:ascii="Simplified Arabic" w:eastAsia="Simplified Arabic" w:hAnsi="Simplified Arabic" w:cs="Simplified Arabic"/>
        </w:rPr>
      </w:pPr>
    </w:p>
    <w:p w14:paraId="0A589800" w14:textId="6668367E" w:rsidR="00E6221D" w:rsidRPr="003119A9" w:rsidRDefault="005B0AD7" w:rsidP="003626CA">
      <w:pPr>
        <w:pStyle w:val="ListParagraph"/>
        <w:numPr>
          <w:ilvl w:val="0"/>
          <w:numId w:val="70"/>
        </w:numPr>
        <w:bidi/>
        <w:ind w:left="567"/>
        <w:rPr>
          <w:rFonts w:ascii="Simplified Arabic" w:eastAsia="Simplified Arabic" w:hAnsi="Simplified Arabic" w:cs="Simplified Arabic"/>
          <w:sz w:val="24"/>
          <w:szCs w:val="24"/>
        </w:rPr>
      </w:pPr>
      <w:bookmarkStart w:id="115" w:name="_d28bit8u0atr" w:colFirst="0" w:colLast="0"/>
      <w:bookmarkEnd w:id="115"/>
      <w:r w:rsidRPr="003119A9">
        <w:rPr>
          <w:rFonts w:ascii="Simplified Arabic" w:eastAsia="Simplified Arabic" w:hAnsi="Simplified Arabic" w:cs="Simplified Arabic"/>
          <w:sz w:val="28"/>
          <w:szCs w:val="28"/>
          <w:rtl/>
        </w:rPr>
        <w:t>الجهة الشارية،</w:t>
      </w:r>
      <w:r w:rsidR="003119A9" w:rsidRPr="003119A9">
        <w:rPr>
          <w:rFonts w:ascii="Simplified Arabic" w:eastAsia="Simplified Arabic" w:hAnsi="Simplified Arabic" w:cs="Simplified Arabic" w:hint="cs"/>
          <w:sz w:val="28"/>
          <w:szCs w:val="28"/>
          <w:rtl/>
        </w:rPr>
        <w:t xml:space="preserve"> وزارة الاقتصاد والتجارة </w:t>
      </w:r>
      <w:r w:rsidR="003119A9" w:rsidRPr="003119A9">
        <w:rPr>
          <w:rFonts w:ascii="Simplified Arabic" w:eastAsia="Simplified Arabic" w:hAnsi="Simplified Arabic" w:cs="Simplified Arabic"/>
          <w:sz w:val="28"/>
          <w:szCs w:val="28"/>
          <w:rtl/>
        </w:rPr>
        <w:t>–</w:t>
      </w:r>
      <w:r w:rsidR="003119A9" w:rsidRPr="003119A9">
        <w:rPr>
          <w:rFonts w:ascii="Simplified Arabic" w:eastAsia="Simplified Arabic" w:hAnsi="Simplified Arabic" w:cs="Simplified Arabic" w:hint="cs"/>
          <w:sz w:val="28"/>
          <w:szCs w:val="28"/>
          <w:rtl/>
        </w:rPr>
        <w:t xml:space="preserve"> لجنة مراقبة هيئات الضمان </w:t>
      </w:r>
      <w:r w:rsidRPr="003119A9">
        <w:rPr>
          <w:rFonts w:ascii="Simplified Arabic" w:eastAsia="Simplified Arabic" w:hAnsi="Simplified Arabic" w:cs="Simplified Arabic"/>
          <w:sz w:val="28"/>
          <w:szCs w:val="28"/>
          <w:rtl/>
        </w:rPr>
        <w:t>ممثلة بشخص:</w:t>
      </w:r>
    </w:p>
    <w:p w14:paraId="03CC0119" w14:textId="669F0935" w:rsidR="00E6221D" w:rsidRDefault="003119A9">
      <w:pPr>
        <w:bidi/>
        <w:rPr>
          <w:rFonts w:ascii="Simplified Arabic" w:eastAsia="Simplified Arabic" w:hAnsi="Simplified Arabic" w:cs="Simplified Arabic"/>
          <w:b/>
          <w:bCs/>
          <w:sz w:val="24"/>
          <w:szCs w:val="24"/>
        </w:rPr>
      </w:pPr>
      <w:bookmarkStart w:id="116" w:name="_loct2g8f871c" w:colFirst="0" w:colLast="0"/>
      <w:bookmarkEnd w:id="116"/>
      <w:r>
        <w:rPr>
          <w:rFonts w:ascii="Simplified Arabic" w:eastAsia="Simplified Arabic" w:hAnsi="Simplified Arabic" w:cs="Simplified Arabic" w:hint="cs"/>
          <w:i/>
          <w:iCs/>
          <w:sz w:val="24"/>
          <w:szCs w:val="24"/>
          <w:highlight w:val="lightGray"/>
          <w:rtl/>
        </w:rPr>
        <w:t>د. عامر البساط</w:t>
      </w:r>
      <w:r w:rsidR="005B0AD7">
        <w:rPr>
          <w:rFonts w:ascii="Simplified Arabic" w:eastAsia="Simplified Arabic" w:hAnsi="Simplified Arabic" w:cs="Simplified Arabic"/>
          <w:i/>
          <w:iCs/>
          <w:sz w:val="24"/>
          <w:szCs w:val="24"/>
          <w:highlight w:val="lightGray"/>
          <w:rtl/>
        </w:rPr>
        <w:t xml:space="preserve">    </w:t>
      </w:r>
      <w:r w:rsidR="005B0AD7">
        <w:rPr>
          <w:rFonts w:ascii="Simplified Arabic" w:eastAsia="Simplified Arabic" w:hAnsi="Simplified Arabic" w:cs="Simplified Arabic"/>
          <w:i/>
          <w:iCs/>
          <w:sz w:val="24"/>
          <w:szCs w:val="24"/>
          <w:highlight w:val="lightGray"/>
          <w:rtl/>
        </w:rPr>
        <w:tab/>
      </w:r>
      <w:r w:rsidR="005B0AD7">
        <w:rPr>
          <w:rFonts w:ascii="Simplified Arabic" w:eastAsia="Simplified Arabic" w:hAnsi="Simplified Arabic" w:cs="Simplified Arabic"/>
          <w:b/>
          <w:bCs/>
          <w:sz w:val="24"/>
          <w:szCs w:val="24"/>
        </w:rPr>
        <w:tab/>
      </w:r>
      <w:r w:rsidR="005B0AD7">
        <w:rPr>
          <w:rFonts w:ascii="Simplified Arabic" w:eastAsia="Simplified Arabic" w:hAnsi="Simplified Arabic" w:cs="Simplified Arabic"/>
          <w:b/>
          <w:bCs/>
          <w:sz w:val="24"/>
          <w:szCs w:val="24"/>
        </w:rPr>
        <w:tab/>
      </w:r>
    </w:p>
    <w:p w14:paraId="4452C3AF" w14:textId="77777777" w:rsidR="00E6221D" w:rsidRDefault="005B0AD7">
      <w:pPr>
        <w:pStyle w:val="Heading4"/>
        <w:bidi/>
        <w:ind w:left="5760"/>
        <w:jc w:val="both"/>
        <w:rPr>
          <w:rFonts w:ascii="Simplified Arabic" w:eastAsia="Simplified Arabic" w:hAnsi="Simplified Arabic" w:cs="Simplified Arabic"/>
          <w:b w:val="0"/>
          <w:bCs w:val="0"/>
          <w:color w:val="000000"/>
          <w:sz w:val="28"/>
          <w:szCs w:val="28"/>
          <w:highlight w:val="yellow"/>
        </w:rPr>
      </w:pPr>
      <w:bookmarkStart w:id="117" w:name="_rdh5lvw6s9xf" w:colFirst="0" w:colLast="0"/>
      <w:bookmarkEnd w:id="117"/>
      <w:r>
        <w:rPr>
          <w:rFonts w:ascii="Simplified Arabic" w:eastAsia="Simplified Arabic" w:hAnsi="Simplified Arabic" w:cs="Simplified Arabic"/>
          <w:b w:val="0"/>
          <w:bCs w:val="0"/>
          <w:color w:val="000000"/>
          <w:sz w:val="28"/>
          <w:szCs w:val="28"/>
          <w:rtl/>
        </w:rPr>
        <w:t>(والمشار إليه فيما يلي "الجهة الشارية")</w:t>
      </w:r>
    </w:p>
    <w:p w14:paraId="3629D71F" w14:textId="77777777" w:rsidR="00E6221D" w:rsidRDefault="00E6221D">
      <w:pPr>
        <w:bidi/>
        <w:jc w:val="both"/>
        <w:rPr>
          <w:rFonts w:ascii="Simplified Arabic" w:eastAsia="Simplified Arabic" w:hAnsi="Simplified Arabic" w:cs="Simplified Arabic"/>
          <w:sz w:val="28"/>
          <w:szCs w:val="28"/>
          <w:highlight w:val="yellow"/>
        </w:rPr>
      </w:pPr>
    </w:p>
    <w:p w14:paraId="7E2E8771" w14:textId="1BA4AF58" w:rsidR="00E6221D" w:rsidRDefault="003119A9" w:rsidP="003626CA">
      <w:pPr>
        <w:pStyle w:val="ListParagraph"/>
        <w:numPr>
          <w:ilvl w:val="0"/>
          <w:numId w:val="70"/>
        </w:numPr>
        <w:bidi/>
        <w:ind w:left="567"/>
        <w:rPr>
          <w:rFonts w:ascii="Simplified Arabic" w:eastAsia="Simplified Arabic" w:hAnsi="Simplified Arabic" w:cs="Simplified Arabic"/>
          <w:b/>
          <w:bCs/>
          <w:sz w:val="24"/>
          <w:szCs w:val="24"/>
        </w:rPr>
      </w:pPr>
      <w:r>
        <w:rPr>
          <w:rFonts w:ascii="Simplified Arabic" w:eastAsia="Simplified Arabic" w:hAnsi="Simplified Arabic" w:cs="Simplified Arabic"/>
          <w:sz w:val="24"/>
          <w:szCs w:val="24"/>
          <w:rtl/>
        </w:rPr>
        <w:t>أدخل</w:t>
      </w:r>
      <w:r>
        <w:rPr>
          <w:rFonts w:ascii="Simplified Arabic" w:eastAsia="Simplified Arabic" w:hAnsi="Simplified Arabic" w:cs="Simplified Arabic" w:hint="cs"/>
          <w:sz w:val="24"/>
          <w:szCs w:val="24"/>
          <w:rtl/>
        </w:rPr>
        <w:t xml:space="preserve"> </w:t>
      </w:r>
      <w:r>
        <w:rPr>
          <w:rFonts w:ascii="Simplified Arabic" w:eastAsia="Simplified Arabic" w:hAnsi="Simplified Arabic" w:cs="Simplified Arabic"/>
          <w:sz w:val="24"/>
          <w:szCs w:val="24"/>
          <w:lang w:val="en-US"/>
        </w:rPr>
        <w:t>]</w:t>
      </w:r>
      <w:r w:rsidR="005B0AD7">
        <w:rPr>
          <w:rFonts w:ascii="Simplified Arabic" w:eastAsia="Simplified Arabic" w:hAnsi="Simplified Arabic" w:cs="Simplified Arabic"/>
          <w:i/>
          <w:iCs/>
          <w:sz w:val="24"/>
          <w:szCs w:val="24"/>
          <w:highlight w:val="lightGray"/>
          <w:rtl/>
        </w:rPr>
        <w:t xml:space="preserve"> إسم الملتزم</w:t>
      </w:r>
      <w:r w:rsidR="005B0AD7">
        <w:rPr>
          <w:rFonts w:ascii="Simplified Arabic" w:eastAsia="Simplified Arabic" w:hAnsi="Simplified Arabic" w:cs="Simplified Arabic"/>
          <w:sz w:val="24"/>
          <w:szCs w:val="24"/>
        </w:rPr>
        <w:t>[</w:t>
      </w:r>
      <w:r w:rsidR="005B0AD7">
        <w:rPr>
          <w:rFonts w:ascii="Simplified Arabic" w:eastAsia="Simplified Arabic" w:hAnsi="Simplified Arabic" w:cs="Simplified Arabic"/>
          <w:b/>
          <w:bCs/>
          <w:sz w:val="24"/>
          <w:szCs w:val="24"/>
          <w:rtl/>
        </w:rPr>
        <w:t>، ممثلا بشخص:</w:t>
      </w:r>
    </w:p>
    <w:p w14:paraId="5A0EE951" w14:textId="172F1235"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xml:space="preserve"> </w:t>
      </w:r>
      <w:r w:rsidR="003119A9">
        <w:rPr>
          <w:rFonts w:ascii="Simplified Arabic" w:eastAsia="Simplified Arabic" w:hAnsi="Simplified Arabic" w:cs="Simplified Arabic"/>
          <w:sz w:val="24"/>
          <w:szCs w:val="24"/>
        </w:rPr>
        <w:t>]</w:t>
      </w:r>
      <w:r w:rsidR="003119A9">
        <w:rPr>
          <w:rFonts w:ascii="Simplified Arabic" w:eastAsia="Simplified Arabic" w:hAnsi="Simplified Arabic" w:cs="Simplified Arabic" w:hint="cs"/>
          <w:i/>
          <w:iCs/>
          <w:sz w:val="24"/>
          <w:szCs w:val="24"/>
          <w:highlight w:val="lightGray"/>
          <w:rtl/>
        </w:rPr>
        <w:t xml:space="preserve"> أدخ</w:t>
      </w:r>
      <w:r w:rsidR="003119A9">
        <w:rPr>
          <w:rFonts w:ascii="Simplified Arabic" w:eastAsia="Simplified Arabic" w:hAnsi="Simplified Arabic" w:cs="Simplified Arabic" w:hint="eastAsia"/>
          <w:i/>
          <w:iCs/>
          <w:sz w:val="24"/>
          <w:szCs w:val="24"/>
          <w:highlight w:val="lightGray"/>
          <w:rtl/>
        </w:rPr>
        <w:t>ل</w:t>
      </w:r>
      <w:r>
        <w:rPr>
          <w:rFonts w:ascii="Simplified Arabic" w:eastAsia="Simplified Arabic" w:hAnsi="Simplified Arabic" w:cs="Simplified Arabic"/>
          <w:i/>
          <w:iCs/>
          <w:sz w:val="24"/>
          <w:szCs w:val="24"/>
          <w:highlight w:val="lightGray"/>
          <w:rtl/>
        </w:rPr>
        <w:t xml:space="preserve"> إسم ممثل الملتزم</w:t>
      </w:r>
      <w:r>
        <w:rPr>
          <w:rFonts w:ascii="Simplified Arabic" w:eastAsia="Simplified Arabic" w:hAnsi="Simplified Arabic" w:cs="Simplified Arabic"/>
          <w:sz w:val="24"/>
          <w:szCs w:val="24"/>
        </w:rPr>
        <w:t>[</w:t>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rPr>
        <w:tab/>
      </w:r>
    </w:p>
    <w:p w14:paraId="0919BE97" w14:textId="77777777" w:rsidR="00E6221D" w:rsidRDefault="005B0AD7">
      <w:pPr>
        <w:bidi/>
        <w:ind w:left="5760"/>
        <w:jc w:val="both"/>
        <w:rPr>
          <w:rFonts w:ascii="Simplified Arabic" w:eastAsia="Simplified Arabic" w:hAnsi="Simplified Arabic" w:cs="Simplified Arabic"/>
          <w:i/>
          <w:iCs/>
          <w:sz w:val="20"/>
          <w:szCs w:val="20"/>
        </w:rPr>
      </w:pPr>
      <w:r>
        <w:rPr>
          <w:rFonts w:ascii="Simplified Arabic" w:eastAsia="Simplified Arabic" w:hAnsi="Simplified Arabic" w:cs="Simplified Arabic"/>
          <w:i/>
          <w:iCs/>
          <w:sz w:val="24"/>
          <w:szCs w:val="24"/>
          <w:rtl/>
        </w:rPr>
        <w:t>(والمشار إليه فيما يلي "الملتزم")</w:t>
      </w:r>
      <w:r>
        <w:rPr>
          <w:rFonts w:ascii="Simplified Arabic" w:eastAsia="Simplified Arabic" w:hAnsi="Simplified Arabic" w:cs="Simplified Arabic"/>
          <w:i/>
          <w:iCs/>
          <w:sz w:val="20"/>
          <w:szCs w:val="20"/>
        </w:rPr>
        <w:t xml:space="preserve"> </w:t>
      </w:r>
    </w:p>
    <w:p w14:paraId="3BB16B7E" w14:textId="77777777" w:rsidR="00E6221D" w:rsidRDefault="00E6221D">
      <w:pPr>
        <w:bidi/>
        <w:jc w:val="both"/>
        <w:rPr>
          <w:rFonts w:ascii="Simplified Arabic" w:eastAsia="Simplified Arabic" w:hAnsi="Simplified Arabic" w:cs="Simplified Arabic"/>
          <w:sz w:val="20"/>
          <w:szCs w:val="20"/>
          <w:highlight w:val="yellow"/>
        </w:rPr>
      </w:pPr>
    </w:p>
    <w:p w14:paraId="207582F0" w14:textId="77777777" w:rsidR="00E6221D" w:rsidRDefault="005B0AD7">
      <w:pPr>
        <w:bidi/>
        <w:spacing w:line="360" w:lineRule="auto"/>
        <w:jc w:val="both"/>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tl/>
        </w:rPr>
        <w:t>بناء على ]</w:t>
      </w:r>
      <w:r>
        <w:rPr>
          <w:rFonts w:ascii="Simplified Arabic" w:eastAsia="Simplified Arabic" w:hAnsi="Simplified Arabic" w:cs="Simplified Arabic"/>
          <w:i/>
          <w:iCs/>
          <w:sz w:val="20"/>
          <w:szCs w:val="20"/>
          <w:rtl/>
        </w:rPr>
        <w:t>.... رقم ..... تاريخ ....... (الموضوع)</w:t>
      </w:r>
      <w:r>
        <w:rPr>
          <w:rFonts w:ascii="Simplified Arabic" w:eastAsia="Simplified Arabic" w:hAnsi="Simplified Arabic" w:cs="Simplified Arabic"/>
          <w:sz w:val="20"/>
          <w:szCs w:val="20"/>
        </w:rPr>
        <w:t>[</w:t>
      </w:r>
    </w:p>
    <w:p w14:paraId="572CF393" w14:textId="77777777" w:rsidR="00E6221D" w:rsidRDefault="005B0AD7">
      <w:pPr>
        <w:bidi/>
        <w:spacing w:line="360" w:lineRule="auto"/>
        <w:jc w:val="both"/>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tl/>
        </w:rPr>
        <w:t>بناء على قانون الشراء العام</w:t>
      </w:r>
    </w:p>
    <w:p w14:paraId="728925B1" w14:textId="77777777" w:rsidR="00E6221D" w:rsidRDefault="005B0AD7">
      <w:pPr>
        <w:bidi/>
        <w:spacing w:line="360" w:lineRule="auto"/>
        <w:jc w:val="both"/>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tl/>
        </w:rPr>
        <w:t>وبناء على ملف طلب الاقتراحات للخدمات الاستشارية المرفق ربطاً</w:t>
      </w:r>
    </w:p>
    <w:p w14:paraId="1277E898" w14:textId="77777777" w:rsidR="00E6221D" w:rsidRDefault="005B0AD7">
      <w:pPr>
        <w:bidi/>
        <w:spacing w:line="360" w:lineRule="auto"/>
        <w:jc w:val="both"/>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tl/>
        </w:rPr>
        <w:t>وبناء على محضر لجنة التلزيم المشكلة بموجب القرار ]</w:t>
      </w:r>
      <w:r>
        <w:rPr>
          <w:rFonts w:ascii="Simplified Arabic" w:eastAsia="Simplified Arabic" w:hAnsi="Simplified Arabic" w:cs="Simplified Arabic"/>
          <w:i/>
          <w:iCs/>
          <w:sz w:val="20"/>
          <w:szCs w:val="20"/>
          <w:rtl/>
        </w:rPr>
        <w:t>رقم ----- تـاريخ --/--/----</w:t>
      </w:r>
      <w:r>
        <w:rPr>
          <w:rFonts w:ascii="Simplified Arabic" w:eastAsia="Simplified Arabic" w:hAnsi="Simplified Arabic" w:cs="Simplified Arabic"/>
          <w:sz w:val="20"/>
          <w:szCs w:val="20"/>
          <w:rtl/>
        </w:rPr>
        <w:t>[ المرفق صورة عنه.</w:t>
      </w:r>
    </w:p>
    <w:p w14:paraId="1D22DB46" w14:textId="77777777" w:rsidR="00E6221D" w:rsidRDefault="005B0AD7">
      <w:pPr>
        <w:bidi/>
        <w:jc w:val="both"/>
        <w:rPr>
          <w:rFonts w:ascii="Simplified Arabic" w:eastAsia="Simplified Arabic" w:hAnsi="Simplified Arabic" w:cs="Simplified Arabic"/>
          <w:b/>
          <w:bCs/>
        </w:rPr>
      </w:pPr>
      <w:r>
        <w:rPr>
          <w:rFonts w:ascii="Simplified Arabic" w:eastAsia="Simplified Arabic" w:hAnsi="Simplified Arabic" w:cs="Simplified Arabic"/>
          <w:b/>
          <w:bCs/>
        </w:rPr>
        <w:tab/>
      </w:r>
    </w:p>
    <w:p w14:paraId="5D42CDEA" w14:textId="77777777" w:rsidR="00E6221D" w:rsidRDefault="005B0AD7">
      <w:pPr>
        <w:bidi/>
        <w:jc w:val="both"/>
        <w:rPr>
          <w:rFonts w:ascii="Simplified Arabic" w:eastAsia="Simplified Arabic" w:hAnsi="Simplified Arabic" w:cs="Simplified Arabic"/>
          <w:b/>
          <w:bCs/>
          <w:sz w:val="20"/>
          <w:szCs w:val="20"/>
        </w:rPr>
      </w:pPr>
      <w:r>
        <w:br w:type="page"/>
      </w:r>
      <w:r>
        <w:rPr>
          <w:rFonts w:ascii="Simplified Arabic" w:eastAsia="Simplified Arabic" w:hAnsi="Simplified Arabic" w:cs="Simplified Arabic"/>
          <w:b/>
          <w:bCs/>
          <w:sz w:val="20"/>
          <w:szCs w:val="20"/>
          <w:rtl/>
        </w:rPr>
        <w:lastRenderedPageBreak/>
        <w:t>تم الاتفاق على ما يلي :</w:t>
      </w:r>
    </w:p>
    <w:p w14:paraId="66E280C4" w14:textId="77777777" w:rsidR="00E6221D" w:rsidRDefault="005B0AD7">
      <w:pPr>
        <w:bidi/>
        <w:jc w:val="both"/>
        <w:rPr>
          <w:rFonts w:ascii="Simplified Arabic" w:eastAsia="Simplified Arabic" w:hAnsi="Simplified Arabic" w:cs="Simplified Arabic"/>
          <w:sz w:val="20"/>
          <w:szCs w:val="20"/>
        </w:rPr>
      </w:pPr>
      <w:r>
        <w:rPr>
          <w:rFonts w:ascii="Simplified Arabic" w:eastAsia="Simplified Arabic" w:hAnsi="Simplified Arabic" w:cs="Simplified Arabic"/>
          <w:b/>
          <w:bCs/>
          <w:sz w:val="20"/>
          <w:szCs w:val="20"/>
          <w:u w:val="single"/>
          <w:rtl/>
        </w:rPr>
        <w:t>المادة الأولى</w:t>
      </w:r>
      <w:r>
        <w:rPr>
          <w:rFonts w:ascii="Simplified Arabic" w:eastAsia="Simplified Arabic" w:hAnsi="Simplified Arabic" w:cs="Simplified Arabic"/>
          <w:sz w:val="20"/>
          <w:szCs w:val="20"/>
          <w:rtl/>
        </w:rPr>
        <w:t xml:space="preserve"> :</w:t>
      </w:r>
      <w:r>
        <w:rPr>
          <w:rFonts w:ascii="Simplified Arabic" w:eastAsia="Simplified Arabic" w:hAnsi="Simplified Arabic" w:cs="Simplified Arabic"/>
          <w:sz w:val="20"/>
          <w:szCs w:val="20"/>
          <w:rtl/>
        </w:rPr>
        <w:tab/>
        <w:t xml:space="preserve"> تعتبر المقدمة جزءاً لا يتجزأ من هذا العقد .</w:t>
      </w:r>
    </w:p>
    <w:p w14:paraId="1A72DB96" w14:textId="77777777" w:rsidR="00E6221D" w:rsidRDefault="005B0AD7">
      <w:pPr>
        <w:bidi/>
        <w:jc w:val="both"/>
        <w:rPr>
          <w:rFonts w:ascii="Simplified Arabic" w:eastAsia="Simplified Arabic" w:hAnsi="Simplified Arabic" w:cs="Simplified Arabic"/>
          <w:sz w:val="20"/>
          <w:szCs w:val="20"/>
        </w:rPr>
      </w:pPr>
      <w:r>
        <w:rPr>
          <w:rFonts w:ascii="Simplified Arabic" w:eastAsia="Simplified Arabic" w:hAnsi="Simplified Arabic" w:cs="Simplified Arabic"/>
          <w:b/>
          <w:bCs/>
          <w:sz w:val="20"/>
          <w:szCs w:val="20"/>
          <w:u w:val="single"/>
          <w:rtl/>
        </w:rPr>
        <w:t>المادة الثانية</w:t>
      </w:r>
      <w:r>
        <w:rPr>
          <w:rFonts w:ascii="Simplified Arabic" w:eastAsia="Simplified Arabic" w:hAnsi="Simplified Arabic" w:cs="Simplified Arabic"/>
          <w:sz w:val="20"/>
          <w:szCs w:val="20"/>
          <w:rtl/>
        </w:rPr>
        <w:t xml:space="preserve"> :   يتعهد الملتزم </w:t>
      </w:r>
      <w:r>
        <w:rPr>
          <w:rFonts w:ascii="Simplified Arabic" w:eastAsia="Simplified Arabic" w:hAnsi="Simplified Arabic" w:cs="Simplified Arabic"/>
          <w:sz w:val="28"/>
          <w:szCs w:val="28"/>
          <w:rtl/>
        </w:rPr>
        <w:t>بتأمين</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i/>
          <w:iCs/>
          <w:sz w:val="24"/>
          <w:szCs w:val="24"/>
          <w:rtl/>
        </w:rPr>
        <w:t>موضوع المشروع</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0"/>
          <w:szCs w:val="20"/>
          <w:rtl/>
        </w:rPr>
        <w:t>لحساب الجهة الشارية بحسب ما ورد في طلب الاقتراحات للخدمات الاستشارية والشروط المرجعية، ووفق بيان الأسعار التالي:</w:t>
      </w:r>
    </w:p>
    <w:p w14:paraId="435ED10D" w14:textId="7A4A18FB" w:rsidR="00E6221D" w:rsidRDefault="003119A9">
      <w:pPr>
        <w:bidi/>
        <w:jc w:val="both"/>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w:t>
      </w:r>
      <w:r>
        <w:rPr>
          <w:rFonts w:ascii="Simplified Arabic" w:eastAsia="Simplified Arabic" w:hAnsi="Simplified Arabic" w:cs="Simplified Arabic" w:hint="cs"/>
          <w:i/>
          <w:iCs/>
          <w:sz w:val="20"/>
          <w:szCs w:val="20"/>
          <w:rtl/>
        </w:rPr>
        <w:t xml:space="preserve"> أدخ</w:t>
      </w:r>
      <w:r>
        <w:rPr>
          <w:rFonts w:ascii="Simplified Arabic" w:eastAsia="Simplified Arabic" w:hAnsi="Simplified Arabic" w:cs="Simplified Arabic" w:hint="eastAsia"/>
          <w:i/>
          <w:iCs/>
          <w:sz w:val="20"/>
          <w:szCs w:val="20"/>
          <w:rtl/>
        </w:rPr>
        <w:t>ل</w:t>
      </w:r>
      <w:r w:rsidR="005B0AD7">
        <w:rPr>
          <w:rFonts w:ascii="Simplified Arabic" w:eastAsia="Simplified Arabic" w:hAnsi="Simplified Arabic" w:cs="Simplified Arabic"/>
          <w:i/>
          <w:iCs/>
          <w:sz w:val="20"/>
          <w:szCs w:val="20"/>
          <w:rtl/>
        </w:rPr>
        <w:t xml:space="preserve"> بيان </w:t>
      </w:r>
      <w:r>
        <w:rPr>
          <w:rFonts w:ascii="Simplified Arabic" w:eastAsia="Simplified Arabic" w:hAnsi="Simplified Arabic" w:cs="Simplified Arabic" w:hint="cs"/>
          <w:i/>
          <w:iCs/>
          <w:sz w:val="20"/>
          <w:szCs w:val="20"/>
          <w:rtl/>
        </w:rPr>
        <w:t>الأسعار</w:t>
      </w:r>
      <w:r>
        <w:rPr>
          <w:rFonts w:ascii="Simplified Arabic" w:eastAsia="Simplified Arabic" w:hAnsi="Simplified Arabic" w:cs="Simplified Arabic"/>
          <w:sz w:val="20"/>
          <w:szCs w:val="20"/>
        </w:rPr>
        <w:t xml:space="preserve"> [</w:t>
      </w:r>
    </w:p>
    <w:p w14:paraId="2786A51C" w14:textId="77777777" w:rsidR="00E6221D" w:rsidRDefault="005B0AD7">
      <w:pPr>
        <w:bidi/>
        <w:ind w:left="1305" w:hanging="1300"/>
        <w:jc w:val="both"/>
        <w:rPr>
          <w:rFonts w:ascii="Simplified Arabic" w:eastAsia="Simplified Arabic" w:hAnsi="Simplified Arabic" w:cs="Simplified Arabic"/>
          <w:sz w:val="24"/>
          <w:szCs w:val="24"/>
        </w:rPr>
      </w:pPr>
      <w:r>
        <w:rPr>
          <w:rFonts w:ascii="Simplified Arabic" w:eastAsia="Simplified Arabic" w:hAnsi="Simplified Arabic" w:cs="Simplified Arabic"/>
          <w:b/>
          <w:bCs/>
          <w:sz w:val="20"/>
          <w:szCs w:val="20"/>
          <w:u w:val="single"/>
          <w:rtl/>
        </w:rPr>
        <w:t>المادة الثالثة</w:t>
      </w:r>
      <w:r>
        <w:rPr>
          <w:rFonts w:ascii="Simplified Arabic" w:eastAsia="Simplified Arabic" w:hAnsi="Simplified Arabic" w:cs="Simplified Arabic"/>
          <w:sz w:val="24"/>
          <w:szCs w:val="24"/>
          <w:rtl/>
        </w:rPr>
        <w:t xml:space="preserve">: قيمة (سعر) العقد هي ] </w:t>
      </w:r>
      <w:r>
        <w:rPr>
          <w:rFonts w:ascii="Simplified Arabic" w:eastAsia="Simplified Arabic" w:hAnsi="Simplified Arabic" w:cs="Simplified Arabic"/>
          <w:i/>
          <w:iCs/>
          <w:sz w:val="24"/>
          <w:szCs w:val="24"/>
          <w:rtl/>
        </w:rPr>
        <w:t>بالأرقام---------- ل.ل.</w:t>
      </w:r>
      <w:r>
        <w:rPr>
          <w:rFonts w:ascii="Simplified Arabic" w:eastAsia="Simplified Arabic" w:hAnsi="Simplified Arabic" w:cs="Simplified Arabic"/>
          <w:sz w:val="24"/>
          <w:szCs w:val="24"/>
        </w:rPr>
        <w:t xml:space="preserve"> [  ] </w:t>
      </w:r>
      <w:r>
        <w:rPr>
          <w:rFonts w:ascii="Simplified Arabic" w:eastAsia="Simplified Arabic" w:hAnsi="Simplified Arabic" w:cs="Simplified Arabic"/>
          <w:i/>
          <w:iCs/>
          <w:sz w:val="24"/>
          <w:szCs w:val="24"/>
          <w:rtl/>
        </w:rPr>
        <w:t>بالأحرف --------- ليرة لبنانية فقط لا غير</w:t>
      </w:r>
      <w:r>
        <w:rPr>
          <w:rFonts w:ascii="Simplified Arabic" w:eastAsia="Simplified Arabic" w:hAnsi="Simplified Arabic" w:cs="Simplified Arabic"/>
          <w:sz w:val="24"/>
          <w:szCs w:val="24"/>
          <w:rtl/>
        </w:rPr>
        <w:t>[ وتتضمن هذه القيمة شراء جميع الخدمات المطلوبة في دفتر الشروط. تقوم الجهة الشارية بدفع مستحقات الملتزم طبقا" لشروط العقد.</w:t>
      </w:r>
    </w:p>
    <w:p w14:paraId="7378DE4A" w14:textId="77777777" w:rsidR="00E6221D" w:rsidRDefault="005B0AD7">
      <w:pPr>
        <w:bidi/>
        <w:ind w:left="1509" w:hanging="1509"/>
        <w:jc w:val="both"/>
        <w:rPr>
          <w:rFonts w:ascii="Simplified Arabic" w:eastAsia="Simplified Arabic" w:hAnsi="Simplified Arabic" w:cs="Simplified Arabic"/>
          <w:sz w:val="20"/>
          <w:szCs w:val="20"/>
        </w:rPr>
      </w:pPr>
      <w:r>
        <w:rPr>
          <w:rFonts w:ascii="Simplified Arabic" w:eastAsia="Simplified Arabic" w:hAnsi="Simplified Arabic" w:cs="Simplified Arabic"/>
          <w:b/>
          <w:bCs/>
          <w:sz w:val="20"/>
          <w:szCs w:val="20"/>
          <w:u w:val="single"/>
          <w:rtl/>
        </w:rPr>
        <w:t>المادة الرابعة</w:t>
      </w:r>
      <w:r>
        <w:rPr>
          <w:rFonts w:ascii="Simplified Arabic" w:eastAsia="Simplified Arabic" w:hAnsi="Simplified Arabic" w:cs="Simplified Arabic"/>
          <w:sz w:val="20"/>
          <w:szCs w:val="20"/>
          <w:rtl/>
        </w:rPr>
        <w:t xml:space="preserve"> : يتعهد الملتزم تسليم البنود المذكورة في المادة الثانية أعلاه في مدة أقصاها ] </w:t>
      </w:r>
      <w:r>
        <w:rPr>
          <w:rFonts w:ascii="Simplified Arabic" w:eastAsia="Simplified Arabic" w:hAnsi="Simplified Arabic" w:cs="Simplified Arabic"/>
          <w:i/>
          <w:iCs/>
          <w:sz w:val="20"/>
          <w:szCs w:val="20"/>
          <w:rtl/>
        </w:rPr>
        <w:t xml:space="preserve">أدخل مهلة  أو مهل </w:t>
      </w:r>
      <w:r>
        <w:rPr>
          <w:rFonts w:ascii="Simplified Arabic" w:eastAsia="Simplified Arabic" w:hAnsi="Simplified Arabic" w:cs="Simplified Arabic"/>
          <w:sz w:val="20"/>
          <w:szCs w:val="20"/>
          <w:rtl/>
        </w:rPr>
        <w:t xml:space="preserve">الإنتهاء من تاريخ البدء بالتنفيذ [. </w:t>
      </w:r>
    </w:p>
    <w:p w14:paraId="7EF4A2C8" w14:textId="77777777" w:rsidR="00E6221D" w:rsidRDefault="005B0AD7">
      <w:pPr>
        <w:bidi/>
        <w:ind w:left="1350" w:hanging="1350"/>
        <w:jc w:val="both"/>
        <w:rPr>
          <w:rFonts w:ascii="Simplified Arabic" w:eastAsia="Simplified Arabic" w:hAnsi="Simplified Arabic" w:cs="Simplified Arabic"/>
          <w:sz w:val="20"/>
          <w:szCs w:val="20"/>
        </w:rPr>
      </w:pPr>
      <w:r>
        <w:rPr>
          <w:rFonts w:ascii="Simplified Arabic" w:eastAsia="Simplified Arabic" w:hAnsi="Simplified Arabic" w:cs="Simplified Arabic"/>
          <w:b/>
          <w:bCs/>
          <w:sz w:val="20"/>
          <w:szCs w:val="20"/>
          <w:u w:val="single"/>
          <w:rtl/>
        </w:rPr>
        <w:t>المادة الخامسة</w:t>
      </w:r>
      <w:r>
        <w:rPr>
          <w:rFonts w:ascii="Simplified Arabic" w:eastAsia="Simplified Arabic" w:hAnsi="Simplified Arabic" w:cs="Simplified Arabic"/>
          <w:sz w:val="20"/>
          <w:szCs w:val="20"/>
          <w:rtl/>
        </w:rPr>
        <w:t xml:space="preserve"> : يتعهد الملتزم بإحترام جميع شروط التنفيذ ومن ضمنها الخدمات ذات الصلة بحسب شروط العقد المرفقة ربطاً.</w:t>
      </w:r>
    </w:p>
    <w:p w14:paraId="0A15D410" w14:textId="77777777" w:rsidR="00E6221D" w:rsidRDefault="005B0AD7">
      <w:pPr>
        <w:bidi/>
        <w:ind w:left="1650" w:hanging="1650"/>
        <w:jc w:val="both"/>
        <w:rPr>
          <w:rFonts w:ascii="Simplified Arabic" w:eastAsia="Simplified Arabic" w:hAnsi="Simplified Arabic" w:cs="Simplified Arabic"/>
          <w:sz w:val="24"/>
          <w:szCs w:val="24"/>
        </w:rPr>
      </w:pPr>
      <w:r>
        <w:rPr>
          <w:rFonts w:ascii="Simplified Arabic" w:eastAsia="Simplified Arabic" w:hAnsi="Simplified Arabic" w:cs="Simplified Arabic"/>
          <w:b/>
          <w:bCs/>
          <w:sz w:val="20"/>
          <w:szCs w:val="20"/>
          <w:u w:val="single"/>
          <w:rtl/>
        </w:rPr>
        <w:t xml:space="preserve">المادة </w:t>
      </w:r>
      <w:r>
        <w:rPr>
          <w:rFonts w:ascii="Simplified Arabic" w:eastAsia="Simplified Arabic" w:hAnsi="Simplified Arabic" w:cs="Simplified Arabic"/>
          <w:b/>
          <w:bCs/>
          <w:sz w:val="24"/>
          <w:szCs w:val="24"/>
          <w:u w:val="single"/>
          <w:rtl/>
        </w:rPr>
        <w:t>السادسة</w:t>
      </w:r>
      <w:r>
        <w:rPr>
          <w:rFonts w:ascii="Simplified Arabic" w:eastAsia="Simplified Arabic" w:hAnsi="Simplified Arabic" w:cs="Simplified Arabic"/>
          <w:sz w:val="24"/>
          <w:szCs w:val="24"/>
          <w:rtl/>
        </w:rPr>
        <w:t xml:space="preserve"> : يتعهد الملتزم بتطبيق كافة البنود الواردة في العرض الذي تقدم به، والمرفق ربطاً. كما يتعهد بتطبيق جميع شروط العقد العامة والخاصة المرفقة بهذا العقد.</w:t>
      </w:r>
    </w:p>
    <w:p w14:paraId="0275119A" w14:textId="77777777" w:rsidR="00E6221D" w:rsidRDefault="005B0AD7">
      <w:pPr>
        <w:bidi/>
        <w:ind w:left="1605" w:hanging="1605"/>
        <w:jc w:val="both"/>
        <w:rPr>
          <w:rFonts w:ascii="Simplified Arabic" w:eastAsia="Simplified Arabic" w:hAnsi="Simplified Arabic" w:cs="Simplified Arabic"/>
          <w:sz w:val="20"/>
          <w:szCs w:val="20"/>
        </w:rPr>
      </w:pPr>
      <w:r>
        <w:rPr>
          <w:rFonts w:ascii="Simplified Arabic" w:eastAsia="Simplified Arabic" w:hAnsi="Simplified Arabic" w:cs="Simplified Arabic"/>
          <w:b/>
          <w:bCs/>
          <w:sz w:val="20"/>
          <w:szCs w:val="20"/>
          <w:u w:val="single"/>
          <w:rtl/>
        </w:rPr>
        <w:t>المادة السابعة</w:t>
      </w:r>
      <w:r>
        <w:rPr>
          <w:rFonts w:ascii="Simplified Arabic" w:eastAsia="Simplified Arabic" w:hAnsi="Simplified Arabic" w:cs="Simplified Arabic"/>
          <w:sz w:val="20"/>
          <w:szCs w:val="20"/>
          <w:rtl/>
        </w:rPr>
        <w:t xml:space="preserve"> : على الملتزم أن يقدم ضمان حسن تنفيذ مالية إلى الفريق الأول بقيمة 10% من قيمة العقد، وبإيداعه كل المستندات الادارية والقانونية المطلوبة ومنها براءة ذمة صادرة عن الصندوق الوطني للضمان الإجتماعي.</w:t>
      </w:r>
    </w:p>
    <w:p w14:paraId="603105BA" w14:textId="77777777" w:rsidR="00E6221D" w:rsidRDefault="005B0AD7">
      <w:pPr>
        <w:bidi/>
        <w:jc w:val="both"/>
        <w:rPr>
          <w:rFonts w:ascii="Simplified Arabic" w:eastAsia="Simplified Arabic" w:hAnsi="Simplified Arabic" w:cs="Simplified Arabic"/>
          <w:sz w:val="20"/>
          <w:szCs w:val="20"/>
        </w:rPr>
      </w:pPr>
      <w:r>
        <w:rPr>
          <w:rFonts w:ascii="Simplified Arabic" w:eastAsia="Simplified Arabic" w:hAnsi="Simplified Arabic" w:cs="Simplified Arabic"/>
          <w:b/>
          <w:bCs/>
          <w:sz w:val="20"/>
          <w:szCs w:val="20"/>
          <w:u w:val="single"/>
          <w:rtl/>
        </w:rPr>
        <w:t>المادة الثامنة</w:t>
      </w:r>
      <w:r>
        <w:rPr>
          <w:rFonts w:ascii="Simplified Arabic" w:eastAsia="Simplified Arabic" w:hAnsi="Simplified Arabic" w:cs="Simplified Arabic"/>
          <w:sz w:val="20"/>
          <w:szCs w:val="20"/>
          <w:rtl/>
        </w:rPr>
        <w:t xml:space="preserve"> : نظم هذا العقد على نسخة واحدة، أصلية بيد الجهة الشارية وصورة عنها بيد الملتزم.</w:t>
      </w:r>
    </w:p>
    <w:p w14:paraId="53B5A709" w14:textId="77777777" w:rsidR="00E6221D" w:rsidRDefault="005B0AD7">
      <w:pPr>
        <w:bidi/>
        <w:jc w:val="center"/>
        <w:rPr>
          <w:rFonts w:ascii="Simplified Arabic" w:eastAsia="Simplified Arabic" w:hAnsi="Simplified Arabic" w:cs="Simplified Arabic"/>
          <w:sz w:val="20"/>
          <w:szCs w:val="20"/>
        </w:rPr>
      </w:pPr>
      <w:r>
        <w:rPr>
          <w:rFonts w:ascii="Simplified Arabic" w:eastAsia="Simplified Arabic" w:hAnsi="Simplified Arabic" w:cs="Simplified Arabic"/>
          <w:b/>
          <w:bCs/>
          <w:sz w:val="20"/>
          <w:szCs w:val="20"/>
          <w:rtl/>
        </w:rPr>
        <w:t>بيـروت فـي</w:t>
      </w:r>
      <w:r>
        <w:rPr>
          <w:rFonts w:ascii="Simplified Arabic" w:eastAsia="Simplified Arabic" w:hAnsi="Simplified Arabic" w:cs="Simplified Arabic"/>
          <w:sz w:val="20"/>
          <w:szCs w:val="20"/>
        </w:rPr>
        <w:t xml:space="preserve"> : ]</w:t>
      </w:r>
      <w:r>
        <w:rPr>
          <w:rFonts w:ascii="Simplified Arabic" w:eastAsia="Simplified Arabic" w:hAnsi="Simplified Arabic" w:cs="Simplified Arabic"/>
          <w:i/>
          <w:iCs/>
          <w:sz w:val="20"/>
          <w:szCs w:val="20"/>
          <w:rtl/>
        </w:rPr>
        <w:t>حدد التاريخ</w:t>
      </w:r>
      <w:r>
        <w:rPr>
          <w:rFonts w:ascii="Simplified Arabic" w:eastAsia="Simplified Arabic" w:hAnsi="Simplified Arabic" w:cs="Simplified Arabic"/>
          <w:sz w:val="20"/>
          <w:szCs w:val="20"/>
        </w:rPr>
        <w:t>[</w:t>
      </w:r>
    </w:p>
    <w:tbl>
      <w:tblPr>
        <w:tblStyle w:val="aff3"/>
        <w:tblpPr w:leftFromText="180" w:rightFromText="180" w:vertAnchor="text" w:tblpY="1"/>
        <w:tblW w:w="8720" w:type="dxa"/>
        <w:tblInd w:w="0" w:type="dxa"/>
        <w:tblLayout w:type="fixed"/>
        <w:tblLook w:val="0000" w:firstRow="0" w:lastRow="0" w:firstColumn="0" w:lastColumn="0" w:noHBand="0" w:noVBand="0"/>
      </w:tblPr>
      <w:tblGrid>
        <w:gridCol w:w="4360"/>
        <w:gridCol w:w="4360"/>
      </w:tblGrid>
      <w:tr w:rsidR="00E6221D" w14:paraId="1AA21E1C" w14:textId="77777777">
        <w:tc>
          <w:tcPr>
            <w:tcW w:w="4360" w:type="dxa"/>
          </w:tcPr>
          <w:p w14:paraId="7AD5D56A" w14:textId="77777777" w:rsidR="00E6221D" w:rsidRDefault="005B0AD7">
            <w:pPr>
              <w:bidi/>
              <w:jc w:val="center"/>
              <w:rPr>
                <w:rFonts w:ascii="Simplified Arabic" w:eastAsia="Simplified Arabic" w:hAnsi="Simplified Arabic" w:cs="Simplified Arabic"/>
                <w:b/>
                <w:bCs/>
                <w:sz w:val="20"/>
                <w:szCs w:val="20"/>
                <w:u w:val="single"/>
              </w:rPr>
            </w:pPr>
            <w:r>
              <w:rPr>
                <w:rFonts w:ascii="Simplified Arabic" w:eastAsia="Simplified Arabic" w:hAnsi="Simplified Arabic" w:cs="Simplified Arabic"/>
                <w:b/>
                <w:bCs/>
                <w:sz w:val="20"/>
                <w:szCs w:val="20"/>
                <w:u w:val="single"/>
                <w:rtl/>
              </w:rPr>
              <w:t xml:space="preserve">الجهة الشارية </w:t>
            </w:r>
          </w:p>
          <w:p w14:paraId="052AB3FB" w14:textId="77777777" w:rsidR="003119A9" w:rsidRDefault="003119A9">
            <w:pPr>
              <w:bidi/>
              <w:jc w:val="center"/>
              <w:rPr>
                <w:rFonts w:ascii="Simplified Arabic" w:eastAsia="Simplified Arabic" w:hAnsi="Simplified Arabic" w:cs="Simplified Arabic"/>
                <w:sz w:val="24"/>
                <w:szCs w:val="24"/>
                <w:highlight w:val="lightGray"/>
                <w:rtl/>
              </w:rPr>
            </w:pPr>
            <w:r w:rsidRPr="003119A9">
              <w:rPr>
                <w:rFonts w:ascii="Simplified Arabic" w:eastAsia="Simplified Arabic" w:hAnsi="Simplified Arabic" w:cs="Simplified Arabic"/>
                <w:sz w:val="28"/>
                <w:szCs w:val="28"/>
                <w:rtl/>
              </w:rPr>
              <w:t>الجهة الشارية،</w:t>
            </w:r>
            <w:r w:rsidRPr="003119A9">
              <w:rPr>
                <w:rFonts w:ascii="Simplified Arabic" w:eastAsia="Simplified Arabic" w:hAnsi="Simplified Arabic" w:cs="Simplified Arabic" w:hint="cs"/>
                <w:sz w:val="28"/>
                <w:szCs w:val="28"/>
                <w:rtl/>
              </w:rPr>
              <w:t xml:space="preserve"> وزارة الاقتصاد والتجارة </w:t>
            </w:r>
            <w:r w:rsidRPr="003119A9">
              <w:rPr>
                <w:rFonts w:ascii="Simplified Arabic" w:eastAsia="Simplified Arabic" w:hAnsi="Simplified Arabic" w:cs="Simplified Arabic"/>
                <w:sz w:val="28"/>
                <w:szCs w:val="28"/>
                <w:rtl/>
              </w:rPr>
              <w:t>–</w:t>
            </w:r>
            <w:r w:rsidRPr="003119A9">
              <w:rPr>
                <w:rFonts w:ascii="Simplified Arabic" w:eastAsia="Simplified Arabic" w:hAnsi="Simplified Arabic" w:cs="Simplified Arabic" w:hint="cs"/>
                <w:sz w:val="28"/>
                <w:szCs w:val="28"/>
                <w:rtl/>
              </w:rPr>
              <w:t xml:space="preserve"> لجنة مراقبة هيئات الضمان</w:t>
            </w:r>
            <w:r>
              <w:rPr>
                <w:rFonts w:ascii="Simplified Arabic" w:eastAsia="Simplified Arabic" w:hAnsi="Simplified Arabic" w:cs="Simplified Arabic"/>
                <w:sz w:val="24"/>
                <w:szCs w:val="24"/>
                <w:highlight w:val="lightGray"/>
                <w:rtl/>
              </w:rPr>
              <w:t xml:space="preserve"> </w:t>
            </w:r>
          </w:p>
          <w:p w14:paraId="77B6A1B0" w14:textId="429B0C84" w:rsidR="00E6221D" w:rsidRDefault="003119A9" w:rsidP="003119A9">
            <w:pPr>
              <w:bidi/>
              <w:jc w:val="center"/>
              <w:rPr>
                <w:rFonts w:ascii="Simplified Arabic" w:eastAsia="Simplified Arabic" w:hAnsi="Simplified Arabic" w:cs="Simplified Arabic"/>
                <w:sz w:val="24"/>
                <w:szCs w:val="24"/>
              </w:rPr>
            </w:pPr>
            <w:r>
              <w:rPr>
                <w:rFonts w:ascii="Simplified Arabic" w:eastAsia="Simplified Arabic" w:hAnsi="Simplified Arabic" w:cs="Simplified Arabic" w:hint="cs"/>
                <w:sz w:val="24"/>
                <w:szCs w:val="24"/>
                <w:rtl/>
              </w:rPr>
              <w:t>د. عامر البساط</w:t>
            </w:r>
          </w:p>
          <w:p w14:paraId="3465DA72" w14:textId="4E82A6D3" w:rsidR="00E6221D" w:rsidRDefault="00BE2398">
            <w:pPr>
              <w:bidi/>
              <w:spacing w:before="360"/>
              <w:jc w:val="center"/>
              <w:rPr>
                <w:rFonts w:ascii="Simplified Arabic" w:eastAsia="Simplified Arabic" w:hAnsi="Simplified Arabic" w:cs="Simplified Arabic"/>
                <w:sz w:val="20"/>
                <w:szCs w:val="20"/>
              </w:rPr>
            </w:pP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hint="cs"/>
                <w:i/>
                <w:iCs/>
                <w:sz w:val="24"/>
                <w:szCs w:val="24"/>
                <w:highlight w:val="lightGray"/>
                <w:rtl/>
              </w:rPr>
              <w:t xml:space="preserve"> التوقي</w:t>
            </w:r>
            <w:r>
              <w:rPr>
                <w:rFonts w:ascii="Simplified Arabic" w:eastAsia="Simplified Arabic" w:hAnsi="Simplified Arabic" w:cs="Simplified Arabic" w:hint="eastAsia"/>
                <w:i/>
                <w:iCs/>
                <w:sz w:val="24"/>
                <w:szCs w:val="24"/>
                <w:highlight w:val="lightGray"/>
                <w:rtl/>
              </w:rPr>
              <w:t>ع</w:t>
            </w:r>
            <w:r w:rsidR="005B0AD7">
              <w:rPr>
                <w:rFonts w:ascii="Simplified Arabic" w:eastAsia="Simplified Arabic" w:hAnsi="Simplified Arabic" w:cs="Simplified Arabic"/>
                <w:i/>
                <w:iCs/>
                <w:sz w:val="24"/>
                <w:szCs w:val="24"/>
                <w:highlight w:val="lightGray"/>
                <w:rtl/>
              </w:rPr>
              <w:t xml:space="preserve"> والختم </w:t>
            </w:r>
            <w:r>
              <w:rPr>
                <w:rFonts w:ascii="Simplified Arabic" w:eastAsia="Simplified Arabic" w:hAnsi="Simplified Arabic" w:cs="Simplified Arabic" w:hint="cs"/>
                <w:i/>
                <w:iCs/>
                <w:sz w:val="24"/>
                <w:szCs w:val="24"/>
                <w:highlight w:val="lightGray"/>
                <w:rtl/>
              </w:rPr>
              <w:t>الرسمي</w:t>
            </w:r>
            <w:r>
              <w:rPr>
                <w:rFonts w:ascii="Simplified Arabic" w:eastAsia="Simplified Arabic" w:hAnsi="Simplified Arabic" w:cs="Simplified Arabic"/>
                <w:sz w:val="24"/>
                <w:szCs w:val="24"/>
                <w:highlight w:val="lightGray"/>
              </w:rPr>
              <w:t xml:space="preserve"> [</w:t>
            </w:r>
          </w:p>
        </w:tc>
        <w:tc>
          <w:tcPr>
            <w:tcW w:w="4360" w:type="dxa"/>
          </w:tcPr>
          <w:p w14:paraId="427A047B" w14:textId="77777777" w:rsidR="00E6221D" w:rsidRDefault="005B0AD7">
            <w:pPr>
              <w:bidi/>
              <w:rPr>
                <w:rFonts w:ascii="Simplified Arabic" w:eastAsia="Simplified Arabic" w:hAnsi="Simplified Arabic" w:cs="Simplified Arabic"/>
                <w:b/>
                <w:bCs/>
                <w:sz w:val="20"/>
                <w:szCs w:val="20"/>
                <w:u w:val="single"/>
              </w:rPr>
            </w:pPr>
            <w:r>
              <w:rPr>
                <w:rFonts w:ascii="Simplified Arabic" w:eastAsia="Simplified Arabic" w:hAnsi="Simplified Arabic" w:cs="Simplified Arabic"/>
                <w:b/>
                <w:bCs/>
                <w:sz w:val="20"/>
                <w:szCs w:val="20"/>
              </w:rPr>
              <w:t xml:space="preserve">         </w:t>
            </w:r>
            <w:r>
              <w:rPr>
                <w:rFonts w:ascii="Simplified Arabic" w:eastAsia="Simplified Arabic" w:hAnsi="Simplified Arabic" w:cs="Simplified Arabic"/>
                <w:b/>
                <w:bCs/>
                <w:sz w:val="20"/>
                <w:szCs w:val="20"/>
                <w:u w:val="single"/>
                <w:rtl/>
              </w:rPr>
              <w:t>الملتزم</w:t>
            </w:r>
          </w:p>
          <w:p w14:paraId="5E0ABDF2" w14:textId="65F28927" w:rsidR="00E6221D" w:rsidRDefault="00BE2398">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hint="cs"/>
                <w:i/>
                <w:iCs/>
                <w:sz w:val="24"/>
                <w:szCs w:val="24"/>
                <w:highlight w:val="lightGray"/>
                <w:rtl/>
              </w:rPr>
              <w:t xml:space="preserve"> أدخ</w:t>
            </w:r>
            <w:r>
              <w:rPr>
                <w:rFonts w:ascii="Simplified Arabic" w:eastAsia="Simplified Arabic" w:hAnsi="Simplified Arabic" w:cs="Simplified Arabic" w:hint="eastAsia"/>
                <w:i/>
                <w:iCs/>
                <w:sz w:val="24"/>
                <w:szCs w:val="24"/>
                <w:highlight w:val="lightGray"/>
                <w:rtl/>
              </w:rPr>
              <w:t>ل</w:t>
            </w:r>
            <w:r w:rsidR="005B0AD7">
              <w:rPr>
                <w:rFonts w:ascii="Simplified Arabic" w:eastAsia="Simplified Arabic" w:hAnsi="Simplified Arabic" w:cs="Simplified Arabic"/>
                <w:i/>
                <w:iCs/>
                <w:sz w:val="24"/>
                <w:szCs w:val="24"/>
                <w:highlight w:val="lightGray"/>
                <w:rtl/>
              </w:rPr>
              <w:t xml:space="preserve"> إسم </w:t>
            </w:r>
            <w:r>
              <w:rPr>
                <w:rFonts w:ascii="Simplified Arabic" w:eastAsia="Simplified Arabic" w:hAnsi="Simplified Arabic" w:cs="Simplified Arabic" w:hint="cs"/>
                <w:i/>
                <w:iCs/>
                <w:sz w:val="24"/>
                <w:szCs w:val="24"/>
                <w:highlight w:val="lightGray"/>
                <w:rtl/>
              </w:rPr>
              <w:t>الملتزم</w:t>
            </w:r>
            <w:r>
              <w:rPr>
                <w:rFonts w:ascii="Simplified Arabic" w:eastAsia="Simplified Arabic" w:hAnsi="Simplified Arabic" w:cs="Simplified Arabic"/>
                <w:sz w:val="24"/>
                <w:szCs w:val="24"/>
                <w:highlight w:val="lightGray"/>
              </w:rPr>
              <w:t xml:space="preserve"> [</w:t>
            </w:r>
            <w:r w:rsidR="005B0AD7">
              <w:rPr>
                <w:rFonts w:ascii="Simplified Arabic" w:eastAsia="Simplified Arabic" w:hAnsi="Simplified Arabic" w:cs="Simplified Arabic"/>
                <w:sz w:val="24"/>
                <w:szCs w:val="24"/>
              </w:rPr>
              <w:t xml:space="preserve">    </w:t>
            </w:r>
          </w:p>
          <w:p w14:paraId="5D25CFE5" w14:textId="52B5E57E" w:rsidR="00E6221D" w:rsidRDefault="00BE2398">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hint="cs"/>
                <w:i/>
                <w:iCs/>
                <w:sz w:val="24"/>
                <w:szCs w:val="24"/>
                <w:highlight w:val="lightGray"/>
                <w:rtl/>
              </w:rPr>
              <w:t xml:space="preserve"> أدخ</w:t>
            </w:r>
            <w:r>
              <w:rPr>
                <w:rFonts w:ascii="Simplified Arabic" w:eastAsia="Simplified Arabic" w:hAnsi="Simplified Arabic" w:cs="Simplified Arabic" w:hint="eastAsia"/>
                <w:i/>
                <w:iCs/>
                <w:sz w:val="24"/>
                <w:szCs w:val="24"/>
                <w:highlight w:val="lightGray"/>
                <w:rtl/>
              </w:rPr>
              <w:t>ل</w:t>
            </w:r>
            <w:r w:rsidR="005B0AD7">
              <w:rPr>
                <w:rFonts w:ascii="Simplified Arabic" w:eastAsia="Simplified Arabic" w:hAnsi="Simplified Arabic" w:cs="Simplified Arabic"/>
                <w:i/>
                <w:iCs/>
                <w:sz w:val="24"/>
                <w:szCs w:val="24"/>
                <w:highlight w:val="lightGray"/>
                <w:rtl/>
              </w:rPr>
              <w:t xml:space="preserve"> إسم ممثل </w:t>
            </w:r>
            <w:r>
              <w:rPr>
                <w:rFonts w:ascii="Simplified Arabic" w:eastAsia="Simplified Arabic" w:hAnsi="Simplified Arabic" w:cs="Simplified Arabic" w:hint="cs"/>
                <w:i/>
                <w:iCs/>
                <w:sz w:val="24"/>
                <w:szCs w:val="24"/>
                <w:highlight w:val="lightGray"/>
                <w:rtl/>
              </w:rPr>
              <w:t>الملتزم</w:t>
            </w:r>
            <w:r>
              <w:rPr>
                <w:rFonts w:ascii="Simplified Arabic" w:eastAsia="Simplified Arabic" w:hAnsi="Simplified Arabic" w:cs="Simplified Arabic"/>
                <w:sz w:val="24"/>
                <w:szCs w:val="24"/>
                <w:highlight w:val="lightGray"/>
              </w:rPr>
              <w:t xml:space="preserve"> [</w:t>
            </w:r>
            <w:r w:rsidR="005B0AD7">
              <w:rPr>
                <w:rFonts w:ascii="Simplified Arabic" w:eastAsia="Simplified Arabic" w:hAnsi="Simplified Arabic" w:cs="Simplified Arabic"/>
                <w:sz w:val="24"/>
                <w:szCs w:val="24"/>
              </w:rPr>
              <w:t xml:space="preserve">  </w:t>
            </w:r>
          </w:p>
          <w:p w14:paraId="0EA55C03" w14:textId="77777777" w:rsidR="00E6221D" w:rsidRDefault="00E6221D">
            <w:pPr>
              <w:bidi/>
              <w:rPr>
                <w:rFonts w:ascii="Simplified Arabic" w:eastAsia="Simplified Arabic" w:hAnsi="Simplified Arabic" w:cs="Simplified Arabic"/>
                <w:sz w:val="24"/>
                <w:szCs w:val="24"/>
              </w:rPr>
            </w:pPr>
          </w:p>
          <w:p w14:paraId="78C78E11" w14:textId="5A07C380" w:rsidR="00E6221D" w:rsidRPr="00BE2398" w:rsidRDefault="00BE2398">
            <w:pPr>
              <w:bidi/>
              <w:rPr>
                <w:rFonts w:ascii="Simplified Arabic" w:eastAsia="Simplified Arabic" w:hAnsi="Simplified Arabic" w:cs="Simplified Arabic"/>
                <w:sz w:val="20"/>
                <w:szCs w:val="20"/>
                <w:lang w:val="en-US"/>
              </w:rPr>
            </w:pP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hint="cs"/>
                <w:i/>
                <w:iCs/>
                <w:sz w:val="24"/>
                <w:szCs w:val="24"/>
                <w:highlight w:val="lightGray"/>
                <w:rtl/>
              </w:rPr>
              <w:t xml:space="preserve"> التوقي</w:t>
            </w:r>
            <w:r>
              <w:rPr>
                <w:rFonts w:ascii="Simplified Arabic" w:eastAsia="Simplified Arabic" w:hAnsi="Simplified Arabic" w:cs="Simplified Arabic" w:hint="eastAsia"/>
                <w:i/>
                <w:iCs/>
                <w:sz w:val="24"/>
                <w:szCs w:val="24"/>
                <w:highlight w:val="lightGray"/>
                <w:rtl/>
              </w:rPr>
              <w:t>ع</w:t>
            </w:r>
            <w:r w:rsidR="005B0AD7">
              <w:rPr>
                <w:rFonts w:ascii="Simplified Arabic" w:eastAsia="Simplified Arabic" w:hAnsi="Simplified Arabic" w:cs="Simplified Arabic"/>
                <w:i/>
                <w:iCs/>
                <w:sz w:val="24"/>
                <w:szCs w:val="24"/>
                <w:highlight w:val="lightGray"/>
                <w:rtl/>
              </w:rPr>
              <w:t xml:space="preserve"> والختم لرسمي</w:t>
            </w:r>
            <w:r>
              <w:rPr>
                <w:rFonts w:ascii="Simplified Arabic" w:eastAsia="Simplified Arabic" w:hAnsi="Simplified Arabic" w:cs="Simplified Arabic"/>
                <w:i/>
                <w:iCs/>
                <w:sz w:val="24"/>
                <w:szCs w:val="24"/>
                <w:lang w:val="en-US"/>
              </w:rPr>
              <w:t>[</w:t>
            </w:r>
          </w:p>
        </w:tc>
      </w:tr>
      <w:tr w:rsidR="00E6221D" w14:paraId="08B5A7B9" w14:textId="77777777">
        <w:tc>
          <w:tcPr>
            <w:tcW w:w="4360" w:type="dxa"/>
          </w:tcPr>
          <w:p w14:paraId="5869DC6E" w14:textId="77777777" w:rsidR="00E6221D" w:rsidRDefault="00E6221D">
            <w:pPr>
              <w:bidi/>
              <w:jc w:val="center"/>
              <w:rPr>
                <w:rFonts w:ascii="Simplified Arabic" w:eastAsia="Simplified Arabic" w:hAnsi="Simplified Arabic" w:cs="Simplified Arabic"/>
              </w:rPr>
            </w:pPr>
          </w:p>
        </w:tc>
        <w:tc>
          <w:tcPr>
            <w:tcW w:w="4360" w:type="dxa"/>
          </w:tcPr>
          <w:p w14:paraId="703A5401" w14:textId="77777777" w:rsidR="00E6221D" w:rsidRDefault="00E6221D">
            <w:pPr>
              <w:bidi/>
              <w:rPr>
                <w:rFonts w:ascii="Simplified Arabic" w:eastAsia="Simplified Arabic" w:hAnsi="Simplified Arabic" w:cs="Simplified Arabic"/>
                <w:sz w:val="28"/>
                <w:szCs w:val="28"/>
              </w:rPr>
            </w:pPr>
          </w:p>
        </w:tc>
      </w:tr>
    </w:tbl>
    <w:p w14:paraId="3BF01356" w14:textId="77777777" w:rsidR="00E6221D" w:rsidRDefault="00E6221D">
      <w:pPr>
        <w:bidi/>
        <w:rPr>
          <w:rFonts w:ascii="Simplified Arabic" w:eastAsia="Simplified Arabic" w:hAnsi="Simplified Arabic" w:cs="Simplified Arabic"/>
          <w:sz w:val="48"/>
          <w:szCs w:val="48"/>
          <w:highlight w:val="yellow"/>
        </w:rPr>
      </w:pPr>
    </w:p>
    <w:p w14:paraId="0422ADC0" w14:textId="77777777" w:rsidR="00E6221D" w:rsidRDefault="00E6221D">
      <w:pPr>
        <w:bidi/>
        <w:rPr>
          <w:rFonts w:ascii="Simplified Arabic" w:eastAsia="Simplified Arabic" w:hAnsi="Simplified Arabic" w:cs="Simplified Arabic"/>
          <w:sz w:val="48"/>
          <w:szCs w:val="48"/>
          <w:highlight w:val="yellow"/>
        </w:rPr>
      </w:pPr>
    </w:p>
    <w:p w14:paraId="41705A9E" w14:textId="77777777" w:rsidR="00E6221D" w:rsidRDefault="00E6221D">
      <w:pPr>
        <w:bidi/>
        <w:rPr>
          <w:rFonts w:ascii="Simplified Arabic" w:eastAsia="Simplified Arabic" w:hAnsi="Simplified Arabic" w:cs="Simplified Arabic"/>
          <w:sz w:val="48"/>
          <w:szCs w:val="48"/>
          <w:highlight w:val="yellow"/>
        </w:rPr>
      </w:pPr>
    </w:p>
    <w:p w14:paraId="0E513E43" w14:textId="77777777" w:rsidR="00E6221D" w:rsidRDefault="00E6221D">
      <w:pPr>
        <w:bidi/>
        <w:rPr>
          <w:rFonts w:ascii="Simplified Arabic" w:eastAsia="Simplified Arabic" w:hAnsi="Simplified Arabic" w:cs="Simplified Arabic"/>
          <w:sz w:val="48"/>
          <w:szCs w:val="48"/>
          <w:highlight w:val="yellow"/>
        </w:rPr>
        <w:sectPr w:rsidR="00E6221D">
          <w:pgSz w:w="11907" w:h="16839"/>
          <w:pgMar w:top="1440" w:right="1080" w:bottom="1440" w:left="1080" w:header="720" w:footer="720" w:gutter="0"/>
          <w:cols w:space="720"/>
        </w:sectPr>
      </w:pPr>
    </w:p>
    <w:p w14:paraId="5DCE422A" w14:textId="77777777" w:rsidR="00E6221D" w:rsidRDefault="00E6221D">
      <w:pPr>
        <w:bidi/>
        <w:jc w:val="center"/>
        <w:rPr>
          <w:rFonts w:ascii="Simplified Arabic" w:eastAsia="Simplified Arabic" w:hAnsi="Simplified Arabic" w:cs="Simplified Arabic"/>
          <w:sz w:val="48"/>
          <w:szCs w:val="48"/>
          <w:u w:val="single"/>
        </w:rPr>
      </w:pPr>
    </w:p>
    <w:tbl>
      <w:tblPr>
        <w:tblStyle w:val="aff4"/>
        <w:bidiVisual/>
        <w:tblW w:w="98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3"/>
      </w:tblGrid>
      <w:tr w:rsidR="00E6221D" w14:paraId="78BAFF60" w14:textId="77777777">
        <w:tc>
          <w:tcPr>
            <w:tcW w:w="9873" w:type="dxa"/>
          </w:tcPr>
          <w:p w14:paraId="4CCD3D71" w14:textId="77777777" w:rsidR="00E6221D" w:rsidRDefault="005B0AD7">
            <w:pPr>
              <w:bidi/>
              <w:spacing w:after="0"/>
              <w:ind w:left="31"/>
              <w:jc w:val="center"/>
              <w:rPr>
                <w:rFonts w:ascii="Simplified Arabic" w:eastAsia="Simplified Arabic" w:hAnsi="Simplified Arabic" w:cs="Simplified Arabic"/>
                <w:b/>
                <w:bCs/>
                <w:sz w:val="36"/>
                <w:szCs w:val="36"/>
              </w:rPr>
            </w:pPr>
            <w:r>
              <w:rPr>
                <w:rFonts w:ascii="Simplified Arabic" w:eastAsia="Simplified Arabic" w:hAnsi="Simplified Arabic" w:cs="Simplified Arabic"/>
                <w:b/>
                <w:bCs/>
                <w:sz w:val="36"/>
                <w:szCs w:val="36"/>
                <w:rtl/>
              </w:rPr>
              <w:t>الجزء الثالث – العقد</w:t>
            </w:r>
          </w:p>
        </w:tc>
      </w:tr>
    </w:tbl>
    <w:p w14:paraId="38E3F239" w14:textId="77777777" w:rsidR="00E6221D" w:rsidRDefault="00E6221D">
      <w:pPr>
        <w:bidi/>
        <w:jc w:val="center"/>
        <w:rPr>
          <w:rFonts w:ascii="Simplified Arabic" w:eastAsia="Simplified Arabic" w:hAnsi="Simplified Arabic" w:cs="Simplified Arabic"/>
          <w:sz w:val="48"/>
          <w:szCs w:val="48"/>
          <w:highlight w:val="yellow"/>
          <w:u w:val="single"/>
        </w:rPr>
      </w:pPr>
    </w:p>
    <w:p w14:paraId="1BD0415C" w14:textId="77777777" w:rsidR="00E6221D" w:rsidRDefault="005B0AD7" w:rsidP="003626CA">
      <w:pPr>
        <w:pStyle w:val="Heading2"/>
        <w:numPr>
          <w:ilvl w:val="0"/>
          <w:numId w:val="58"/>
        </w:numPr>
        <w:bidi/>
        <w:jc w:val="center"/>
        <w:rPr>
          <w:rFonts w:ascii="Simplified Arabic" w:eastAsia="Simplified Arabic" w:hAnsi="Simplified Arabic" w:cs="Simplified Arabic"/>
          <w:i w:val="0"/>
          <w:iCs w:val="0"/>
        </w:rPr>
      </w:pPr>
      <w:bookmarkStart w:id="118" w:name="_1pt69s7t7zjz" w:colFirst="0" w:colLast="0"/>
      <w:bookmarkEnd w:id="118"/>
      <w:r>
        <w:rPr>
          <w:rFonts w:ascii="Simplified Arabic" w:eastAsia="Simplified Arabic" w:hAnsi="Simplified Arabic" w:cs="Simplified Arabic"/>
          <w:i w:val="0"/>
          <w:iCs w:val="0"/>
          <w:rtl/>
        </w:rPr>
        <w:t>الفصل العاشر - نماذج ملحقة بالعقد للاشتراك في طلب الاقتراحات للخدمات الاستشارية</w:t>
      </w:r>
    </w:p>
    <w:p w14:paraId="1F68394B" w14:textId="77777777" w:rsidR="00E6221D" w:rsidRDefault="00E6221D">
      <w:pPr>
        <w:bidi/>
        <w:jc w:val="center"/>
        <w:rPr>
          <w:rFonts w:ascii="Simplified Arabic" w:eastAsia="Simplified Arabic" w:hAnsi="Simplified Arabic" w:cs="Simplified Arabic"/>
          <w:sz w:val="48"/>
          <w:szCs w:val="48"/>
          <w:u w:val="single"/>
        </w:rPr>
      </w:pPr>
    </w:p>
    <w:p w14:paraId="7C6AC809" w14:textId="77777777" w:rsidR="00E6221D" w:rsidRDefault="00E6221D">
      <w:pPr>
        <w:bidi/>
        <w:rPr>
          <w:rFonts w:ascii="Simplified Arabic" w:eastAsia="Simplified Arabic" w:hAnsi="Simplified Arabic" w:cs="Simplified Arabic"/>
          <w:b/>
          <w:bCs/>
          <w:sz w:val="32"/>
          <w:szCs w:val="32"/>
          <w:u w:val="single"/>
        </w:rPr>
      </w:pPr>
    </w:p>
    <w:p w14:paraId="714D7A41" w14:textId="77777777" w:rsidR="00D94200" w:rsidRDefault="00D94200" w:rsidP="00D94200">
      <w:pPr>
        <w:bidi/>
        <w:rPr>
          <w:rFonts w:ascii="Simplified Arabic" w:eastAsia="Simplified Arabic" w:hAnsi="Simplified Arabic" w:cs="Simplified Arabic"/>
          <w:sz w:val="28"/>
          <w:szCs w:val="28"/>
        </w:rPr>
      </w:pPr>
      <w:bookmarkStart w:id="119" w:name="_90vr77e2svke" w:colFirst="0" w:colLast="0"/>
      <w:bookmarkEnd w:id="119"/>
      <w:r>
        <w:rPr>
          <w:rFonts w:ascii="Simplified Arabic" w:eastAsia="Simplified Arabic" w:hAnsi="Simplified Arabic" w:cs="Simplified Arabic"/>
          <w:b/>
          <w:bCs/>
          <w:sz w:val="28"/>
          <w:szCs w:val="28"/>
          <w:u w:val="single"/>
          <w:rtl/>
        </w:rPr>
        <w:t>المشروع</w:t>
      </w:r>
      <w:r>
        <w:rPr>
          <w:rFonts w:ascii="Simplified Arabic" w:eastAsia="Simplified Arabic" w:hAnsi="Simplified Arabic" w:cs="Simplified Arabic"/>
          <w:b/>
          <w:bCs/>
          <w:sz w:val="28"/>
          <w:szCs w:val="28"/>
        </w:rPr>
        <w:t>:</w:t>
      </w:r>
      <w:r>
        <w:rPr>
          <w:rFonts w:ascii="Simplified Arabic" w:eastAsia="Simplified Arabic" w:hAnsi="Simplified Arabic" w:cs="Simplified Arabic" w:hint="cs"/>
          <w:b/>
          <w:bCs/>
          <w:sz w:val="28"/>
          <w:szCs w:val="28"/>
          <w:rtl/>
        </w:rPr>
        <w:t xml:space="preserve"> </w:t>
      </w:r>
      <w:r>
        <w:rPr>
          <w:rFonts w:ascii="Simplified Arabic" w:eastAsia="Simplified Arabic" w:hAnsi="Simplified Arabic" w:cs="Simplified Arabic" w:hint="cs"/>
          <w:sz w:val="28"/>
          <w:szCs w:val="28"/>
          <w:rtl/>
        </w:rPr>
        <w:t>دراسة رفع الحد الادنى لرأس مال هيئات الضمان</w:t>
      </w:r>
    </w:p>
    <w:p w14:paraId="44580879" w14:textId="5E947C42" w:rsidR="00D94200" w:rsidRPr="00693B46" w:rsidRDefault="00D94200" w:rsidP="002D0AB0">
      <w:pPr>
        <w:bidi/>
        <w:spacing w:after="160" w:line="259" w:lineRule="auto"/>
        <w:rPr>
          <w:rFonts w:ascii="Simplified Arabic" w:eastAsia="Simplified Arabic" w:hAnsi="Simplified Arabic" w:cs="Simplified Arabic"/>
          <w:sz w:val="28"/>
          <w:szCs w:val="28"/>
          <w:rtl/>
        </w:rPr>
      </w:pPr>
      <w:r w:rsidRPr="006249D6">
        <w:rPr>
          <w:rFonts w:ascii="Simplified Arabic" w:eastAsia="Simplified Arabic" w:hAnsi="Simplified Arabic" w:cs="Simplified Arabic"/>
          <w:b/>
          <w:bCs/>
          <w:sz w:val="28"/>
          <w:szCs w:val="28"/>
          <w:u w:val="single"/>
          <w:rtl/>
        </w:rPr>
        <w:t>المرجع</w:t>
      </w:r>
      <w:r w:rsidRPr="006249D6">
        <w:rPr>
          <w:rFonts w:ascii="Simplified Arabic" w:eastAsia="Simplified Arabic" w:hAnsi="Simplified Arabic" w:cs="Simplified Arabic"/>
          <w:sz w:val="28"/>
          <w:szCs w:val="28"/>
        </w:rPr>
        <w:t>:</w:t>
      </w:r>
      <w:r w:rsidRPr="0000781A">
        <w:rPr>
          <w:rFonts w:ascii="Simplified Arabic" w:eastAsia="Simplified Arabic" w:hAnsi="Simplified Arabic" w:cs="Simplified Arabic" w:hint="cs"/>
          <w:i/>
          <w:iCs/>
          <w:sz w:val="28"/>
          <w:szCs w:val="28"/>
          <w:rtl/>
        </w:rPr>
        <w:t xml:space="preserve"> </w:t>
      </w:r>
      <w:r w:rsidRPr="00693B46">
        <w:rPr>
          <w:rFonts w:ascii="Simplified Arabic" w:eastAsia="Simplified Arabic" w:hAnsi="Simplified Arabic" w:cs="Simplified Arabic" w:hint="cs"/>
          <w:sz w:val="28"/>
          <w:szCs w:val="28"/>
          <w:rtl/>
        </w:rPr>
        <w:t xml:space="preserve">قرار رقم </w:t>
      </w:r>
      <w:r w:rsidR="002D0AB0">
        <w:rPr>
          <w:rFonts w:ascii="Simplified Arabic" w:eastAsia="Simplified Arabic" w:hAnsi="Simplified Arabic" w:cs="Simplified Arabic"/>
          <w:sz w:val="28"/>
          <w:szCs w:val="28"/>
        </w:rPr>
        <w:t>64</w:t>
      </w:r>
      <w:r w:rsidRPr="00693B46">
        <w:rPr>
          <w:rFonts w:ascii="Simplified Arabic" w:eastAsia="Simplified Arabic" w:hAnsi="Simplified Arabic" w:cs="Simplified Arabic" w:hint="cs"/>
          <w:sz w:val="28"/>
          <w:szCs w:val="28"/>
          <w:rtl/>
        </w:rPr>
        <w:t xml:space="preserve"> </w:t>
      </w:r>
      <w:r w:rsidR="002D0AB0">
        <w:rPr>
          <w:rFonts w:ascii="Simplified Arabic" w:eastAsia="Simplified Arabic" w:hAnsi="Simplified Arabic" w:cs="Simplified Arabic" w:hint="cs"/>
          <w:sz w:val="28"/>
          <w:szCs w:val="28"/>
          <w:rtl/>
          <w:lang w:val="en-US" w:bidi="ar-LB"/>
        </w:rPr>
        <w:t>تاريخ 12/2/2026</w:t>
      </w:r>
      <w:r w:rsidRPr="00693B46">
        <w:rPr>
          <w:rFonts w:ascii="Simplified Arabic" w:eastAsia="Simplified Arabic" w:hAnsi="Simplified Arabic" w:cs="Simplified Arabic"/>
          <w:sz w:val="28"/>
          <w:szCs w:val="28"/>
        </w:rPr>
        <w:t xml:space="preserve"> </w:t>
      </w:r>
      <w:r w:rsidRPr="00693B46">
        <w:rPr>
          <w:rFonts w:ascii="Simplified Arabic" w:eastAsia="Simplified Arabic" w:hAnsi="Simplified Arabic" w:cs="Simplified Arabic" w:hint="cs"/>
          <w:sz w:val="28"/>
          <w:szCs w:val="28"/>
          <w:rtl/>
        </w:rPr>
        <w:t xml:space="preserve">وزارة الاقتصاد والتجارة </w:t>
      </w:r>
      <w:r w:rsidRPr="00693B46">
        <w:rPr>
          <w:rFonts w:ascii="Simplified Arabic" w:eastAsia="Simplified Arabic" w:hAnsi="Simplified Arabic" w:cs="Simplified Arabic"/>
          <w:sz w:val="28"/>
          <w:szCs w:val="28"/>
          <w:rtl/>
        </w:rPr>
        <w:t>–</w:t>
      </w:r>
      <w:r w:rsidRPr="00693B46">
        <w:rPr>
          <w:rFonts w:ascii="Simplified Arabic" w:eastAsia="Simplified Arabic" w:hAnsi="Simplified Arabic" w:cs="Simplified Arabic" w:hint="cs"/>
          <w:sz w:val="28"/>
          <w:szCs w:val="28"/>
          <w:rtl/>
        </w:rPr>
        <w:t xml:space="preserve"> لجنة مراقبة هيئات الضمان </w:t>
      </w:r>
    </w:p>
    <w:p w14:paraId="2DA39B8F" w14:textId="77777777" w:rsidR="00D94200" w:rsidRDefault="00D94200" w:rsidP="00D94200">
      <w:pPr>
        <w:bidi/>
        <w:rPr>
          <w:rFonts w:ascii="Simplified Arabic" w:eastAsia="Simplified Arabic" w:hAnsi="Simplified Arabic" w:cs="Simplified Arabic"/>
          <w:i/>
          <w:iCs/>
          <w:sz w:val="28"/>
          <w:szCs w:val="28"/>
        </w:rPr>
      </w:pPr>
      <w:r>
        <w:rPr>
          <w:rFonts w:ascii="Simplified Arabic" w:eastAsia="Simplified Arabic" w:hAnsi="Simplified Arabic" w:cs="Simplified Arabic"/>
          <w:b/>
          <w:bCs/>
          <w:sz w:val="28"/>
          <w:szCs w:val="28"/>
          <w:u w:val="single"/>
          <w:rtl/>
        </w:rPr>
        <w:t>الجهة الشارية</w:t>
      </w:r>
      <w:r w:rsidRPr="006249D6">
        <w:rPr>
          <w:rFonts w:ascii="Simplified Arabic" w:eastAsia="Simplified Arabic" w:hAnsi="Simplified Arabic" w:cs="Simplified Arabic"/>
          <w:sz w:val="28"/>
          <w:szCs w:val="28"/>
          <w:rtl/>
        </w:rPr>
        <w:t>:</w:t>
      </w:r>
      <w:r>
        <w:rPr>
          <w:rFonts w:ascii="Simplified Arabic" w:eastAsia="Simplified Arabic" w:hAnsi="Simplified Arabic" w:cs="Simplified Arabic"/>
          <w:b/>
          <w:bCs/>
          <w:sz w:val="28"/>
          <w:szCs w:val="28"/>
        </w:rPr>
        <w:tab/>
      </w:r>
      <w:r>
        <w:rPr>
          <w:rFonts w:ascii="Simplified Arabic" w:eastAsia="Simplified Arabic" w:hAnsi="Simplified Arabic" w:cs="Simplified Arabic"/>
          <w:sz w:val="28"/>
          <w:szCs w:val="28"/>
        </w:rPr>
        <w:t xml:space="preserve"> </w:t>
      </w:r>
      <w:r w:rsidRPr="006249D6">
        <w:rPr>
          <w:rFonts w:ascii="Simplified Arabic" w:eastAsia="Simplified Arabic" w:hAnsi="Simplified Arabic" w:cs="Simplified Arabic" w:hint="cs"/>
          <w:sz w:val="28"/>
          <w:szCs w:val="28"/>
          <w:rtl/>
        </w:rPr>
        <w:t xml:space="preserve">وزارة الاقتصاد والتجارة </w:t>
      </w:r>
      <w:r w:rsidRPr="006249D6">
        <w:rPr>
          <w:rFonts w:ascii="Simplified Arabic" w:eastAsia="Simplified Arabic" w:hAnsi="Simplified Arabic" w:cs="Simplified Arabic"/>
          <w:sz w:val="28"/>
          <w:szCs w:val="28"/>
          <w:rtl/>
        </w:rPr>
        <w:t>–</w:t>
      </w:r>
      <w:r w:rsidRPr="006249D6">
        <w:rPr>
          <w:rFonts w:ascii="Simplified Arabic" w:eastAsia="Simplified Arabic" w:hAnsi="Simplified Arabic" w:cs="Simplified Arabic" w:hint="cs"/>
          <w:sz w:val="28"/>
          <w:szCs w:val="28"/>
          <w:rtl/>
        </w:rPr>
        <w:t xml:space="preserve"> لجنة مراقبة هيئات الضما</w:t>
      </w:r>
      <w:r>
        <w:rPr>
          <w:rFonts w:ascii="Simplified Arabic" w:eastAsia="Simplified Arabic" w:hAnsi="Simplified Arabic" w:cs="Simplified Arabic" w:hint="cs"/>
          <w:sz w:val="28"/>
          <w:szCs w:val="28"/>
          <w:rtl/>
        </w:rPr>
        <w:t>ن</w:t>
      </w:r>
    </w:p>
    <w:p w14:paraId="637458BB" w14:textId="77777777" w:rsidR="00E6221D" w:rsidRPr="00D94200" w:rsidRDefault="00E6221D">
      <w:pPr>
        <w:bidi/>
        <w:jc w:val="center"/>
        <w:rPr>
          <w:rFonts w:ascii="Simplified Arabic" w:eastAsia="Simplified Arabic" w:hAnsi="Simplified Arabic" w:cs="Simplified Arabic"/>
          <w:sz w:val="48"/>
          <w:szCs w:val="48"/>
          <w:u w:val="single"/>
        </w:rPr>
      </w:pPr>
    </w:p>
    <w:p w14:paraId="017CF06E" w14:textId="77777777" w:rsidR="00E6221D" w:rsidRDefault="00E6221D">
      <w:pPr>
        <w:bidi/>
        <w:rPr>
          <w:rFonts w:ascii="Simplified Arabic" w:eastAsia="Simplified Arabic" w:hAnsi="Simplified Arabic" w:cs="Simplified Arabic"/>
          <w:b/>
          <w:bCs/>
          <w:sz w:val="32"/>
          <w:szCs w:val="32"/>
          <w:u w:val="single"/>
        </w:rPr>
      </w:pPr>
    </w:p>
    <w:p w14:paraId="31204E0E" w14:textId="77777777" w:rsidR="00E6221D" w:rsidRDefault="00E6221D">
      <w:pPr>
        <w:bidi/>
        <w:rPr>
          <w:rFonts w:ascii="Simplified Arabic" w:eastAsia="Simplified Arabic" w:hAnsi="Simplified Arabic" w:cs="Simplified Arabic"/>
          <w:b/>
          <w:bCs/>
          <w:sz w:val="32"/>
          <w:szCs w:val="32"/>
          <w:u w:val="single"/>
        </w:rPr>
        <w:sectPr w:rsidR="00E6221D">
          <w:pgSz w:w="11907" w:h="16839"/>
          <w:pgMar w:top="1440" w:right="1080" w:bottom="1440" w:left="1080" w:header="720" w:footer="720" w:gutter="0"/>
          <w:cols w:space="720"/>
        </w:sectPr>
      </w:pPr>
    </w:p>
    <w:p w14:paraId="3F5F3B5D" w14:textId="77777777" w:rsidR="00E6221D" w:rsidRDefault="005B0AD7" w:rsidP="003626CA">
      <w:pPr>
        <w:pStyle w:val="Heading3"/>
        <w:numPr>
          <w:ilvl w:val="0"/>
          <w:numId w:val="51"/>
        </w:numPr>
        <w:bidi/>
        <w:jc w:val="center"/>
        <w:rPr>
          <w:rFonts w:ascii="Simplified Arabic" w:eastAsia="Simplified Arabic" w:hAnsi="Simplified Arabic" w:cs="Simplified Arabic"/>
          <w:color w:val="000000"/>
          <w:sz w:val="28"/>
          <w:szCs w:val="28"/>
        </w:rPr>
      </w:pPr>
      <w:bookmarkStart w:id="120" w:name="_otou3emkiba" w:colFirst="0" w:colLast="0"/>
      <w:bookmarkEnd w:id="120"/>
      <w:r>
        <w:rPr>
          <w:rFonts w:ascii="Simplified Arabic" w:eastAsia="Simplified Arabic" w:hAnsi="Simplified Arabic" w:cs="Simplified Arabic"/>
          <w:color w:val="000000"/>
          <w:sz w:val="28"/>
          <w:szCs w:val="28"/>
          <w:rtl/>
        </w:rPr>
        <w:lastRenderedPageBreak/>
        <w:t>صيغـة كتـاب ضمان حسن التنفيذ</w:t>
      </w:r>
    </w:p>
    <w:p w14:paraId="437540AE" w14:textId="77777777" w:rsidR="00E6221D" w:rsidRDefault="00E6221D">
      <w:pPr>
        <w:bidi/>
        <w:jc w:val="center"/>
        <w:rPr>
          <w:rFonts w:ascii="Simplified Arabic" w:eastAsia="Simplified Arabic" w:hAnsi="Simplified Arabic" w:cs="Simplified Arabic"/>
        </w:rPr>
      </w:pPr>
    </w:p>
    <w:p w14:paraId="043F25F0" w14:textId="7777777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rtl/>
        </w:rPr>
        <w:t xml:space="preserve">مصــرف </w:t>
      </w:r>
      <w:r>
        <w:rPr>
          <w:rFonts w:ascii="Simplified Arabic" w:eastAsia="Simplified Arabic" w:hAnsi="Simplified Arabic" w:cs="Simplified Arabic"/>
          <w:b/>
          <w:bCs/>
          <w:sz w:val="24"/>
          <w:szCs w:val="24"/>
          <w:highlight w:val="lightGray"/>
        </w:rPr>
        <w:t>]</w:t>
      </w:r>
      <w:r>
        <w:rPr>
          <w:rFonts w:ascii="Simplified Arabic" w:eastAsia="Simplified Arabic" w:hAnsi="Simplified Arabic" w:cs="Simplified Arabic"/>
          <w:b/>
          <w:bCs/>
          <w:i/>
          <w:iCs/>
          <w:sz w:val="24"/>
          <w:szCs w:val="24"/>
          <w:highlight w:val="lightGray"/>
          <w:rtl/>
        </w:rPr>
        <w:t>حدد اسم المصرف</w:t>
      </w:r>
      <w:r>
        <w:rPr>
          <w:rFonts w:ascii="Simplified Arabic" w:eastAsia="Simplified Arabic" w:hAnsi="Simplified Arabic" w:cs="Simplified Arabic"/>
          <w:b/>
          <w:bCs/>
          <w:sz w:val="24"/>
          <w:szCs w:val="24"/>
          <w:highlight w:val="lightGray"/>
        </w:rPr>
        <w:t>[</w:t>
      </w:r>
    </w:p>
    <w:p w14:paraId="059F09AF" w14:textId="77777777" w:rsidR="00E6221D" w:rsidRDefault="005B0AD7">
      <w:pPr>
        <w:bidi/>
        <w:rPr>
          <w:rFonts w:ascii="Simplified Arabic" w:eastAsia="Simplified Arabic" w:hAnsi="Simplified Arabic" w:cs="Simplified Arabic"/>
          <w:b/>
          <w:bCs/>
          <w:sz w:val="24"/>
          <w:szCs w:val="24"/>
        </w:rPr>
      </w:pPr>
      <w:r>
        <w:rPr>
          <w:rFonts w:ascii="Simplified Arabic" w:eastAsia="Simplified Arabic" w:hAnsi="Simplified Arabic" w:cs="Simplified Arabic"/>
          <w:b/>
          <w:bCs/>
          <w:sz w:val="24"/>
          <w:szCs w:val="24"/>
          <w:rtl/>
        </w:rPr>
        <w:t xml:space="preserve">جانـب </w:t>
      </w:r>
      <w:r>
        <w:rPr>
          <w:rFonts w:ascii="Simplified Arabic" w:eastAsia="Simplified Arabic" w:hAnsi="Simplified Arabic" w:cs="Simplified Arabic"/>
          <w:b/>
          <w:bCs/>
          <w:sz w:val="24"/>
          <w:szCs w:val="24"/>
          <w:highlight w:val="lightGray"/>
        </w:rPr>
        <w:t xml:space="preserve">]  </w:t>
      </w:r>
      <w:r>
        <w:rPr>
          <w:rFonts w:ascii="Simplified Arabic" w:eastAsia="Simplified Arabic" w:hAnsi="Simplified Arabic" w:cs="Simplified Arabic"/>
          <w:b/>
          <w:bCs/>
          <w:i/>
          <w:iCs/>
          <w:sz w:val="24"/>
          <w:szCs w:val="24"/>
          <w:highlight w:val="lightGray"/>
          <w:rtl/>
        </w:rPr>
        <w:t>اسم الإدارة أو المؤسسة عامة أو البلدية...</w:t>
      </w:r>
      <w:r>
        <w:rPr>
          <w:rFonts w:ascii="Simplified Arabic" w:eastAsia="Simplified Arabic" w:hAnsi="Simplified Arabic" w:cs="Simplified Arabic"/>
          <w:b/>
          <w:bCs/>
          <w:sz w:val="24"/>
          <w:szCs w:val="24"/>
          <w:highlight w:val="lightGray"/>
        </w:rPr>
        <w:t>[</w:t>
      </w:r>
      <w:r>
        <w:rPr>
          <w:rFonts w:ascii="Simplified Arabic" w:eastAsia="Simplified Arabic" w:hAnsi="Simplified Arabic" w:cs="Simplified Arabic"/>
          <w:b/>
          <w:bCs/>
          <w:sz w:val="24"/>
          <w:szCs w:val="24"/>
        </w:rPr>
        <w:t xml:space="preserve"> </w:t>
      </w:r>
    </w:p>
    <w:p w14:paraId="41433978" w14:textId="77777777" w:rsidR="00E6221D" w:rsidRDefault="005B0AD7">
      <w:pPr>
        <w:bidi/>
        <w:spacing w:after="0"/>
        <w:ind w:left="900" w:hanging="900"/>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u w:val="single"/>
          <w:rtl/>
        </w:rPr>
        <w:t>الموضوع</w:t>
      </w:r>
      <w:r>
        <w:rPr>
          <w:rFonts w:ascii="Simplified Arabic" w:eastAsia="Simplified Arabic" w:hAnsi="Simplified Arabic" w:cs="Simplified Arabic"/>
          <w:sz w:val="24"/>
          <w:szCs w:val="24"/>
          <w:rtl/>
        </w:rPr>
        <w:t xml:space="preserve"> : كتاب ضمان لصالحكم بناء </w:t>
      </w:r>
      <w:r>
        <w:rPr>
          <w:rFonts w:ascii="Simplified Arabic" w:eastAsia="Simplified Arabic" w:hAnsi="Simplified Arabic" w:cs="Simplified Arabic"/>
          <w:sz w:val="24"/>
          <w:szCs w:val="24"/>
          <w:rtl/>
        </w:rPr>
        <w:br/>
        <w:t>للآمر ]السيد أو السادة أو الشركة[ ]</w:t>
      </w:r>
      <w:r>
        <w:rPr>
          <w:rFonts w:ascii="Simplified Arabic" w:eastAsia="Simplified Arabic" w:hAnsi="Simplified Arabic" w:cs="Simplified Arabic"/>
          <w:i/>
          <w:iCs/>
          <w:sz w:val="24"/>
          <w:szCs w:val="24"/>
          <w:rtl/>
        </w:rPr>
        <w:t>حدد اسم الملتزم</w:t>
      </w:r>
      <w:r>
        <w:rPr>
          <w:rFonts w:ascii="Simplified Arabic" w:eastAsia="Simplified Arabic" w:hAnsi="Simplified Arabic" w:cs="Simplified Arabic"/>
          <w:sz w:val="24"/>
          <w:szCs w:val="24"/>
          <w:rtl/>
        </w:rPr>
        <w:t>[ بخصوص العقد:</w:t>
      </w:r>
    </w:p>
    <w:p w14:paraId="4B008197" w14:textId="77777777" w:rsidR="00E6221D" w:rsidRDefault="005B0AD7">
      <w:pPr>
        <w:bidi/>
        <w:spacing w:after="0"/>
        <w:ind w:left="187" w:firstLine="720"/>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u w:val="single"/>
          <w:rtl/>
        </w:rPr>
        <w:t>المشروع</w:t>
      </w:r>
      <w:r>
        <w:rPr>
          <w:rFonts w:ascii="Simplified Arabic" w:eastAsia="Simplified Arabic" w:hAnsi="Simplified Arabic" w:cs="Simplified Arabic"/>
          <w:b/>
          <w:bCs/>
          <w:sz w:val="24"/>
          <w:szCs w:val="24"/>
        </w:rPr>
        <w:t>:</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اسم المشروع أو العقد</w:t>
      </w:r>
      <w:r>
        <w:rPr>
          <w:rFonts w:ascii="Simplified Arabic" w:eastAsia="Simplified Arabic" w:hAnsi="Simplified Arabic" w:cs="Simplified Arabic"/>
          <w:sz w:val="24"/>
          <w:szCs w:val="24"/>
          <w:highlight w:val="lightGray"/>
        </w:rPr>
        <w:t>[</w:t>
      </w:r>
    </w:p>
    <w:p w14:paraId="6D786541" w14:textId="77777777" w:rsidR="00E6221D" w:rsidRDefault="005B0AD7">
      <w:pPr>
        <w:bidi/>
        <w:spacing w:after="0"/>
        <w:ind w:left="187" w:firstLine="720"/>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u w:val="single"/>
          <w:rtl/>
        </w:rPr>
        <w:t>المرجع</w:t>
      </w:r>
      <w:r>
        <w:rPr>
          <w:rFonts w:ascii="Simplified Arabic" w:eastAsia="Simplified Arabic" w:hAnsi="Simplified Arabic" w:cs="Simplified Arabic"/>
          <w:b/>
          <w:bCs/>
          <w:sz w:val="24"/>
          <w:szCs w:val="24"/>
        </w:rPr>
        <w:t>:</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Pr>
        <w:tab/>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المرجع المعتمد لعقد</w:t>
      </w:r>
      <w:r>
        <w:rPr>
          <w:rFonts w:ascii="Simplified Arabic" w:eastAsia="Simplified Arabic" w:hAnsi="Simplified Arabic" w:cs="Simplified Arabic"/>
          <w:sz w:val="24"/>
          <w:szCs w:val="24"/>
          <w:highlight w:val="lightGray"/>
        </w:rPr>
        <w:t>[</w:t>
      </w:r>
    </w:p>
    <w:p w14:paraId="3ED161EE" w14:textId="77777777" w:rsidR="00E6221D" w:rsidRDefault="005B0AD7">
      <w:pPr>
        <w:bidi/>
        <w:spacing w:after="0"/>
        <w:ind w:left="900"/>
        <w:rPr>
          <w:rFonts w:ascii="Simplified Arabic" w:eastAsia="Simplified Arabic" w:hAnsi="Simplified Arabic" w:cs="Simplified Arabic"/>
          <w:sz w:val="24"/>
          <w:szCs w:val="24"/>
        </w:rPr>
      </w:pPr>
      <w:r>
        <w:rPr>
          <w:rFonts w:ascii="Simplified Arabic" w:eastAsia="Simplified Arabic" w:hAnsi="Simplified Arabic" w:cs="Simplified Arabic"/>
          <w:b/>
          <w:bCs/>
          <w:sz w:val="24"/>
          <w:szCs w:val="24"/>
          <w:u w:val="single"/>
          <w:rtl/>
        </w:rPr>
        <w:t>تاريخ:</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Pr>
        <w:tab/>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حدد التاريخ</w:t>
      </w:r>
      <w:r>
        <w:rPr>
          <w:rFonts w:ascii="Simplified Arabic" w:eastAsia="Simplified Arabic" w:hAnsi="Simplified Arabic" w:cs="Simplified Arabic"/>
          <w:sz w:val="24"/>
          <w:szCs w:val="24"/>
          <w:highlight w:val="lightGray"/>
        </w:rPr>
        <w:t>[</w:t>
      </w:r>
    </w:p>
    <w:p w14:paraId="01A6AFEC" w14:textId="77777777" w:rsidR="00E6221D" w:rsidRDefault="005B0AD7">
      <w:pPr>
        <w:bidi/>
        <w:spacing w:after="0"/>
        <w:ind w:firstLine="72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إن مصرف ]</w:t>
      </w:r>
      <w:r>
        <w:rPr>
          <w:rFonts w:ascii="Simplified Arabic" w:eastAsia="Simplified Arabic" w:hAnsi="Simplified Arabic" w:cs="Simplified Arabic"/>
          <w:i/>
          <w:iCs/>
          <w:sz w:val="24"/>
          <w:szCs w:val="24"/>
          <w:rtl/>
        </w:rPr>
        <w:t>حدد اسم المصرف</w:t>
      </w:r>
      <w:r>
        <w:rPr>
          <w:rFonts w:ascii="Simplified Arabic" w:eastAsia="Simplified Arabic" w:hAnsi="Simplified Arabic" w:cs="Simplified Arabic"/>
          <w:sz w:val="24"/>
          <w:szCs w:val="24"/>
          <w:rtl/>
        </w:rPr>
        <w:t>[ مركزه ]</w:t>
      </w:r>
      <w:r>
        <w:rPr>
          <w:rFonts w:ascii="Simplified Arabic" w:eastAsia="Simplified Arabic" w:hAnsi="Simplified Arabic" w:cs="Simplified Arabic"/>
          <w:i/>
          <w:iCs/>
          <w:sz w:val="24"/>
          <w:szCs w:val="24"/>
          <w:rtl/>
        </w:rPr>
        <w:t>حدد عنوان المصرف</w:t>
      </w:r>
      <w:r>
        <w:rPr>
          <w:rFonts w:ascii="Simplified Arabic" w:eastAsia="Simplified Arabic" w:hAnsi="Simplified Arabic" w:cs="Simplified Arabic"/>
          <w:b/>
          <w:bCs/>
          <w:sz w:val="24"/>
          <w:szCs w:val="24"/>
        </w:rPr>
        <w:t>[</w:t>
      </w:r>
      <w:r>
        <w:rPr>
          <w:rFonts w:ascii="Simplified Arabic" w:eastAsia="Simplified Arabic" w:hAnsi="Simplified Arabic" w:cs="Simplified Arabic"/>
          <w:sz w:val="24"/>
          <w:szCs w:val="24"/>
          <w:rtl/>
        </w:rPr>
        <w:t>، الممثَّل بالسيد ]</w:t>
      </w:r>
      <w:r>
        <w:rPr>
          <w:rFonts w:ascii="Simplified Arabic" w:eastAsia="Simplified Arabic" w:hAnsi="Simplified Arabic" w:cs="Simplified Arabic"/>
          <w:i/>
          <w:iCs/>
          <w:sz w:val="24"/>
          <w:szCs w:val="24"/>
          <w:rtl/>
        </w:rPr>
        <w:t>حدد اسم الممثل الرسمي للمصرف</w:t>
      </w:r>
      <w:r>
        <w:rPr>
          <w:rFonts w:ascii="Simplified Arabic" w:eastAsia="Simplified Arabic" w:hAnsi="Simplified Arabic" w:cs="Simplified Arabic"/>
          <w:sz w:val="24"/>
          <w:szCs w:val="24"/>
          <w:rtl/>
        </w:rPr>
        <w:t>[ الموقع عنه أدناه وذلك بصفته ]</w:t>
      </w:r>
      <w:r>
        <w:rPr>
          <w:rFonts w:ascii="Simplified Arabic" w:eastAsia="Simplified Arabic" w:hAnsi="Simplified Arabic" w:cs="Simplified Arabic"/>
          <w:i/>
          <w:iCs/>
          <w:sz w:val="24"/>
          <w:szCs w:val="24"/>
          <w:rtl/>
        </w:rPr>
        <w:t>حدد المسمى الوظيفي لممثل  المصرف الرسمي[</w:t>
      </w:r>
      <w:r>
        <w:rPr>
          <w:rFonts w:ascii="Simplified Arabic" w:eastAsia="Simplified Arabic" w:hAnsi="Simplified Arabic" w:cs="Simplified Arabic"/>
          <w:sz w:val="24"/>
          <w:szCs w:val="24"/>
          <w:rtl/>
        </w:rPr>
        <w:t>، وبناء للآمر ]السيد أو السادة أو الشركة[ ]</w:t>
      </w:r>
      <w:r>
        <w:rPr>
          <w:rFonts w:ascii="Simplified Arabic" w:eastAsia="Simplified Arabic" w:hAnsi="Simplified Arabic" w:cs="Simplified Arabic"/>
          <w:i/>
          <w:iCs/>
          <w:sz w:val="24"/>
          <w:szCs w:val="24"/>
          <w:rtl/>
        </w:rPr>
        <w:t>حدد اسم الملتزم</w:t>
      </w:r>
      <w:r>
        <w:rPr>
          <w:rFonts w:ascii="Simplified Arabic" w:eastAsia="Simplified Arabic" w:hAnsi="Simplified Arabic" w:cs="Simplified Arabic"/>
          <w:sz w:val="24"/>
          <w:szCs w:val="24"/>
          <w:rtl/>
        </w:rPr>
        <w:t>[، يتعهد بصورة شخصية غير قابلة للنقض أو للرجوع عنها بأن يدفع نقداً وفوراً دون أي قيد أو شرط أي مبلغ تطالبونه به حتى حدود ]</w:t>
      </w:r>
      <w:r>
        <w:rPr>
          <w:rFonts w:ascii="Simplified Arabic" w:eastAsia="Simplified Arabic" w:hAnsi="Simplified Arabic" w:cs="Simplified Arabic"/>
          <w:i/>
          <w:iCs/>
          <w:sz w:val="24"/>
          <w:szCs w:val="24"/>
          <w:rtl/>
        </w:rPr>
        <w:t>أدخل قيمة الكفالة</w:t>
      </w:r>
      <w:r>
        <w:rPr>
          <w:rFonts w:ascii="Simplified Arabic" w:eastAsia="Simplified Arabic" w:hAnsi="Simplified Arabic" w:cs="Simplified Arabic"/>
          <w:sz w:val="24"/>
          <w:szCs w:val="24"/>
          <w:rtl/>
        </w:rPr>
        <w:t xml:space="preserve"> [  (ليرة لبنانية)، وذلك عند أول طلب منكم بموجب كتاب صادر وموقع منكم دون أي موجب لبيان أسباب هذه المطالبة.</w:t>
      </w:r>
    </w:p>
    <w:p w14:paraId="72B796A5" w14:textId="77777777" w:rsidR="00E6221D" w:rsidRDefault="005B0AD7">
      <w:pPr>
        <w:bidi/>
        <w:spacing w:after="0"/>
        <w:ind w:firstLine="1138"/>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وعليـه ، يقر مصرفنا صراحة بأن كتاب الضمان هذا قائم بذاته ومستقل كلياً عن أي ارتباط أو عقد بينكم وبين الآمر ]السيد أو السادة أو الشركة[ ]</w:t>
      </w:r>
      <w:r>
        <w:rPr>
          <w:rFonts w:ascii="Simplified Arabic" w:eastAsia="Simplified Arabic" w:hAnsi="Simplified Arabic" w:cs="Simplified Arabic"/>
          <w:i/>
          <w:iCs/>
          <w:sz w:val="24"/>
          <w:szCs w:val="24"/>
          <w:rtl/>
        </w:rPr>
        <w:t>حدد اسم الملتزم</w:t>
      </w:r>
      <w:r>
        <w:rPr>
          <w:rFonts w:ascii="Simplified Arabic" w:eastAsia="Simplified Arabic" w:hAnsi="Simplified Arabic" w:cs="Simplified Arabic"/>
          <w:sz w:val="24"/>
          <w:szCs w:val="24"/>
          <w:rtl/>
        </w:rPr>
        <w:t>[ وبأنه لا يحق لمصرفنا في أي حال من الأحوال ولا في أي وقت كان أن يتذرع بأي سبب مهما كان نوعه أو شأنه أو أن يدلي بأية دفوع من أجل الامتناع أو تأجيل تأدية أي مبلغ قد تطالبوننا به بالاستناد إلى كتاب الضمان هذا. كما يتنازل مصرفنا مسبقاً عن أي حق في المناقشة أو في الاعتراض على طلب الدفع الذي يصدر عنكم أو عن أي مسؤول لديكم، أو حتى أن يقبل أي اعتراض قد يصدر عن ]السيد أو السادة أو الشركة[ ]</w:t>
      </w:r>
      <w:r>
        <w:rPr>
          <w:rFonts w:ascii="Simplified Arabic" w:eastAsia="Simplified Arabic" w:hAnsi="Simplified Arabic" w:cs="Simplified Arabic"/>
          <w:i/>
          <w:iCs/>
          <w:sz w:val="24"/>
          <w:szCs w:val="24"/>
          <w:rtl/>
        </w:rPr>
        <w:t>حدد اسم الملتزم</w:t>
      </w:r>
      <w:r>
        <w:rPr>
          <w:rFonts w:ascii="Simplified Arabic" w:eastAsia="Simplified Arabic" w:hAnsi="Simplified Arabic" w:cs="Simplified Arabic"/>
          <w:sz w:val="24"/>
          <w:szCs w:val="24"/>
          <w:rtl/>
        </w:rPr>
        <w:t>[ أو عن ]غيره أو غيرهم أو غيرها[ بشأن دفع المبلغ إليكم بناء لطلبكم.</w:t>
      </w:r>
    </w:p>
    <w:p w14:paraId="081B34B4" w14:textId="77777777" w:rsidR="00E6221D" w:rsidRDefault="005B0AD7">
      <w:pPr>
        <w:bidi/>
        <w:spacing w:after="0"/>
        <w:ind w:firstLine="11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يبقى كتاب الضمان هذا معمولاً به لغاية ]</w:t>
      </w:r>
      <w:r>
        <w:rPr>
          <w:rFonts w:ascii="Simplified Arabic" w:eastAsia="Simplified Arabic" w:hAnsi="Simplified Arabic" w:cs="Simplified Arabic"/>
          <w:i/>
          <w:iCs/>
          <w:sz w:val="24"/>
          <w:szCs w:val="24"/>
          <w:rtl/>
        </w:rPr>
        <w:t>حدد موعد انتهاء الصلاحية بحسب العقد</w:t>
      </w:r>
      <w:r>
        <w:rPr>
          <w:rFonts w:ascii="Simplified Arabic" w:eastAsia="Simplified Arabic" w:hAnsi="Simplified Arabic" w:cs="Simplified Arabic"/>
          <w:sz w:val="24"/>
          <w:szCs w:val="24"/>
          <w:rtl/>
        </w:rPr>
        <w:t>[ وبنهاية هذه المهلة يتجدد مفعوله تلقائياً إلى أن تعيدوه إلينا أو إلى أن تبلغونا خطياً إعفاءنا منه.</w:t>
      </w:r>
    </w:p>
    <w:p w14:paraId="16C186AE" w14:textId="77777777" w:rsidR="00E6221D" w:rsidRDefault="005B0AD7">
      <w:pPr>
        <w:bidi/>
        <w:spacing w:after="0"/>
        <w:ind w:firstLine="11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إن كل قيمة تدفع من مصرفنا بالاستناد إلى كتاب الضمان هذا بناء لطلبكم، يخفض المبلغ الأقصى المحدد فيه بذات المقدار.</w:t>
      </w:r>
    </w:p>
    <w:p w14:paraId="195877E9" w14:textId="77777777" w:rsidR="00E6221D" w:rsidRDefault="005B0AD7">
      <w:pPr>
        <w:bidi/>
        <w:spacing w:after="0"/>
        <w:ind w:firstLine="1134"/>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يخضع كتاب الضمان هذا للقوانين اللبنانية ولصلاحيات المحاكم المختصة في لبنان. وتنفيذاً منا لهذا الموجب ، نتخذ لنا محل إقامة في مركز مؤسستنا في </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حدد عنوان المصرف المُتّخذ محل إقامة</w:t>
      </w:r>
      <w:r>
        <w:rPr>
          <w:rFonts w:ascii="Simplified Arabic" w:eastAsia="Simplified Arabic" w:hAnsi="Simplified Arabic" w:cs="Simplified Arabic"/>
          <w:b/>
          <w:bCs/>
          <w:sz w:val="24"/>
          <w:szCs w:val="24"/>
          <w:highlight w:val="lightGray"/>
        </w:rPr>
        <w:t>[.</w:t>
      </w:r>
    </w:p>
    <w:tbl>
      <w:tblPr>
        <w:tblStyle w:val="aff5"/>
        <w:tblW w:w="9323" w:type="dxa"/>
        <w:tblInd w:w="-115" w:type="dxa"/>
        <w:tblLayout w:type="fixed"/>
        <w:tblLook w:val="0000" w:firstRow="0" w:lastRow="0" w:firstColumn="0" w:lastColumn="0" w:noHBand="0" w:noVBand="0"/>
      </w:tblPr>
      <w:tblGrid>
        <w:gridCol w:w="3289"/>
        <w:gridCol w:w="2099"/>
        <w:gridCol w:w="3935"/>
      </w:tblGrid>
      <w:tr w:rsidR="00E6221D" w14:paraId="0187D7C0" w14:textId="77777777">
        <w:tc>
          <w:tcPr>
            <w:tcW w:w="3289" w:type="dxa"/>
          </w:tcPr>
          <w:p w14:paraId="71FCF00C"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w:t>
            </w:r>
          </w:p>
          <w:p w14:paraId="0F91E45D"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w:t>
            </w:r>
          </w:p>
          <w:p w14:paraId="6AF27BC1"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lastRenderedPageBreak/>
              <w:t>: …………………..</w:t>
            </w:r>
          </w:p>
          <w:p w14:paraId="73828F40"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w:t>
            </w:r>
          </w:p>
        </w:tc>
        <w:tc>
          <w:tcPr>
            <w:tcW w:w="2099" w:type="dxa"/>
          </w:tcPr>
          <w:p w14:paraId="72BE7911"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المكان والتــاريخ</w:t>
            </w:r>
          </w:p>
          <w:p w14:paraId="103773E5"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الصفـــة</w:t>
            </w:r>
          </w:p>
          <w:p w14:paraId="3A65CF44"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 xml:space="preserve">الاســـم </w:t>
            </w:r>
          </w:p>
          <w:p w14:paraId="6ECD2A95" w14:textId="77777777" w:rsidR="00E6221D" w:rsidRDefault="005B0AD7">
            <w:pPr>
              <w:tabs>
                <w:tab w:val="center" w:pos="6236"/>
              </w:tabs>
              <w:bidi/>
              <w:spacing w:after="0"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التوقيع</w:t>
            </w:r>
          </w:p>
        </w:tc>
        <w:tc>
          <w:tcPr>
            <w:tcW w:w="3935" w:type="dxa"/>
          </w:tcPr>
          <w:p w14:paraId="4FE78FE3" w14:textId="77777777" w:rsidR="00E6221D" w:rsidRDefault="00E6221D">
            <w:pPr>
              <w:tabs>
                <w:tab w:val="center" w:pos="850"/>
                <w:tab w:val="center" w:pos="6236"/>
              </w:tabs>
              <w:bidi/>
              <w:spacing w:after="0"/>
              <w:rPr>
                <w:rFonts w:ascii="Simplified Arabic" w:eastAsia="Simplified Arabic" w:hAnsi="Simplified Arabic" w:cs="Simplified Arabic"/>
                <w:sz w:val="24"/>
                <w:szCs w:val="24"/>
              </w:rPr>
            </w:pPr>
          </w:p>
        </w:tc>
      </w:tr>
    </w:tbl>
    <w:p w14:paraId="536CA3E3" w14:textId="77777777" w:rsidR="00E6221D" w:rsidRDefault="00E6221D">
      <w:pPr>
        <w:bidi/>
        <w:rPr>
          <w:rFonts w:ascii="Simplified Arabic" w:eastAsia="Simplified Arabic" w:hAnsi="Simplified Arabic" w:cs="Simplified Arabic"/>
          <w:sz w:val="24"/>
          <w:szCs w:val="24"/>
        </w:rPr>
      </w:pPr>
    </w:p>
    <w:tbl>
      <w:tblPr>
        <w:tblStyle w:val="aff6"/>
        <w:tblW w:w="2410" w:type="dxa"/>
        <w:tblInd w:w="-11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410"/>
      </w:tblGrid>
      <w:tr w:rsidR="00E6221D" w14:paraId="40463F07" w14:textId="77777777">
        <w:tc>
          <w:tcPr>
            <w:tcW w:w="2410" w:type="dxa"/>
            <w:tcBorders>
              <w:top w:val="single" w:sz="6" w:space="0" w:color="000000"/>
              <w:bottom w:val="single" w:sz="6" w:space="0" w:color="000000"/>
            </w:tcBorders>
          </w:tcPr>
          <w:p w14:paraId="09D80BB8" w14:textId="77777777" w:rsidR="00E6221D" w:rsidRDefault="005B0AD7">
            <w:pPr>
              <w:tabs>
                <w:tab w:val="center" w:pos="7086"/>
              </w:tabs>
              <w:bidi/>
              <w:spacing w:line="360" w:lineRule="auto"/>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خاتم المصرف</w:t>
            </w:r>
          </w:p>
        </w:tc>
      </w:tr>
    </w:tbl>
    <w:p w14:paraId="61ECB753" w14:textId="77777777" w:rsidR="00E6221D" w:rsidRDefault="00E6221D">
      <w:pPr>
        <w:rPr>
          <w:rFonts w:ascii="Simplified Arabic" w:eastAsia="Simplified Arabic" w:hAnsi="Simplified Arabic" w:cs="Simplified Arabic"/>
          <w:sz w:val="48"/>
          <w:szCs w:val="48"/>
          <w:u w:val="single"/>
        </w:rPr>
        <w:sectPr w:rsidR="00E6221D">
          <w:footerReference w:type="default" r:id="rId15"/>
          <w:pgSz w:w="11907" w:h="16839"/>
          <w:pgMar w:top="1440" w:right="1080" w:bottom="1440" w:left="1080" w:header="720" w:footer="720" w:gutter="0"/>
          <w:pgNumType w:start="88"/>
          <w:cols w:space="720"/>
        </w:sectPr>
      </w:pPr>
    </w:p>
    <w:p w14:paraId="5141C571" w14:textId="77777777" w:rsidR="00E6221D" w:rsidRDefault="005B0AD7" w:rsidP="003626CA">
      <w:pPr>
        <w:pStyle w:val="Heading3"/>
        <w:numPr>
          <w:ilvl w:val="0"/>
          <w:numId w:val="51"/>
        </w:numPr>
        <w:bidi/>
        <w:ind w:left="27" w:firstLine="0"/>
        <w:jc w:val="center"/>
        <w:rPr>
          <w:rFonts w:ascii="Simplified Arabic" w:eastAsia="Simplified Arabic" w:hAnsi="Simplified Arabic" w:cs="Simplified Arabic"/>
          <w:color w:val="000000"/>
          <w:sz w:val="28"/>
          <w:szCs w:val="28"/>
        </w:rPr>
      </w:pPr>
      <w:bookmarkStart w:id="121" w:name="_84wo91j0lzrm" w:colFirst="0" w:colLast="0"/>
      <w:bookmarkEnd w:id="121"/>
      <w:r>
        <w:rPr>
          <w:rFonts w:ascii="Simplified Arabic" w:eastAsia="Simplified Arabic" w:hAnsi="Simplified Arabic" w:cs="Simplified Arabic"/>
          <w:color w:val="000000"/>
          <w:sz w:val="28"/>
          <w:szCs w:val="28"/>
          <w:rtl/>
        </w:rPr>
        <w:lastRenderedPageBreak/>
        <w:t xml:space="preserve">مرفق – الإعلان </w:t>
      </w:r>
    </w:p>
    <w:p w14:paraId="6340552B" w14:textId="77777777" w:rsidR="00E6221D" w:rsidRDefault="00E6221D">
      <w:pPr>
        <w:bidi/>
        <w:jc w:val="center"/>
        <w:rPr>
          <w:rFonts w:ascii="Simplified Arabic" w:eastAsia="Simplified Arabic" w:hAnsi="Simplified Arabic" w:cs="Simplified Arabic"/>
          <w:sz w:val="40"/>
          <w:szCs w:val="40"/>
        </w:rPr>
      </w:pPr>
    </w:p>
    <w:p w14:paraId="361039A6" w14:textId="77777777" w:rsidR="00E6221D" w:rsidRDefault="005B0AD7">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الإعلان</w:t>
      </w:r>
    </w:p>
    <w:p w14:paraId="278065C8" w14:textId="77777777" w:rsidR="00E6221D" w:rsidRDefault="005B0AD7">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للاشتراك في </w:t>
      </w:r>
    </w:p>
    <w:p w14:paraId="03CD6048" w14:textId="77777777" w:rsidR="00E6221D" w:rsidRDefault="005B0AD7">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طلب الاقتراحات للخدمات الاستشارية</w:t>
      </w:r>
    </w:p>
    <w:p w14:paraId="78F36D97" w14:textId="77777777" w:rsidR="00E6221D" w:rsidRDefault="00E6221D">
      <w:pPr>
        <w:bidi/>
        <w:rPr>
          <w:rFonts w:ascii="Simplified Arabic" w:eastAsia="Simplified Arabic" w:hAnsi="Simplified Arabic" w:cs="Simplified Arabic"/>
          <w:b/>
          <w:bCs/>
          <w:sz w:val="32"/>
          <w:szCs w:val="32"/>
          <w:u w:val="single"/>
        </w:rPr>
      </w:pPr>
    </w:p>
    <w:p w14:paraId="2DC025FA" w14:textId="77777777" w:rsidR="00E6221D" w:rsidRDefault="00E6221D">
      <w:pPr>
        <w:bidi/>
        <w:rPr>
          <w:rFonts w:ascii="Simplified Arabic" w:eastAsia="Simplified Arabic" w:hAnsi="Simplified Arabic" w:cs="Simplified Arabic"/>
          <w:b/>
          <w:bCs/>
          <w:sz w:val="32"/>
          <w:szCs w:val="32"/>
          <w:u w:val="single"/>
        </w:rPr>
      </w:pPr>
    </w:p>
    <w:p w14:paraId="3F7DC5DB" w14:textId="77777777" w:rsidR="00E6221D" w:rsidRDefault="00E6221D">
      <w:pPr>
        <w:bidi/>
        <w:rPr>
          <w:rFonts w:ascii="Simplified Arabic" w:eastAsia="Simplified Arabic" w:hAnsi="Simplified Arabic" w:cs="Simplified Arabic"/>
          <w:b/>
          <w:bCs/>
          <w:sz w:val="32"/>
          <w:szCs w:val="32"/>
          <w:u w:val="single"/>
        </w:rPr>
      </w:pPr>
    </w:p>
    <w:p w14:paraId="4EF03BC1" w14:textId="77777777" w:rsidR="00D94200" w:rsidRDefault="00D94200" w:rsidP="00D94200">
      <w:pPr>
        <w:bidi/>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u w:val="single"/>
          <w:rtl/>
        </w:rPr>
        <w:t>المشروع</w:t>
      </w:r>
      <w:r>
        <w:rPr>
          <w:rFonts w:ascii="Simplified Arabic" w:eastAsia="Simplified Arabic" w:hAnsi="Simplified Arabic" w:cs="Simplified Arabic"/>
          <w:b/>
          <w:bCs/>
          <w:sz w:val="28"/>
          <w:szCs w:val="28"/>
        </w:rPr>
        <w:t>:</w:t>
      </w:r>
      <w:r>
        <w:rPr>
          <w:rFonts w:ascii="Simplified Arabic" w:eastAsia="Simplified Arabic" w:hAnsi="Simplified Arabic" w:cs="Simplified Arabic" w:hint="cs"/>
          <w:b/>
          <w:bCs/>
          <w:sz w:val="28"/>
          <w:szCs w:val="28"/>
          <w:rtl/>
        </w:rPr>
        <w:t xml:space="preserve"> </w:t>
      </w:r>
      <w:r>
        <w:rPr>
          <w:rFonts w:ascii="Simplified Arabic" w:eastAsia="Simplified Arabic" w:hAnsi="Simplified Arabic" w:cs="Simplified Arabic" w:hint="cs"/>
          <w:sz w:val="28"/>
          <w:szCs w:val="28"/>
          <w:rtl/>
        </w:rPr>
        <w:t>دراسة رفع الحد الادنى لرأس مال هيئات الضمان</w:t>
      </w:r>
    </w:p>
    <w:p w14:paraId="71313759" w14:textId="4FD04AFC" w:rsidR="00D94200" w:rsidRPr="00693B46" w:rsidRDefault="00D94200" w:rsidP="00D94200">
      <w:pPr>
        <w:bidi/>
        <w:spacing w:after="160" w:line="259" w:lineRule="auto"/>
        <w:rPr>
          <w:rFonts w:ascii="Simplified Arabic" w:eastAsia="Simplified Arabic" w:hAnsi="Simplified Arabic" w:cs="Simplified Arabic"/>
          <w:sz w:val="28"/>
          <w:szCs w:val="28"/>
          <w:rtl/>
        </w:rPr>
      </w:pPr>
      <w:r w:rsidRPr="006249D6">
        <w:rPr>
          <w:rFonts w:ascii="Simplified Arabic" w:eastAsia="Simplified Arabic" w:hAnsi="Simplified Arabic" w:cs="Simplified Arabic"/>
          <w:b/>
          <w:bCs/>
          <w:sz w:val="28"/>
          <w:szCs w:val="28"/>
          <w:u w:val="single"/>
          <w:rtl/>
        </w:rPr>
        <w:t>المرجع</w:t>
      </w:r>
      <w:r w:rsidRPr="0000781A">
        <w:rPr>
          <w:rFonts w:ascii="Simplified Arabic" w:eastAsia="Simplified Arabic" w:hAnsi="Simplified Arabic" w:cs="Simplified Arabic" w:hint="cs"/>
          <w:b/>
          <w:bCs/>
          <w:sz w:val="28"/>
          <w:szCs w:val="28"/>
          <w:rtl/>
        </w:rPr>
        <w:t>:</w:t>
      </w:r>
      <w:r w:rsidRPr="0000781A">
        <w:rPr>
          <w:rFonts w:ascii="Simplified Arabic" w:eastAsia="Simplified Arabic" w:hAnsi="Simplified Arabic" w:cs="Simplified Arabic" w:hint="cs"/>
          <w:i/>
          <w:iCs/>
          <w:sz w:val="28"/>
          <w:szCs w:val="28"/>
          <w:rtl/>
        </w:rPr>
        <w:t xml:space="preserve"> </w:t>
      </w:r>
      <w:r w:rsidRPr="00693B46">
        <w:rPr>
          <w:rFonts w:ascii="Simplified Arabic" w:eastAsia="Simplified Arabic" w:hAnsi="Simplified Arabic" w:cs="Simplified Arabic" w:hint="cs"/>
          <w:sz w:val="28"/>
          <w:szCs w:val="28"/>
          <w:rtl/>
        </w:rPr>
        <w:t>قرار رقم</w:t>
      </w:r>
      <w:r w:rsidR="00A0708F">
        <w:rPr>
          <w:rFonts w:ascii="Simplified Arabic" w:eastAsia="Simplified Arabic" w:hAnsi="Simplified Arabic" w:cs="Simplified Arabic" w:hint="cs"/>
          <w:sz w:val="28"/>
          <w:szCs w:val="28"/>
          <w:rtl/>
        </w:rPr>
        <w:t xml:space="preserve"> 64 تاريخ 12/2/2026</w:t>
      </w:r>
      <w:r w:rsidRPr="00693B46">
        <w:rPr>
          <w:rFonts w:ascii="Simplified Arabic" w:eastAsia="Simplified Arabic" w:hAnsi="Simplified Arabic" w:cs="Simplified Arabic" w:hint="cs"/>
          <w:sz w:val="28"/>
          <w:szCs w:val="28"/>
          <w:rtl/>
        </w:rPr>
        <w:t xml:space="preserve"> </w:t>
      </w:r>
      <w:r w:rsidRPr="00693B46">
        <w:rPr>
          <w:rFonts w:ascii="Simplified Arabic" w:eastAsia="Simplified Arabic" w:hAnsi="Simplified Arabic" w:cs="Simplified Arabic"/>
          <w:sz w:val="28"/>
          <w:szCs w:val="28"/>
        </w:rPr>
        <w:t xml:space="preserve"> </w:t>
      </w:r>
      <w:r w:rsidR="00A0708F">
        <w:rPr>
          <w:rFonts w:ascii="Simplified Arabic" w:eastAsia="Simplified Arabic" w:hAnsi="Simplified Arabic" w:cs="Simplified Arabic" w:hint="cs"/>
          <w:sz w:val="28"/>
          <w:szCs w:val="28"/>
          <w:rtl/>
        </w:rPr>
        <w:t>و</w:t>
      </w:r>
      <w:r w:rsidRPr="00693B46">
        <w:rPr>
          <w:rFonts w:ascii="Simplified Arabic" w:eastAsia="Simplified Arabic" w:hAnsi="Simplified Arabic" w:cs="Simplified Arabic" w:hint="cs"/>
          <w:sz w:val="28"/>
          <w:szCs w:val="28"/>
          <w:rtl/>
        </w:rPr>
        <w:t xml:space="preserve">زارة الاقتصاد والتجارة </w:t>
      </w:r>
      <w:r w:rsidRPr="00693B46">
        <w:rPr>
          <w:rFonts w:ascii="Simplified Arabic" w:eastAsia="Simplified Arabic" w:hAnsi="Simplified Arabic" w:cs="Simplified Arabic"/>
          <w:sz w:val="28"/>
          <w:szCs w:val="28"/>
          <w:rtl/>
        </w:rPr>
        <w:t>–</w:t>
      </w:r>
      <w:r w:rsidRPr="00693B46">
        <w:rPr>
          <w:rFonts w:ascii="Simplified Arabic" w:eastAsia="Simplified Arabic" w:hAnsi="Simplified Arabic" w:cs="Simplified Arabic" w:hint="cs"/>
          <w:sz w:val="28"/>
          <w:szCs w:val="28"/>
          <w:rtl/>
        </w:rPr>
        <w:t xml:space="preserve"> لجنة مراقبة هيئات الضمان </w:t>
      </w:r>
    </w:p>
    <w:p w14:paraId="1868811B" w14:textId="77777777" w:rsidR="00D94200" w:rsidRDefault="00D94200" w:rsidP="00D94200">
      <w:pPr>
        <w:bidi/>
        <w:rPr>
          <w:rFonts w:ascii="Simplified Arabic" w:eastAsia="Simplified Arabic" w:hAnsi="Simplified Arabic" w:cs="Simplified Arabic"/>
          <w:i/>
          <w:iCs/>
          <w:sz w:val="28"/>
          <w:szCs w:val="28"/>
        </w:rPr>
      </w:pPr>
      <w:r>
        <w:rPr>
          <w:rFonts w:ascii="Simplified Arabic" w:eastAsia="Simplified Arabic" w:hAnsi="Simplified Arabic" w:cs="Simplified Arabic"/>
          <w:b/>
          <w:bCs/>
          <w:sz w:val="28"/>
          <w:szCs w:val="28"/>
          <w:u w:val="single"/>
          <w:rtl/>
        </w:rPr>
        <w:t>الجهة الشارية</w:t>
      </w:r>
      <w:r w:rsidRPr="006249D6">
        <w:rPr>
          <w:rFonts w:ascii="Simplified Arabic" w:eastAsia="Simplified Arabic" w:hAnsi="Simplified Arabic" w:cs="Simplified Arabic"/>
          <w:sz w:val="28"/>
          <w:szCs w:val="28"/>
          <w:rtl/>
        </w:rPr>
        <w:t>:</w:t>
      </w:r>
      <w:r>
        <w:rPr>
          <w:rFonts w:ascii="Simplified Arabic" w:eastAsia="Simplified Arabic" w:hAnsi="Simplified Arabic" w:cs="Simplified Arabic"/>
          <w:b/>
          <w:bCs/>
          <w:sz w:val="28"/>
          <w:szCs w:val="28"/>
        </w:rPr>
        <w:tab/>
      </w:r>
      <w:r>
        <w:rPr>
          <w:rFonts w:ascii="Simplified Arabic" w:eastAsia="Simplified Arabic" w:hAnsi="Simplified Arabic" w:cs="Simplified Arabic"/>
          <w:sz w:val="28"/>
          <w:szCs w:val="28"/>
        </w:rPr>
        <w:t xml:space="preserve"> </w:t>
      </w:r>
      <w:r w:rsidRPr="006249D6">
        <w:rPr>
          <w:rFonts w:ascii="Simplified Arabic" w:eastAsia="Simplified Arabic" w:hAnsi="Simplified Arabic" w:cs="Simplified Arabic" w:hint="cs"/>
          <w:sz w:val="28"/>
          <w:szCs w:val="28"/>
          <w:rtl/>
        </w:rPr>
        <w:t xml:space="preserve">وزارة الاقتصاد والتجارة </w:t>
      </w:r>
      <w:r w:rsidRPr="006249D6">
        <w:rPr>
          <w:rFonts w:ascii="Simplified Arabic" w:eastAsia="Simplified Arabic" w:hAnsi="Simplified Arabic" w:cs="Simplified Arabic"/>
          <w:sz w:val="28"/>
          <w:szCs w:val="28"/>
          <w:rtl/>
        </w:rPr>
        <w:t>–</w:t>
      </w:r>
      <w:r w:rsidRPr="006249D6">
        <w:rPr>
          <w:rFonts w:ascii="Simplified Arabic" w:eastAsia="Simplified Arabic" w:hAnsi="Simplified Arabic" w:cs="Simplified Arabic" w:hint="cs"/>
          <w:sz w:val="28"/>
          <w:szCs w:val="28"/>
          <w:rtl/>
        </w:rPr>
        <w:t xml:space="preserve"> لجنة مراقبة هيئات الضما</w:t>
      </w:r>
      <w:r>
        <w:rPr>
          <w:rFonts w:ascii="Simplified Arabic" w:eastAsia="Simplified Arabic" w:hAnsi="Simplified Arabic" w:cs="Simplified Arabic" w:hint="cs"/>
          <w:sz w:val="28"/>
          <w:szCs w:val="28"/>
          <w:rtl/>
        </w:rPr>
        <w:t>ن</w:t>
      </w:r>
    </w:p>
    <w:p w14:paraId="15EA9742" w14:textId="789388B3" w:rsidR="00E6221D" w:rsidRDefault="005B0AD7">
      <w:pPr>
        <w:bidi/>
        <w:rPr>
          <w:rFonts w:ascii="Simplified Arabic" w:eastAsia="Simplified Arabic" w:hAnsi="Simplified Arabic" w:cs="Simplified Arabic"/>
          <w:i/>
          <w:iCs/>
          <w:sz w:val="28"/>
          <w:szCs w:val="28"/>
        </w:rPr>
        <w:sectPr w:rsidR="00E6221D">
          <w:pgSz w:w="11907" w:h="16839"/>
          <w:pgMar w:top="1440" w:right="1080" w:bottom="1440" w:left="1080" w:header="720" w:footer="720" w:gutter="0"/>
          <w:cols w:space="720"/>
        </w:sectPr>
      </w:pPr>
      <w:r>
        <w:rPr>
          <w:rFonts w:ascii="Simplified Arabic" w:eastAsia="Simplified Arabic" w:hAnsi="Simplified Arabic" w:cs="Simplified Arabic"/>
          <w:sz w:val="28"/>
          <w:szCs w:val="28"/>
        </w:rPr>
        <w:t>[</w:t>
      </w:r>
    </w:p>
    <w:p w14:paraId="63B98555" w14:textId="77777777" w:rsidR="00E6221D" w:rsidRDefault="005B0AD7" w:rsidP="003626CA">
      <w:pPr>
        <w:pStyle w:val="Heading3"/>
        <w:numPr>
          <w:ilvl w:val="0"/>
          <w:numId w:val="51"/>
        </w:numPr>
        <w:bidi/>
        <w:ind w:left="0" w:firstLine="0"/>
        <w:jc w:val="center"/>
        <w:rPr>
          <w:rFonts w:ascii="Simplified Arabic" w:eastAsia="Simplified Arabic" w:hAnsi="Simplified Arabic" w:cs="Simplified Arabic"/>
          <w:color w:val="000000"/>
          <w:sz w:val="28"/>
          <w:szCs w:val="28"/>
        </w:rPr>
      </w:pPr>
      <w:bookmarkStart w:id="122" w:name="_yyrl1v6l2iou" w:colFirst="0" w:colLast="0"/>
      <w:bookmarkEnd w:id="122"/>
      <w:r>
        <w:rPr>
          <w:rFonts w:ascii="Simplified Arabic" w:eastAsia="Simplified Arabic" w:hAnsi="Simplified Arabic" w:cs="Simplified Arabic"/>
          <w:color w:val="000000"/>
          <w:sz w:val="28"/>
          <w:szCs w:val="28"/>
          <w:rtl/>
        </w:rPr>
        <w:lastRenderedPageBreak/>
        <w:t>نموذج إعلان مقتضب</w:t>
      </w:r>
    </w:p>
    <w:p w14:paraId="5F3CFD39" w14:textId="77777777" w:rsidR="00E6221D" w:rsidRDefault="00E6221D">
      <w:pPr>
        <w:bidi/>
        <w:jc w:val="both"/>
        <w:rPr>
          <w:rFonts w:ascii="Simplified Arabic" w:eastAsia="Simplified Arabic" w:hAnsi="Simplified Arabic" w:cs="Simplified Arabic"/>
          <w:sz w:val="32"/>
          <w:szCs w:val="32"/>
        </w:rPr>
      </w:pPr>
    </w:p>
    <w:p w14:paraId="41CB4A66" w14:textId="22B86B16" w:rsidR="00E6221D" w:rsidRDefault="006769A7">
      <w:pPr>
        <w:pBdr>
          <w:top w:val="single" w:sz="4" w:space="1" w:color="000000"/>
          <w:left w:val="single" w:sz="4" w:space="4" w:color="000000"/>
          <w:bottom w:val="single" w:sz="4" w:space="1" w:color="000000"/>
          <w:right w:val="single" w:sz="4" w:space="4" w:color="000000"/>
        </w:pBdr>
        <w:bidi/>
        <w:spacing w:before="120" w:after="0" w:line="480"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لجنة مراقبة هيئات الضمان</w:t>
      </w:r>
    </w:p>
    <w:p w14:paraId="2EF20AF7" w14:textId="56DD840C" w:rsidR="00E6221D" w:rsidRDefault="006769A7">
      <w:pPr>
        <w:pBdr>
          <w:top w:val="single" w:sz="4" w:space="1" w:color="000000"/>
          <w:left w:val="single" w:sz="4" w:space="4" w:color="000000"/>
          <w:bottom w:val="single" w:sz="4" w:space="1" w:color="000000"/>
          <w:right w:val="single" w:sz="4" w:space="4" w:color="000000"/>
        </w:pBdr>
        <w:bidi/>
        <w:spacing w:before="120" w:line="480"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وزارة الاقتصاد والتجارة</w:t>
      </w:r>
    </w:p>
    <w:p w14:paraId="169B6C64" w14:textId="77777777" w:rsidR="00E6221D" w:rsidRDefault="005B0AD7">
      <w:pPr>
        <w:pBdr>
          <w:top w:val="single" w:sz="4" w:space="1" w:color="000000"/>
          <w:left w:val="single" w:sz="4" w:space="4" w:color="000000"/>
          <w:bottom w:val="single" w:sz="4" w:space="1" w:color="000000"/>
          <w:right w:val="single" w:sz="4" w:space="4" w:color="000000"/>
        </w:pBdr>
        <w:bidi/>
        <w:spacing w:before="120" w:after="0" w:line="480"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إعلان عن طلب اقتراحات للخدمات الاستشارية</w:t>
      </w:r>
    </w:p>
    <w:p w14:paraId="6399F6D1" w14:textId="4EAB9433" w:rsidR="00E6221D" w:rsidRDefault="005B0AD7">
      <w:pPr>
        <w:pBdr>
          <w:top w:val="single" w:sz="4" w:space="1" w:color="000000"/>
          <w:left w:val="single" w:sz="4" w:space="4" w:color="000000"/>
          <w:bottom w:val="single" w:sz="4" w:space="1" w:color="000000"/>
          <w:right w:val="single" w:sz="4" w:space="4" w:color="000000"/>
        </w:pBdr>
        <w:bidi/>
        <w:spacing w:before="120" w:line="480" w:lineRule="auto"/>
        <w:jc w:val="center"/>
        <w:rPr>
          <w:rFonts w:ascii="Simplified Arabic" w:eastAsia="Simplified Arabic" w:hAnsi="Simplified Arabic" w:cs="Simplified Arabic"/>
          <w:sz w:val="24"/>
          <w:szCs w:val="24"/>
        </w:rPr>
      </w:pPr>
      <w:r w:rsidRPr="00693B46">
        <w:rPr>
          <w:rFonts w:ascii="Simplified Arabic" w:eastAsia="Simplified Arabic" w:hAnsi="Simplified Arabic" w:cs="Simplified Arabic"/>
          <w:sz w:val="24"/>
          <w:szCs w:val="24"/>
          <w:rtl/>
        </w:rPr>
        <w:t>تدعو</w:t>
      </w:r>
      <w:r w:rsidR="00693B46" w:rsidRPr="00693B46">
        <w:rPr>
          <w:rFonts w:ascii="Simplified Arabic" w:eastAsia="Simplified Arabic" w:hAnsi="Simplified Arabic" w:cs="Simplified Arabic"/>
          <w:sz w:val="24"/>
          <w:szCs w:val="24"/>
          <w:rtl/>
        </w:rPr>
        <w:t xml:space="preserve"> الجهة الشارية،</w:t>
      </w:r>
      <w:r w:rsidR="00693B46" w:rsidRPr="00693B46">
        <w:rPr>
          <w:rFonts w:ascii="Simplified Arabic" w:eastAsia="Simplified Arabic" w:hAnsi="Simplified Arabic" w:cs="Simplified Arabic" w:hint="cs"/>
          <w:sz w:val="24"/>
          <w:szCs w:val="24"/>
          <w:rtl/>
        </w:rPr>
        <w:t xml:space="preserve"> وزارة الاقتصاد والتجارة </w:t>
      </w:r>
      <w:r w:rsidR="00693B46" w:rsidRPr="00693B46">
        <w:rPr>
          <w:rFonts w:ascii="Simplified Arabic" w:eastAsia="Simplified Arabic" w:hAnsi="Simplified Arabic" w:cs="Simplified Arabic"/>
          <w:sz w:val="24"/>
          <w:szCs w:val="24"/>
          <w:rtl/>
        </w:rPr>
        <w:t>–</w:t>
      </w:r>
      <w:r w:rsidR="00693B46" w:rsidRPr="00693B46">
        <w:rPr>
          <w:rFonts w:ascii="Simplified Arabic" w:eastAsia="Simplified Arabic" w:hAnsi="Simplified Arabic" w:cs="Simplified Arabic" w:hint="cs"/>
          <w:sz w:val="24"/>
          <w:szCs w:val="24"/>
          <w:rtl/>
        </w:rPr>
        <w:t xml:space="preserve"> لجنة مراقبة هيئات الضمان،</w:t>
      </w:r>
      <w:r w:rsidR="00693B46">
        <w:rPr>
          <w:rFonts w:ascii="Simplified Arabic" w:eastAsia="Simplified Arabic" w:hAnsi="Simplified Arabic" w:cs="Simplified Arabic" w:hint="cs"/>
          <w:sz w:val="24"/>
          <w:szCs w:val="24"/>
          <w:rtl/>
        </w:rPr>
        <w:t xml:space="preserve"> </w:t>
      </w:r>
      <w:r>
        <w:rPr>
          <w:rFonts w:ascii="Simplified Arabic" w:eastAsia="Simplified Arabic" w:hAnsi="Simplified Arabic" w:cs="Simplified Arabic"/>
          <w:sz w:val="24"/>
          <w:szCs w:val="24"/>
          <w:rtl/>
        </w:rPr>
        <w:t xml:space="preserve">الأفراد و/أو الشركات المؤهلة، للمشاركة في عملية الشراء العائدة لتلزيم خدمات. بالإمكان الإطلاع على طلب الاقتراحات والإستحصال على نسخة منه من مكاتبها الواقعة في </w:t>
      </w:r>
      <w:r w:rsidR="00693B46">
        <w:rPr>
          <w:rFonts w:ascii="Simplified Arabic" w:eastAsia="Simplified Arabic" w:hAnsi="Simplified Arabic" w:cs="Simplified Arabic" w:hint="cs"/>
          <w:sz w:val="24"/>
          <w:szCs w:val="24"/>
          <w:highlight w:val="lightGray"/>
          <w:rtl/>
        </w:rPr>
        <w:t>مبنى 87</w:t>
      </w:r>
      <w:r w:rsidR="00693B46">
        <w:rPr>
          <w:rFonts w:ascii="Simplified Arabic" w:eastAsia="Simplified Arabic" w:hAnsi="Simplified Arabic" w:cs="Simplified Arabic" w:hint="cs"/>
          <w:sz w:val="24"/>
          <w:szCs w:val="24"/>
          <w:rtl/>
        </w:rPr>
        <w:t xml:space="preserve">، شارع المصارف، رياض الصلح، الوسط التجاري، بيروت، </w:t>
      </w:r>
      <w:r>
        <w:rPr>
          <w:rFonts w:ascii="Simplified Arabic" w:eastAsia="Simplified Arabic" w:hAnsi="Simplified Arabic" w:cs="Simplified Arabic"/>
          <w:sz w:val="24"/>
          <w:szCs w:val="24"/>
          <w:rtl/>
        </w:rPr>
        <w:t>أو من على المنصة المركزية لدى هيئة الشراء العام</w:t>
      </w:r>
      <w:r w:rsidR="009867DE">
        <w:rPr>
          <w:rFonts w:ascii="Simplified Arabic" w:eastAsia="Simplified Arabic" w:hAnsi="Simplified Arabic" w:cs="Simplified Arabic" w:hint="cs"/>
          <w:sz w:val="24"/>
          <w:szCs w:val="24"/>
          <w:rtl/>
        </w:rPr>
        <w:t>.</w:t>
      </w:r>
      <w:r>
        <w:rPr>
          <w:rFonts w:ascii="Simplified Arabic" w:eastAsia="Simplified Arabic" w:hAnsi="Simplified Arabic" w:cs="Simplified Arabic"/>
          <w:sz w:val="24"/>
          <w:szCs w:val="24"/>
          <w:rtl/>
        </w:rPr>
        <w:t xml:space="preserve"> حُدِّدت قيمة ضمان الاقتراح للمشاركة بـ </w:t>
      </w:r>
      <w:r w:rsidR="00567A8D">
        <w:rPr>
          <w:rFonts w:ascii="Simplified Arabic" w:eastAsia="Simplified Arabic" w:hAnsi="Simplified Arabic" w:cs="Simplified Arabic" w:hint="cs"/>
          <w:sz w:val="24"/>
          <w:szCs w:val="24"/>
          <w:rtl/>
        </w:rPr>
        <w:t>/9،000/د</w:t>
      </w:r>
      <w:r>
        <w:rPr>
          <w:rFonts w:ascii="Simplified Arabic" w:eastAsia="Simplified Arabic" w:hAnsi="Simplified Arabic" w:cs="Simplified Arabic"/>
          <w:sz w:val="24"/>
          <w:szCs w:val="24"/>
          <w:rtl/>
        </w:rPr>
        <w:t>.</w:t>
      </w:r>
      <w:r w:rsidR="00567A8D">
        <w:rPr>
          <w:rFonts w:ascii="Simplified Arabic" w:eastAsia="Simplified Arabic" w:hAnsi="Simplified Arabic" w:cs="Simplified Arabic" w:hint="cs"/>
          <w:sz w:val="24"/>
          <w:szCs w:val="24"/>
          <w:rtl/>
        </w:rPr>
        <w:t>أ. (تسعة آلاف دولار أميركي).</w:t>
      </w:r>
      <w:r>
        <w:rPr>
          <w:rFonts w:ascii="Simplified Arabic" w:eastAsia="Simplified Arabic" w:hAnsi="Simplified Arabic" w:cs="Simplified Arabic"/>
          <w:sz w:val="24"/>
          <w:szCs w:val="24"/>
          <w:rtl/>
        </w:rPr>
        <w:t xml:space="preserve"> </w:t>
      </w:r>
      <w:r w:rsidR="00567A8D">
        <w:rPr>
          <w:rFonts w:ascii="Simplified Arabic" w:eastAsia="Simplified Arabic" w:hAnsi="Simplified Arabic" w:cs="Simplified Arabic" w:hint="cs"/>
          <w:sz w:val="24"/>
          <w:szCs w:val="24"/>
          <w:rtl/>
        </w:rPr>
        <w:t>ال</w:t>
      </w:r>
      <w:r>
        <w:rPr>
          <w:rFonts w:ascii="Simplified Arabic" w:eastAsia="Simplified Arabic" w:hAnsi="Simplified Arabic" w:cs="Simplified Arabic"/>
          <w:sz w:val="24"/>
          <w:szCs w:val="24"/>
          <w:rtl/>
        </w:rPr>
        <w:t>موعد</w:t>
      </w:r>
      <w:r w:rsidR="00567A8D">
        <w:rPr>
          <w:rFonts w:ascii="Simplified Arabic" w:eastAsia="Simplified Arabic" w:hAnsi="Simplified Arabic" w:cs="Simplified Arabic" w:hint="cs"/>
          <w:sz w:val="24"/>
          <w:szCs w:val="24"/>
          <w:rtl/>
        </w:rPr>
        <w:t xml:space="preserve"> النهائي</w:t>
      </w:r>
      <w:r>
        <w:rPr>
          <w:rFonts w:ascii="Simplified Arabic" w:eastAsia="Simplified Arabic" w:hAnsi="Simplified Arabic" w:cs="Simplified Arabic"/>
          <w:sz w:val="24"/>
          <w:szCs w:val="24"/>
          <w:rtl/>
        </w:rPr>
        <w:t xml:space="preserve"> </w:t>
      </w:r>
      <w:r w:rsidR="00567A8D">
        <w:rPr>
          <w:rFonts w:ascii="Simplified Arabic" w:eastAsia="Simplified Arabic" w:hAnsi="Simplified Arabic" w:cs="Simplified Arabic" w:hint="cs"/>
          <w:sz w:val="24"/>
          <w:szCs w:val="24"/>
          <w:rtl/>
        </w:rPr>
        <w:t>ل</w:t>
      </w:r>
      <w:r>
        <w:rPr>
          <w:rFonts w:ascii="Simplified Arabic" w:eastAsia="Simplified Arabic" w:hAnsi="Simplified Arabic" w:cs="Simplified Arabic"/>
          <w:sz w:val="24"/>
          <w:szCs w:val="24"/>
          <w:rtl/>
        </w:rPr>
        <w:t xml:space="preserve">تقديم الاقتراحات هو </w:t>
      </w:r>
      <w:r>
        <w:rPr>
          <w:rFonts w:ascii="Simplified Arabic" w:eastAsia="Simplified Arabic" w:hAnsi="Simplified Arabic" w:cs="Simplified Arabic"/>
          <w:i/>
          <w:iCs/>
          <w:sz w:val="24"/>
          <w:szCs w:val="24"/>
          <w:highlight w:val="lightGray"/>
          <w:rtl/>
        </w:rPr>
        <w:t xml:space="preserve"> الساعة</w:t>
      </w:r>
      <w:r w:rsidR="00567A8D">
        <w:rPr>
          <w:rFonts w:ascii="Simplified Arabic" w:eastAsia="Simplified Arabic" w:hAnsi="Simplified Arabic" w:cs="Simplified Arabic" w:hint="cs"/>
          <w:i/>
          <w:iCs/>
          <w:sz w:val="24"/>
          <w:szCs w:val="24"/>
          <w:highlight w:val="lightGray"/>
          <w:rtl/>
        </w:rPr>
        <w:t xml:space="preserve"> 11:00 من قبل ظهر </w:t>
      </w:r>
      <w:r w:rsidR="000502D5">
        <w:rPr>
          <w:rFonts w:ascii="Simplified Arabic" w:eastAsia="Simplified Arabic" w:hAnsi="Simplified Arabic" w:cs="Simplified Arabic" w:hint="cs"/>
          <w:i/>
          <w:iCs/>
          <w:sz w:val="24"/>
          <w:szCs w:val="24"/>
          <w:highlight w:val="lightGray"/>
          <w:rtl/>
        </w:rPr>
        <w:t>يوم 4 آذار 2026</w:t>
      </w:r>
      <w:r w:rsidR="000502D5">
        <w:rPr>
          <w:rFonts w:ascii="Simplified Arabic" w:eastAsia="Simplified Arabic" w:hAnsi="Simplified Arabic" w:cs="Simplified Arabic" w:hint="cs"/>
          <w:i/>
          <w:iCs/>
          <w:sz w:val="24"/>
          <w:szCs w:val="24"/>
          <w:rtl/>
        </w:rPr>
        <w:t xml:space="preserve">. </w:t>
      </w:r>
      <w:r>
        <w:rPr>
          <w:rFonts w:ascii="Simplified Arabic" w:eastAsia="Simplified Arabic" w:hAnsi="Simplified Arabic" w:cs="Simplified Arabic"/>
          <w:sz w:val="24"/>
          <w:szCs w:val="24"/>
          <w:rtl/>
        </w:rPr>
        <w:t xml:space="preserve">سيتم فض الاقتراحات في جلسة علنية </w:t>
      </w:r>
      <w:r w:rsidR="000502D5">
        <w:rPr>
          <w:rFonts w:ascii="Simplified Arabic" w:eastAsia="Simplified Arabic" w:hAnsi="Simplified Arabic" w:cs="Simplified Arabic" w:hint="cs"/>
          <w:sz w:val="24"/>
          <w:szCs w:val="24"/>
          <w:rtl/>
        </w:rPr>
        <w:t xml:space="preserve">عند الساعة </w:t>
      </w:r>
      <w:r w:rsidR="00A24DF5">
        <w:rPr>
          <w:rFonts w:ascii="Simplified Arabic" w:eastAsia="Simplified Arabic" w:hAnsi="Simplified Arabic" w:cs="Simplified Arabic" w:hint="cs"/>
          <w:sz w:val="24"/>
          <w:szCs w:val="24"/>
          <w:rtl/>
        </w:rPr>
        <w:t>12</w:t>
      </w:r>
      <w:r w:rsidR="000502D5">
        <w:rPr>
          <w:rFonts w:ascii="Simplified Arabic" w:eastAsia="Simplified Arabic" w:hAnsi="Simplified Arabic" w:cs="Simplified Arabic" w:hint="cs"/>
          <w:sz w:val="24"/>
          <w:szCs w:val="24"/>
          <w:rtl/>
        </w:rPr>
        <w:t xml:space="preserve">:00 </w:t>
      </w:r>
      <w:r w:rsidR="00A126F3">
        <w:rPr>
          <w:rFonts w:ascii="Simplified Arabic" w:eastAsia="Simplified Arabic" w:hAnsi="Simplified Arabic" w:cs="Simplified Arabic" w:hint="cs"/>
          <w:sz w:val="24"/>
          <w:szCs w:val="24"/>
          <w:rtl/>
        </w:rPr>
        <w:t>ظهراً من</w:t>
      </w:r>
      <w:r w:rsidR="000502D5">
        <w:rPr>
          <w:rFonts w:ascii="Simplified Arabic" w:eastAsia="Simplified Arabic" w:hAnsi="Simplified Arabic" w:cs="Simplified Arabic" w:hint="cs"/>
          <w:sz w:val="24"/>
          <w:szCs w:val="24"/>
          <w:rtl/>
        </w:rPr>
        <w:t xml:space="preserve"> يوم 4 آذار 2026.</w:t>
      </w:r>
    </w:p>
    <w:p w14:paraId="249E9C80" w14:textId="4C5FD3A9" w:rsidR="00E6221D" w:rsidRDefault="005B0AD7" w:rsidP="00693B46">
      <w:pPr>
        <w:bidi/>
        <w:spacing w:after="0"/>
        <w:jc w:val="both"/>
        <w:rPr>
          <w:rFonts w:ascii="Simplified Arabic" w:eastAsia="Simplified Arabic" w:hAnsi="Simplified Arabic" w:cs="Simplified Arabic"/>
          <w:sz w:val="32"/>
          <w:szCs w:val="32"/>
        </w:rPr>
      </w:pPr>
      <w:r>
        <w:br w:type="page"/>
      </w:r>
    </w:p>
    <w:p w14:paraId="73E6958A" w14:textId="77777777" w:rsidR="00E6221D" w:rsidRDefault="005B0AD7" w:rsidP="003626CA">
      <w:pPr>
        <w:pStyle w:val="Heading3"/>
        <w:numPr>
          <w:ilvl w:val="0"/>
          <w:numId w:val="51"/>
        </w:numPr>
        <w:bidi/>
        <w:ind w:left="0" w:firstLine="0"/>
        <w:jc w:val="center"/>
        <w:rPr>
          <w:rFonts w:ascii="Simplified Arabic" w:eastAsia="Simplified Arabic" w:hAnsi="Simplified Arabic" w:cs="Simplified Arabic"/>
          <w:color w:val="000000"/>
          <w:sz w:val="28"/>
          <w:szCs w:val="28"/>
        </w:rPr>
      </w:pPr>
      <w:bookmarkStart w:id="123" w:name="_stq1fqhgf5zb" w:colFirst="0" w:colLast="0"/>
      <w:bookmarkEnd w:id="123"/>
      <w:r>
        <w:rPr>
          <w:rFonts w:ascii="Simplified Arabic" w:eastAsia="Simplified Arabic" w:hAnsi="Simplified Arabic" w:cs="Simplified Arabic"/>
          <w:color w:val="000000"/>
          <w:sz w:val="28"/>
          <w:szCs w:val="28"/>
          <w:rtl/>
        </w:rPr>
        <w:lastRenderedPageBreak/>
        <w:t xml:space="preserve">نموذج رسالة تبليغ بتصديق العقد </w:t>
      </w:r>
    </w:p>
    <w:p w14:paraId="7003D46D" w14:textId="77777777" w:rsidR="00E6221D" w:rsidRDefault="005B0AD7">
      <w:pPr>
        <w:bidi/>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u w:val="single"/>
          <w:rtl/>
        </w:rPr>
        <w:t>عنوان الملتزم</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highlight w:val="lightGray"/>
        </w:rPr>
        <w:t>]</w:t>
      </w:r>
      <w:r>
        <w:rPr>
          <w:rFonts w:ascii="Simplified Arabic" w:eastAsia="Simplified Arabic" w:hAnsi="Simplified Arabic" w:cs="Simplified Arabic"/>
          <w:i/>
          <w:iCs/>
          <w:sz w:val="28"/>
          <w:szCs w:val="28"/>
          <w:highlight w:val="lightGray"/>
          <w:rtl/>
        </w:rPr>
        <w:t>أدخل العنوان</w:t>
      </w:r>
      <w:r>
        <w:rPr>
          <w:rFonts w:ascii="Simplified Arabic" w:eastAsia="Simplified Arabic" w:hAnsi="Simplified Arabic" w:cs="Simplified Arabic"/>
          <w:sz w:val="28"/>
          <w:szCs w:val="28"/>
          <w:highlight w:val="lightGray"/>
        </w:rPr>
        <w:t>[</w:t>
      </w:r>
    </w:p>
    <w:p w14:paraId="5DF95F31" w14:textId="77777777" w:rsidR="00E6221D" w:rsidRDefault="005B0AD7">
      <w:pPr>
        <w:bidi/>
        <w:spacing w:after="0"/>
        <w:ind w:firstLine="720"/>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u w:val="single"/>
          <w:rtl/>
        </w:rPr>
        <w:t>المشروع</w:t>
      </w: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highlight w:val="lightGray"/>
        </w:rPr>
        <w:t>]</w:t>
      </w:r>
      <w:r>
        <w:rPr>
          <w:rFonts w:ascii="Simplified Arabic" w:eastAsia="Simplified Arabic" w:hAnsi="Simplified Arabic" w:cs="Simplified Arabic"/>
          <w:i/>
          <w:iCs/>
          <w:sz w:val="28"/>
          <w:szCs w:val="28"/>
          <w:highlight w:val="lightGray"/>
          <w:rtl/>
        </w:rPr>
        <w:t>إسم المشروع</w:t>
      </w:r>
      <w:r>
        <w:rPr>
          <w:rFonts w:ascii="Simplified Arabic" w:eastAsia="Simplified Arabic" w:hAnsi="Simplified Arabic" w:cs="Simplified Arabic"/>
          <w:sz w:val="28"/>
          <w:szCs w:val="28"/>
          <w:highlight w:val="lightGray"/>
        </w:rPr>
        <w:t>[</w:t>
      </w:r>
    </w:p>
    <w:p w14:paraId="42C5D5E8" w14:textId="77777777" w:rsidR="00E6221D" w:rsidRDefault="005B0AD7">
      <w:pPr>
        <w:bidi/>
        <w:spacing w:after="120"/>
        <w:ind w:firstLine="720"/>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u w:val="single"/>
          <w:rtl/>
        </w:rPr>
        <w:t>المرجع</w:t>
      </w: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highlight w:val="lightGray"/>
        </w:rPr>
        <w:t>]</w:t>
      </w:r>
      <w:r>
        <w:rPr>
          <w:rFonts w:ascii="Simplified Arabic" w:eastAsia="Simplified Arabic" w:hAnsi="Simplified Arabic" w:cs="Simplified Arabic"/>
          <w:i/>
          <w:iCs/>
          <w:sz w:val="28"/>
          <w:szCs w:val="28"/>
          <w:highlight w:val="lightGray"/>
          <w:rtl/>
        </w:rPr>
        <w:t>المرجع المعتمد للمشروع</w:t>
      </w:r>
      <w:r>
        <w:rPr>
          <w:rFonts w:ascii="Simplified Arabic" w:eastAsia="Simplified Arabic" w:hAnsi="Simplified Arabic" w:cs="Simplified Arabic"/>
          <w:sz w:val="28"/>
          <w:szCs w:val="28"/>
          <w:highlight w:val="lightGray"/>
        </w:rPr>
        <w:t>[</w:t>
      </w:r>
    </w:p>
    <w:p w14:paraId="3AAC0FD4" w14:textId="77777777" w:rsidR="00E6221D" w:rsidRDefault="00E6221D">
      <w:pPr>
        <w:bidi/>
        <w:jc w:val="both"/>
        <w:rPr>
          <w:rFonts w:ascii="Simplified Arabic" w:eastAsia="Simplified Arabic" w:hAnsi="Simplified Arabic" w:cs="Simplified Arabic"/>
          <w:sz w:val="32"/>
          <w:szCs w:val="32"/>
        </w:rPr>
      </w:pPr>
    </w:p>
    <w:p w14:paraId="75E81D17" w14:textId="77777777" w:rsidR="00E6221D" w:rsidRDefault="005B0AD7">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حضرة </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اسم ممثل الملتزم</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sz w:val="24"/>
          <w:szCs w:val="24"/>
          <w:rtl/>
        </w:rPr>
        <w:t xml:space="preserve"> المحترم،</w:t>
      </w:r>
    </w:p>
    <w:p w14:paraId="64B0FCD4" w14:textId="77777777" w:rsidR="00E6221D" w:rsidRDefault="005B0AD7">
      <w:pPr>
        <w:bidi/>
        <w:spacing w:before="12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يسرّ </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إسم الإدارة أو المؤسسة عامة أو البلدية...</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sz w:val="24"/>
          <w:szCs w:val="24"/>
          <w:rtl/>
        </w:rPr>
        <w:t xml:space="preserve"> أن تبلِّغكم أنها وقعت على استمارة العقد المشار اليه أعلاه من قبل المرجع الصالح وذلك بقيمة </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أدخل قيمة العقد</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sz w:val="24"/>
          <w:szCs w:val="24"/>
        </w:rPr>
        <w:t xml:space="preserve"> </w:t>
      </w:r>
    </w:p>
    <w:p w14:paraId="74E04C6B" w14:textId="77777777" w:rsidR="00E6221D" w:rsidRDefault="005B0AD7">
      <w:pPr>
        <w:bidi/>
        <w:spacing w:before="12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وعليه، أصبح العقد نافذاً، ونودعكم ربطاً نسخة منه موقعاً.</w:t>
      </w:r>
    </w:p>
    <w:p w14:paraId="5BE0AB4B" w14:textId="77777777" w:rsidR="00E6221D" w:rsidRDefault="005B0AD7">
      <w:pPr>
        <w:bidi/>
        <w:spacing w:before="120" w:after="12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وبحسب شروط العقد، يجب تقديم ضمان حسن التنفيذ خلال مهلة أقصاها خمسة عشر يوماً من تاريخ نفاذ العقد وذلك بقيمة 10% من قيمة العقد. وعند تقديم ضمان حسن التنفيذ بالشكل والمضمون المطلوبين، بإمكانكم استرداد الضمان المؤقت.</w:t>
      </w:r>
    </w:p>
    <w:p w14:paraId="551830FD" w14:textId="77777777" w:rsidR="00E6221D" w:rsidRDefault="00E6221D">
      <w:pPr>
        <w:bidi/>
        <w:spacing w:before="120" w:after="120" w:line="240" w:lineRule="auto"/>
        <w:jc w:val="both"/>
        <w:rPr>
          <w:rFonts w:ascii="Simplified Arabic" w:eastAsia="Simplified Arabic" w:hAnsi="Simplified Arabic" w:cs="Simplified Arabic"/>
          <w:sz w:val="28"/>
          <w:szCs w:val="28"/>
        </w:rPr>
      </w:pPr>
    </w:p>
    <w:p w14:paraId="1C1C4476" w14:textId="77777777" w:rsidR="00E6221D" w:rsidRDefault="005B0AD7">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الإسم: </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إسم الوزير أو المدير العام أو رئيس المؤسسة عامة أو رئيس البلدية ...</w:t>
      </w:r>
      <w:r>
        <w:rPr>
          <w:rFonts w:ascii="Simplified Arabic" w:eastAsia="Simplified Arabic" w:hAnsi="Simplified Arabic" w:cs="Simplified Arabic"/>
          <w:sz w:val="24"/>
          <w:szCs w:val="24"/>
          <w:highlight w:val="lightGray"/>
        </w:rPr>
        <w:t>[</w:t>
      </w:r>
    </w:p>
    <w:p w14:paraId="037B2196" w14:textId="77777777" w:rsidR="00E6221D" w:rsidRDefault="005B0AD7">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المسمى الوظيفي:</w:t>
      </w:r>
    </w:p>
    <w:p w14:paraId="25C42C3E" w14:textId="77777777" w:rsidR="00E6221D" w:rsidRDefault="005B0AD7">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الجهة الشارية: </w:t>
      </w:r>
      <w:r>
        <w:rPr>
          <w:rFonts w:ascii="Simplified Arabic" w:eastAsia="Simplified Arabic" w:hAnsi="Simplified Arabic" w:cs="Simplified Arabic"/>
          <w:sz w:val="24"/>
          <w:szCs w:val="24"/>
          <w:highlight w:val="lightGray"/>
        </w:rPr>
        <w:t>]</w:t>
      </w:r>
      <w:r>
        <w:rPr>
          <w:rFonts w:ascii="Simplified Arabic" w:eastAsia="Simplified Arabic" w:hAnsi="Simplified Arabic" w:cs="Simplified Arabic"/>
          <w:i/>
          <w:iCs/>
          <w:sz w:val="24"/>
          <w:szCs w:val="24"/>
          <w:highlight w:val="lightGray"/>
          <w:rtl/>
        </w:rPr>
        <w:t>إسم الإدارة أو المؤسسة عامة أو البلدية...</w:t>
      </w:r>
      <w:r>
        <w:rPr>
          <w:rFonts w:ascii="Simplified Arabic" w:eastAsia="Simplified Arabic" w:hAnsi="Simplified Arabic" w:cs="Simplified Arabic"/>
          <w:sz w:val="24"/>
          <w:szCs w:val="24"/>
          <w:highlight w:val="lightGray"/>
        </w:rPr>
        <w:t>[</w:t>
      </w:r>
    </w:p>
    <w:p w14:paraId="71E21B90" w14:textId="77777777" w:rsidR="00E6221D" w:rsidRDefault="005B0AD7">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التوقيع:</w:t>
      </w:r>
    </w:p>
    <w:p w14:paraId="0A4869BD" w14:textId="77777777" w:rsidR="00E6221D" w:rsidRDefault="005B0AD7">
      <w:pPr>
        <w:pBdr>
          <w:top w:val="single" w:sz="4" w:space="1" w:color="000000"/>
          <w:left w:val="single" w:sz="4" w:space="4" w:color="000000"/>
          <w:bottom w:val="single" w:sz="4" w:space="1" w:color="000000"/>
          <w:right w:val="single" w:sz="4" w:space="4" w:color="000000"/>
        </w:pBd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التاريخ:</w:t>
      </w:r>
    </w:p>
    <w:p w14:paraId="170D260B" w14:textId="77777777" w:rsidR="00E6221D" w:rsidRDefault="005B0AD7">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ab/>
      </w:r>
    </w:p>
    <w:p w14:paraId="6E79382E" w14:textId="2D3FF79D" w:rsidR="00E6221D" w:rsidRDefault="005B0AD7">
      <w:pPr>
        <w:tabs>
          <w:tab w:val="left" w:pos="6721"/>
        </w:tabs>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ab/>
      </w:r>
    </w:p>
    <w:p w14:paraId="0A0B0181" w14:textId="63455F91" w:rsidR="0093229C" w:rsidRDefault="0093229C" w:rsidP="0093229C">
      <w:pPr>
        <w:tabs>
          <w:tab w:val="left" w:pos="6721"/>
        </w:tabs>
        <w:bidi/>
        <w:rPr>
          <w:rFonts w:ascii="Simplified Arabic" w:eastAsia="Simplified Arabic" w:hAnsi="Simplified Arabic" w:cs="Simplified Arabic"/>
          <w:sz w:val="24"/>
          <w:szCs w:val="24"/>
        </w:rPr>
      </w:pPr>
    </w:p>
    <w:p w14:paraId="7770363B" w14:textId="26DD7F9A" w:rsidR="0093229C" w:rsidRDefault="0093229C" w:rsidP="0093229C">
      <w:pPr>
        <w:tabs>
          <w:tab w:val="left" w:pos="6721"/>
        </w:tabs>
        <w:bidi/>
        <w:rPr>
          <w:rFonts w:ascii="Simplified Arabic" w:eastAsia="Simplified Arabic" w:hAnsi="Simplified Arabic" w:cs="Simplified Arabic"/>
          <w:sz w:val="24"/>
          <w:szCs w:val="24"/>
        </w:rPr>
      </w:pPr>
    </w:p>
    <w:p w14:paraId="1A750EB0" w14:textId="17C14451" w:rsidR="0093229C" w:rsidRDefault="0093229C" w:rsidP="0093229C">
      <w:pPr>
        <w:tabs>
          <w:tab w:val="left" w:pos="6721"/>
        </w:tabs>
        <w:bidi/>
        <w:rPr>
          <w:rFonts w:ascii="Simplified Arabic" w:eastAsia="Simplified Arabic" w:hAnsi="Simplified Arabic" w:cs="Simplified Arabic"/>
          <w:sz w:val="24"/>
          <w:szCs w:val="24"/>
        </w:rPr>
      </w:pPr>
    </w:p>
    <w:p w14:paraId="6C668AC0" w14:textId="04D97C78" w:rsidR="0093229C" w:rsidRDefault="0093229C" w:rsidP="0093229C">
      <w:pPr>
        <w:tabs>
          <w:tab w:val="left" w:pos="6721"/>
        </w:tabs>
        <w:bidi/>
        <w:jc w:val="center"/>
        <w:rPr>
          <w:rFonts w:ascii="Simplified Arabic" w:eastAsia="Simplified Arabic" w:hAnsi="Simplified Arabic" w:cs="Simplified Arabic"/>
          <w:b/>
          <w:bCs/>
          <w:sz w:val="28"/>
          <w:szCs w:val="28"/>
          <w:rtl/>
          <w:lang w:bidi="ar-LB"/>
        </w:rPr>
      </w:pPr>
      <w:r w:rsidRPr="0093229C">
        <w:rPr>
          <w:rFonts w:ascii="Simplified Arabic" w:eastAsia="Simplified Arabic" w:hAnsi="Simplified Arabic" w:cs="Simplified Arabic" w:hint="cs"/>
          <w:b/>
          <w:bCs/>
          <w:sz w:val="28"/>
          <w:szCs w:val="28"/>
          <w:rtl/>
          <w:lang w:bidi="ar-LB"/>
        </w:rPr>
        <w:lastRenderedPageBreak/>
        <w:t>مرفق رقم 4</w:t>
      </w:r>
    </w:p>
    <w:p w14:paraId="4EE20428" w14:textId="29E87564" w:rsidR="0093229C" w:rsidRDefault="0093229C" w:rsidP="0093229C">
      <w:pPr>
        <w:tabs>
          <w:tab w:val="left" w:pos="6721"/>
        </w:tabs>
        <w:bidi/>
        <w:jc w:val="center"/>
        <w:rPr>
          <w:rFonts w:ascii="Simplified Arabic" w:eastAsia="Simplified Arabic" w:hAnsi="Simplified Arabic" w:cs="Simplified Arabic"/>
          <w:b/>
          <w:bCs/>
          <w:sz w:val="28"/>
          <w:szCs w:val="28"/>
          <w:u w:val="single"/>
          <w:rtl/>
          <w:lang w:bidi="ar-LB"/>
        </w:rPr>
      </w:pPr>
      <w:r w:rsidRPr="0093229C">
        <w:rPr>
          <w:rFonts w:ascii="Simplified Arabic" w:eastAsia="Simplified Arabic" w:hAnsi="Simplified Arabic" w:cs="Simplified Arabic" w:hint="cs"/>
          <w:b/>
          <w:bCs/>
          <w:sz w:val="28"/>
          <w:szCs w:val="28"/>
          <w:u w:val="single"/>
          <w:rtl/>
          <w:lang w:bidi="ar-LB"/>
        </w:rPr>
        <w:t>معايير ال</w:t>
      </w:r>
      <w:r w:rsidR="00A723BD">
        <w:rPr>
          <w:rFonts w:ascii="Simplified Arabic" w:eastAsia="Simplified Arabic" w:hAnsi="Simplified Arabic" w:cs="Simplified Arabic" w:hint="cs"/>
          <w:b/>
          <w:bCs/>
          <w:sz w:val="28"/>
          <w:szCs w:val="28"/>
          <w:u w:val="single"/>
          <w:rtl/>
          <w:lang w:bidi="ar-LB"/>
        </w:rPr>
        <w:t>أ</w:t>
      </w:r>
      <w:r w:rsidRPr="0093229C">
        <w:rPr>
          <w:rFonts w:ascii="Simplified Arabic" w:eastAsia="Simplified Arabic" w:hAnsi="Simplified Arabic" w:cs="Simplified Arabic" w:hint="cs"/>
          <w:b/>
          <w:bCs/>
          <w:sz w:val="28"/>
          <w:szCs w:val="28"/>
          <w:u w:val="single"/>
          <w:rtl/>
          <w:lang w:bidi="ar-LB"/>
        </w:rPr>
        <w:t>هلية والتأهيل</w:t>
      </w:r>
    </w:p>
    <w:p w14:paraId="7E377FC0" w14:textId="77777777" w:rsidR="0093229C" w:rsidRPr="008F7870" w:rsidRDefault="0093229C" w:rsidP="0093229C">
      <w:pPr>
        <w:pStyle w:val="ListParagraph"/>
        <w:numPr>
          <w:ilvl w:val="0"/>
          <w:numId w:val="83"/>
        </w:numPr>
        <w:spacing w:after="0"/>
        <w:ind w:left="360"/>
        <w:rPr>
          <w:rFonts w:cstheme="minorHAnsi"/>
          <w:b/>
          <w:bCs/>
          <w:sz w:val="28"/>
          <w:szCs w:val="28"/>
        </w:rPr>
      </w:pPr>
      <w:r w:rsidRPr="008F7870">
        <w:rPr>
          <w:rFonts w:cstheme="minorHAnsi"/>
          <w:b/>
          <w:bCs/>
          <w:sz w:val="28"/>
          <w:szCs w:val="28"/>
        </w:rPr>
        <w:t xml:space="preserve">Overall Evaluation Structure: </w:t>
      </w:r>
    </w:p>
    <w:p w14:paraId="322CD22D" w14:textId="6A638B72" w:rsidR="0093229C" w:rsidRPr="008F7870" w:rsidRDefault="0093229C" w:rsidP="0093229C">
      <w:pPr>
        <w:ind w:left="360"/>
        <w:rPr>
          <w:rFonts w:cstheme="minorHAnsi"/>
          <w:b/>
          <w:bCs/>
          <w:i/>
          <w:iCs/>
          <w:sz w:val="28"/>
          <w:szCs w:val="28"/>
        </w:rPr>
      </w:pPr>
      <w:r w:rsidRPr="008F7870">
        <w:rPr>
          <w:rFonts w:eastAsia="Times New Roman" w:cstheme="minorHAnsi"/>
          <w:i/>
          <w:iCs/>
          <w:sz w:val="24"/>
          <w:szCs w:val="24"/>
        </w:rPr>
        <w:t xml:space="preserve">Only proposals that achieve a </w:t>
      </w:r>
      <w:r w:rsidRPr="008F7870">
        <w:rPr>
          <w:rFonts w:eastAsia="Times New Roman" w:cstheme="minorHAnsi"/>
          <w:b/>
          <w:bCs/>
          <w:i/>
          <w:iCs/>
          <w:sz w:val="24"/>
          <w:szCs w:val="24"/>
        </w:rPr>
        <w:t>minimum technical threshold</w:t>
      </w:r>
      <w:r w:rsidRPr="008F7870">
        <w:rPr>
          <w:rFonts w:eastAsia="Times New Roman" w:cstheme="minorHAnsi"/>
          <w:i/>
          <w:iCs/>
          <w:sz w:val="24"/>
          <w:szCs w:val="24"/>
        </w:rPr>
        <w:t xml:space="preserve"> (recommended: </w:t>
      </w:r>
      <w:r w:rsidR="009830C6">
        <w:rPr>
          <w:rFonts w:eastAsia="Times New Roman" w:cstheme="minorHAnsi"/>
          <w:b/>
          <w:bCs/>
          <w:i/>
          <w:iCs/>
          <w:sz w:val="24"/>
          <w:szCs w:val="24"/>
        </w:rPr>
        <w:t>70</w:t>
      </w:r>
      <w:r w:rsidRPr="008F7870">
        <w:rPr>
          <w:rFonts w:eastAsia="Times New Roman" w:cstheme="minorHAnsi"/>
          <w:b/>
          <w:bCs/>
          <w:i/>
          <w:iCs/>
          <w:sz w:val="24"/>
          <w:szCs w:val="24"/>
        </w:rPr>
        <w:t xml:space="preserve">% of technical score = </w:t>
      </w:r>
      <w:r>
        <w:rPr>
          <w:rFonts w:eastAsia="Times New Roman" w:cstheme="minorHAnsi"/>
          <w:b/>
          <w:bCs/>
          <w:i/>
          <w:iCs/>
          <w:sz w:val="24"/>
          <w:szCs w:val="24"/>
        </w:rPr>
        <w:t>49</w:t>
      </w:r>
      <w:r w:rsidRPr="008F7870">
        <w:rPr>
          <w:rFonts w:eastAsia="Times New Roman" w:cstheme="minorHAnsi"/>
          <w:b/>
          <w:bCs/>
          <w:i/>
          <w:iCs/>
          <w:sz w:val="24"/>
          <w:szCs w:val="24"/>
        </w:rPr>
        <w:t>/70</w:t>
      </w:r>
      <w:r w:rsidRPr="008F7870">
        <w:rPr>
          <w:rFonts w:eastAsia="Times New Roman" w:cstheme="minorHAnsi"/>
          <w:i/>
          <w:iCs/>
          <w:sz w:val="24"/>
          <w:szCs w:val="24"/>
        </w:rPr>
        <w:t>) proceed to financial evaluation</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7"/>
        <w:gridCol w:w="2277"/>
        <w:gridCol w:w="1393"/>
        <w:gridCol w:w="4752"/>
      </w:tblGrid>
      <w:tr w:rsidR="0093229C" w:rsidRPr="008F7870" w14:paraId="7F9911F3" w14:textId="77777777" w:rsidTr="001A5F61">
        <w:trPr>
          <w:trHeight w:val="264"/>
          <w:tblHeader/>
        </w:trPr>
        <w:tc>
          <w:tcPr>
            <w:tcW w:w="0" w:type="auto"/>
            <w:vAlign w:val="center"/>
            <w:hideMark/>
          </w:tcPr>
          <w:p w14:paraId="7C87D1B3" w14:textId="77777777" w:rsidR="0093229C" w:rsidRPr="0047098A" w:rsidRDefault="0093229C" w:rsidP="001A5F61">
            <w:pPr>
              <w:spacing w:after="0" w:line="240" w:lineRule="auto"/>
              <w:jc w:val="center"/>
              <w:rPr>
                <w:rFonts w:eastAsia="Times New Roman" w:cstheme="minorHAnsi"/>
                <w:b/>
                <w:bCs/>
              </w:rPr>
            </w:pPr>
            <w:r w:rsidRPr="0047098A">
              <w:rPr>
                <w:rFonts w:eastAsia="Times New Roman" w:cstheme="minorHAnsi"/>
                <w:b/>
                <w:bCs/>
              </w:rPr>
              <w:t>Stage</w:t>
            </w:r>
          </w:p>
        </w:tc>
        <w:tc>
          <w:tcPr>
            <w:tcW w:w="0" w:type="auto"/>
            <w:vAlign w:val="center"/>
            <w:hideMark/>
          </w:tcPr>
          <w:p w14:paraId="0184B991" w14:textId="77777777" w:rsidR="0093229C" w:rsidRPr="0047098A" w:rsidRDefault="0093229C" w:rsidP="001A5F61">
            <w:pPr>
              <w:spacing w:after="0" w:line="240" w:lineRule="auto"/>
              <w:jc w:val="center"/>
              <w:rPr>
                <w:rFonts w:eastAsia="Times New Roman" w:cstheme="minorHAnsi"/>
                <w:b/>
                <w:bCs/>
              </w:rPr>
            </w:pPr>
            <w:r w:rsidRPr="0047098A">
              <w:rPr>
                <w:rFonts w:eastAsia="Times New Roman" w:cstheme="minorHAnsi"/>
                <w:b/>
                <w:bCs/>
              </w:rPr>
              <w:t>Component</w:t>
            </w:r>
          </w:p>
        </w:tc>
        <w:tc>
          <w:tcPr>
            <w:tcW w:w="0" w:type="auto"/>
            <w:vAlign w:val="center"/>
            <w:hideMark/>
          </w:tcPr>
          <w:p w14:paraId="5BCF94C4" w14:textId="77777777" w:rsidR="0093229C" w:rsidRPr="0047098A" w:rsidRDefault="0093229C" w:rsidP="001A5F61">
            <w:pPr>
              <w:spacing w:after="0" w:line="240" w:lineRule="auto"/>
              <w:jc w:val="center"/>
              <w:rPr>
                <w:rFonts w:eastAsia="Times New Roman" w:cstheme="minorHAnsi"/>
                <w:b/>
                <w:bCs/>
              </w:rPr>
            </w:pPr>
            <w:r w:rsidRPr="0047098A">
              <w:rPr>
                <w:rFonts w:eastAsia="Times New Roman" w:cstheme="minorHAnsi"/>
                <w:b/>
                <w:bCs/>
              </w:rPr>
              <w:t>Weight (%)</w:t>
            </w:r>
          </w:p>
        </w:tc>
        <w:tc>
          <w:tcPr>
            <w:tcW w:w="0" w:type="auto"/>
            <w:vAlign w:val="center"/>
            <w:hideMark/>
          </w:tcPr>
          <w:p w14:paraId="458AF9AC" w14:textId="77777777" w:rsidR="0093229C" w:rsidRPr="0047098A" w:rsidRDefault="0093229C" w:rsidP="001A5F61">
            <w:pPr>
              <w:spacing w:after="0" w:line="240" w:lineRule="auto"/>
              <w:jc w:val="center"/>
              <w:rPr>
                <w:rFonts w:eastAsia="Times New Roman" w:cstheme="minorHAnsi"/>
                <w:b/>
                <w:bCs/>
              </w:rPr>
            </w:pPr>
            <w:r w:rsidRPr="0047098A">
              <w:rPr>
                <w:rFonts w:eastAsia="Times New Roman" w:cstheme="minorHAnsi"/>
                <w:b/>
                <w:bCs/>
              </w:rPr>
              <w:t>Minimum Requirement</w:t>
            </w:r>
          </w:p>
        </w:tc>
      </w:tr>
      <w:tr w:rsidR="0093229C" w:rsidRPr="008F7870" w14:paraId="447A3442" w14:textId="77777777" w:rsidTr="001A5F61">
        <w:trPr>
          <w:trHeight w:val="264"/>
        </w:trPr>
        <w:tc>
          <w:tcPr>
            <w:tcW w:w="0" w:type="auto"/>
            <w:vAlign w:val="center"/>
            <w:hideMark/>
          </w:tcPr>
          <w:p w14:paraId="2E5288A5"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Stage 1</w:t>
            </w:r>
          </w:p>
        </w:tc>
        <w:tc>
          <w:tcPr>
            <w:tcW w:w="0" w:type="auto"/>
            <w:vAlign w:val="center"/>
            <w:hideMark/>
          </w:tcPr>
          <w:p w14:paraId="2F50F50A"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Technical Proposal</w:t>
            </w:r>
          </w:p>
        </w:tc>
        <w:tc>
          <w:tcPr>
            <w:tcW w:w="0" w:type="auto"/>
            <w:vAlign w:val="center"/>
            <w:hideMark/>
          </w:tcPr>
          <w:p w14:paraId="4FD544F7" w14:textId="77777777" w:rsidR="0093229C" w:rsidRPr="0047098A" w:rsidRDefault="0093229C" w:rsidP="001A5F61">
            <w:pPr>
              <w:spacing w:after="0" w:line="240" w:lineRule="auto"/>
              <w:jc w:val="center"/>
              <w:rPr>
                <w:rFonts w:eastAsia="Times New Roman" w:cstheme="minorHAnsi"/>
              </w:rPr>
            </w:pPr>
            <w:r w:rsidRPr="0047098A">
              <w:rPr>
                <w:rFonts w:eastAsia="Times New Roman" w:cstheme="minorHAnsi"/>
              </w:rPr>
              <w:t>70</w:t>
            </w:r>
          </w:p>
        </w:tc>
        <w:tc>
          <w:tcPr>
            <w:tcW w:w="0" w:type="auto"/>
            <w:vAlign w:val="center"/>
            <w:hideMark/>
          </w:tcPr>
          <w:p w14:paraId="43C3AABF"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Minimum 4</w:t>
            </w:r>
            <w:r>
              <w:rPr>
                <w:rFonts w:eastAsia="Times New Roman" w:cstheme="minorHAnsi"/>
              </w:rPr>
              <w:t>9</w:t>
            </w:r>
            <w:r w:rsidRPr="0047098A">
              <w:rPr>
                <w:rFonts w:eastAsia="Times New Roman" w:cstheme="minorHAnsi"/>
              </w:rPr>
              <w:t>/70</w:t>
            </w:r>
            <w:r w:rsidRPr="008F7870">
              <w:rPr>
                <w:rFonts w:eastAsia="Times New Roman" w:cstheme="minorHAnsi"/>
              </w:rPr>
              <w:t xml:space="preserve"> (</w:t>
            </w:r>
            <w:r>
              <w:rPr>
                <w:rFonts w:eastAsia="Times New Roman" w:cstheme="minorHAnsi"/>
              </w:rPr>
              <w:t>70</w:t>
            </w:r>
            <w:r w:rsidRPr="008F7870">
              <w:rPr>
                <w:rFonts w:eastAsia="Times New Roman" w:cstheme="minorHAnsi"/>
              </w:rPr>
              <w:t>%)</w:t>
            </w:r>
            <w:r w:rsidRPr="0047098A">
              <w:rPr>
                <w:rFonts w:eastAsia="Times New Roman" w:cstheme="minorHAnsi"/>
              </w:rPr>
              <w:t xml:space="preserve"> required to pass</w:t>
            </w:r>
          </w:p>
        </w:tc>
      </w:tr>
      <w:tr w:rsidR="0093229C" w:rsidRPr="008F7870" w14:paraId="34491367" w14:textId="77777777" w:rsidTr="001A5F61">
        <w:trPr>
          <w:trHeight w:val="264"/>
        </w:trPr>
        <w:tc>
          <w:tcPr>
            <w:tcW w:w="0" w:type="auto"/>
            <w:vAlign w:val="center"/>
            <w:hideMark/>
          </w:tcPr>
          <w:p w14:paraId="1F339DC6"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Stage 2</w:t>
            </w:r>
          </w:p>
        </w:tc>
        <w:tc>
          <w:tcPr>
            <w:tcW w:w="0" w:type="auto"/>
            <w:vAlign w:val="center"/>
            <w:hideMark/>
          </w:tcPr>
          <w:p w14:paraId="1A386795"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Financial Proposal</w:t>
            </w:r>
          </w:p>
        </w:tc>
        <w:tc>
          <w:tcPr>
            <w:tcW w:w="0" w:type="auto"/>
            <w:vAlign w:val="center"/>
            <w:hideMark/>
          </w:tcPr>
          <w:p w14:paraId="00EA90E1" w14:textId="77777777" w:rsidR="0093229C" w:rsidRPr="0047098A" w:rsidRDefault="0093229C" w:rsidP="001A5F61">
            <w:pPr>
              <w:spacing w:after="0" w:line="240" w:lineRule="auto"/>
              <w:jc w:val="center"/>
              <w:rPr>
                <w:rFonts w:eastAsia="Times New Roman" w:cstheme="minorHAnsi"/>
              </w:rPr>
            </w:pPr>
            <w:r w:rsidRPr="0047098A">
              <w:rPr>
                <w:rFonts w:eastAsia="Times New Roman" w:cstheme="minorHAnsi"/>
              </w:rPr>
              <w:t>30</w:t>
            </w:r>
          </w:p>
        </w:tc>
        <w:tc>
          <w:tcPr>
            <w:tcW w:w="0" w:type="auto"/>
            <w:vAlign w:val="center"/>
            <w:hideMark/>
          </w:tcPr>
          <w:p w14:paraId="41C4C1BC"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Evaluated only if Stage 1 is passed</w:t>
            </w:r>
          </w:p>
        </w:tc>
      </w:tr>
      <w:tr w:rsidR="0093229C" w:rsidRPr="008F7870" w14:paraId="51E70583" w14:textId="77777777" w:rsidTr="001A5F61">
        <w:trPr>
          <w:trHeight w:val="278"/>
        </w:trPr>
        <w:tc>
          <w:tcPr>
            <w:tcW w:w="0" w:type="auto"/>
            <w:vAlign w:val="center"/>
            <w:hideMark/>
          </w:tcPr>
          <w:p w14:paraId="727A2E02" w14:textId="77777777" w:rsidR="0093229C" w:rsidRPr="0047098A" w:rsidRDefault="0093229C" w:rsidP="001A5F61">
            <w:pPr>
              <w:spacing w:after="0" w:line="240" w:lineRule="auto"/>
              <w:rPr>
                <w:rFonts w:eastAsia="Times New Roman" w:cstheme="minorHAnsi"/>
              </w:rPr>
            </w:pPr>
            <w:r w:rsidRPr="008F7870">
              <w:rPr>
                <w:rFonts w:eastAsia="Times New Roman" w:cstheme="minorHAnsi"/>
                <w:b/>
                <w:bCs/>
              </w:rPr>
              <w:t>Total</w:t>
            </w:r>
          </w:p>
        </w:tc>
        <w:tc>
          <w:tcPr>
            <w:tcW w:w="0" w:type="auto"/>
            <w:vAlign w:val="center"/>
            <w:hideMark/>
          </w:tcPr>
          <w:p w14:paraId="5443E987" w14:textId="77777777" w:rsidR="0093229C" w:rsidRPr="0047098A" w:rsidRDefault="0093229C" w:rsidP="001A5F61">
            <w:pPr>
              <w:spacing w:after="0" w:line="240" w:lineRule="auto"/>
              <w:rPr>
                <w:rFonts w:eastAsia="Times New Roman" w:cstheme="minorHAnsi"/>
              </w:rPr>
            </w:pPr>
          </w:p>
        </w:tc>
        <w:tc>
          <w:tcPr>
            <w:tcW w:w="0" w:type="auto"/>
            <w:vAlign w:val="center"/>
            <w:hideMark/>
          </w:tcPr>
          <w:p w14:paraId="4C62C1F9" w14:textId="77777777" w:rsidR="0093229C" w:rsidRPr="0047098A" w:rsidRDefault="0093229C" w:rsidP="001A5F61">
            <w:pPr>
              <w:spacing w:after="0" w:line="240" w:lineRule="auto"/>
              <w:jc w:val="center"/>
              <w:rPr>
                <w:rFonts w:eastAsia="Times New Roman" w:cstheme="minorHAnsi"/>
              </w:rPr>
            </w:pPr>
            <w:r w:rsidRPr="008F7870">
              <w:rPr>
                <w:rFonts w:eastAsia="Times New Roman" w:cstheme="minorHAnsi"/>
                <w:b/>
                <w:bCs/>
              </w:rPr>
              <w:t>100</w:t>
            </w:r>
          </w:p>
        </w:tc>
        <w:tc>
          <w:tcPr>
            <w:tcW w:w="0" w:type="auto"/>
            <w:vAlign w:val="center"/>
            <w:hideMark/>
          </w:tcPr>
          <w:p w14:paraId="03B856CF" w14:textId="77777777" w:rsidR="0093229C" w:rsidRPr="0047098A" w:rsidRDefault="0093229C" w:rsidP="001A5F61">
            <w:pPr>
              <w:spacing w:after="0" w:line="240" w:lineRule="auto"/>
              <w:rPr>
                <w:rFonts w:eastAsia="Times New Roman" w:cstheme="minorHAnsi"/>
              </w:rPr>
            </w:pPr>
          </w:p>
        </w:tc>
      </w:tr>
    </w:tbl>
    <w:p w14:paraId="26CB42EA" w14:textId="77777777" w:rsidR="0093229C" w:rsidRPr="008F7870" w:rsidRDefault="0093229C" w:rsidP="0093229C">
      <w:pPr>
        <w:pStyle w:val="ListParagraph"/>
        <w:numPr>
          <w:ilvl w:val="0"/>
          <w:numId w:val="83"/>
        </w:numPr>
        <w:spacing w:before="240" w:after="0"/>
        <w:ind w:left="360"/>
        <w:rPr>
          <w:rFonts w:cstheme="minorHAnsi"/>
          <w:b/>
          <w:bCs/>
          <w:sz w:val="28"/>
          <w:szCs w:val="28"/>
        </w:rPr>
      </w:pPr>
      <w:r w:rsidRPr="008F7870">
        <w:rPr>
          <w:rFonts w:cstheme="minorHAnsi"/>
          <w:b/>
          <w:bCs/>
          <w:sz w:val="28"/>
          <w:szCs w:val="28"/>
        </w:rPr>
        <w:t>Scoring Scale:</w:t>
      </w:r>
    </w:p>
    <w:p w14:paraId="5ED2DA0E" w14:textId="77777777" w:rsidR="0093229C" w:rsidRPr="008F7870" w:rsidRDefault="0093229C" w:rsidP="0093229C">
      <w:pPr>
        <w:ind w:left="360"/>
        <w:rPr>
          <w:rFonts w:cstheme="minorHAnsi"/>
          <w:i/>
          <w:iCs/>
          <w:sz w:val="24"/>
          <w:szCs w:val="24"/>
        </w:rPr>
      </w:pPr>
      <w:r w:rsidRPr="008F7870">
        <w:rPr>
          <w:rFonts w:cstheme="minorHAnsi"/>
          <w:i/>
          <w:iCs/>
          <w:sz w:val="24"/>
          <w:szCs w:val="24"/>
        </w:rPr>
        <w:t xml:space="preserve">Each sub-criterion is scored from </w:t>
      </w:r>
      <w:r w:rsidRPr="008F7870">
        <w:rPr>
          <w:rStyle w:val="Strong"/>
          <w:rFonts w:cstheme="minorHAnsi"/>
          <w:i/>
          <w:iCs/>
          <w:sz w:val="24"/>
          <w:szCs w:val="24"/>
        </w:rPr>
        <w:t>1 to 5</w:t>
      </w:r>
      <w:r w:rsidRPr="008F7870">
        <w:rPr>
          <w:rFonts w:cstheme="minorHAnsi"/>
          <w:i/>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4"/>
        <w:gridCol w:w="1211"/>
        <w:gridCol w:w="7575"/>
      </w:tblGrid>
      <w:tr w:rsidR="0093229C" w:rsidRPr="0047098A" w14:paraId="09BB4DBA" w14:textId="77777777" w:rsidTr="001A5F61">
        <w:trPr>
          <w:tblHeader/>
        </w:trPr>
        <w:tc>
          <w:tcPr>
            <w:tcW w:w="0" w:type="auto"/>
            <w:vAlign w:val="center"/>
            <w:hideMark/>
          </w:tcPr>
          <w:p w14:paraId="5A043D20" w14:textId="77777777" w:rsidR="0093229C" w:rsidRPr="0047098A" w:rsidRDefault="0093229C" w:rsidP="001A5F61">
            <w:pPr>
              <w:spacing w:after="0" w:line="240" w:lineRule="auto"/>
              <w:jc w:val="center"/>
              <w:rPr>
                <w:rFonts w:eastAsia="Times New Roman" w:cstheme="minorHAnsi"/>
                <w:b/>
                <w:bCs/>
              </w:rPr>
            </w:pPr>
            <w:r w:rsidRPr="0047098A">
              <w:rPr>
                <w:rFonts w:eastAsia="Times New Roman" w:cstheme="minorHAnsi"/>
                <w:b/>
                <w:bCs/>
              </w:rPr>
              <w:t>Score</w:t>
            </w:r>
          </w:p>
        </w:tc>
        <w:tc>
          <w:tcPr>
            <w:tcW w:w="1211" w:type="dxa"/>
            <w:vAlign w:val="center"/>
            <w:hideMark/>
          </w:tcPr>
          <w:p w14:paraId="6FA9DFFF" w14:textId="77777777" w:rsidR="0093229C" w:rsidRPr="0047098A" w:rsidRDefault="0093229C" w:rsidP="001A5F61">
            <w:pPr>
              <w:spacing w:after="0" w:line="240" w:lineRule="auto"/>
              <w:jc w:val="center"/>
              <w:rPr>
                <w:rFonts w:eastAsia="Times New Roman" w:cstheme="minorHAnsi"/>
                <w:b/>
                <w:bCs/>
              </w:rPr>
            </w:pPr>
            <w:r w:rsidRPr="0047098A">
              <w:rPr>
                <w:rFonts w:eastAsia="Times New Roman" w:cstheme="minorHAnsi"/>
                <w:b/>
                <w:bCs/>
              </w:rPr>
              <w:t>Rating</w:t>
            </w:r>
          </w:p>
        </w:tc>
        <w:tc>
          <w:tcPr>
            <w:tcW w:w="7575" w:type="dxa"/>
            <w:vAlign w:val="center"/>
            <w:hideMark/>
          </w:tcPr>
          <w:p w14:paraId="63031EA3" w14:textId="77777777" w:rsidR="0093229C" w:rsidRPr="0047098A" w:rsidRDefault="0093229C" w:rsidP="001A5F61">
            <w:pPr>
              <w:spacing w:after="0" w:line="240" w:lineRule="auto"/>
              <w:jc w:val="center"/>
              <w:rPr>
                <w:rFonts w:eastAsia="Times New Roman" w:cstheme="minorHAnsi"/>
                <w:b/>
                <w:bCs/>
              </w:rPr>
            </w:pPr>
            <w:r w:rsidRPr="0047098A">
              <w:rPr>
                <w:rFonts w:eastAsia="Times New Roman" w:cstheme="minorHAnsi"/>
                <w:b/>
                <w:bCs/>
              </w:rPr>
              <w:t>Description</w:t>
            </w:r>
          </w:p>
        </w:tc>
      </w:tr>
      <w:tr w:rsidR="0093229C" w:rsidRPr="0047098A" w14:paraId="23F665E2" w14:textId="77777777" w:rsidTr="001A5F61">
        <w:tc>
          <w:tcPr>
            <w:tcW w:w="0" w:type="auto"/>
            <w:vAlign w:val="center"/>
            <w:hideMark/>
          </w:tcPr>
          <w:p w14:paraId="71A18B5E"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5</w:t>
            </w:r>
          </w:p>
        </w:tc>
        <w:tc>
          <w:tcPr>
            <w:tcW w:w="1211" w:type="dxa"/>
            <w:vAlign w:val="center"/>
            <w:hideMark/>
          </w:tcPr>
          <w:p w14:paraId="5D6C9B32"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Excellent</w:t>
            </w:r>
          </w:p>
        </w:tc>
        <w:tc>
          <w:tcPr>
            <w:tcW w:w="7575" w:type="dxa"/>
            <w:vAlign w:val="center"/>
            <w:hideMark/>
          </w:tcPr>
          <w:p w14:paraId="2A8AA55B"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Fully meets and exceeds requirements; comprehensive, clear, and highly convincing</w:t>
            </w:r>
          </w:p>
        </w:tc>
      </w:tr>
      <w:tr w:rsidR="0093229C" w:rsidRPr="0047098A" w14:paraId="1D418CFE" w14:textId="77777777" w:rsidTr="001A5F61">
        <w:tc>
          <w:tcPr>
            <w:tcW w:w="0" w:type="auto"/>
            <w:vAlign w:val="center"/>
            <w:hideMark/>
          </w:tcPr>
          <w:p w14:paraId="3EAF5011"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4</w:t>
            </w:r>
          </w:p>
        </w:tc>
        <w:tc>
          <w:tcPr>
            <w:tcW w:w="1211" w:type="dxa"/>
            <w:vAlign w:val="center"/>
            <w:hideMark/>
          </w:tcPr>
          <w:p w14:paraId="669F6228"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Very Good</w:t>
            </w:r>
          </w:p>
        </w:tc>
        <w:tc>
          <w:tcPr>
            <w:tcW w:w="7575" w:type="dxa"/>
            <w:vAlign w:val="center"/>
            <w:hideMark/>
          </w:tcPr>
          <w:p w14:paraId="0B858B66"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Fully meets requirements with minor weaknesses</w:t>
            </w:r>
          </w:p>
        </w:tc>
      </w:tr>
      <w:tr w:rsidR="0093229C" w:rsidRPr="0047098A" w14:paraId="58E7A572" w14:textId="77777777" w:rsidTr="001A5F61">
        <w:tc>
          <w:tcPr>
            <w:tcW w:w="0" w:type="auto"/>
            <w:vAlign w:val="center"/>
            <w:hideMark/>
          </w:tcPr>
          <w:p w14:paraId="76CAA3F1"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3</w:t>
            </w:r>
          </w:p>
        </w:tc>
        <w:tc>
          <w:tcPr>
            <w:tcW w:w="1211" w:type="dxa"/>
            <w:vAlign w:val="center"/>
            <w:hideMark/>
          </w:tcPr>
          <w:p w14:paraId="5700532E"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Good</w:t>
            </w:r>
          </w:p>
        </w:tc>
        <w:tc>
          <w:tcPr>
            <w:tcW w:w="7575" w:type="dxa"/>
            <w:vAlign w:val="center"/>
            <w:hideMark/>
          </w:tcPr>
          <w:p w14:paraId="4283E4A7"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Meets requirements adequately</w:t>
            </w:r>
          </w:p>
        </w:tc>
      </w:tr>
      <w:tr w:rsidR="0093229C" w:rsidRPr="0047098A" w14:paraId="3C15E1AA" w14:textId="77777777" w:rsidTr="001A5F61">
        <w:tc>
          <w:tcPr>
            <w:tcW w:w="0" w:type="auto"/>
            <w:vAlign w:val="center"/>
            <w:hideMark/>
          </w:tcPr>
          <w:p w14:paraId="49C2EAE5"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2</w:t>
            </w:r>
          </w:p>
        </w:tc>
        <w:tc>
          <w:tcPr>
            <w:tcW w:w="1211" w:type="dxa"/>
            <w:vAlign w:val="center"/>
            <w:hideMark/>
          </w:tcPr>
          <w:p w14:paraId="55BA1CEB"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Fair</w:t>
            </w:r>
          </w:p>
        </w:tc>
        <w:tc>
          <w:tcPr>
            <w:tcW w:w="7575" w:type="dxa"/>
            <w:vAlign w:val="center"/>
            <w:hideMark/>
          </w:tcPr>
          <w:p w14:paraId="5FF45962"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Partially meets requirements; notable weaknesses</w:t>
            </w:r>
          </w:p>
        </w:tc>
      </w:tr>
      <w:tr w:rsidR="0093229C" w:rsidRPr="0047098A" w14:paraId="36528CD2" w14:textId="77777777" w:rsidTr="001A5F61">
        <w:tc>
          <w:tcPr>
            <w:tcW w:w="0" w:type="auto"/>
            <w:vAlign w:val="center"/>
            <w:hideMark/>
          </w:tcPr>
          <w:p w14:paraId="2E7F012A"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1</w:t>
            </w:r>
          </w:p>
        </w:tc>
        <w:tc>
          <w:tcPr>
            <w:tcW w:w="1211" w:type="dxa"/>
            <w:vAlign w:val="center"/>
            <w:hideMark/>
          </w:tcPr>
          <w:p w14:paraId="595C69E5"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Poor</w:t>
            </w:r>
          </w:p>
        </w:tc>
        <w:tc>
          <w:tcPr>
            <w:tcW w:w="7575" w:type="dxa"/>
            <w:vAlign w:val="center"/>
            <w:hideMark/>
          </w:tcPr>
          <w:p w14:paraId="49575487" w14:textId="77777777" w:rsidR="0093229C" w:rsidRPr="0047098A" w:rsidRDefault="0093229C" w:rsidP="001A5F61">
            <w:pPr>
              <w:spacing w:after="0" w:line="240" w:lineRule="auto"/>
              <w:rPr>
                <w:rFonts w:eastAsia="Times New Roman" w:cstheme="minorHAnsi"/>
              </w:rPr>
            </w:pPr>
            <w:r w:rsidRPr="0047098A">
              <w:rPr>
                <w:rFonts w:eastAsia="Times New Roman" w:cstheme="minorHAnsi"/>
              </w:rPr>
              <w:t>Does not meet requirements or is largely insufficient</w:t>
            </w:r>
          </w:p>
        </w:tc>
      </w:tr>
    </w:tbl>
    <w:p w14:paraId="17F11C99" w14:textId="77777777" w:rsidR="0093229C" w:rsidRDefault="0093229C" w:rsidP="0093229C">
      <w:pPr>
        <w:pStyle w:val="ListParagraph"/>
        <w:numPr>
          <w:ilvl w:val="0"/>
          <w:numId w:val="83"/>
        </w:numPr>
        <w:spacing w:before="240" w:after="0"/>
        <w:ind w:left="360"/>
        <w:contextualSpacing w:val="0"/>
        <w:rPr>
          <w:rFonts w:cstheme="minorHAnsi"/>
          <w:b/>
          <w:bCs/>
          <w:sz w:val="28"/>
          <w:szCs w:val="28"/>
        </w:rPr>
      </w:pPr>
      <w:r w:rsidRPr="008F7870">
        <w:rPr>
          <w:rFonts w:cstheme="minorHAnsi"/>
          <w:b/>
          <w:bCs/>
          <w:sz w:val="28"/>
          <w:szCs w:val="28"/>
        </w:rPr>
        <w:t>Technical Evaluation Criteria (70 Points Total):</w:t>
      </w:r>
      <w:r>
        <w:rPr>
          <w:rFonts w:cstheme="minorHAnsi"/>
          <w:b/>
          <w:bCs/>
          <w:sz w:val="28"/>
          <w:szCs w:val="28"/>
        </w:rPr>
        <w:t xml:space="preserve"> </w:t>
      </w:r>
    </w:p>
    <w:p w14:paraId="7482575E" w14:textId="77777777" w:rsidR="0093229C" w:rsidRPr="008F7870" w:rsidRDefault="0093229C" w:rsidP="00A723BD">
      <w:pPr>
        <w:pStyle w:val="ListParagraph"/>
        <w:numPr>
          <w:ilvl w:val="1"/>
          <w:numId w:val="83"/>
        </w:numPr>
        <w:tabs>
          <w:tab w:val="left" w:pos="720"/>
        </w:tabs>
        <w:spacing w:before="240" w:after="0"/>
        <w:ind w:left="720"/>
        <w:contextualSpacing w:val="0"/>
        <w:jc w:val="center"/>
        <w:rPr>
          <w:rFonts w:cstheme="minorHAnsi"/>
          <w:b/>
          <w:bCs/>
          <w:i/>
          <w:iCs/>
          <w:sz w:val="24"/>
          <w:szCs w:val="24"/>
        </w:rPr>
      </w:pPr>
      <w:r w:rsidRPr="008F7870">
        <w:rPr>
          <w:rFonts w:cstheme="minorHAnsi"/>
          <w:b/>
          <w:bCs/>
          <w:i/>
          <w:iCs/>
          <w:sz w:val="24"/>
          <w:szCs w:val="24"/>
        </w:rPr>
        <w:t>Relevant Experience in Capital Adequacy / RBC Frameworks (30 Points)</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0"/>
        <w:gridCol w:w="6015"/>
        <w:gridCol w:w="928"/>
      </w:tblGrid>
      <w:tr w:rsidR="00D502C0" w:rsidRPr="008F7870" w14:paraId="4954115C" w14:textId="77777777" w:rsidTr="0085088F">
        <w:trPr>
          <w:trHeight w:val="575"/>
          <w:tblHeader/>
          <w:jc w:val="center"/>
        </w:trPr>
        <w:tc>
          <w:tcPr>
            <w:tcW w:w="1810" w:type="dxa"/>
            <w:vAlign w:val="center"/>
            <w:hideMark/>
          </w:tcPr>
          <w:p w14:paraId="475E9ACC" w14:textId="77777777" w:rsidR="00D502C0" w:rsidRPr="0047098A" w:rsidRDefault="00D502C0" w:rsidP="001A5F61">
            <w:pPr>
              <w:spacing w:after="0" w:line="240" w:lineRule="auto"/>
              <w:jc w:val="center"/>
              <w:rPr>
                <w:rFonts w:eastAsia="Times New Roman" w:cstheme="minorHAnsi"/>
                <w:b/>
                <w:bCs/>
              </w:rPr>
            </w:pPr>
            <w:r w:rsidRPr="0047098A">
              <w:rPr>
                <w:rFonts w:eastAsia="Times New Roman" w:cstheme="minorHAnsi"/>
                <w:b/>
                <w:bCs/>
              </w:rPr>
              <w:t>No.</w:t>
            </w:r>
          </w:p>
        </w:tc>
        <w:tc>
          <w:tcPr>
            <w:tcW w:w="6015" w:type="dxa"/>
            <w:vAlign w:val="center"/>
            <w:hideMark/>
          </w:tcPr>
          <w:p w14:paraId="13656272" w14:textId="77777777" w:rsidR="00D502C0" w:rsidRPr="0047098A" w:rsidRDefault="00D502C0" w:rsidP="001A5F61">
            <w:pPr>
              <w:spacing w:after="0" w:line="240" w:lineRule="auto"/>
              <w:jc w:val="center"/>
              <w:rPr>
                <w:rFonts w:eastAsia="Times New Roman" w:cstheme="minorHAnsi"/>
                <w:b/>
                <w:bCs/>
              </w:rPr>
            </w:pPr>
            <w:r w:rsidRPr="0047098A">
              <w:rPr>
                <w:rFonts w:eastAsia="Times New Roman" w:cstheme="minorHAnsi"/>
                <w:b/>
                <w:bCs/>
              </w:rPr>
              <w:t>Sub-Criterion</w:t>
            </w:r>
          </w:p>
        </w:tc>
        <w:tc>
          <w:tcPr>
            <w:tcW w:w="928" w:type="dxa"/>
            <w:vAlign w:val="center"/>
            <w:hideMark/>
          </w:tcPr>
          <w:p w14:paraId="1695891C" w14:textId="77777777" w:rsidR="00D502C0" w:rsidRPr="0047098A" w:rsidRDefault="00D502C0" w:rsidP="001A5F61">
            <w:pPr>
              <w:spacing w:after="0" w:line="240" w:lineRule="auto"/>
              <w:jc w:val="center"/>
              <w:rPr>
                <w:rFonts w:eastAsia="Times New Roman" w:cstheme="minorHAnsi"/>
                <w:b/>
                <w:bCs/>
              </w:rPr>
            </w:pPr>
            <w:r w:rsidRPr="0047098A">
              <w:rPr>
                <w:rFonts w:eastAsia="Times New Roman" w:cstheme="minorHAnsi"/>
                <w:b/>
                <w:bCs/>
              </w:rPr>
              <w:t>Weight (Points)</w:t>
            </w:r>
          </w:p>
        </w:tc>
      </w:tr>
      <w:tr w:rsidR="00D502C0" w:rsidRPr="008F7870" w14:paraId="741C7815" w14:textId="77777777" w:rsidTr="00EE04ED">
        <w:trPr>
          <w:trHeight w:val="461"/>
          <w:jc w:val="center"/>
        </w:trPr>
        <w:tc>
          <w:tcPr>
            <w:tcW w:w="1810" w:type="dxa"/>
            <w:vAlign w:val="center"/>
            <w:hideMark/>
          </w:tcPr>
          <w:p w14:paraId="392AC53F" w14:textId="77777777" w:rsidR="00D502C0" w:rsidRPr="0047098A" w:rsidRDefault="00D502C0" w:rsidP="001A5F61">
            <w:pPr>
              <w:spacing w:after="0" w:line="240" w:lineRule="auto"/>
              <w:rPr>
                <w:rFonts w:eastAsia="Times New Roman" w:cstheme="minorHAnsi"/>
              </w:rPr>
            </w:pPr>
            <w:r w:rsidRPr="0047098A">
              <w:rPr>
                <w:rFonts w:eastAsia="Times New Roman" w:cstheme="minorHAnsi"/>
              </w:rPr>
              <w:t>A1</w:t>
            </w:r>
          </w:p>
        </w:tc>
        <w:tc>
          <w:tcPr>
            <w:tcW w:w="6015" w:type="dxa"/>
            <w:vAlign w:val="center"/>
            <w:hideMark/>
          </w:tcPr>
          <w:p w14:paraId="38DDDF06" w14:textId="77777777" w:rsidR="00D502C0" w:rsidRPr="0047098A" w:rsidRDefault="00D502C0" w:rsidP="001A5F61">
            <w:pPr>
              <w:spacing w:after="0" w:line="240" w:lineRule="auto"/>
              <w:rPr>
                <w:rFonts w:eastAsia="Times New Roman" w:cstheme="minorHAnsi"/>
              </w:rPr>
            </w:pPr>
            <w:r w:rsidRPr="0047098A">
              <w:rPr>
                <w:rFonts w:eastAsia="Times New Roman" w:cstheme="minorHAnsi"/>
              </w:rPr>
              <w:t>Experience in designing or reviewing capital adequacy / solvency / RBC frameworks</w:t>
            </w:r>
          </w:p>
        </w:tc>
        <w:tc>
          <w:tcPr>
            <w:tcW w:w="928" w:type="dxa"/>
            <w:vAlign w:val="center"/>
            <w:hideMark/>
          </w:tcPr>
          <w:p w14:paraId="4D1E971A" w14:textId="77777777" w:rsidR="00D502C0" w:rsidRPr="0047098A" w:rsidRDefault="00D502C0" w:rsidP="001A5F61">
            <w:pPr>
              <w:spacing w:after="0" w:line="240" w:lineRule="auto"/>
              <w:jc w:val="center"/>
              <w:rPr>
                <w:rFonts w:eastAsia="Times New Roman" w:cstheme="minorHAnsi"/>
              </w:rPr>
            </w:pPr>
            <w:r w:rsidRPr="0047098A">
              <w:rPr>
                <w:rFonts w:eastAsia="Times New Roman" w:cstheme="minorHAnsi"/>
              </w:rPr>
              <w:t>12</w:t>
            </w:r>
          </w:p>
        </w:tc>
      </w:tr>
      <w:tr w:rsidR="00D502C0" w:rsidRPr="008F7870" w14:paraId="5428205F" w14:textId="77777777" w:rsidTr="00EE04ED">
        <w:trPr>
          <w:trHeight w:val="236"/>
          <w:jc w:val="center"/>
        </w:trPr>
        <w:tc>
          <w:tcPr>
            <w:tcW w:w="1810" w:type="dxa"/>
            <w:vAlign w:val="center"/>
            <w:hideMark/>
          </w:tcPr>
          <w:p w14:paraId="0337A436" w14:textId="77777777" w:rsidR="00D502C0" w:rsidRPr="0047098A" w:rsidRDefault="00D502C0" w:rsidP="001A5F61">
            <w:pPr>
              <w:spacing w:after="0" w:line="240" w:lineRule="auto"/>
              <w:rPr>
                <w:rFonts w:eastAsia="Times New Roman" w:cstheme="minorHAnsi"/>
              </w:rPr>
            </w:pPr>
            <w:r w:rsidRPr="0047098A">
              <w:rPr>
                <w:rFonts w:eastAsia="Times New Roman" w:cstheme="minorHAnsi"/>
              </w:rPr>
              <w:t>A2</w:t>
            </w:r>
          </w:p>
        </w:tc>
        <w:tc>
          <w:tcPr>
            <w:tcW w:w="6015" w:type="dxa"/>
            <w:vAlign w:val="center"/>
            <w:hideMark/>
          </w:tcPr>
          <w:p w14:paraId="08A3525C" w14:textId="77777777" w:rsidR="00D502C0" w:rsidRPr="0047098A" w:rsidRDefault="00D502C0" w:rsidP="001A5F61">
            <w:pPr>
              <w:spacing w:after="0" w:line="240" w:lineRule="auto"/>
              <w:rPr>
                <w:rFonts w:eastAsia="Times New Roman" w:cstheme="minorHAnsi"/>
              </w:rPr>
            </w:pPr>
            <w:r w:rsidRPr="0047098A">
              <w:rPr>
                <w:rFonts w:eastAsia="Times New Roman" w:cstheme="minorHAnsi"/>
              </w:rPr>
              <w:t>Experience in conducting Quantitative Impact Studies (QIS)</w:t>
            </w:r>
          </w:p>
        </w:tc>
        <w:tc>
          <w:tcPr>
            <w:tcW w:w="928" w:type="dxa"/>
            <w:vAlign w:val="center"/>
            <w:hideMark/>
          </w:tcPr>
          <w:p w14:paraId="6B74B44C" w14:textId="77777777" w:rsidR="00D502C0" w:rsidRPr="0047098A" w:rsidRDefault="00D502C0" w:rsidP="001A5F61">
            <w:pPr>
              <w:spacing w:after="0" w:line="240" w:lineRule="auto"/>
              <w:jc w:val="center"/>
              <w:rPr>
                <w:rFonts w:eastAsia="Times New Roman" w:cstheme="minorHAnsi"/>
              </w:rPr>
            </w:pPr>
            <w:r w:rsidRPr="0047098A">
              <w:rPr>
                <w:rFonts w:eastAsia="Times New Roman" w:cstheme="minorHAnsi"/>
              </w:rPr>
              <w:t>8</w:t>
            </w:r>
          </w:p>
        </w:tc>
      </w:tr>
      <w:tr w:rsidR="00D502C0" w:rsidRPr="008F7870" w14:paraId="625E276F" w14:textId="77777777" w:rsidTr="00EE04ED">
        <w:trPr>
          <w:trHeight w:val="389"/>
          <w:jc w:val="center"/>
        </w:trPr>
        <w:tc>
          <w:tcPr>
            <w:tcW w:w="1810" w:type="dxa"/>
            <w:vAlign w:val="center"/>
            <w:hideMark/>
          </w:tcPr>
          <w:p w14:paraId="226EAEC9" w14:textId="77777777" w:rsidR="00D502C0" w:rsidRPr="0047098A" w:rsidRDefault="00D502C0" w:rsidP="00D502C0">
            <w:pPr>
              <w:spacing w:after="0" w:line="240" w:lineRule="auto"/>
              <w:rPr>
                <w:rFonts w:eastAsia="Times New Roman" w:cstheme="minorHAnsi"/>
              </w:rPr>
            </w:pPr>
            <w:r w:rsidRPr="0047098A">
              <w:rPr>
                <w:rFonts w:eastAsia="Times New Roman" w:cstheme="minorHAnsi"/>
              </w:rPr>
              <w:t>A3</w:t>
            </w:r>
          </w:p>
        </w:tc>
        <w:tc>
          <w:tcPr>
            <w:tcW w:w="6015" w:type="dxa"/>
            <w:vAlign w:val="center"/>
            <w:hideMark/>
          </w:tcPr>
          <w:p w14:paraId="0B34196F" w14:textId="77777777" w:rsidR="00D502C0" w:rsidRPr="0047098A" w:rsidRDefault="00D502C0" w:rsidP="00D502C0">
            <w:pPr>
              <w:spacing w:after="0" w:line="240" w:lineRule="auto"/>
              <w:rPr>
                <w:rFonts w:eastAsia="Times New Roman" w:cstheme="minorHAnsi"/>
              </w:rPr>
            </w:pPr>
            <w:r w:rsidRPr="0047098A">
              <w:rPr>
                <w:rFonts w:eastAsia="Times New Roman" w:cstheme="minorHAnsi"/>
              </w:rPr>
              <w:t>Experience working with insurance regulators or supervisory authorities</w:t>
            </w:r>
          </w:p>
        </w:tc>
        <w:tc>
          <w:tcPr>
            <w:tcW w:w="928" w:type="dxa"/>
            <w:vAlign w:val="center"/>
            <w:hideMark/>
          </w:tcPr>
          <w:p w14:paraId="37DF76E1" w14:textId="77777777" w:rsidR="00D502C0" w:rsidRPr="0047098A" w:rsidRDefault="00D502C0" w:rsidP="0085088F">
            <w:pPr>
              <w:spacing w:after="0" w:line="240" w:lineRule="auto"/>
              <w:jc w:val="center"/>
              <w:rPr>
                <w:rFonts w:eastAsia="Times New Roman" w:cstheme="minorHAnsi"/>
              </w:rPr>
            </w:pPr>
            <w:r w:rsidRPr="0047098A">
              <w:rPr>
                <w:rFonts w:eastAsia="Times New Roman" w:cstheme="minorHAnsi"/>
              </w:rPr>
              <w:t>6</w:t>
            </w:r>
          </w:p>
        </w:tc>
      </w:tr>
      <w:tr w:rsidR="00D502C0" w:rsidRPr="008F7870" w14:paraId="393E8CA6" w14:textId="77777777" w:rsidTr="00EE04ED">
        <w:trPr>
          <w:trHeight w:val="164"/>
          <w:jc w:val="center"/>
        </w:trPr>
        <w:tc>
          <w:tcPr>
            <w:tcW w:w="1810" w:type="dxa"/>
            <w:vAlign w:val="center"/>
            <w:hideMark/>
          </w:tcPr>
          <w:p w14:paraId="511BAF8E" w14:textId="77777777" w:rsidR="00D502C0" w:rsidRPr="0047098A" w:rsidRDefault="00D502C0" w:rsidP="001A5F61">
            <w:pPr>
              <w:spacing w:after="0" w:line="240" w:lineRule="auto"/>
              <w:rPr>
                <w:rFonts w:eastAsia="Times New Roman" w:cstheme="minorHAnsi"/>
              </w:rPr>
            </w:pPr>
            <w:r w:rsidRPr="0047098A">
              <w:rPr>
                <w:rFonts w:eastAsia="Times New Roman" w:cstheme="minorHAnsi"/>
              </w:rPr>
              <w:t>A4</w:t>
            </w:r>
          </w:p>
        </w:tc>
        <w:tc>
          <w:tcPr>
            <w:tcW w:w="6015" w:type="dxa"/>
            <w:vAlign w:val="center"/>
            <w:hideMark/>
          </w:tcPr>
          <w:p w14:paraId="2E2AB972" w14:textId="77777777" w:rsidR="00D502C0" w:rsidRPr="0047098A" w:rsidRDefault="00D502C0" w:rsidP="001A5F61">
            <w:pPr>
              <w:spacing w:after="0" w:line="240" w:lineRule="auto"/>
              <w:rPr>
                <w:rFonts w:eastAsia="Times New Roman" w:cstheme="minorHAnsi"/>
              </w:rPr>
            </w:pPr>
            <w:r w:rsidRPr="0047098A">
              <w:rPr>
                <w:rFonts w:eastAsia="Times New Roman" w:cstheme="minorHAnsi"/>
              </w:rPr>
              <w:t xml:space="preserve">Experience in </w:t>
            </w:r>
            <w:r w:rsidRPr="008F7870">
              <w:rPr>
                <w:rFonts w:eastAsia="Times New Roman" w:cstheme="minorHAnsi"/>
              </w:rPr>
              <w:t>middle east</w:t>
            </w:r>
            <w:r w:rsidRPr="0047098A">
              <w:rPr>
                <w:rFonts w:eastAsia="Times New Roman" w:cstheme="minorHAnsi"/>
              </w:rPr>
              <w:t xml:space="preserve"> or comparable markets</w:t>
            </w:r>
          </w:p>
        </w:tc>
        <w:tc>
          <w:tcPr>
            <w:tcW w:w="928" w:type="dxa"/>
            <w:vAlign w:val="center"/>
            <w:hideMark/>
          </w:tcPr>
          <w:p w14:paraId="37516622" w14:textId="77777777" w:rsidR="00D502C0" w:rsidRPr="0047098A" w:rsidRDefault="00D502C0" w:rsidP="001A5F61">
            <w:pPr>
              <w:spacing w:after="0" w:line="240" w:lineRule="auto"/>
              <w:jc w:val="center"/>
              <w:rPr>
                <w:rFonts w:eastAsia="Times New Roman" w:cstheme="minorHAnsi"/>
              </w:rPr>
            </w:pPr>
            <w:r w:rsidRPr="0047098A">
              <w:rPr>
                <w:rFonts w:eastAsia="Times New Roman" w:cstheme="minorHAnsi"/>
              </w:rPr>
              <w:t>4</w:t>
            </w:r>
          </w:p>
        </w:tc>
      </w:tr>
      <w:tr w:rsidR="00D502C0" w:rsidRPr="008F7870" w14:paraId="06B156C5" w14:textId="77777777" w:rsidTr="00EE04ED">
        <w:trPr>
          <w:trHeight w:val="119"/>
          <w:jc w:val="center"/>
        </w:trPr>
        <w:tc>
          <w:tcPr>
            <w:tcW w:w="1810" w:type="dxa"/>
            <w:vAlign w:val="center"/>
            <w:hideMark/>
          </w:tcPr>
          <w:p w14:paraId="2FA6813D" w14:textId="77777777" w:rsidR="00D502C0" w:rsidRPr="0047098A" w:rsidRDefault="00D502C0" w:rsidP="001A5F61">
            <w:pPr>
              <w:spacing w:after="0" w:line="240" w:lineRule="auto"/>
              <w:rPr>
                <w:rFonts w:eastAsia="Times New Roman" w:cstheme="minorHAnsi"/>
              </w:rPr>
            </w:pPr>
            <w:r w:rsidRPr="008F7870">
              <w:rPr>
                <w:rFonts w:eastAsia="Times New Roman" w:cstheme="minorHAnsi"/>
                <w:b/>
                <w:bCs/>
              </w:rPr>
              <w:t>Subtotal A</w:t>
            </w:r>
          </w:p>
        </w:tc>
        <w:tc>
          <w:tcPr>
            <w:tcW w:w="6015" w:type="dxa"/>
            <w:vAlign w:val="center"/>
            <w:hideMark/>
          </w:tcPr>
          <w:p w14:paraId="21B8DF33" w14:textId="77777777" w:rsidR="00D502C0" w:rsidRPr="0047098A" w:rsidRDefault="00D502C0" w:rsidP="001A5F61">
            <w:pPr>
              <w:spacing w:after="0" w:line="240" w:lineRule="auto"/>
              <w:rPr>
                <w:rFonts w:eastAsia="Times New Roman" w:cstheme="minorHAnsi"/>
              </w:rPr>
            </w:pPr>
          </w:p>
        </w:tc>
        <w:tc>
          <w:tcPr>
            <w:tcW w:w="928" w:type="dxa"/>
            <w:vAlign w:val="center"/>
            <w:hideMark/>
          </w:tcPr>
          <w:p w14:paraId="4E0EA9C0" w14:textId="77777777" w:rsidR="00D502C0" w:rsidRPr="0047098A" w:rsidRDefault="00D502C0" w:rsidP="001A5F61">
            <w:pPr>
              <w:spacing w:after="0" w:line="240" w:lineRule="auto"/>
              <w:jc w:val="center"/>
              <w:rPr>
                <w:rFonts w:eastAsia="Times New Roman" w:cstheme="minorHAnsi"/>
              </w:rPr>
            </w:pPr>
            <w:r w:rsidRPr="008F7870">
              <w:rPr>
                <w:rFonts w:eastAsia="Times New Roman" w:cstheme="minorHAnsi"/>
                <w:b/>
                <w:bCs/>
              </w:rPr>
              <w:t>30</w:t>
            </w:r>
          </w:p>
        </w:tc>
      </w:tr>
    </w:tbl>
    <w:p w14:paraId="5C5A73E5" w14:textId="17EB8982" w:rsidR="0093229C" w:rsidRPr="008F7870" w:rsidRDefault="0093229C" w:rsidP="00A723BD">
      <w:pPr>
        <w:pStyle w:val="ListParagraph"/>
        <w:numPr>
          <w:ilvl w:val="1"/>
          <w:numId w:val="83"/>
        </w:numPr>
        <w:tabs>
          <w:tab w:val="left" w:pos="720"/>
        </w:tabs>
        <w:spacing w:before="240" w:after="0"/>
        <w:ind w:left="720"/>
        <w:contextualSpacing w:val="0"/>
        <w:jc w:val="center"/>
        <w:rPr>
          <w:rFonts w:cstheme="minorHAnsi"/>
          <w:b/>
          <w:bCs/>
          <w:i/>
          <w:iCs/>
          <w:sz w:val="24"/>
          <w:szCs w:val="24"/>
        </w:rPr>
      </w:pPr>
      <w:r w:rsidRPr="008F7870">
        <w:rPr>
          <w:rFonts w:cstheme="minorHAnsi"/>
          <w:b/>
          <w:bCs/>
          <w:i/>
          <w:iCs/>
          <w:sz w:val="24"/>
          <w:szCs w:val="24"/>
        </w:rPr>
        <w:t>Quality of Methodology and Approach (25 Points)</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9"/>
        <w:gridCol w:w="6096"/>
        <w:gridCol w:w="995"/>
      </w:tblGrid>
      <w:tr w:rsidR="00D502C0" w:rsidRPr="0085088F" w14:paraId="5005F78A" w14:textId="77777777" w:rsidTr="0085088F">
        <w:trPr>
          <w:trHeight w:val="618"/>
          <w:tblHeader/>
          <w:jc w:val="center"/>
        </w:trPr>
        <w:tc>
          <w:tcPr>
            <w:tcW w:w="1729" w:type="dxa"/>
            <w:vAlign w:val="center"/>
            <w:hideMark/>
          </w:tcPr>
          <w:p w14:paraId="151CF81A" w14:textId="77777777" w:rsidR="00D502C0" w:rsidRPr="0085088F" w:rsidRDefault="00D502C0" w:rsidP="001A5F61">
            <w:pPr>
              <w:spacing w:after="0" w:line="240" w:lineRule="auto"/>
              <w:jc w:val="center"/>
              <w:rPr>
                <w:rFonts w:eastAsia="Times New Roman" w:cstheme="minorHAnsi"/>
                <w:b/>
                <w:bCs/>
              </w:rPr>
            </w:pPr>
            <w:r w:rsidRPr="0085088F">
              <w:rPr>
                <w:rFonts w:eastAsia="Times New Roman" w:cstheme="minorHAnsi"/>
                <w:b/>
                <w:bCs/>
              </w:rPr>
              <w:t>No.</w:t>
            </w:r>
          </w:p>
        </w:tc>
        <w:tc>
          <w:tcPr>
            <w:tcW w:w="6096" w:type="dxa"/>
            <w:vAlign w:val="center"/>
            <w:hideMark/>
          </w:tcPr>
          <w:p w14:paraId="1366C41B" w14:textId="77777777" w:rsidR="00D502C0" w:rsidRPr="0085088F" w:rsidRDefault="00D502C0" w:rsidP="001A5F61">
            <w:pPr>
              <w:spacing w:after="0" w:line="240" w:lineRule="auto"/>
              <w:jc w:val="center"/>
              <w:rPr>
                <w:rFonts w:eastAsia="Times New Roman" w:cstheme="minorHAnsi"/>
                <w:b/>
                <w:bCs/>
              </w:rPr>
            </w:pPr>
            <w:r w:rsidRPr="0085088F">
              <w:rPr>
                <w:rFonts w:eastAsia="Times New Roman" w:cstheme="minorHAnsi"/>
                <w:b/>
                <w:bCs/>
              </w:rPr>
              <w:t>Sub-Criterion</w:t>
            </w:r>
          </w:p>
        </w:tc>
        <w:tc>
          <w:tcPr>
            <w:tcW w:w="995" w:type="dxa"/>
            <w:vAlign w:val="center"/>
            <w:hideMark/>
          </w:tcPr>
          <w:p w14:paraId="4491962E" w14:textId="77777777" w:rsidR="00D502C0" w:rsidRPr="0085088F" w:rsidRDefault="00D502C0" w:rsidP="001A5F61">
            <w:pPr>
              <w:spacing w:after="0" w:line="240" w:lineRule="auto"/>
              <w:jc w:val="center"/>
              <w:rPr>
                <w:rFonts w:eastAsia="Times New Roman" w:cstheme="minorHAnsi"/>
                <w:b/>
                <w:bCs/>
              </w:rPr>
            </w:pPr>
            <w:r w:rsidRPr="0085088F">
              <w:rPr>
                <w:rFonts w:eastAsia="Times New Roman" w:cstheme="minorHAnsi"/>
                <w:b/>
                <w:bCs/>
              </w:rPr>
              <w:t>Weight (Points)</w:t>
            </w:r>
          </w:p>
        </w:tc>
      </w:tr>
      <w:tr w:rsidR="00D502C0" w:rsidRPr="0085088F" w14:paraId="28D199BF" w14:textId="77777777" w:rsidTr="0085088F">
        <w:trPr>
          <w:trHeight w:val="353"/>
          <w:jc w:val="center"/>
        </w:trPr>
        <w:tc>
          <w:tcPr>
            <w:tcW w:w="1729" w:type="dxa"/>
            <w:vAlign w:val="center"/>
            <w:hideMark/>
          </w:tcPr>
          <w:p w14:paraId="0FF636D6"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B1</w:t>
            </w:r>
          </w:p>
        </w:tc>
        <w:tc>
          <w:tcPr>
            <w:tcW w:w="6096" w:type="dxa"/>
            <w:vAlign w:val="center"/>
            <w:hideMark/>
          </w:tcPr>
          <w:p w14:paraId="73A27114"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Understanding of ICC objectives and Lebanese market context</w:t>
            </w:r>
          </w:p>
        </w:tc>
        <w:tc>
          <w:tcPr>
            <w:tcW w:w="995" w:type="dxa"/>
            <w:vAlign w:val="center"/>
            <w:hideMark/>
          </w:tcPr>
          <w:p w14:paraId="533F51B0"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6</w:t>
            </w:r>
          </w:p>
        </w:tc>
      </w:tr>
      <w:tr w:rsidR="00D502C0" w:rsidRPr="0085088F" w14:paraId="5B9946B6" w14:textId="77777777" w:rsidTr="0085088F">
        <w:trPr>
          <w:trHeight w:val="317"/>
          <w:jc w:val="center"/>
        </w:trPr>
        <w:tc>
          <w:tcPr>
            <w:tcW w:w="1729" w:type="dxa"/>
            <w:vAlign w:val="center"/>
            <w:hideMark/>
          </w:tcPr>
          <w:p w14:paraId="0C03ECA9"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B2</w:t>
            </w:r>
          </w:p>
        </w:tc>
        <w:tc>
          <w:tcPr>
            <w:tcW w:w="6096" w:type="dxa"/>
            <w:vAlign w:val="center"/>
            <w:hideMark/>
          </w:tcPr>
          <w:p w14:paraId="0D9AD2AF"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Clarity and completeness of proposed methodology</w:t>
            </w:r>
          </w:p>
        </w:tc>
        <w:tc>
          <w:tcPr>
            <w:tcW w:w="995" w:type="dxa"/>
            <w:vAlign w:val="center"/>
            <w:hideMark/>
          </w:tcPr>
          <w:p w14:paraId="69A077E4"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8</w:t>
            </w:r>
          </w:p>
        </w:tc>
      </w:tr>
      <w:tr w:rsidR="00D502C0" w:rsidRPr="0085088F" w14:paraId="4A59DBA1" w14:textId="77777777" w:rsidTr="0085088F">
        <w:trPr>
          <w:trHeight w:val="263"/>
          <w:jc w:val="center"/>
        </w:trPr>
        <w:tc>
          <w:tcPr>
            <w:tcW w:w="1729" w:type="dxa"/>
            <w:vAlign w:val="center"/>
            <w:hideMark/>
          </w:tcPr>
          <w:p w14:paraId="223AA09E"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B3</w:t>
            </w:r>
          </w:p>
        </w:tc>
        <w:tc>
          <w:tcPr>
            <w:tcW w:w="6096" w:type="dxa"/>
            <w:vAlign w:val="center"/>
            <w:hideMark/>
          </w:tcPr>
          <w:p w14:paraId="3E308179"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Approach to data collection and validation</w:t>
            </w:r>
          </w:p>
        </w:tc>
        <w:tc>
          <w:tcPr>
            <w:tcW w:w="995" w:type="dxa"/>
            <w:vAlign w:val="center"/>
            <w:hideMark/>
          </w:tcPr>
          <w:p w14:paraId="72626BDF"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5</w:t>
            </w:r>
          </w:p>
        </w:tc>
      </w:tr>
      <w:tr w:rsidR="00D502C0" w:rsidRPr="0085088F" w14:paraId="09405EDD" w14:textId="77777777" w:rsidTr="0085088F">
        <w:trPr>
          <w:trHeight w:val="300"/>
          <w:jc w:val="center"/>
        </w:trPr>
        <w:tc>
          <w:tcPr>
            <w:tcW w:w="1729" w:type="dxa"/>
            <w:vAlign w:val="center"/>
            <w:hideMark/>
          </w:tcPr>
          <w:p w14:paraId="744B9F5A"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B4</w:t>
            </w:r>
          </w:p>
        </w:tc>
        <w:tc>
          <w:tcPr>
            <w:tcW w:w="6096" w:type="dxa"/>
            <w:vAlign w:val="center"/>
            <w:hideMark/>
          </w:tcPr>
          <w:p w14:paraId="142D472B"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QIS design and calibration approach</w:t>
            </w:r>
          </w:p>
        </w:tc>
        <w:tc>
          <w:tcPr>
            <w:tcW w:w="995" w:type="dxa"/>
            <w:vAlign w:val="center"/>
            <w:hideMark/>
          </w:tcPr>
          <w:p w14:paraId="08D0A5DC"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4</w:t>
            </w:r>
          </w:p>
        </w:tc>
      </w:tr>
      <w:tr w:rsidR="00D502C0" w:rsidRPr="0085088F" w14:paraId="5500E3F4" w14:textId="77777777" w:rsidTr="0085088F">
        <w:trPr>
          <w:trHeight w:val="218"/>
          <w:jc w:val="center"/>
        </w:trPr>
        <w:tc>
          <w:tcPr>
            <w:tcW w:w="1729" w:type="dxa"/>
            <w:vAlign w:val="center"/>
            <w:hideMark/>
          </w:tcPr>
          <w:p w14:paraId="0583F4B1"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lastRenderedPageBreak/>
              <w:t>B5</w:t>
            </w:r>
          </w:p>
        </w:tc>
        <w:tc>
          <w:tcPr>
            <w:tcW w:w="6096" w:type="dxa"/>
            <w:vAlign w:val="center"/>
            <w:hideMark/>
          </w:tcPr>
          <w:p w14:paraId="324EEAD1"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Implementation and transition roadmap</w:t>
            </w:r>
          </w:p>
        </w:tc>
        <w:tc>
          <w:tcPr>
            <w:tcW w:w="995" w:type="dxa"/>
            <w:vAlign w:val="center"/>
            <w:hideMark/>
          </w:tcPr>
          <w:p w14:paraId="5DD19218"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2</w:t>
            </w:r>
          </w:p>
        </w:tc>
      </w:tr>
      <w:tr w:rsidR="00D502C0" w:rsidRPr="0085088F" w14:paraId="5F663328" w14:textId="77777777" w:rsidTr="0085088F">
        <w:trPr>
          <w:trHeight w:val="317"/>
          <w:jc w:val="center"/>
        </w:trPr>
        <w:tc>
          <w:tcPr>
            <w:tcW w:w="1729" w:type="dxa"/>
            <w:vAlign w:val="center"/>
            <w:hideMark/>
          </w:tcPr>
          <w:p w14:paraId="1E35FB8F" w14:textId="77777777" w:rsidR="00D502C0" w:rsidRPr="0085088F" w:rsidRDefault="00D502C0" w:rsidP="001A5F61">
            <w:pPr>
              <w:spacing w:after="0" w:line="240" w:lineRule="auto"/>
              <w:rPr>
                <w:rFonts w:eastAsia="Times New Roman" w:cstheme="minorHAnsi"/>
              </w:rPr>
            </w:pPr>
            <w:r w:rsidRPr="0085088F">
              <w:rPr>
                <w:rFonts w:eastAsia="Times New Roman" w:cstheme="minorHAnsi"/>
                <w:b/>
                <w:bCs/>
              </w:rPr>
              <w:t>Subtotal B</w:t>
            </w:r>
          </w:p>
        </w:tc>
        <w:tc>
          <w:tcPr>
            <w:tcW w:w="6096" w:type="dxa"/>
            <w:vAlign w:val="center"/>
            <w:hideMark/>
          </w:tcPr>
          <w:p w14:paraId="1800505A" w14:textId="77777777" w:rsidR="00D502C0" w:rsidRPr="0085088F" w:rsidRDefault="00D502C0" w:rsidP="001A5F61">
            <w:pPr>
              <w:spacing w:after="0" w:line="240" w:lineRule="auto"/>
              <w:jc w:val="center"/>
              <w:rPr>
                <w:rFonts w:eastAsia="Times New Roman" w:cstheme="minorHAnsi"/>
                <w:b/>
                <w:bCs/>
              </w:rPr>
            </w:pPr>
          </w:p>
        </w:tc>
        <w:tc>
          <w:tcPr>
            <w:tcW w:w="995" w:type="dxa"/>
            <w:vAlign w:val="center"/>
            <w:hideMark/>
          </w:tcPr>
          <w:p w14:paraId="1D80C191"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b/>
                <w:bCs/>
              </w:rPr>
              <w:t>25</w:t>
            </w:r>
          </w:p>
        </w:tc>
      </w:tr>
    </w:tbl>
    <w:p w14:paraId="6EC57279" w14:textId="77777777" w:rsidR="0093229C" w:rsidRPr="003106FC" w:rsidRDefault="0093229C" w:rsidP="00A723BD">
      <w:pPr>
        <w:pStyle w:val="ListParagraph"/>
        <w:numPr>
          <w:ilvl w:val="1"/>
          <w:numId w:val="83"/>
        </w:numPr>
        <w:tabs>
          <w:tab w:val="left" w:pos="720"/>
        </w:tabs>
        <w:spacing w:before="240" w:after="0"/>
        <w:ind w:left="720"/>
        <w:contextualSpacing w:val="0"/>
        <w:jc w:val="center"/>
        <w:rPr>
          <w:rFonts w:cstheme="minorHAnsi"/>
          <w:b/>
          <w:bCs/>
          <w:i/>
          <w:iCs/>
          <w:sz w:val="24"/>
          <w:szCs w:val="24"/>
        </w:rPr>
      </w:pPr>
      <w:r w:rsidRPr="003106FC">
        <w:rPr>
          <w:rFonts w:cstheme="minorHAnsi"/>
          <w:b/>
          <w:bCs/>
          <w:i/>
          <w:iCs/>
          <w:sz w:val="24"/>
          <w:szCs w:val="24"/>
        </w:rPr>
        <w:t>Team Expertise and Qualifications (15 Points)</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8"/>
        <w:gridCol w:w="5787"/>
        <w:gridCol w:w="1117"/>
      </w:tblGrid>
      <w:tr w:rsidR="00D502C0" w:rsidRPr="0085088F" w14:paraId="4C12D392" w14:textId="77777777" w:rsidTr="0085088F">
        <w:trPr>
          <w:trHeight w:val="518"/>
          <w:tblHeader/>
          <w:jc w:val="center"/>
        </w:trPr>
        <w:tc>
          <w:tcPr>
            <w:tcW w:w="1858" w:type="dxa"/>
            <w:vAlign w:val="center"/>
            <w:hideMark/>
          </w:tcPr>
          <w:p w14:paraId="27C59035" w14:textId="77777777" w:rsidR="00D502C0" w:rsidRPr="0085088F" w:rsidRDefault="00D502C0" w:rsidP="001A5F61">
            <w:pPr>
              <w:spacing w:after="0" w:line="240" w:lineRule="auto"/>
              <w:jc w:val="center"/>
              <w:rPr>
                <w:rFonts w:eastAsia="Times New Roman" w:cstheme="minorHAnsi"/>
                <w:b/>
                <w:bCs/>
              </w:rPr>
            </w:pPr>
            <w:r w:rsidRPr="0085088F">
              <w:rPr>
                <w:rFonts w:eastAsia="Times New Roman" w:cstheme="minorHAnsi"/>
                <w:b/>
                <w:bCs/>
              </w:rPr>
              <w:t>No.</w:t>
            </w:r>
          </w:p>
        </w:tc>
        <w:tc>
          <w:tcPr>
            <w:tcW w:w="5787" w:type="dxa"/>
            <w:vAlign w:val="center"/>
            <w:hideMark/>
          </w:tcPr>
          <w:p w14:paraId="613A0BA8" w14:textId="77777777" w:rsidR="00D502C0" w:rsidRPr="0085088F" w:rsidRDefault="00D502C0" w:rsidP="001A5F61">
            <w:pPr>
              <w:spacing w:after="0" w:line="240" w:lineRule="auto"/>
              <w:jc w:val="center"/>
              <w:rPr>
                <w:rFonts w:eastAsia="Times New Roman" w:cstheme="minorHAnsi"/>
                <w:b/>
                <w:bCs/>
              </w:rPr>
            </w:pPr>
            <w:r w:rsidRPr="0085088F">
              <w:rPr>
                <w:rFonts w:eastAsia="Times New Roman" w:cstheme="minorHAnsi"/>
                <w:b/>
                <w:bCs/>
              </w:rPr>
              <w:t>Sub-Criterion</w:t>
            </w:r>
          </w:p>
        </w:tc>
        <w:tc>
          <w:tcPr>
            <w:tcW w:w="1117" w:type="dxa"/>
            <w:vAlign w:val="center"/>
            <w:hideMark/>
          </w:tcPr>
          <w:p w14:paraId="04B3553F" w14:textId="77777777" w:rsidR="00D502C0" w:rsidRPr="0085088F" w:rsidRDefault="00D502C0" w:rsidP="001A5F61">
            <w:pPr>
              <w:spacing w:after="0" w:line="240" w:lineRule="auto"/>
              <w:jc w:val="center"/>
              <w:rPr>
                <w:rFonts w:eastAsia="Times New Roman" w:cstheme="minorHAnsi"/>
                <w:b/>
                <w:bCs/>
              </w:rPr>
            </w:pPr>
            <w:r w:rsidRPr="0085088F">
              <w:rPr>
                <w:rFonts w:eastAsia="Times New Roman" w:cstheme="minorHAnsi"/>
                <w:b/>
                <w:bCs/>
              </w:rPr>
              <w:t>Weight (Points)</w:t>
            </w:r>
          </w:p>
        </w:tc>
      </w:tr>
      <w:tr w:rsidR="00D502C0" w:rsidRPr="0085088F" w14:paraId="75553F77" w14:textId="77777777" w:rsidTr="0085088F">
        <w:trPr>
          <w:trHeight w:val="263"/>
          <w:jc w:val="center"/>
        </w:trPr>
        <w:tc>
          <w:tcPr>
            <w:tcW w:w="1858" w:type="dxa"/>
            <w:vAlign w:val="center"/>
            <w:hideMark/>
          </w:tcPr>
          <w:p w14:paraId="094B6DA5"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C1</w:t>
            </w:r>
          </w:p>
        </w:tc>
        <w:tc>
          <w:tcPr>
            <w:tcW w:w="5787" w:type="dxa"/>
            <w:vAlign w:val="center"/>
            <w:hideMark/>
          </w:tcPr>
          <w:p w14:paraId="2DBA121B"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Team Leader qualifications and experience</w:t>
            </w:r>
          </w:p>
        </w:tc>
        <w:tc>
          <w:tcPr>
            <w:tcW w:w="1117" w:type="dxa"/>
            <w:vAlign w:val="center"/>
            <w:hideMark/>
          </w:tcPr>
          <w:p w14:paraId="275E1CD5"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7</w:t>
            </w:r>
          </w:p>
        </w:tc>
      </w:tr>
      <w:tr w:rsidR="00D502C0" w:rsidRPr="0085088F" w14:paraId="627BEE3C" w14:textId="77777777" w:rsidTr="0085088F">
        <w:trPr>
          <w:trHeight w:val="227"/>
          <w:jc w:val="center"/>
        </w:trPr>
        <w:tc>
          <w:tcPr>
            <w:tcW w:w="1858" w:type="dxa"/>
            <w:vAlign w:val="center"/>
            <w:hideMark/>
          </w:tcPr>
          <w:p w14:paraId="6270B0CA"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C2</w:t>
            </w:r>
          </w:p>
        </w:tc>
        <w:tc>
          <w:tcPr>
            <w:tcW w:w="5787" w:type="dxa"/>
            <w:vAlign w:val="center"/>
            <w:hideMark/>
          </w:tcPr>
          <w:p w14:paraId="183B1944"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Actuarial and risk modeling expertise</w:t>
            </w:r>
          </w:p>
        </w:tc>
        <w:tc>
          <w:tcPr>
            <w:tcW w:w="1117" w:type="dxa"/>
            <w:vAlign w:val="center"/>
            <w:hideMark/>
          </w:tcPr>
          <w:p w14:paraId="27D302FA"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6</w:t>
            </w:r>
          </w:p>
        </w:tc>
      </w:tr>
      <w:tr w:rsidR="00D502C0" w:rsidRPr="0085088F" w14:paraId="289C46A0" w14:textId="77777777" w:rsidTr="0085088F">
        <w:trPr>
          <w:trHeight w:val="182"/>
          <w:jc w:val="center"/>
        </w:trPr>
        <w:tc>
          <w:tcPr>
            <w:tcW w:w="1858" w:type="dxa"/>
            <w:vAlign w:val="center"/>
            <w:hideMark/>
          </w:tcPr>
          <w:p w14:paraId="476F6982"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C3</w:t>
            </w:r>
          </w:p>
        </w:tc>
        <w:tc>
          <w:tcPr>
            <w:tcW w:w="5787" w:type="dxa"/>
            <w:vAlign w:val="center"/>
            <w:hideMark/>
          </w:tcPr>
          <w:p w14:paraId="182F87C8" w14:textId="77777777" w:rsidR="00D502C0" w:rsidRPr="0085088F" w:rsidRDefault="00D502C0" w:rsidP="001A5F61">
            <w:pPr>
              <w:spacing w:after="0" w:line="240" w:lineRule="auto"/>
              <w:rPr>
                <w:rFonts w:eastAsia="Times New Roman" w:cstheme="minorHAnsi"/>
              </w:rPr>
            </w:pPr>
            <w:r w:rsidRPr="0085088F">
              <w:rPr>
                <w:rFonts w:eastAsia="Times New Roman" w:cstheme="minorHAnsi"/>
              </w:rPr>
              <w:t>Regulatory / supervisory experience</w:t>
            </w:r>
          </w:p>
        </w:tc>
        <w:tc>
          <w:tcPr>
            <w:tcW w:w="1117" w:type="dxa"/>
            <w:vAlign w:val="center"/>
            <w:hideMark/>
          </w:tcPr>
          <w:p w14:paraId="1C3EA337"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rPr>
              <w:t>2</w:t>
            </w:r>
          </w:p>
        </w:tc>
      </w:tr>
      <w:tr w:rsidR="00D502C0" w:rsidRPr="0085088F" w14:paraId="6AD4A3C7" w14:textId="77777777" w:rsidTr="00EE04ED">
        <w:trPr>
          <w:trHeight w:val="119"/>
          <w:jc w:val="center"/>
        </w:trPr>
        <w:tc>
          <w:tcPr>
            <w:tcW w:w="1858" w:type="dxa"/>
            <w:vAlign w:val="center"/>
            <w:hideMark/>
          </w:tcPr>
          <w:p w14:paraId="0E4E202D" w14:textId="77777777" w:rsidR="00D502C0" w:rsidRPr="0085088F" w:rsidRDefault="00D502C0" w:rsidP="001A5F61">
            <w:pPr>
              <w:spacing w:after="0" w:line="240" w:lineRule="auto"/>
              <w:rPr>
                <w:rFonts w:eastAsia="Times New Roman" w:cstheme="minorHAnsi"/>
              </w:rPr>
            </w:pPr>
            <w:r w:rsidRPr="0085088F">
              <w:rPr>
                <w:rFonts w:eastAsia="Times New Roman" w:cstheme="minorHAnsi"/>
                <w:b/>
                <w:bCs/>
              </w:rPr>
              <w:t>Subtotal C</w:t>
            </w:r>
          </w:p>
        </w:tc>
        <w:tc>
          <w:tcPr>
            <w:tcW w:w="5787" w:type="dxa"/>
            <w:vAlign w:val="center"/>
            <w:hideMark/>
          </w:tcPr>
          <w:p w14:paraId="66350CBA" w14:textId="77777777" w:rsidR="00D502C0" w:rsidRPr="0085088F" w:rsidRDefault="00D502C0" w:rsidP="001A5F61">
            <w:pPr>
              <w:spacing w:after="0" w:line="240" w:lineRule="auto"/>
              <w:rPr>
                <w:rFonts w:eastAsia="Times New Roman" w:cstheme="minorHAnsi"/>
              </w:rPr>
            </w:pPr>
          </w:p>
        </w:tc>
        <w:tc>
          <w:tcPr>
            <w:tcW w:w="1117" w:type="dxa"/>
            <w:vAlign w:val="center"/>
            <w:hideMark/>
          </w:tcPr>
          <w:p w14:paraId="646131FA" w14:textId="77777777" w:rsidR="00D502C0" w:rsidRPr="0085088F" w:rsidRDefault="00D502C0" w:rsidP="001A5F61">
            <w:pPr>
              <w:spacing w:after="0" w:line="240" w:lineRule="auto"/>
              <w:jc w:val="center"/>
              <w:rPr>
                <w:rFonts w:eastAsia="Times New Roman" w:cstheme="minorHAnsi"/>
              </w:rPr>
            </w:pPr>
            <w:r w:rsidRPr="0085088F">
              <w:rPr>
                <w:rFonts w:eastAsia="Times New Roman" w:cstheme="minorHAnsi"/>
                <w:b/>
                <w:bCs/>
              </w:rPr>
              <w:t>15</w:t>
            </w:r>
          </w:p>
        </w:tc>
      </w:tr>
    </w:tbl>
    <w:p w14:paraId="7A9C0B37" w14:textId="77777777" w:rsidR="0093229C" w:rsidRPr="008F7870" w:rsidRDefault="0093229C" w:rsidP="0093229C">
      <w:pPr>
        <w:pStyle w:val="ListParagraph"/>
        <w:numPr>
          <w:ilvl w:val="0"/>
          <w:numId w:val="83"/>
        </w:numPr>
        <w:spacing w:before="240" w:after="120"/>
        <w:ind w:left="360"/>
        <w:contextualSpacing w:val="0"/>
        <w:rPr>
          <w:rFonts w:cstheme="minorHAnsi"/>
          <w:b/>
          <w:bCs/>
          <w:sz w:val="28"/>
          <w:szCs w:val="28"/>
        </w:rPr>
      </w:pPr>
      <w:r w:rsidRPr="008F7870">
        <w:rPr>
          <w:rFonts w:cstheme="minorHAnsi"/>
          <w:b/>
          <w:bCs/>
          <w:sz w:val="28"/>
          <w:szCs w:val="28"/>
        </w:rPr>
        <w:t>Technical Score Summary</w:t>
      </w:r>
    </w:p>
    <w:tbl>
      <w:tblPr>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8"/>
        <w:gridCol w:w="3326"/>
      </w:tblGrid>
      <w:tr w:rsidR="00D502C0" w:rsidRPr="00AA7439" w14:paraId="663C8C2A" w14:textId="77777777" w:rsidTr="00D502C0">
        <w:trPr>
          <w:trHeight w:val="231"/>
          <w:tblHeader/>
        </w:trPr>
        <w:tc>
          <w:tcPr>
            <w:tcW w:w="0" w:type="auto"/>
            <w:vAlign w:val="center"/>
            <w:hideMark/>
          </w:tcPr>
          <w:p w14:paraId="4F673BFC" w14:textId="77777777" w:rsidR="00D502C0" w:rsidRPr="00AA7439" w:rsidRDefault="00D502C0"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Component</w:t>
            </w:r>
          </w:p>
        </w:tc>
        <w:tc>
          <w:tcPr>
            <w:tcW w:w="0" w:type="auto"/>
            <w:vAlign w:val="center"/>
            <w:hideMark/>
          </w:tcPr>
          <w:p w14:paraId="467507E4" w14:textId="77777777" w:rsidR="00D502C0" w:rsidRPr="00AA7439" w:rsidRDefault="00D502C0"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Maximum Points</w:t>
            </w:r>
          </w:p>
        </w:tc>
      </w:tr>
      <w:tr w:rsidR="00D502C0" w:rsidRPr="00AA7439" w14:paraId="21E3A4A6" w14:textId="77777777" w:rsidTr="00D502C0">
        <w:trPr>
          <w:trHeight w:val="231"/>
        </w:trPr>
        <w:tc>
          <w:tcPr>
            <w:tcW w:w="0" w:type="auto"/>
            <w:vAlign w:val="center"/>
            <w:hideMark/>
          </w:tcPr>
          <w:p w14:paraId="3BDA055E" w14:textId="77777777" w:rsidR="00D502C0" w:rsidRPr="00AA7439" w:rsidRDefault="00D502C0" w:rsidP="001A5F61">
            <w:pPr>
              <w:spacing w:after="0" w:line="240" w:lineRule="auto"/>
              <w:rPr>
                <w:rFonts w:eastAsia="Times New Roman" w:cstheme="minorHAnsi"/>
                <w:sz w:val="24"/>
                <w:szCs w:val="24"/>
              </w:rPr>
            </w:pPr>
            <w:r w:rsidRPr="00AA7439">
              <w:rPr>
                <w:rFonts w:eastAsia="Times New Roman" w:cstheme="minorHAnsi"/>
                <w:sz w:val="24"/>
                <w:szCs w:val="24"/>
              </w:rPr>
              <w:t>Subtotal A – Experience</w:t>
            </w:r>
          </w:p>
        </w:tc>
        <w:tc>
          <w:tcPr>
            <w:tcW w:w="0" w:type="auto"/>
            <w:vAlign w:val="center"/>
            <w:hideMark/>
          </w:tcPr>
          <w:p w14:paraId="360CC662" w14:textId="77777777" w:rsidR="00D502C0" w:rsidRPr="00AA7439" w:rsidRDefault="00D502C0" w:rsidP="001A5F61">
            <w:pPr>
              <w:spacing w:after="0" w:line="240" w:lineRule="auto"/>
              <w:jc w:val="center"/>
              <w:rPr>
                <w:rFonts w:eastAsia="Times New Roman" w:cstheme="minorHAnsi"/>
                <w:sz w:val="24"/>
                <w:szCs w:val="24"/>
              </w:rPr>
            </w:pPr>
            <w:r w:rsidRPr="00AA7439">
              <w:rPr>
                <w:rFonts w:eastAsia="Times New Roman" w:cstheme="minorHAnsi"/>
                <w:sz w:val="24"/>
                <w:szCs w:val="24"/>
              </w:rPr>
              <w:t>30</w:t>
            </w:r>
          </w:p>
        </w:tc>
      </w:tr>
      <w:tr w:rsidR="00D502C0" w:rsidRPr="00AA7439" w14:paraId="4D267C13" w14:textId="77777777" w:rsidTr="00D502C0">
        <w:trPr>
          <w:trHeight w:val="231"/>
        </w:trPr>
        <w:tc>
          <w:tcPr>
            <w:tcW w:w="0" w:type="auto"/>
            <w:vAlign w:val="center"/>
            <w:hideMark/>
          </w:tcPr>
          <w:p w14:paraId="35303724" w14:textId="77777777" w:rsidR="00D502C0" w:rsidRPr="00AA7439" w:rsidRDefault="00D502C0" w:rsidP="001A5F61">
            <w:pPr>
              <w:spacing w:after="0" w:line="240" w:lineRule="auto"/>
              <w:rPr>
                <w:rFonts w:eastAsia="Times New Roman" w:cstheme="minorHAnsi"/>
                <w:sz w:val="24"/>
                <w:szCs w:val="24"/>
              </w:rPr>
            </w:pPr>
            <w:r w:rsidRPr="00AA7439">
              <w:rPr>
                <w:rFonts w:eastAsia="Times New Roman" w:cstheme="minorHAnsi"/>
                <w:sz w:val="24"/>
                <w:szCs w:val="24"/>
              </w:rPr>
              <w:t>Subtotal B – Methodology</w:t>
            </w:r>
          </w:p>
        </w:tc>
        <w:tc>
          <w:tcPr>
            <w:tcW w:w="0" w:type="auto"/>
            <w:vAlign w:val="center"/>
            <w:hideMark/>
          </w:tcPr>
          <w:p w14:paraId="15C03AD2" w14:textId="77777777" w:rsidR="00D502C0" w:rsidRPr="00AA7439" w:rsidRDefault="00D502C0" w:rsidP="001A5F61">
            <w:pPr>
              <w:spacing w:after="0" w:line="240" w:lineRule="auto"/>
              <w:jc w:val="center"/>
              <w:rPr>
                <w:rFonts w:eastAsia="Times New Roman" w:cstheme="minorHAnsi"/>
                <w:sz w:val="24"/>
                <w:szCs w:val="24"/>
              </w:rPr>
            </w:pPr>
            <w:r w:rsidRPr="00AA7439">
              <w:rPr>
                <w:rFonts w:eastAsia="Times New Roman" w:cstheme="minorHAnsi"/>
                <w:sz w:val="24"/>
                <w:szCs w:val="24"/>
              </w:rPr>
              <w:t>25</w:t>
            </w:r>
          </w:p>
        </w:tc>
      </w:tr>
      <w:tr w:rsidR="00D502C0" w:rsidRPr="00AA7439" w14:paraId="1AB7A20D" w14:textId="77777777" w:rsidTr="00D502C0">
        <w:trPr>
          <w:trHeight w:val="231"/>
        </w:trPr>
        <w:tc>
          <w:tcPr>
            <w:tcW w:w="0" w:type="auto"/>
            <w:vAlign w:val="center"/>
            <w:hideMark/>
          </w:tcPr>
          <w:p w14:paraId="5872B79F" w14:textId="77777777" w:rsidR="00D502C0" w:rsidRPr="00AA7439" w:rsidRDefault="00D502C0" w:rsidP="001A5F61">
            <w:pPr>
              <w:spacing w:after="0" w:line="240" w:lineRule="auto"/>
              <w:rPr>
                <w:rFonts w:eastAsia="Times New Roman" w:cstheme="minorHAnsi"/>
                <w:sz w:val="24"/>
                <w:szCs w:val="24"/>
              </w:rPr>
            </w:pPr>
            <w:r w:rsidRPr="00AA7439">
              <w:rPr>
                <w:rFonts w:eastAsia="Times New Roman" w:cstheme="minorHAnsi"/>
                <w:sz w:val="24"/>
                <w:szCs w:val="24"/>
              </w:rPr>
              <w:t>Subtotal C – Team</w:t>
            </w:r>
          </w:p>
        </w:tc>
        <w:tc>
          <w:tcPr>
            <w:tcW w:w="0" w:type="auto"/>
            <w:vAlign w:val="center"/>
            <w:hideMark/>
          </w:tcPr>
          <w:p w14:paraId="43FB3CFB" w14:textId="77777777" w:rsidR="00D502C0" w:rsidRPr="00AA7439" w:rsidRDefault="00D502C0" w:rsidP="001A5F61">
            <w:pPr>
              <w:spacing w:after="0" w:line="240" w:lineRule="auto"/>
              <w:jc w:val="center"/>
              <w:rPr>
                <w:rFonts w:eastAsia="Times New Roman" w:cstheme="minorHAnsi"/>
                <w:sz w:val="24"/>
                <w:szCs w:val="24"/>
              </w:rPr>
            </w:pPr>
            <w:r w:rsidRPr="00AA7439">
              <w:rPr>
                <w:rFonts w:eastAsia="Times New Roman" w:cstheme="minorHAnsi"/>
                <w:sz w:val="24"/>
                <w:szCs w:val="24"/>
              </w:rPr>
              <w:t>15</w:t>
            </w:r>
          </w:p>
        </w:tc>
      </w:tr>
      <w:tr w:rsidR="00D502C0" w:rsidRPr="00AA7439" w14:paraId="7665494B" w14:textId="77777777" w:rsidTr="00D502C0">
        <w:trPr>
          <w:trHeight w:val="244"/>
        </w:trPr>
        <w:tc>
          <w:tcPr>
            <w:tcW w:w="0" w:type="auto"/>
            <w:vAlign w:val="center"/>
            <w:hideMark/>
          </w:tcPr>
          <w:p w14:paraId="11D08DC3" w14:textId="77777777" w:rsidR="00D502C0" w:rsidRPr="00AA7439" w:rsidRDefault="00D502C0" w:rsidP="001A5F61">
            <w:pPr>
              <w:spacing w:after="0" w:line="240" w:lineRule="auto"/>
              <w:rPr>
                <w:rFonts w:eastAsia="Times New Roman" w:cstheme="minorHAnsi"/>
                <w:sz w:val="24"/>
                <w:szCs w:val="24"/>
              </w:rPr>
            </w:pPr>
            <w:r w:rsidRPr="008F7870">
              <w:rPr>
                <w:rFonts w:eastAsia="Times New Roman" w:cstheme="minorHAnsi"/>
                <w:b/>
                <w:bCs/>
                <w:sz w:val="24"/>
                <w:szCs w:val="24"/>
              </w:rPr>
              <w:t>Total Technical Score</w:t>
            </w:r>
          </w:p>
        </w:tc>
        <w:tc>
          <w:tcPr>
            <w:tcW w:w="0" w:type="auto"/>
            <w:vAlign w:val="center"/>
            <w:hideMark/>
          </w:tcPr>
          <w:p w14:paraId="08DB3ECB" w14:textId="77777777" w:rsidR="00D502C0" w:rsidRPr="00AA7439" w:rsidRDefault="00D502C0" w:rsidP="001A5F61">
            <w:pPr>
              <w:spacing w:after="0" w:line="240" w:lineRule="auto"/>
              <w:jc w:val="center"/>
              <w:rPr>
                <w:rFonts w:eastAsia="Times New Roman" w:cstheme="minorHAnsi"/>
                <w:sz w:val="24"/>
                <w:szCs w:val="24"/>
              </w:rPr>
            </w:pPr>
            <w:r w:rsidRPr="008F7870">
              <w:rPr>
                <w:rFonts w:eastAsia="Times New Roman" w:cstheme="minorHAnsi"/>
                <w:b/>
                <w:bCs/>
                <w:sz w:val="24"/>
                <w:szCs w:val="24"/>
              </w:rPr>
              <w:t>70</w:t>
            </w:r>
          </w:p>
        </w:tc>
      </w:tr>
    </w:tbl>
    <w:p w14:paraId="26B9C320" w14:textId="77777777" w:rsidR="0093229C" w:rsidRPr="008F7870" w:rsidRDefault="0093229C" w:rsidP="0093229C">
      <w:pPr>
        <w:pStyle w:val="ListParagraph"/>
        <w:numPr>
          <w:ilvl w:val="0"/>
          <w:numId w:val="83"/>
        </w:numPr>
        <w:spacing w:before="240" w:after="120"/>
        <w:ind w:left="360"/>
        <w:contextualSpacing w:val="0"/>
        <w:rPr>
          <w:rFonts w:cstheme="minorHAnsi"/>
          <w:b/>
          <w:bCs/>
          <w:sz w:val="28"/>
          <w:szCs w:val="28"/>
        </w:rPr>
      </w:pPr>
      <w:r w:rsidRPr="008F7870">
        <w:rPr>
          <w:rFonts w:cstheme="minorHAnsi"/>
          <w:b/>
          <w:bCs/>
          <w:sz w:val="28"/>
          <w:szCs w:val="28"/>
        </w:rPr>
        <w:t>Financial Evaluation (30 Points)</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5"/>
        <w:gridCol w:w="8190"/>
      </w:tblGrid>
      <w:tr w:rsidR="0093229C" w:rsidRPr="00AA7439" w14:paraId="7E2FB1AB" w14:textId="77777777" w:rsidTr="001A5F61">
        <w:trPr>
          <w:trHeight w:val="316"/>
          <w:tblHeader/>
        </w:trPr>
        <w:tc>
          <w:tcPr>
            <w:tcW w:w="2175" w:type="dxa"/>
            <w:vAlign w:val="center"/>
            <w:hideMark/>
          </w:tcPr>
          <w:p w14:paraId="3F7F6649" w14:textId="77777777" w:rsidR="0093229C" w:rsidRPr="00AA7439" w:rsidRDefault="0093229C"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Item</w:t>
            </w:r>
          </w:p>
        </w:tc>
        <w:tc>
          <w:tcPr>
            <w:tcW w:w="8190" w:type="dxa"/>
            <w:vAlign w:val="center"/>
            <w:hideMark/>
          </w:tcPr>
          <w:p w14:paraId="1583D930" w14:textId="77777777" w:rsidR="0093229C" w:rsidRPr="00AA7439" w:rsidRDefault="0093229C" w:rsidP="001A5F61">
            <w:pPr>
              <w:spacing w:after="0" w:line="240" w:lineRule="auto"/>
              <w:jc w:val="center"/>
              <w:rPr>
                <w:rFonts w:eastAsia="Times New Roman" w:cstheme="minorHAnsi"/>
                <w:b/>
                <w:bCs/>
                <w:sz w:val="24"/>
                <w:szCs w:val="24"/>
              </w:rPr>
            </w:pPr>
            <w:r w:rsidRPr="00AA7439">
              <w:rPr>
                <w:rFonts w:eastAsia="Times New Roman" w:cstheme="minorHAnsi"/>
                <w:b/>
                <w:bCs/>
                <w:sz w:val="24"/>
                <w:szCs w:val="24"/>
              </w:rPr>
              <w:t>Description</w:t>
            </w:r>
          </w:p>
        </w:tc>
      </w:tr>
      <w:tr w:rsidR="0093229C" w:rsidRPr="00AA7439" w14:paraId="5F6E36DD" w14:textId="77777777" w:rsidTr="001A5F61">
        <w:trPr>
          <w:trHeight w:val="333"/>
        </w:trPr>
        <w:tc>
          <w:tcPr>
            <w:tcW w:w="2175" w:type="dxa"/>
            <w:vAlign w:val="center"/>
            <w:hideMark/>
          </w:tcPr>
          <w:p w14:paraId="06BFE5E9" w14:textId="77777777" w:rsidR="0093229C" w:rsidRPr="00AA7439" w:rsidRDefault="0093229C" w:rsidP="001A5F61">
            <w:pPr>
              <w:spacing w:after="0" w:line="240" w:lineRule="auto"/>
              <w:rPr>
                <w:rFonts w:eastAsia="Times New Roman" w:cstheme="minorHAnsi"/>
                <w:sz w:val="24"/>
                <w:szCs w:val="24"/>
              </w:rPr>
            </w:pPr>
            <w:r w:rsidRPr="00AA7439">
              <w:rPr>
                <w:rFonts w:eastAsia="Times New Roman" w:cstheme="minorHAnsi"/>
                <w:sz w:val="24"/>
                <w:szCs w:val="24"/>
              </w:rPr>
              <w:t>Financial Score Formula</w:t>
            </w:r>
            <w:r>
              <w:rPr>
                <w:rFonts w:eastAsia="Times New Roman" w:cstheme="minorHAnsi"/>
                <w:sz w:val="24"/>
                <w:szCs w:val="24"/>
              </w:rPr>
              <w:t xml:space="preserve"> (SF)</w:t>
            </w:r>
          </w:p>
        </w:tc>
        <w:tc>
          <w:tcPr>
            <w:tcW w:w="8190" w:type="dxa"/>
            <w:vAlign w:val="center"/>
            <w:hideMark/>
          </w:tcPr>
          <w:p w14:paraId="0AE3C7A2" w14:textId="77777777" w:rsidR="0093229C" w:rsidRPr="00AA7439" w:rsidRDefault="0093229C" w:rsidP="001A5F61">
            <w:pPr>
              <w:spacing w:after="0" w:line="240" w:lineRule="auto"/>
              <w:rPr>
                <w:rFonts w:eastAsia="Times New Roman" w:cstheme="minorHAnsi"/>
                <w:sz w:val="24"/>
                <w:szCs w:val="24"/>
              </w:rPr>
            </w:pPr>
            <w:r w:rsidRPr="00837DD9">
              <w:rPr>
                <w:rFonts w:eastAsia="Simplified Arabic" w:cstheme="minorHAnsi"/>
                <w:b/>
                <w:bCs/>
                <w:color w:val="000000"/>
              </w:rPr>
              <w:t>SF = 100 x FM / F</w:t>
            </w:r>
            <w:r>
              <w:rPr>
                <w:rFonts w:ascii="Adobe Arabic" w:eastAsia="Simplified Arabic" w:hAnsi="Adobe Arabic" w:cs="Adobe Arabic"/>
                <w:color w:val="000000"/>
              </w:rPr>
              <w:t xml:space="preserve"> (</w:t>
            </w:r>
            <w:r>
              <w:t>Where SF represents the financial score of the proposal, FM represents the lowest financial proposal, and F represents the financial proposal being evaluated)</w:t>
            </w:r>
          </w:p>
        </w:tc>
      </w:tr>
      <w:tr w:rsidR="0093229C" w:rsidRPr="00AA7439" w14:paraId="7131BF1B" w14:textId="77777777" w:rsidTr="001A5F61">
        <w:trPr>
          <w:trHeight w:val="316"/>
        </w:trPr>
        <w:tc>
          <w:tcPr>
            <w:tcW w:w="2175" w:type="dxa"/>
            <w:vAlign w:val="center"/>
            <w:hideMark/>
          </w:tcPr>
          <w:p w14:paraId="223BB226" w14:textId="77777777" w:rsidR="0093229C" w:rsidRPr="00AA7439" w:rsidRDefault="0093229C" w:rsidP="001A5F61">
            <w:pPr>
              <w:spacing w:after="0" w:line="240" w:lineRule="auto"/>
              <w:rPr>
                <w:rFonts w:eastAsia="Times New Roman" w:cstheme="minorHAnsi"/>
                <w:sz w:val="24"/>
                <w:szCs w:val="24"/>
              </w:rPr>
            </w:pPr>
            <w:r>
              <w:rPr>
                <w:rFonts w:eastAsia="Times New Roman" w:cstheme="minorHAnsi"/>
                <w:sz w:val="24"/>
                <w:szCs w:val="24"/>
              </w:rPr>
              <w:t>Total Weighted</w:t>
            </w:r>
            <w:r w:rsidRPr="00AA7439">
              <w:rPr>
                <w:rFonts w:eastAsia="Times New Roman" w:cstheme="minorHAnsi"/>
                <w:sz w:val="24"/>
                <w:szCs w:val="24"/>
              </w:rPr>
              <w:t xml:space="preserve"> Financial Score</w:t>
            </w:r>
          </w:p>
        </w:tc>
        <w:tc>
          <w:tcPr>
            <w:tcW w:w="8190" w:type="dxa"/>
            <w:vAlign w:val="center"/>
            <w:hideMark/>
          </w:tcPr>
          <w:p w14:paraId="672E2AED" w14:textId="77777777" w:rsidR="0093229C" w:rsidRPr="00CB5DCB" w:rsidRDefault="0093229C" w:rsidP="001A5F61">
            <w:pPr>
              <w:spacing w:after="0" w:line="240" w:lineRule="auto"/>
              <w:rPr>
                <w:rFonts w:eastAsia="Times New Roman" w:cstheme="minorHAnsi"/>
                <w:b/>
                <w:bCs/>
                <w:sz w:val="24"/>
                <w:szCs w:val="24"/>
              </w:rPr>
            </w:pPr>
            <w:r w:rsidRPr="00CB5DCB">
              <w:rPr>
                <w:rFonts w:eastAsia="Times New Roman" w:cstheme="minorHAnsi"/>
                <w:b/>
                <w:bCs/>
                <w:sz w:val="24"/>
                <w:szCs w:val="24"/>
              </w:rPr>
              <w:t xml:space="preserve">Total </w:t>
            </w:r>
            <w:r>
              <w:rPr>
                <w:rFonts w:eastAsia="Times New Roman" w:cstheme="minorHAnsi"/>
                <w:b/>
                <w:bCs/>
                <w:sz w:val="24"/>
                <w:szCs w:val="24"/>
              </w:rPr>
              <w:t>Financial</w:t>
            </w:r>
            <w:r w:rsidRPr="00CB5DCB">
              <w:rPr>
                <w:rFonts w:eastAsia="Times New Roman" w:cstheme="minorHAnsi"/>
                <w:b/>
                <w:bCs/>
                <w:sz w:val="24"/>
                <w:szCs w:val="24"/>
              </w:rPr>
              <w:t xml:space="preserve"> Score = SF x 30%</w:t>
            </w:r>
          </w:p>
        </w:tc>
      </w:tr>
    </w:tbl>
    <w:p w14:paraId="1C7D5610" w14:textId="77777777" w:rsidR="0093229C" w:rsidRPr="004F7747" w:rsidRDefault="0093229C" w:rsidP="0093229C">
      <w:pPr>
        <w:pStyle w:val="ListParagraph"/>
        <w:numPr>
          <w:ilvl w:val="0"/>
          <w:numId w:val="83"/>
        </w:numPr>
        <w:spacing w:before="240" w:after="120"/>
        <w:ind w:left="360"/>
        <w:contextualSpacing w:val="0"/>
        <w:rPr>
          <w:rFonts w:cstheme="minorHAnsi"/>
          <w:b/>
          <w:bCs/>
          <w:sz w:val="28"/>
          <w:szCs w:val="28"/>
          <w:rtl/>
        </w:rPr>
      </w:pPr>
      <w:r w:rsidRPr="004F7747">
        <w:rPr>
          <w:rFonts w:cstheme="minorHAnsi"/>
          <w:b/>
          <w:bCs/>
          <w:sz w:val="28"/>
          <w:szCs w:val="28"/>
        </w:rPr>
        <w:t>Final Combined Score</w:t>
      </w:r>
      <w:r>
        <w:rPr>
          <w:rFonts w:cstheme="minorHAnsi"/>
          <w:b/>
          <w:bCs/>
          <w:sz w:val="28"/>
          <w:szCs w:val="28"/>
        </w:rPr>
        <w:t xml:space="preserve"> (Max. 100 Pts)</w:t>
      </w:r>
    </w:p>
    <w:p w14:paraId="76EDBA5B" w14:textId="144D00F6" w:rsidR="0093229C" w:rsidRPr="00D502C0" w:rsidRDefault="0093229C" w:rsidP="00D502C0">
      <w:pPr>
        <w:ind w:left="360"/>
        <w:rPr>
          <w:rFonts w:cstheme="minorHAnsi"/>
          <w:b/>
          <w:bCs/>
          <w:i/>
          <w:iCs/>
          <w:sz w:val="24"/>
          <w:szCs w:val="24"/>
          <w:rtl/>
        </w:rPr>
      </w:pPr>
      <w:r w:rsidRPr="00CB5DCB">
        <w:rPr>
          <w:rFonts w:cstheme="minorHAnsi"/>
          <w:b/>
          <w:bCs/>
          <w:i/>
          <w:iCs/>
          <w:sz w:val="24"/>
          <w:szCs w:val="24"/>
          <w:bdr w:val="single" w:sz="4" w:space="0" w:color="auto"/>
        </w:rPr>
        <w:t>Final Score = Technical Score</w:t>
      </w:r>
      <w:r>
        <w:rPr>
          <w:rFonts w:cstheme="minorHAnsi"/>
          <w:b/>
          <w:bCs/>
          <w:i/>
          <w:iCs/>
          <w:sz w:val="24"/>
          <w:szCs w:val="24"/>
          <w:bdr w:val="single" w:sz="4" w:space="0" w:color="auto"/>
        </w:rPr>
        <w:t xml:space="preserve"> (Max. 70 Pts)</w:t>
      </w:r>
      <w:r w:rsidRPr="00CB5DCB">
        <w:rPr>
          <w:rFonts w:cstheme="minorHAnsi"/>
          <w:b/>
          <w:bCs/>
          <w:i/>
          <w:iCs/>
          <w:sz w:val="24"/>
          <w:szCs w:val="24"/>
          <w:bdr w:val="single" w:sz="4" w:space="0" w:color="auto"/>
        </w:rPr>
        <w:t xml:space="preserve"> + Financial Score</w:t>
      </w:r>
      <w:r>
        <w:rPr>
          <w:rFonts w:cstheme="minorHAnsi"/>
          <w:b/>
          <w:bCs/>
          <w:i/>
          <w:iCs/>
          <w:sz w:val="24"/>
          <w:szCs w:val="24"/>
          <w:bdr w:val="single" w:sz="4" w:space="0" w:color="auto"/>
        </w:rPr>
        <w:t xml:space="preserve"> (Max. 30 Pts)</w:t>
      </w:r>
      <w:r w:rsidRPr="004F7747">
        <w:rPr>
          <w:rFonts w:cstheme="minorHAnsi"/>
          <w:b/>
          <w:bCs/>
          <w:i/>
          <w:iCs/>
          <w:sz w:val="24"/>
          <w:szCs w:val="24"/>
        </w:rPr>
        <w:t xml:space="preserve"> </w:t>
      </w:r>
    </w:p>
    <w:sectPr w:rsidR="0093229C" w:rsidRPr="00D502C0">
      <w:pgSz w:w="11907" w:h="16839"/>
      <w:pgMar w:top="1440" w:right="1107"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58B7A" w14:textId="77777777" w:rsidR="0096104A" w:rsidRDefault="0096104A">
      <w:pPr>
        <w:spacing w:after="0" w:line="240" w:lineRule="auto"/>
      </w:pPr>
      <w:r>
        <w:separator/>
      </w:r>
    </w:p>
  </w:endnote>
  <w:endnote w:type="continuationSeparator" w:id="0">
    <w:p w14:paraId="2AC4C55C" w14:textId="77777777" w:rsidR="0096104A" w:rsidRDefault="00961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00"/>
    <w:family w:val="roman"/>
    <w:pitch w:val="variable"/>
    <w:sig w:usb0="04000687" w:usb1="00000000" w:usb2="00000000" w:usb3="00000000" w:csb0="0000009F" w:csb1="00000000"/>
    <w:embedRegular r:id="rId1" w:fontKey="{35FC751A-6AC2-4875-B7FD-5982A68623B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erriweather">
    <w:altName w:val="Calibri"/>
    <w:charset w:val="00"/>
    <w:family w:val="auto"/>
    <w:pitch w:val="variable"/>
    <w:sig w:usb0="20000207" w:usb1="00000002" w:usb2="00000000" w:usb3="00000000" w:csb0="00000197" w:csb1="00000000"/>
  </w:font>
  <w:font w:name="Arabic Transparent">
    <w:altName w:val="Sylfaen"/>
    <w:panose1 w:val="020B0604020202020204"/>
    <w:charset w:val="00"/>
    <w:family w:val="swiss"/>
    <w:pitch w:val="variable"/>
    <w:sig w:usb0="E0002EFF" w:usb1="C000785B" w:usb2="00000009" w:usb3="00000000" w:csb0="000001FF" w:csb1="00000000"/>
    <w:embedRegular r:id="rId2" w:fontKey="{BA87E8CD-11C2-4E21-8130-C9EB4C5E2FF6}"/>
    <w:embedBold r:id="rId3" w:fontKey="{69C682D6-56B4-4F91-8982-6605E46FE957}"/>
    <w:embedBoldItalic r:id="rId4" w:fontKey="{8E9BC735-37EA-4973-98E2-36712DA5893F}"/>
  </w:font>
  <w:font w:name="Simplified Arabic">
    <w:altName w:val="Sakkal Majalla"/>
    <w:panose1 w:val="02020603050405020304"/>
    <w:charset w:val="00"/>
    <w:family w:val="roman"/>
    <w:pitch w:val="variable"/>
    <w:sig w:usb0="00002003" w:usb1="80000000" w:usb2="00000008" w:usb3="00000000" w:csb0="00000041" w:csb1="00000000"/>
    <w:embedRegular r:id="rId5" w:fontKey="{E22A3135-ED25-440B-B3AF-CA3D31EA0F6B}"/>
    <w:embedBold r:id="rId6" w:fontKey="{F65B3DBB-AD4E-43D0-9D8B-F2370027FD5C}"/>
    <w:embedItalic r:id="rId7" w:fontKey="{1AA2C203-CCC7-4A77-AFA0-D145C13628A5}"/>
    <w:embedBoldItalic r:id="rId8" w:fontKey="{B1BDA5DE-C981-4E28-A87F-BD6BBE41489A}"/>
  </w:font>
  <w:font w:name="Calibri">
    <w:panose1 w:val="020F0502020204030204"/>
    <w:charset w:val="00"/>
    <w:family w:val="swiss"/>
    <w:pitch w:val="variable"/>
    <w:sig w:usb0="E4002EFF" w:usb1="C200247B" w:usb2="00000009" w:usb3="00000000" w:csb0="000001FF" w:csb1="00000000"/>
    <w:embedRegular r:id="rId9" w:fontKey="{D3B6DADD-6D18-403C-9ABA-3B8B82FEA520}"/>
    <w:embedBold r:id="rId10" w:fontKey="{BE03593C-D5A0-4FF3-91D0-15566CDA6AEA}"/>
    <w:embedItalic r:id="rId11" w:fontKey="{FF10A306-14C6-4224-8DA5-B37273457729}"/>
    <w:embedBoldItalic r:id="rId12" w:fontKey="{8523BEEA-5FE3-49A6-BB35-48E1994B6E3C}"/>
  </w:font>
  <w:font w:name="Cambria">
    <w:panose1 w:val="02040503050406030204"/>
    <w:charset w:val="00"/>
    <w:family w:val="roman"/>
    <w:pitch w:val="variable"/>
    <w:sig w:usb0="E00006FF" w:usb1="420024FF" w:usb2="02000000" w:usb3="00000000" w:csb0="0000019F" w:csb1="00000000"/>
    <w:embedRegular r:id="rId13" w:fontKey="{4D34C50E-4A57-484E-9BC9-5A7FF3BADCC3}"/>
    <w:embedBold r:id="rId14" w:fontKey="{3D8B92A0-0C94-4FA1-BD67-00A1DBE05F7C}"/>
    <w:embedItalic r:id="rId15" w:fontKey="{D0008937-6284-44BC-91D5-4EB6FCA8EB30}"/>
    <w:embedBoldItalic r:id="rId16" w:fontKey="{6162E82C-5C4E-4C14-8D5C-05F5689D74B1}"/>
  </w:font>
  <w:font w:name="Georgia">
    <w:panose1 w:val="02040502050405020303"/>
    <w:charset w:val="00"/>
    <w:family w:val="roman"/>
    <w:pitch w:val="variable"/>
    <w:sig w:usb0="00000287" w:usb1="00000000" w:usb2="00000000" w:usb3="00000000" w:csb0="0000009F" w:csb1="00000000"/>
    <w:embedItalic r:id="rId17" w:fontKey="{7E6BCBEF-676F-47E3-8F78-5581F2700C03}"/>
  </w:font>
  <w:font w:name="Traditional Arabic">
    <w:altName w:val="Sakkal Majalla"/>
    <w:panose1 w:val="02020603050405020304"/>
    <w:charset w:val="00"/>
    <w:family w:val="roman"/>
    <w:pitch w:val="variable"/>
    <w:sig w:usb0="00002003" w:usb1="80000000" w:usb2="00000008" w:usb3="00000000" w:csb0="00000041" w:csb1="00000000"/>
    <w:embedRegular r:id="rId18" w:fontKey="{2D0B01EA-03F8-4078-A1BD-E93329F86DA2}"/>
    <w:embedBold r:id="rId19" w:fontKey="{A1B88712-EB64-4C27-AA63-DFD34865F9A9}"/>
    <w:embedItalic r:id="rId20" w:fontKey="{87816188-D9C4-48AB-A809-D5981FED863E}"/>
  </w:font>
  <w:font w:name="Adobe Arabic">
    <w:altName w:val="Times New Roman"/>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B902" w14:textId="77777777" w:rsidR="00E6221D" w:rsidRDefault="005B0AD7">
    <w:pPr>
      <w:pBdr>
        <w:top w:val="nil"/>
        <w:left w:val="nil"/>
        <w:bottom w:val="nil"/>
        <w:right w:val="nil"/>
        <w:between w:val="nil"/>
      </w:pBdr>
      <w:tabs>
        <w:tab w:val="center" w:pos="4680"/>
        <w:tab w:val="right" w:pos="9360"/>
      </w:tabs>
      <w:spacing w:after="0" w:line="240" w:lineRule="auto"/>
      <w:jc w:val="center"/>
      <w:rPr>
        <w:rFonts w:ascii="Traditional Arabic" w:eastAsia="Traditional Arabic" w:hAnsi="Traditional Arabic" w:cs="Traditional Arabic"/>
        <w:color w:val="000000"/>
        <w:sz w:val="24"/>
        <w:szCs w:val="24"/>
      </w:rPr>
    </w:pPr>
    <w:r>
      <w:rPr>
        <w:rFonts w:ascii="Traditional Arabic" w:eastAsia="Traditional Arabic" w:hAnsi="Traditional Arabic" w:cs="Traditional Arabic"/>
        <w:color w:val="000000"/>
        <w:sz w:val="24"/>
        <w:szCs w:val="24"/>
      </w:rPr>
      <w:t xml:space="preserve">Page </w:t>
    </w:r>
    <w:r>
      <w:rPr>
        <w:rFonts w:ascii="Traditional Arabic" w:eastAsia="Traditional Arabic" w:hAnsi="Traditional Arabic" w:cs="Traditional Arabic"/>
        <w:b/>
        <w:bCs/>
        <w:color w:val="000000"/>
        <w:sz w:val="24"/>
        <w:szCs w:val="24"/>
      </w:rPr>
      <w:fldChar w:fldCharType="begin"/>
    </w:r>
    <w:r>
      <w:rPr>
        <w:rFonts w:ascii="Traditional Arabic" w:eastAsia="Traditional Arabic" w:hAnsi="Traditional Arabic" w:cs="Traditional Arabic"/>
        <w:b/>
        <w:bCs/>
        <w:color w:val="000000"/>
        <w:sz w:val="24"/>
        <w:szCs w:val="24"/>
      </w:rPr>
      <w:instrText>PAGE</w:instrText>
    </w:r>
    <w:r>
      <w:rPr>
        <w:rFonts w:ascii="Traditional Arabic" w:eastAsia="Traditional Arabic" w:hAnsi="Traditional Arabic" w:cs="Traditional Arabic"/>
        <w:b/>
        <w:bCs/>
        <w:color w:val="000000"/>
        <w:sz w:val="24"/>
        <w:szCs w:val="24"/>
      </w:rPr>
      <w:fldChar w:fldCharType="separate"/>
    </w:r>
    <w:r w:rsidR="007478F7">
      <w:rPr>
        <w:rFonts w:ascii="Traditional Arabic" w:eastAsia="Traditional Arabic" w:hAnsi="Traditional Arabic" w:cs="Traditional Arabic"/>
        <w:b/>
        <w:bCs/>
        <w:noProof/>
        <w:color w:val="000000"/>
        <w:sz w:val="24"/>
        <w:szCs w:val="24"/>
      </w:rPr>
      <w:t>2</w:t>
    </w:r>
    <w:r>
      <w:rPr>
        <w:rFonts w:ascii="Traditional Arabic" w:eastAsia="Traditional Arabic" w:hAnsi="Traditional Arabic" w:cs="Traditional Arabic"/>
        <w:b/>
        <w:bCs/>
        <w:color w:val="000000"/>
        <w:sz w:val="24"/>
        <w:szCs w:val="24"/>
      </w:rPr>
      <w:fldChar w:fldCharType="end"/>
    </w:r>
    <w:r>
      <w:rPr>
        <w:rFonts w:ascii="Traditional Arabic" w:eastAsia="Traditional Arabic" w:hAnsi="Traditional Arabic" w:cs="Traditional Arabic"/>
        <w:color w:val="000000"/>
        <w:sz w:val="24"/>
        <w:szCs w:val="24"/>
      </w:rPr>
      <w:t xml:space="preserve"> of </w:t>
    </w:r>
    <w:r>
      <w:rPr>
        <w:rFonts w:ascii="Traditional Arabic" w:eastAsia="Traditional Arabic" w:hAnsi="Traditional Arabic" w:cs="Traditional Arabic"/>
        <w:b/>
        <w:bCs/>
        <w:color w:val="000000"/>
        <w:sz w:val="24"/>
        <w:szCs w:val="24"/>
      </w:rPr>
      <w:fldChar w:fldCharType="begin"/>
    </w:r>
    <w:r>
      <w:rPr>
        <w:rFonts w:ascii="Traditional Arabic" w:eastAsia="Traditional Arabic" w:hAnsi="Traditional Arabic" w:cs="Traditional Arabic"/>
        <w:b/>
        <w:bCs/>
        <w:color w:val="000000"/>
        <w:sz w:val="24"/>
        <w:szCs w:val="24"/>
      </w:rPr>
      <w:instrText>NUMPAGES</w:instrText>
    </w:r>
    <w:r>
      <w:rPr>
        <w:rFonts w:ascii="Traditional Arabic" w:eastAsia="Traditional Arabic" w:hAnsi="Traditional Arabic" w:cs="Traditional Arabic"/>
        <w:b/>
        <w:bCs/>
        <w:color w:val="000000"/>
        <w:sz w:val="24"/>
        <w:szCs w:val="24"/>
      </w:rPr>
      <w:fldChar w:fldCharType="separate"/>
    </w:r>
    <w:r w:rsidR="007478F7">
      <w:rPr>
        <w:rFonts w:ascii="Traditional Arabic" w:eastAsia="Traditional Arabic" w:hAnsi="Traditional Arabic" w:cs="Traditional Arabic"/>
        <w:b/>
        <w:bCs/>
        <w:noProof/>
        <w:color w:val="000000"/>
        <w:sz w:val="24"/>
        <w:szCs w:val="24"/>
      </w:rPr>
      <w:t>3</w:t>
    </w:r>
    <w:r>
      <w:rPr>
        <w:rFonts w:ascii="Traditional Arabic" w:eastAsia="Traditional Arabic" w:hAnsi="Traditional Arabic" w:cs="Traditional Arabic"/>
        <w:b/>
        <w:bCs/>
        <w:color w:val="000000"/>
        <w:sz w:val="24"/>
        <w:szCs w:val="24"/>
      </w:rPr>
      <w:fldChar w:fldCharType="end"/>
    </w:r>
  </w:p>
  <w:p w14:paraId="2BE957BF" w14:textId="77777777" w:rsidR="00E6221D" w:rsidRDefault="00E6221D">
    <w:pPr>
      <w:pBdr>
        <w:top w:val="nil"/>
        <w:left w:val="nil"/>
        <w:bottom w:val="nil"/>
        <w:right w:val="nil"/>
        <w:between w:val="nil"/>
      </w:pBdr>
      <w:tabs>
        <w:tab w:val="center" w:pos="4680"/>
        <w:tab w:val="right" w:pos="9360"/>
        <w:tab w:val="left" w:pos="180"/>
        <w:tab w:val="left" w:pos="9270"/>
        <w:tab w:val="right" w:pos="990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6FC3A" w14:textId="77777777" w:rsidR="00E6221D" w:rsidRDefault="005B0AD7">
    <w:pPr>
      <w:pBdr>
        <w:top w:val="nil"/>
        <w:left w:val="nil"/>
        <w:bottom w:val="nil"/>
        <w:right w:val="nil"/>
        <w:between w:val="nil"/>
      </w:pBdr>
      <w:tabs>
        <w:tab w:val="center" w:pos="4680"/>
        <w:tab w:val="right" w:pos="9360"/>
        <w:tab w:val="left" w:pos="9270"/>
        <w:tab w:val="right" w:pos="9900"/>
      </w:tabs>
      <w:spacing w:after="0" w:line="240" w:lineRule="auto"/>
      <w:rPr>
        <w:color w:val="000000"/>
      </w:rPr>
    </w:pPr>
    <w:r>
      <w:rPr>
        <w:noProof/>
        <w:color w:val="000000"/>
      </w:rPr>
      <w:drawing>
        <wp:inline distT="0" distB="0" distL="0" distR="0" wp14:anchorId="4E46552C" wp14:editId="7B3E4E8D">
          <wp:extent cx="6324600" cy="304800"/>
          <wp:effectExtent l="0" t="0" r="0" b="0"/>
          <wp:docPr id="26" name="image20.png" descr="footer-green"/>
          <wp:cNvGraphicFramePr/>
          <a:graphic xmlns:a="http://schemas.openxmlformats.org/drawingml/2006/main">
            <a:graphicData uri="http://schemas.openxmlformats.org/drawingml/2006/picture">
              <pic:pic xmlns:pic="http://schemas.openxmlformats.org/drawingml/2006/picture">
                <pic:nvPicPr>
                  <pic:cNvPr id="0" name="image20.png" descr="footer-green"/>
                  <pic:cNvPicPr preferRelativeResize="0"/>
                </pic:nvPicPr>
                <pic:blipFill>
                  <a:blip r:embed="rId1"/>
                  <a:srcRect/>
                  <a:stretch>
                    <a:fillRect/>
                  </a:stretch>
                </pic:blipFill>
                <pic:spPr>
                  <a:xfrm>
                    <a:off x="0" y="0"/>
                    <a:ext cx="6324600" cy="30480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205861B3" wp14:editId="79A8C7D9">
              <wp:simplePos x="0" y="0"/>
              <wp:positionH relativeFrom="column">
                <wp:posOffset>2128520</wp:posOffset>
              </wp:positionH>
              <wp:positionV relativeFrom="paragraph">
                <wp:posOffset>114935</wp:posOffset>
              </wp:positionV>
              <wp:extent cx="4187825" cy="352425"/>
              <wp:effectExtent l="4445"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825" cy="352425"/>
                      </a:xfrm>
                      <a:prstGeom prst="rect">
                        <a:avLst/>
                      </a:prstGeom>
                      <a:solidFill>
                        <a:srgbClr val="FFFFFF"/>
                      </a:solidFill>
                      <a:ln>
                        <a:noFill/>
                      </a:ln>
                    </wps:spPr>
                    <wps:txbx>
                      <w:txbxContent>
                        <w:p w14:paraId="5D3533D5" w14:textId="5D7E5B99" w:rsidR="00DE7C7B" w:rsidRDefault="005B0AD7" w:rsidP="00292691">
                          <w:pPr>
                            <w:jc w:val="right"/>
                            <w:rPr>
                              <w:rFonts w:cs="Arabic Transparent"/>
                              <w:b/>
                              <w:bCs/>
                              <w:i/>
                              <w:iCs/>
                              <w:sz w:val="24"/>
                              <w:szCs w:val="24"/>
                              <w:rtl/>
                              <w:lang w:bidi="ar-LB"/>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w:t>
                          </w:r>
                          <w:r w:rsidR="00B23B00">
                            <w:rPr>
                              <w:rFonts w:cs="Arabic Transparent" w:hint="cs"/>
                              <w:b/>
                              <w:bCs/>
                              <w:i/>
                              <w:iCs/>
                              <w:sz w:val="24"/>
                              <w:szCs w:val="24"/>
                              <w:rtl/>
                            </w:rPr>
                            <w:t xml:space="preserve"> دراسة</w:t>
                          </w:r>
                          <w:r w:rsidR="00B23B00">
                            <w:rPr>
                              <w:rFonts w:cs="Arabic Transparent" w:hint="cs"/>
                              <w:b/>
                              <w:bCs/>
                              <w:i/>
                              <w:iCs/>
                              <w:sz w:val="24"/>
                              <w:szCs w:val="24"/>
                              <w:rtl/>
                              <w:lang w:bidi="ar-LB"/>
                            </w:rPr>
                            <w:t xml:space="preserve"> رفع الحد الادنى لرأس المال هيئات الضمان</w:t>
                          </w:r>
                        </w:p>
                        <w:p w14:paraId="5D124CE4" w14:textId="77777777" w:rsidR="00DE7C7B" w:rsidRDefault="00DE7C7B" w:rsidP="00292691">
                          <w:pPr>
                            <w:jc w:val="right"/>
                            <w:rPr>
                              <w:rFonts w:cs="Arabic Transparent"/>
                              <w:b/>
                              <w:bCs/>
                              <w:i/>
                              <w:iCs/>
                              <w:sz w:val="24"/>
                              <w:szCs w:val="24"/>
                            </w:rPr>
                          </w:pPr>
                        </w:p>
                        <w:p w14:paraId="221CB0DB" w14:textId="77777777" w:rsidR="00DE7C7B" w:rsidRPr="003304EF" w:rsidRDefault="00DE7C7B" w:rsidP="00292691">
                          <w:pPr>
                            <w:jc w:val="right"/>
                            <w:rPr>
                              <w:rFonts w:cs="Arabic Transparent"/>
                              <w:b/>
                              <w:bCs/>
                              <w:i/>
                              <w:iCs/>
                              <w:sz w:val="24"/>
                              <w:szCs w:val="24"/>
                            </w:rPr>
                          </w:pPr>
                        </w:p>
                        <w:p w14:paraId="41B975DC" w14:textId="77777777" w:rsidR="00DE7C7B" w:rsidRDefault="00DE7C7B" w:rsidP="00292691">
                          <w:pPr>
                            <w:jc w:val="right"/>
                          </w:pPr>
                        </w:p>
                      </w:txbxContent>
                    </wps:txbx>
                    <wps:bodyPr rot="0" vert="horz" wrap="square" lIns="91440" tIns="45720" rIns="91440" bIns="45720" anchor="t" anchorCtr="0" upright="1">
                      <a:noAutofit/>
                    </wps:bodyPr>
                  </wps:wsp>
                </a:graphicData>
              </a:graphic>
            </wp:anchor>
          </w:drawing>
        </mc:Choice>
        <mc:Fallback>
          <w:pict>
            <v:shapetype w14:anchorId="205861B3" id="_x0000_t202" coordsize="21600,21600" o:spt="202" path="m,l,21600r21600,l21600,xe">
              <v:stroke joinstyle="miter"/>
              <v:path gradientshapeok="t" o:connecttype="rect"/>
            </v:shapetype>
            <v:shape id="Text Box 1" o:spid="_x0000_s1026" type="#_x0000_t202" style="position:absolute;margin-left:167.6pt;margin-top:9.05pt;width:329.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" stroked="f">
              <v:textbox>
                <w:txbxContent>
                  <w:p w14:paraId="5D3533D5" w14:textId="5D7E5B99" w:rsidR="00DE7C7B" w:rsidRDefault="005B0AD7" w:rsidP="00292691">
                    <w:pPr>
                      <w:jc w:val="right"/>
                      <w:rPr>
                        <w:rFonts w:cs="Arabic Transparent"/>
                        <w:b/>
                        <w:bCs/>
                        <w:i/>
                        <w:iCs/>
                        <w:sz w:val="24"/>
                        <w:szCs w:val="24"/>
                        <w:rtl/>
                        <w:lang w:bidi="ar-LB"/>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w:t>
                    </w:r>
                    <w:r w:rsidR="00B23B00">
                      <w:rPr>
                        <w:rFonts w:cs="Arabic Transparent" w:hint="cs"/>
                        <w:b/>
                        <w:bCs/>
                        <w:i/>
                        <w:iCs/>
                        <w:sz w:val="24"/>
                        <w:szCs w:val="24"/>
                        <w:rtl/>
                      </w:rPr>
                      <w:t xml:space="preserve"> دراسة</w:t>
                    </w:r>
                    <w:r w:rsidR="00B23B00">
                      <w:rPr>
                        <w:rFonts w:cs="Arabic Transparent" w:hint="cs"/>
                        <w:b/>
                        <w:bCs/>
                        <w:i/>
                        <w:iCs/>
                        <w:sz w:val="24"/>
                        <w:szCs w:val="24"/>
                        <w:rtl/>
                        <w:lang w:bidi="ar-LB"/>
                      </w:rPr>
                      <w:t xml:space="preserve"> رفع الحد الادنى لرأس المال هيئات الضمان</w:t>
                    </w:r>
                  </w:p>
                  <w:p w14:paraId="5D124CE4" w14:textId="77777777" w:rsidR="00DE7C7B" w:rsidRDefault="00DE7C7B" w:rsidP="00292691">
                    <w:pPr>
                      <w:jc w:val="right"/>
                      <w:rPr>
                        <w:rFonts w:cs="Arabic Transparent"/>
                        <w:b/>
                        <w:bCs/>
                        <w:i/>
                        <w:iCs/>
                        <w:sz w:val="24"/>
                        <w:szCs w:val="24"/>
                      </w:rPr>
                    </w:pPr>
                  </w:p>
                  <w:p w14:paraId="221CB0DB" w14:textId="77777777" w:rsidR="00DE7C7B" w:rsidRPr="003304EF" w:rsidRDefault="00DE7C7B" w:rsidP="00292691">
                    <w:pPr>
                      <w:jc w:val="right"/>
                      <w:rPr>
                        <w:rFonts w:cs="Arabic Transparent"/>
                        <w:b/>
                        <w:bCs/>
                        <w:i/>
                        <w:iCs/>
                        <w:sz w:val="24"/>
                        <w:szCs w:val="24"/>
                      </w:rPr>
                    </w:pPr>
                  </w:p>
                  <w:p w14:paraId="41B975DC" w14:textId="77777777" w:rsidR="00DE7C7B" w:rsidRDefault="00DE7C7B" w:rsidP="00292691">
                    <w:pPr>
                      <w:jc w:val="right"/>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5B07B608" wp14:editId="51DF47D1">
              <wp:simplePos x="0" y="0"/>
              <wp:positionH relativeFrom="column">
                <wp:posOffset>186689</wp:posOffset>
              </wp:positionH>
              <wp:positionV relativeFrom="paragraph">
                <wp:posOffset>-52068</wp:posOffset>
              </wp:positionV>
              <wp:extent cx="1628775" cy="276225"/>
              <wp:effectExtent l="0" t="0" r="381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solidFill>
                        <a:srgbClr val="FFFFFF"/>
                      </a:solidFill>
                      <a:ln>
                        <a:noFill/>
                      </a:ln>
                    </wps:spPr>
                    <wps:txbx>
                      <w:txbxContent>
                        <w:p w14:paraId="1796A2BE" w14:textId="77777777" w:rsidR="00DE7C7B" w:rsidRDefault="005B0AD7" w:rsidP="000F2B53">
                          <w:pPr>
                            <w:jc w:val="center"/>
                          </w:pPr>
                          <w:r>
                            <w:t xml:space="preserve">Page </w:t>
                          </w:r>
                          <w:r>
                            <w:fldChar w:fldCharType="begin"/>
                          </w:r>
                          <w:r>
                            <w:instrText xml:space="preserve"> PAGE </w:instrText>
                          </w:r>
                          <w:r>
                            <w:fldChar w:fldCharType="separate"/>
                          </w:r>
                          <w:r>
                            <w:rPr>
                              <w:noProof/>
                            </w:rPr>
                            <w:t>74</w:t>
                          </w:r>
                          <w:r>
                            <w:fldChar w:fldCharType="end"/>
                          </w:r>
                          <w:r>
                            <w:t xml:space="preserve"> of </w:t>
                          </w:r>
                          <w:fldSimple w:instr=" NUMPAGES  ">
                            <w:r>
                              <w:rPr>
                                <w:noProof/>
                              </w:rPr>
                              <w:t>104</w:t>
                            </w:r>
                          </w:fldSimple>
                        </w:p>
                        <w:p w14:paraId="08EDFF03" w14:textId="77777777" w:rsidR="00DE7C7B" w:rsidRPr="006A5574" w:rsidRDefault="00DE7C7B" w:rsidP="0073374C">
                          <w:pPr>
                            <w:jc w:val="center"/>
                          </w:pPr>
                        </w:p>
                      </w:txbxContent>
                    </wps:txbx>
                    <wps:bodyPr rot="0" vert="horz" wrap="square" lIns="91440" tIns="45720" rIns="91440" bIns="45720" anchor="t" anchorCtr="0" upright="1">
                      <a:noAutofit/>
                    </wps:bodyPr>
                  </wps:wsp>
                </a:graphicData>
              </a:graphic>
            </wp:anchor>
          </w:drawing>
        </mc:Choice>
        <mc:Fallback>
          <w:pict>
            <v:shape w14:anchorId="5B07B608" id="Text Box 20" o:spid="_x0000_s1027" type="#_x0000_t202" style="position:absolute;margin-left:14.7pt;margin-top:-4.1pt;width:128.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" stroked="f">
              <v:textbox>
                <w:txbxContent>
                  <w:p w14:paraId="1796A2BE" w14:textId="77777777" w:rsidR="00DE7C7B" w:rsidRDefault="005B0AD7" w:rsidP="000F2B53">
                    <w:pPr>
                      <w:jc w:val="center"/>
                    </w:pPr>
                    <w:r>
                      <w:t xml:space="preserve">Page </w:t>
                    </w:r>
                    <w:r>
                      <w:fldChar w:fldCharType="begin"/>
                    </w:r>
                    <w:r>
                      <w:instrText xml:space="preserve"> PAGE </w:instrText>
                    </w:r>
                    <w:r>
                      <w:fldChar w:fldCharType="separate"/>
                    </w:r>
                    <w:r>
                      <w:rPr>
                        <w:noProof/>
                      </w:rPr>
                      <w:t>74</w:t>
                    </w:r>
                    <w:r>
                      <w:fldChar w:fldCharType="end"/>
                    </w:r>
                    <w:r>
                      <w:t xml:space="preserve"> of </w:t>
                    </w:r>
                    <w:fldSimple w:instr=" NUMPAGES  ">
                      <w:r>
                        <w:rPr>
                          <w:noProof/>
                        </w:rPr>
                        <w:t>104</w:t>
                      </w:r>
                    </w:fldSimple>
                  </w:p>
                  <w:p w14:paraId="08EDFF03" w14:textId="77777777" w:rsidR="00DE7C7B" w:rsidRPr="006A5574" w:rsidRDefault="00DE7C7B" w:rsidP="0073374C">
                    <w:pPr>
                      <w:jc w:val="cen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663A" w14:textId="77777777" w:rsidR="00E6221D" w:rsidRDefault="005B0AD7">
    <w:pPr>
      <w:pBdr>
        <w:top w:val="nil"/>
        <w:left w:val="nil"/>
        <w:bottom w:val="nil"/>
        <w:right w:val="nil"/>
        <w:between w:val="nil"/>
      </w:pBdr>
      <w:tabs>
        <w:tab w:val="center" w:pos="4680"/>
        <w:tab w:val="right" w:pos="9360"/>
        <w:tab w:val="left" w:pos="9270"/>
        <w:tab w:val="right" w:pos="9900"/>
      </w:tabs>
      <w:spacing w:after="0" w:line="240" w:lineRule="auto"/>
      <w:rPr>
        <w:color w:val="000000"/>
      </w:rPr>
    </w:pPr>
    <w:r>
      <w:rPr>
        <w:noProof/>
        <w:color w:val="000000"/>
      </w:rPr>
      <w:drawing>
        <wp:inline distT="0" distB="0" distL="0" distR="0" wp14:anchorId="7DD300E0" wp14:editId="22D59D6B">
          <wp:extent cx="6324600" cy="304800"/>
          <wp:effectExtent l="0" t="0" r="0" b="0"/>
          <wp:docPr id="27" name="image20.png" descr="footer-green"/>
          <wp:cNvGraphicFramePr/>
          <a:graphic xmlns:a="http://schemas.openxmlformats.org/drawingml/2006/main">
            <a:graphicData uri="http://schemas.openxmlformats.org/drawingml/2006/picture">
              <pic:pic xmlns:pic="http://schemas.openxmlformats.org/drawingml/2006/picture">
                <pic:nvPicPr>
                  <pic:cNvPr id="0" name="image20.png" descr="footer-green"/>
                  <pic:cNvPicPr preferRelativeResize="0"/>
                </pic:nvPicPr>
                <pic:blipFill>
                  <a:blip r:embed="rId1"/>
                  <a:srcRect/>
                  <a:stretch>
                    <a:fillRect/>
                  </a:stretch>
                </pic:blipFill>
                <pic:spPr>
                  <a:xfrm>
                    <a:off x="0" y="0"/>
                    <a:ext cx="6324600" cy="304800"/>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7804D813" wp14:editId="6CE258AC">
              <wp:simplePos x="0" y="0"/>
              <wp:positionH relativeFrom="column">
                <wp:posOffset>2128520</wp:posOffset>
              </wp:positionH>
              <wp:positionV relativeFrom="paragraph">
                <wp:posOffset>114935</wp:posOffset>
              </wp:positionV>
              <wp:extent cx="4187825" cy="352425"/>
              <wp:effectExtent l="4445" t="63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825" cy="352425"/>
                      </a:xfrm>
                      <a:prstGeom prst="rect">
                        <a:avLst/>
                      </a:prstGeom>
                      <a:solidFill>
                        <a:srgbClr val="FFFFFF"/>
                      </a:solidFill>
                      <a:ln>
                        <a:noFill/>
                      </a:ln>
                    </wps:spPr>
                    <wps:txbx>
                      <w:txbxContent>
                        <w:p w14:paraId="5CF5429A" w14:textId="07BF99B0"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w:t>
                          </w:r>
                          <w:r w:rsidR="007F4721">
                            <w:rPr>
                              <w:rFonts w:cs="Arabic Transparent" w:hint="cs"/>
                              <w:b/>
                              <w:bCs/>
                              <w:i/>
                              <w:iCs/>
                              <w:sz w:val="24"/>
                              <w:szCs w:val="24"/>
                              <w:rtl/>
                            </w:rPr>
                            <w:t xml:space="preserve"> دراسة رفع الحد الادنى لرأس مال هيئات الضمان</w:t>
                          </w:r>
                        </w:p>
                        <w:p w14:paraId="48090442" w14:textId="77777777" w:rsidR="00DE7C7B" w:rsidRDefault="00DE7C7B" w:rsidP="00292691">
                          <w:pPr>
                            <w:jc w:val="right"/>
                            <w:rPr>
                              <w:rFonts w:cs="Arabic Transparent"/>
                              <w:b/>
                              <w:bCs/>
                              <w:i/>
                              <w:iCs/>
                              <w:sz w:val="24"/>
                              <w:szCs w:val="24"/>
                            </w:rPr>
                          </w:pPr>
                        </w:p>
                        <w:p w14:paraId="1CF52A8D" w14:textId="77777777" w:rsidR="00DE7C7B" w:rsidRPr="003304EF" w:rsidRDefault="00DE7C7B" w:rsidP="00292691">
                          <w:pPr>
                            <w:jc w:val="right"/>
                            <w:rPr>
                              <w:rFonts w:cs="Arabic Transparent"/>
                              <w:b/>
                              <w:bCs/>
                              <w:i/>
                              <w:iCs/>
                              <w:sz w:val="24"/>
                              <w:szCs w:val="24"/>
                            </w:rPr>
                          </w:pPr>
                        </w:p>
                        <w:p w14:paraId="046E1D25" w14:textId="77777777" w:rsidR="00DE7C7B" w:rsidRDefault="00DE7C7B" w:rsidP="00292691">
                          <w:pPr>
                            <w:jc w:val="right"/>
                          </w:pPr>
                        </w:p>
                      </w:txbxContent>
                    </wps:txbx>
                    <wps:bodyPr rot="0" vert="horz" wrap="square" lIns="91440" tIns="45720" rIns="91440" bIns="45720" anchor="t" anchorCtr="0" upright="1">
                      <a:noAutofit/>
                    </wps:bodyPr>
                  </wps:wsp>
                </a:graphicData>
              </a:graphic>
            </wp:anchor>
          </w:drawing>
        </mc:Choice>
        <mc:Fallback>
          <w:pict>
            <v:shapetype w14:anchorId="7804D813" id="_x0000_t202" coordsize="21600,21600" o:spt="202" path="m,l,21600r21600,l21600,xe">
              <v:stroke joinstyle="miter"/>
              <v:path gradientshapeok="t" o:connecttype="rect"/>
            </v:shapetype>
            <v:shape id="Text Box 21" o:spid="_x0000_s1028" type="#_x0000_t202" style="position:absolute;margin-left:167.6pt;margin-top:9.05pt;width:329.7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" stroked="f">
              <v:textbox>
                <w:txbxContent>
                  <w:p w14:paraId="5CF5429A" w14:textId="07BF99B0"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w:t>
                    </w:r>
                    <w:r w:rsidR="007F4721">
                      <w:rPr>
                        <w:rFonts w:cs="Arabic Transparent" w:hint="cs"/>
                        <w:b/>
                        <w:bCs/>
                        <w:i/>
                        <w:iCs/>
                        <w:sz w:val="24"/>
                        <w:szCs w:val="24"/>
                        <w:rtl/>
                      </w:rPr>
                      <w:t xml:space="preserve"> دراسة رفع الحد الادنى لرأس مال هيئات الضمان</w:t>
                    </w:r>
                  </w:p>
                  <w:p w14:paraId="48090442" w14:textId="77777777" w:rsidR="00DE7C7B" w:rsidRDefault="00DE7C7B" w:rsidP="00292691">
                    <w:pPr>
                      <w:jc w:val="right"/>
                      <w:rPr>
                        <w:rFonts w:cs="Arabic Transparent"/>
                        <w:b/>
                        <w:bCs/>
                        <w:i/>
                        <w:iCs/>
                        <w:sz w:val="24"/>
                        <w:szCs w:val="24"/>
                      </w:rPr>
                    </w:pPr>
                  </w:p>
                  <w:p w14:paraId="1CF52A8D" w14:textId="77777777" w:rsidR="00DE7C7B" w:rsidRPr="003304EF" w:rsidRDefault="00DE7C7B" w:rsidP="00292691">
                    <w:pPr>
                      <w:jc w:val="right"/>
                      <w:rPr>
                        <w:rFonts w:cs="Arabic Transparent"/>
                        <w:b/>
                        <w:bCs/>
                        <w:i/>
                        <w:iCs/>
                        <w:sz w:val="24"/>
                        <w:szCs w:val="24"/>
                      </w:rPr>
                    </w:pPr>
                  </w:p>
                  <w:p w14:paraId="046E1D25" w14:textId="77777777" w:rsidR="00DE7C7B" w:rsidRDefault="00DE7C7B" w:rsidP="00292691">
                    <w:pPr>
                      <w:jc w:val="right"/>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42709D6B" wp14:editId="7553F11A">
              <wp:simplePos x="0" y="0"/>
              <wp:positionH relativeFrom="column">
                <wp:posOffset>186689</wp:posOffset>
              </wp:positionH>
              <wp:positionV relativeFrom="paragraph">
                <wp:posOffset>-52068</wp:posOffset>
              </wp:positionV>
              <wp:extent cx="1628775" cy="276225"/>
              <wp:effectExtent l="0" t="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solidFill>
                        <a:srgbClr val="FFFFFF"/>
                      </a:solidFill>
                      <a:ln>
                        <a:noFill/>
                      </a:ln>
                    </wps:spPr>
                    <wps:txbx>
                      <w:txbxContent>
                        <w:p w14:paraId="113B1904" w14:textId="77777777" w:rsidR="00DE7C7B" w:rsidRDefault="005B0AD7" w:rsidP="00C4454B">
                          <w:pPr>
                            <w:jc w:val="center"/>
                          </w:pPr>
                          <w:r>
                            <w:t xml:space="preserve">Page </w:t>
                          </w:r>
                          <w:r>
                            <w:fldChar w:fldCharType="begin"/>
                          </w:r>
                          <w:r>
                            <w:instrText xml:space="preserve"> PAGE </w:instrText>
                          </w:r>
                          <w:r>
                            <w:fldChar w:fldCharType="separate"/>
                          </w:r>
                          <w:r>
                            <w:rPr>
                              <w:noProof/>
                            </w:rPr>
                            <w:t>89</w:t>
                          </w:r>
                          <w:r>
                            <w:fldChar w:fldCharType="end"/>
                          </w:r>
                          <w:r>
                            <w:t xml:space="preserve"> of </w:t>
                          </w:r>
                          <w:fldSimple w:instr=" NUMPAGES  ">
                            <w:r>
                              <w:rPr>
                                <w:noProof/>
                              </w:rPr>
                              <w:t>104</w:t>
                            </w:r>
                          </w:fldSimple>
                        </w:p>
                        <w:p w14:paraId="233B7689" w14:textId="77777777" w:rsidR="00DE7C7B" w:rsidRPr="006A5574" w:rsidRDefault="00DE7C7B" w:rsidP="00275AA0">
                          <w:pPr>
                            <w:jc w:val="center"/>
                          </w:pPr>
                        </w:p>
                      </w:txbxContent>
                    </wps:txbx>
                    <wps:bodyPr rot="0" vert="horz" wrap="square" lIns="91440" tIns="45720" rIns="91440" bIns="45720" anchor="t" anchorCtr="0" upright="1">
                      <a:noAutofit/>
                    </wps:bodyPr>
                  </wps:wsp>
                </a:graphicData>
              </a:graphic>
            </wp:anchor>
          </w:drawing>
        </mc:Choice>
        <mc:Fallback>
          <w:pict>
            <v:shape w14:anchorId="42709D6B" id="Text Box 4" o:spid="_x0000_s1029" type="#_x0000_t202" style="position:absolute;margin-left:14.7pt;margin-top:-4.1pt;width:128.2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" stroked="f">
              <v:textbox>
                <w:txbxContent>
                  <w:p w14:paraId="113B1904" w14:textId="77777777" w:rsidR="00DE7C7B" w:rsidRDefault="005B0AD7" w:rsidP="00C4454B">
                    <w:pPr>
                      <w:jc w:val="center"/>
                    </w:pPr>
                    <w:r>
                      <w:t xml:space="preserve">Page </w:t>
                    </w:r>
                    <w:r>
                      <w:fldChar w:fldCharType="begin"/>
                    </w:r>
                    <w:r>
                      <w:instrText xml:space="preserve"> PAGE </w:instrText>
                    </w:r>
                    <w:r>
                      <w:fldChar w:fldCharType="separate"/>
                    </w:r>
                    <w:r>
                      <w:rPr>
                        <w:noProof/>
                      </w:rPr>
                      <w:t>89</w:t>
                    </w:r>
                    <w:r>
                      <w:fldChar w:fldCharType="end"/>
                    </w:r>
                    <w:r>
                      <w:t xml:space="preserve"> of </w:t>
                    </w:r>
                    <w:fldSimple w:instr=" NUMPAGES  ">
                      <w:r>
                        <w:rPr>
                          <w:noProof/>
                        </w:rPr>
                        <w:t>104</w:t>
                      </w:r>
                    </w:fldSimple>
                  </w:p>
                  <w:p w14:paraId="233B7689" w14:textId="77777777" w:rsidR="00DE7C7B" w:rsidRPr="006A5574" w:rsidRDefault="00DE7C7B" w:rsidP="00275AA0">
                    <w:pPr>
                      <w:jc w:val="cente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8AF14" w14:textId="77777777" w:rsidR="00E6221D" w:rsidRDefault="005B0AD7">
    <w:pPr>
      <w:pBdr>
        <w:top w:val="nil"/>
        <w:left w:val="nil"/>
        <w:bottom w:val="nil"/>
        <w:right w:val="nil"/>
        <w:between w:val="nil"/>
      </w:pBdr>
      <w:tabs>
        <w:tab w:val="center" w:pos="4680"/>
        <w:tab w:val="right" w:pos="9360"/>
        <w:tab w:val="left" w:pos="9270"/>
        <w:tab w:val="right" w:pos="9900"/>
      </w:tabs>
      <w:spacing w:after="0" w:line="240" w:lineRule="auto"/>
      <w:ind w:right="90" w:hanging="810"/>
      <w:rPr>
        <w:color w:val="000000"/>
      </w:rPr>
    </w:pPr>
    <w:r>
      <w:rPr>
        <w:noProof/>
        <w:color w:val="000000"/>
      </w:rPr>
      <w:drawing>
        <wp:inline distT="0" distB="0" distL="0" distR="0" wp14:anchorId="30556D7B" wp14:editId="5855C50C">
          <wp:extent cx="9324975" cy="495300"/>
          <wp:effectExtent l="0" t="0" r="0" b="0"/>
          <wp:docPr id="23" name="image18.png" descr="Picture 10"/>
          <wp:cNvGraphicFramePr/>
          <a:graphic xmlns:a="http://schemas.openxmlformats.org/drawingml/2006/main">
            <a:graphicData uri="http://schemas.openxmlformats.org/drawingml/2006/picture">
              <pic:pic xmlns:pic="http://schemas.openxmlformats.org/drawingml/2006/picture">
                <pic:nvPicPr>
                  <pic:cNvPr id="0" name="image18.png" descr="Picture 10"/>
                  <pic:cNvPicPr preferRelativeResize="0"/>
                </pic:nvPicPr>
                <pic:blipFill>
                  <a:blip r:embed="rId1"/>
                  <a:srcRect/>
                  <a:stretch>
                    <a:fillRect/>
                  </a:stretch>
                </pic:blipFill>
                <pic:spPr>
                  <a:xfrm>
                    <a:off x="0" y="0"/>
                    <a:ext cx="9324975" cy="495300"/>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6D75547E" wp14:editId="49375EA2">
              <wp:simplePos x="0" y="0"/>
              <wp:positionH relativeFrom="column">
                <wp:posOffset>2075814</wp:posOffset>
              </wp:positionH>
              <wp:positionV relativeFrom="paragraph">
                <wp:posOffset>114935</wp:posOffset>
              </wp:positionV>
              <wp:extent cx="6645910" cy="352425"/>
              <wp:effectExtent l="0" t="635"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352425"/>
                      </a:xfrm>
                      <a:prstGeom prst="rect">
                        <a:avLst/>
                      </a:prstGeom>
                      <a:solidFill>
                        <a:srgbClr val="FFFFFF"/>
                      </a:solidFill>
                      <a:ln>
                        <a:noFill/>
                      </a:ln>
                    </wps:spPr>
                    <wps:txbx>
                      <w:txbxContent>
                        <w:p w14:paraId="02F6E6AD" w14:textId="77777777"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:_________________________________</w:t>
                          </w:r>
                        </w:p>
                        <w:p w14:paraId="54FC3D02" w14:textId="77777777" w:rsidR="00DE7C7B" w:rsidRDefault="00DE7C7B" w:rsidP="00292691">
                          <w:pPr>
                            <w:jc w:val="right"/>
                            <w:rPr>
                              <w:rFonts w:cs="Arabic Transparent"/>
                              <w:b/>
                              <w:bCs/>
                              <w:i/>
                              <w:iCs/>
                              <w:sz w:val="24"/>
                              <w:szCs w:val="24"/>
                            </w:rPr>
                          </w:pPr>
                        </w:p>
                        <w:p w14:paraId="6BBD5E7A" w14:textId="77777777" w:rsidR="00DE7C7B" w:rsidRPr="003304EF" w:rsidRDefault="00DE7C7B" w:rsidP="00292691">
                          <w:pPr>
                            <w:jc w:val="right"/>
                            <w:rPr>
                              <w:rFonts w:cs="Arabic Transparent"/>
                              <w:b/>
                              <w:bCs/>
                              <w:i/>
                              <w:iCs/>
                              <w:sz w:val="24"/>
                              <w:szCs w:val="24"/>
                            </w:rPr>
                          </w:pPr>
                        </w:p>
                        <w:p w14:paraId="5ADE5C9D" w14:textId="77777777" w:rsidR="00DE7C7B" w:rsidRDefault="00DE7C7B" w:rsidP="00292691">
                          <w:pPr>
                            <w:jc w:val="right"/>
                          </w:pPr>
                        </w:p>
                      </w:txbxContent>
                    </wps:txbx>
                    <wps:bodyPr rot="0" vert="horz" wrap="square" lIns="91440" tIns="45720" rIns="91440" bIns="45720" anchor="t" anchorCtr="0" upright="1">
                      <a:noAutofit/>
                    </wps:bodyPr>
                  </wps:wsp>
                </a:graphicData>
              </a:graphic>
            </wp:anchor>
          </w:drawing>
        </mc:Choice>
        <mc:Fallback>
          <w:pict>
            <v:shapetype w14:anchorId="6D75547E" id="_x0000_t202" coordsize="21600,21600" o:spt="202" path="m,l,21600r21600,l21600,xe">
              <v:stroke joinstyle="miter"/>
              <v:path gradientshapeok="t" o:connecttype="rect"/>
            </v:shapetype>
            <v:shape id="Text Box 18" o:spid="_x0000_s1030" type="#_x0000_t202" style="position:absolute;margin-left:163.45pt;margin-top:9.05pt;width:523.3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" stroked="f">
              <v:textbox>
                <w:txbxContent>
                  <w:p w14:paraId="02F6E6AD" w14:textId="77777777"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:_________________________________</w:t>
                    </w:r>
                  </w:p>
                  <w:p w14:paraId="54FC3D02" w14:textId="77777777" w:rsidR="00DE7C7B" w:rsidRDefault="00DE7C7B" w:rsidP="00292691">
                    <w:pPr>
                      <w:jc w:val="right"/>
                      <w:rPr>
                        <w:rFonts w:cs="Arabic Transparent"/>
                        <w:b/>
                        <w:bCs/>
                        <w:i/>
                        <w:iCs/>
                        <w:sz w:val="24"/>
                        <w:szCs w:val="24"/>
                      </w:rPr>
                    </w:pPr>
                  </w:p>
                  <w:p w14:paraId="6BBD5E7A" w14:textId="77777777" w:rsidR="00DE7C7B" w:rsidRPr="003304EF" w:rsidRDefault="00DE7C7B" w:rsidP="00292691">
                    <w:pPr>
                      <w:jc w:val="right"/>
                      <w:rPr>
                        <w:rFonts w:cs="Arabic Transparent"/>
                        <w:b/>
                        <w:bCs/>
                        <w:i/>
                        <w:iCs/>
                        <w:sz w:val="24"/>
                        <w:szCs w:val="24"/>
                      </w:rPr>
                    </w:pPr>
                  </w:p>
                  <w:p w14:paraId="5ADE5C9D" w14:textId="77777777" w:rsidR="00DE7C7B" w:rsidRDefault="00DE7C7B" w:rsidP="00292691">
                    <w:pPr>
                      <w:jc w:val="right"/>
                    </w:pP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14:anchorId="6C36463D" wp14:editId="793186BF">
              <wp:simplePos x="0" y="0"/>
              <wp:positionH relativeFrom="column">
                <wp:posOffset>-60324</wp:posOffset>
              </wp:positionH>
              <wp:positionV relativeFrom="paragraph">
                <wp:posOffset>105410</wp:posOffset>
              </wp:positionV>
              <wp:extent cx="1607185" cy="276225"/>
              <wp:effectExtent l="0"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276225"/>
                      </a:xfrm>
                      <a:prstGeom prst="rect">
                        <a:avLst/>
                      </a:prstGeom>
                      <a:solidFill>
                        <a:srgbClr val="FFFFFF"/>
                      </a:solidFill>
                      <a:ln>
                        <a:noFill/>
                      </a:ln>
                    </wps:spPr>
                    <wps:txbx>
                      <w:txbxContent>
                        <w:p w14:paraId="064F6638" w14:textId="77777777" w:rsidR="00DE7C7B" w:rsidRDefault="005B0AD7" w:rsidP="00C4454B">
                          <w:pPr>
                            <w:jc w:val="center"/>
                          </w:pPr>
                          <w:r>
                            <w:t xml:space="preserve">Page </w:t>
                          </w:r>
                          <w:r>
                            <w:fldChar w:fldCharType="begin"/>
                          </w:r>
                          <w:r>
                            <w:instrText xml:space="preserve"> PAGE </w:instrText>
                          </w:r>
                          <w:r>
                            <w:fldChar w:fldCharType="separate"/>
                          </w:r>
                          <w:r>
                            <w:rPr>
                              <w:noProof/>
                            </w:rPr>
                            <w:t>92</w:t>
                          </w:r>
                          <w:r>
                            <w:fldChar w:fldCharType="end"/>
                          </w:r>
                          <w:r>
                            <w:t xml:space="preserve"> of </w:t>
                          </w:r>
                          <w:fldSimple w:instr=" NUMPAGES  ">
                            <w:r>
                              <w:rPr>
                                <w:noProof/>
                              </w:rPr>
                              <w:t>104</w:t>
                            </w:r>
                          </w:fldSimple>
                        </w:p>
                        <w:p w14:paraId="2F1133C2" w14:textId="77777777" w:rsidR="00DE7C7B" w:rsidRPr="006A5574" w:rsidRDefault="00DE7C7B" w:rsidP="00275AA0">
                          <w:pPr>
                            <w:jc w:val="center"/>
                          </w:pPr>
                        </w:p>
                      </w:txbxContent>
                    </wps:txbx>
                    <wps:bodyPr rot="0" vert="horz" wrap="square" lIns="91440" tIns="45720" rIns="91440" bIns="45720" anchor="t" anchorCtr="0" upright="1">
                      <a:noAutofit/>
                    </wps:bodyPr>
                  </wps:wsp>
                </a:graphicData>
              </a:graphic>
            </wp:anchor>
          </w:drawing>
        </mc:Choice>
        <mc:Fallback>
          <w:pict>
            <v:shape w14:anchorId="6C36463D" id="Text Box 13" o:spid="_x0000_s1031" type="#_x0000_t202" style="position:absolute;margin-left:-4.75pt;margin-top:8.3pt;width:126.5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" stroked="f">
              <v:textbox>
                <w:txbxContent>
                  <w:p w14:paraId="064F6638" w14:textId="77777777" w:rsidR="00DE7C7B" w:rsidRDefault="005B0AD7" w:rsidP="00C4454B">
                    <w:pPr>
                      <w:jc w:val="center"/>
                    </w:pPr>
                    <w:r>
                      <w:t xml:space="preserve">Page </w:t>
                    </w:r>
                    <w:r>
                      <w:fldChar w:fldCharType="begin"/>
                    </w:r>
                    <w:r>
                      <w:instrText xml:space="preserve"> PAGE </w:instrText>
                    </w:r>
                    <w:r>
                      <w:fldChar w:fldCharType="separate"/>
                    </w:r>
                    <w:r>
                      <w:rPr>
                        <w:noProof/>
                      </w:rPr>
                      <w:t>92</w:t>
                    </w:r>
                    <w:r>
                      <w:fldChar w:fldCharType="end"/>
                    </w:r>
                    <w:r>
                      <w:t xml:space="preserve"> of </w:t>
                    </w:r>
                    <w:fldSimple w:instr=" NUMPAGES  ">
                      <w:r>
                        <w:rPr>
                          <w:noProof/>
                        </w:rPr>
                        <w:t>104</w:t>
                      </w:r>
                    </w:fldSimple>
                  </w:p>
                  <w:p w14:paraId="2F1133C2" w14:textId="77777777" w:rsidR="00DE7C7B" w:rsidRPr="006A5574" w:rsidRDefault="00DE7C7B" w:rsidP="00275AA0">
                    <w:pPr>
                      <w:jc w:val="cente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96B9" w14:textId="77777777" w:rsidR="00E6221D" w:rsidRDefault="005B0AD7">
    <w:pPr>
      <w:pBdr>
        <w:top w:val="nil"/>
        <w:left w:val="nil"/>
        <w:bottom w:val="nil"/>
        <w:right w:val="nil"/>
        <w:between w:val="nil"/>
      </w:pBdr>
      <w:tabs>
        <w:tab w:val="center" w:pos="4680"/>
        <w:tab w:val="right" w:pos="9360"/>
        <w:tab w:val="left" w:pos="9270"/>
        <w:tab w:val="right" w:pos="9900"/>
      </w:tabs>
      <w:spacing w:after="0" w:line="240" w:lineRule="auto"/>
      <w:rPr>
        <w:color w:val="000000"/>
      </w:rPr>
    </w:pPr>
    <w:r>
      <w:rPr>
        <w:noProof/>
        <w:color w:val="000000"/>
      </w:rPr>
      <w:drawing>
        <wp:inline distT="0" distB="0" distL="0" distR="0" wp14:anchorId="7C0B3F80" wp14:editId="569003EA">
          <wp:extent cx="6324600" cy="304800"/>
          <wp:effectExtent l="0" t="0" r="0" b="0"/>
          <wp:docPr id="24" name="image20.png" descr="footer-green"/>
          <wp:cNvGraphicFramePr/>
          <a:graphic xmlns:a="http://schemas.openxmlformats.org/drawingml/2006/main">
            <a:graphicData uri="http://schemas.openxmlformats.org/drawingml/2006/picture">
              <pic:pic xmlns:pic="http://schemas.openxmlformats.org/drawingml/2006/picture">
                <pic:nvPicPr>
                  <pic:cNvPr id="0" name="image20.png" descr="footer-green"/>
                  <pic:cNvPicPr preferRelativeResize="0"/>
                </pic:nvPicPr>
                <pic:blipFill>
                  <a:blip r:embed="rId1"/>
                  <a:srcRect/>
                  <a:stretch>
                    <a:fillRect/>
                  </a:stretch>
                </pic:blipFill>
                <pic:spPr>
                  <a:xfrm>
                    <a:off x="0" y="0"/>
                    <a:ext cx="6324600" cy="304800"/>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6DF30FEE" wp14:editId="20B71B31">
              <wp:simplePos x="0" y="0"/>
              <wp:positionH relativeFrom="column">
                <wp:posOffset>2128520</wp:posOffset>
              </wp:positionH>
              <wp:positionV relativeFrom="paragraph">
                <wp:posOffset>114935</wp:posOffset>
              </wp:positionV>
              <wp:extent cx="4187825" cy="352425"/>
              <wp:effectExtent l="4445" t="63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825" cy="352425"/>
                      </a:xfrm>
                      <a:prstGeom prst="rect">
                        <a:avLst/>
                      </a:prstGeom>
                      <a:solidFill>
                        <a:srgbClr val="FFFFFF"/>
                      </a:solidFill>
                      <a:ln>
                        <a:noFill/>
                      </a:ln>
                    </wps:spPr>
                    <wps:txbx>
                      <w:txbxContent>
                        <w:p w14:paraId="640E386B" w14:textId="77777777"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:_________________________________</w:t>
                          </w:r>
                        </w:p>
                        <w:p w14:paraId="10974E6B" w14:textId="77777777" w:rsidR="00DE7C7B" w:rsidRDefault="00DE7C7B" w:rsidP="00292691">
                          <w:pPr>
                            <w:jc w:val="right"/>
                            <w:rPr>
                              <w:rFonts w:cs="Arabic Transparent"/>
                              <w:b/>
                              <w:bCs/>
                              <w:i/>
                              <w:iCs/>
                              <w:sz w:val="24"/>
                              <w:szCs w:val="24"/>
                            </w:rPr>
                          </w:pPr>
                        </w:p>
                        <w:p w14:paraId="17A827C7" w14:textId="77777777" w:rsidR="00DE7C7B" w:rsidRPr="003304EF" w:rsidRDefault="00DE7C7B" w:rsidP="00292691">
                          <w:pPr>
                            <w:jc w:val="right"/>
                            <w:rPr>
                              <w:rFonts w:cs="Arabic Transparent"/>
                              <w:b/>
                              <w:bCs/>
                              <w:i/>
                              <w:iCs/>
                              <w:sz w:val="24"/>
                              <w:szCs w:val="24"/>
                            </w:rPr>
                          </w:pPr>
                        </w:p>
                        <w:p w14:paraId="290ACD05" w14:textId="77777777" w:rsidR="00DE7C7B" w:rsidRDefault="00DE7C7B" w:rsidP="00292691">
                          <w:pPr>
                            <w:jc w:val="right"/>
                          </w:pPr>
                        </w:p>
                      </w:txbxContent>
                    </wps:txbx>
                    <wps:bodyPr rot="0" vert="horz" wrap="square" lIns="91440" tIns="45720" rIns="91440" bIns="45720" anchor="t" anchorCtr="0" upright="1">
                      <a:noAutofit/>
                    </wps:bodyPr>
                  </wps:wsp>
                </a:graphicData>
              </a:graphic>
            </wp:anchor>
          </w:drawing>
        </mc:Choice>
        <mc:Fallback>
          <w:pict>
            <v:shapetype w14:anchorId="6DF30FEE" id="_x0000_t202" coordsize="21600,21600" o:spt="202" path="m,l,21600r21600,l21600,xe">
              <v:stroke joinstyle="miter"/>
              <v:path gradientshapeok="t" o:connecttype="rect"/>
            </v:shapetype>
            <v:shape id="Text Box 7" o:spid="_x0000_s1032" type="#_x0000_t202" style="position:absolute;margin-left:167.6pt;margin-top:9.05pt;width:329.75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" stroked="f">
              <v:textbox>
                <w:txbxContent>
                  <w:p w14:paraId="640E386B" w14:textId="77777777"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:_________________________________</w:t>
                    </w:r>
                  </w:p>
                  <w:p w14:paraId="10974E6B" w14:textId="77777777" w:rsidR="00DE7C7B" w:rsidRDefault="00DE7C7B" w:rsidP="00292691">
                    <w:pPr>
                      <w:jc w:val="right"/>
                      <w:rPr>
                        <w:rFonts w:cs="Arabic Transparent"/>
                        <w:b/>
                        <w:bCs/>
                        <w:i/>
                        <w:iCs/>
                        <w:sz w:val="24"/>
                        <w:szCs w:val="24"/>
                      </w:rPr>
                    </w:pPr>
                  </w:p>
                  <w:p w14:paraId="17A827C7" w14:textId="77777777" w:rsidR="00DE7C7B" w:rsidRPr="003304EF" w:rsidRDefault="00DE7C7B" w:rsidP="00292691">
                    <w:pPr>
                      <w:jc w:val="right"/>
                      <w:rPr>
                        <w:rFonts w:cs="Arabic Transparent"/>
                        <w:b/>
                        <w:bCs/>
                        <w:i/>
                        <w:iCs/>
                        <w:sz w:val="24"/>
                        <w:szCs w:val="24"/>
                      </w:rPr>
                    </w:pPr>
                  </w:p>
                  <w:p w14:paraId="290ACD05" w14:textId="77777777" w:rsidR="00DE7C7B" w:rsidRDefault="00DE7C7B" w:rsidP="00292691">
                    <w:pPr>
                      <w:jc w:val="right"/>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2B9AF8D9" wp14:editId="734972B2">
              <wp:simplePos x="0" y="0"/>
              <wp:positionH relativeFrom="column">
                <wp:posOffset>186689</wp:posOffset>
              </wp:positionH>
              <wp:positionV relativeFrom="paragraph">
                <wp:posOffset>-52068</wp:posOffset>
              </wp:positionV>
              <wp:extent cx="1628775" cy="276225"/>
              <wp:effectExtent l="0" t="0" r="381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solidFill>
                        <a:srgbClr val="FFFFFF"/>
                      </a:solidFill>
                      <a:ln>
                        <a:noFill/>
                      </a:ln>
                    </wps:spPr>
                    <wps:txbx>
                      <w:txbxContent>
                        <w:p w14:paraId="1567B955" w14:textId="77777777" w:rsidR="00DE7C7B" w:rsidRDefault="005B0AD7" w:rsidP="00C4454B">
                          <w:pPr>
                            <w:jc w:val="center"/>
                          </w:pPr>
                          <w:r>
                            <w:t xml:space="preserve">Page </w:t>
                          </w:r>
                          <w:r>
                            <w:fldChar w:fldCharType="begin"/>
                          </w:r>
                          <w:r>
                            <w:instrText xml:space="preserve"> PAGE </w:instrText>
                          </w:r>
                          <w:r>
                            <w:fldChar w:fldCharType="separate"/>
                          </w:r>
                          <w:r>
                            <w:rPr>
                              <w:noProof/>
                            </w:rPr>
                            <w:t>98</w:t>
                          </w:r>
                          <w:r>
                            <w:fldChar w:fldCharType="end"/>
                          </w:r>
                          <w:r>
                            <w:t xml:space="preserve"> of </w:t>
                          </w:r>
                          <w:fldSimple w:instr=" NUMPAGES  ">
                            <w:r>
                              <w:rPr>
                                <w:noProof/>
                              </w:rPr>
                              <w:t>104</w:t>
                            </w:r>
                          </w:fldSimple>
                        </w:p>
                        <w:p w14:paraId="473DB3E4" w14:textId="77777777" w:rsidR="00DE7C7B" w:rsidRPr="006A5574" w:rsidRDefault="00DE7C7B" w:rsidP="00275AA0">
                          <w:pPr>
                            <w:jc w:val="center"/>
                          </w:pPr>
                        </w:p>
                      </w:txbxContent>
                    </wps:txbx>
                    <wps:bodyPr rot="0" vert="horz" wrap="square" lIns="91440" tIns="45720" rIns="91440" bIns="45720" anchor="t" anchorCtr="0" upright="1">
                      <a:noAutofit/>
                    </wps:bodyPr>
                  </wps:wsp>
                </a:graphicData>
              </a:graphic>
            </wp:anchor>
          </w:drawing>
        </mc:Choice>
        <mc:Fallback>
          <w:pict>
            <v:shape w14:anchorId="2B9AF8D9" id="Text Box 9" o:spid="_x0000_s1033" type="#_x0000_t202" style="position:absolute;margin-left:14.7pt;margin-top:-4.1pt;width:128.2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" stroked="f">
              <v:textbox>
                <w:txbxContent>
                  <w:p w14:paraId="1567B955" w14:textId="77777777" w:rsidR="00DE7C7B" w:rsidRDefault="005B0AD7" w:rsidP="00C4454B">
                    <w:pPr>
                      <w:jc w:val="center"/>
                    </w:pPr>
                    <w:r>
                      <w:t xml:space="preserve">Page </w:t>
                    </w:r>
                    <w:r>
                      <w:fldChar w:fldCharType="begin"/>
                    </w:r>
                    <w:r>
                      <w:instrText xml:space="preserve"> PAGE </w:instrText>
                    </w:r>
                    <w:r>
                      <w:fldChar w:fldCharType="separate"/>
                    </w:r>
                    <w:r>
                      <w:rPr>
                        <w:noProof/>
                      </w:rPr>
                      <w:t>98</w:t>
                    </w:r>
                    <w:r>
                      <w:fldChar w:fldCharType="end"/>
                    </w:r>
                    <w:r>
                      <w:t xml:space="preserve"> of </w:t>
                    </w:r>
                    <w:fldSimple w:instr=" NUMPAGES  ">
                      <w:r>
                        <w:rPr>
                          <w:noProof/>
                        </w:rPr>
                        <w:t>104</w:t>
                      </w:r>
                    </w:fldSimple>
                  </w:p>
                  <w:p w14:paraId="473DB3E4" w14:textId="77777777" w:rsidR="00DE7C7B" w:rsidRPr="006A5574" w:rsidRDefault="00DE7C7B" w:rsidP="00275AA0">
                    <w:pPr>
                      <w:jc w:val="center"/>
                    </w:pP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C8DEF" w14:textId="77777777" w:rsidR="00E6221D" w:rsidRDefault="005B0AD7">
    <w:pPr>
      <w:pBdr>
        <w:top w:val="nil"/>
        <w:left w:val="nil"/>
        <w:bottom w:val="nil"/>
        <w:right w:val="nil"/>
        <w:between w:val="nil"/>
      </w:pBdr>
      <w:tabs>
        <w:tab w:val="center" w:pos="4680"/>
        <w:tab w:val="right" w:pos="9360"/>
        <w:tab w:val="left" w:pos="9270"/>
        <w:tab w:val="right" w:pos="9900"/>
      </w:tabs>
      <w:spacing w:after="0" w:line="240" w:lineRule="auto"/>
      <w:rPr>
        <w:color w:val="000000"/>
      </w:rPr>
    </w:pPr>
    <w:r>
      <w:rPr>
        <w:noProof/>
        <w:color w:val="000000"/>
      </w:rPr>
      <w:drawing>
        <wp:inline distT="0" distB="0" distL="0" distR="0" wp14:anchorId="63C21D02" wp14:editId="28DFC9CB">
          <wp:extent cx="6324600" cy="304800"/>
          <wp:effectExtent l="0" t="0" r="0" b="0"/>
          <wp:docPr id="25" name="image20.png" descr="footer-green"/>
          <wp:cNvGraphicFramePr/>
          <a:graphic xmlns:a="http://schemas.openxmlformats.org/drawingml/2006/main">
            <a:graphicData uri="http://schemas.openxmlformats.org/drawingml/2006/picture">
              <pic:pic xmlns:pic="http://schemas.openxmlformats.org/drawingml/2006/picture">
                <pic:nvPicPr>
                  <pic:cNvPr id="0" name="image20.png" descr="footer-green"/>
                  <pic:cNvPicPr preferRelativeResize="0"/>
                </pic:nvPicPr>
                <pic:blipFill>
                  <a:blip r:embed="rId1"/>
                  <a:srcRect/>
                  <a:stretch>
                    <a:fillRect/>
                  </a:stretch>
                </pic:blipFill>
                <pic:spPr>
                  <a:xfrm>
                    <a:off x="0" y="0"/>
                    <a:ext cx="6324600" cy="304800"/>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2C4D3216" wp14:editId="28873875">
              <wp:simplePos x="0" y="0"/>
              <wp:positionH relativeFrom="column">
                <wp:posOffset>2128520</wp:posOffset>
              </wp:positionH>
              <wp:positionV relativeFrom="paragraph">
                <wp:posOffset>114935</wp:posOffset>
              </wp:positionV>
              <wp:extent cx="4187825" cy="352425"/>
              <wp:effectExtent l="4445" t="63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825" cy="352425"/>
                      </a:xfrm>
                      <a:prstGeom prst="rect">
                        <a:avLst/>
                      </a:prstGeom>
                      <a:solidFill>
                        <a:srgbClr val="FFFFFF"/>
                      </a:solidFill>
                      <a:ln>
                        <a:noFill/>
                      </a:ln>
                    </wps:spPr>
                    <wps:txbx>
                      <w:txbxContent>
                        <w:p w14:paraId="7F90CF1C" w14:textId="77777777"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:_________________________________</w:t>
                          </w:r>
                        </w:p>
                        <w:p w14:paraId="716655B6" w14:textId="77777777" w:rsidR="00DE7C7B" w:rsidRDefault="00DE7C7B" w:rsidP="00292691">
                          <w:pPr>
                            <w:jc w:val="right"/>
                            <w:rPr>
                              <w:rFonts w:cs="Arabic Transparent"/>
                              <w:b/>
                              <w:bCs/>
                              <w:i/>
                              <w:iCs/>
                              <w:sz w:val="24"/>
                              <w:szCs w:val="24"/>
                            </w:rPr>
                          </w:pPr>
                        </w:p>
                        <w:p w14:paraId="7DF320B9" w14:textId="77777777" w:rsidR="00DE7C7B" w:rsidRPr="003304EF" w:rsidRDefault="00DE7C7B" w:rsidP="00292691">
                          <w:pPr>
                            <w:jc w:val="right"/>
                            <w:rPr>
                              <w:rFonts w:cs="Arabic Transparent"/>
                              <w:b/>
                              <w:bCs/>
                              <w:i/>
                              <w:iCs/>
                              <w:sz w:val="24"/>
                              <w:szCs w:val="24"/>
                            </w:rPr>
                          </w:pPr>
                        </w:p>
                        <w:p w14:paraId="733B51EA" w14:textId="77777777" w:rsidR="00DE7C7B" w:rsidRDefault="00DE7C7B" w:rsidP="00292691">
                          <w:pPr>
                            <w:jc w:val="right"/>
                          </w:pPr>
                        </w:p>
                      </w:txbxContent>
                    </wps:txbx>
                    <wps:bodyPr rot="0" vert="horz" wrap="square" lIns="91440" tIns="45720" rIns="91440" bIns="45720" anchor="t" anchorCtr="0" upright="1">
                      <a:noAutofit/>
                    </wps:bodyPr>
                  </wps:wsp>
                </a:graphicData>
              </a:graphic>
            </wp:anchor>
          </w:drawing>
        </mc:Choice>
        <mc:Fallback>
          <w:pict>
            <v:shapetype w14:anchorId="2C4D3216" id="_x0000_t202" coordsize="21600,21600" o:spt="202" path="m,l,21600r21600,l21600,xe">
              <v:stroke joinstyle="miter"/>
              <v:path gradientshapeok="t" o:connecttype="rect"/>
            </v:shapetype>
            <v:shape id="Text Box 3" o:spid="_x0000_s1034" type="#_x0000_t202" style="position:absolute;margin-left:167.6pt;margin-top:9.05pt;width:329.7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" stroked="f">
              <v:textbox>
                <w:txbxContent>
                  <w:p w14:paraId="7F90CF1C" w14:textId="77777777" w:rsidR="00DE7C7B" w:rsidRDefault="005B0AD7" w:rsidP="00292691">
                    <w:pPr>
                      <w:jc w:val="right"/>
                      <w:rPr>
                        <w:rFonts w:cs="Arabic Transparent"/>
                        <w:b/>
                        <w:bCs/>
                        <w:i/>
                        <w:iCs/>
                        <w:sz w:val="24"/>
                        <w:szCs w:val="24"/>
                      </w:rPr>
                    </w:pPr>
                    <w:r w:rsidRPr="003304EF">
                      <w:rPr>
                        <w:rFonts w:cs="Arabic Transparent" w:hint="cs"/>
                        <w:b/>
                        <w:bCs/>
                        <w:i/>
                        <w:iCs/>
                        <w:sz w:val="24"/>
                        <w:szCs w:val="24"/>
                        <w:rtl/>
                      </w:rPr>
                      <w:t>اسم</w:t>
                    </w:r>
                    <w:r w:rsidRPr="003304EF">
                      <w:rPr>
                        <w:rFonts w:cs="Arabic Transparent"/>
                        <w:b/>
                        <w:bCs/>
                        <w:i/>
                        <w:iCs/>
                        <w:sz w:val="24"/>
                        <w:szCs w:val="24"/>
                        <w:rtl/>
                      </w:rPr>
                      <w:t xml:space="preserve"> </w:t>
                    </w:r>
                    <w:r w:rsidRPr="003304EF">
                      <w:rPr>
                        <w:rFonts w:cs="Arabic Transparent" w:hint="cs"/>
                        <w:b/>
                        <w:bCs/>
                        <w:i/>
                        <w:iCs/>
                        <w:sz w:val="24"/>
                        <w:szCs w:val="24"/>
                        <w:rtl/>
                      </w:rPr>
                      <w:t>المشروع</w:t>
                    </w:r>
                    <w:r w:rsidRPr="003304EF">
                      <w:rPr>
                        <w:rFonts w:cs="Arabic Transparent"/>
                        <w:b/>
                        <w:bCs/>
                        <w:i/>
                        <w:iCs/>
                        <w:sz w:val="24"/>
                        <w:szCs w:val="24"/>
                        <w:rtl/>
                      </w:rPr>
                      <w:t>:_________________________________</w:t>
                    </w:r>
                  </w:p>
                  <w:p w14:paraId="716655B6" w14:textId="77777777" w:rsidR="00DE7C7B" w:rsidRDefault="00DE7C7B" w:rsidP="00292691">
                    <w:pPr>
                      <w:jc w:val="right"/>
                      <w:rPr>
                        <w:rFonts w:cs="Arabic Transparent"/>
                        <w:b/>
                        <w:bCs/>
                        <w:i/>
                        <w:iCs/>
                        <w:sz w:val="24"/>
                        <w:szCs w:val="24"/>
                      </w:rPr>
                    </w:pPr>
                  </w:p>
                  <w:p w14:paraId="7DF320B9" w14:textId="77777777" w:rsidR="00DE7C7B" w:rsidRPr="003304EF" w:rsidRDefault="00DE7C7B" w:rsidP="00292691">
                    <w:pPr>
                      <w:jc w:val="right"/>
                      <w:rPr>
                        <w:rFonts w:cs="Arabic Transparent"/>
                        <w:b/>
                        <w:bCs/>
                        <w:i/>
                        <w:iCs/>
                        <w:sz w:val="24"/>
                        <w:szCs w:val="24"/>
                      </w:rPr>
                    </w:pPr>
                  </w:p>
                  <w:p w14:paraId="733B51EA" w14:textId="77777777" w:rsidR="00DE7C7B" w:rsidRDefault="00DE7C7B" w:rsidP="00292691">
                    <w:pPr>
                      <w:jc w:val="right"/>
                    </w:pP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668D9866" wp14:editId="611C6E39">
              <wp:simplePos x="0" y="0"/>
              <wp:positionH relativeFrom="column">
                <wp:posOffset>186689</wp:posOffset>
              </wp:positionH>
              <wp:positionV relativeFrom="paragraph">
                <wp:posOffset>-52068</wp:posOffset>
              </wp:positionV>
              <wp:extent cx="1628775" cy="276225"/>
              <wp:effectExtent l="0" t="0" r="381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solidFill>
                        <a:srgbClr val="FFFFFF"/>
                      </a:solidFill>
                      <a:ln>
                        <a:noFill/>
                      </a:ln>
                    </wps:spPr>
                    <wps:txbx>
                      <w:txbxContent>
                        <w:p w14:paraId="4F48C832" w14:textId="77777777" w:rsidR="00DE7C7B" w:rsidRDefault="005B0AD7" w:rsidP="00C4454B">
                          <w:pPr>
                            <w:jc w:val="center"/>
                          </w:pPr>
                          <w:r>
                            <w:t xml:space="preserve">Page </w:t>
                          </w:r>
                          <w:r>
                            <w:fldChar w:fldCharType="begin"/>
                          </w:r>
                          <w:r>
                            <w:instrText xml:space="preserve"> PAGE </w:instrText>
                          </w:r>
                          <w:r>
                            <w:fldChar w:fldCharType="separate"/>
                          </w:r>
                          <w:r>
                            <w:rPr>
                              <w:noProof/>
                            </w:rPr>
                            <w:t>92</w:t>
                          </w:r>
                          <w:r>
                            <w:fldChar w:fldCharType="end"/>
                          </w:r>
                          <w:r>
                            <w:t xml:space="preserve"> of </w:t>
                          </w:r>
                          <w:fldSimple w:instr=" NUMPAGES  ">
                            <w:r>
                              <w:rPr>
                                <w:noProof/>
                              </w:rPr>
                              <w:t>104</w:t>
                            </w:r>
                          </w:fldSimple>
                        </w:p>
                        <w:p w14:paraId="3634F823" w14:textId="77777777" w:rsidR="00DE7C7B" w:rsidRPr="006A5574" w:rsidRDefault="00DE7C7B" w:rsidP="004F6B9C">
                          <w:pPr>
                            <w:jc w:val="center"/>
                          </w:pPr>
                        </w:p>
                      </w:txbxContent>
                    </wps:txbx>
                    <wps:bodyPr rot="0" vert="horz" wrap="square" lIns="91440" tIns="45720" rIns="91440" bIns="45720" anchor="t" anchorCtr="0" upright="1">
                      <a:noAutofit/>
                    </wps:bodyPr>
                  </wps:wsp>
                </a:graphicData>
              </a:graphic>
            </wp:anchor>
          </w:drawing>
        </mc:Choice>
        <mc:Fallback>
          <w:pict>
            <v:shape w14:anchorId="668D9866" id="Text Box 17" o:spid="_x0000_s1035" type="#_x0000_t202" style="position:absolute;margin-left:14.7pt;margin-top:-4.1pt;width:128.2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" stroked="f">
              <v:textbox>
                <w:txbxContent>
                  <w:p w14:paraId="4F48C832" w14:textId="77777777" w:rsidR="00DE7C7B" w:rsidRDefault="005B0AD7" w:rsidP="00C4454B">
                    <w:pPr>
                      <w:jc w:val="center"/>
                    </w:pPr>
                    <w:r>
                      <w:t xml:space="preserve">Page </w:t>
                    </w:r>
                    <w:r>
                      <w:fldChar w:fldCharType="begin"/>
                    </w:r>
                    <w:r>
                      <w:instrText xml:space="preserve"> PAGE </w:instrText>
                    </w:r>
                    <w:r>
                      <w:fldChar w:fldCharType="separate"/>
                    </w:r>
                    <w:r>
                      <w:rPr>
                        <w:noProof/>
                      </w:rPr>
                      <w:t>92</w:t>
                    </w:r>
                    <w:r>
                      <w:fldChar w:fldCharType="end"/>
                    </w:r>
                    <w:r>
                      <w:t xml:space="preserve"> of </w:t>
                    </w:r>
                    <w:fldSimple w:instr=" NUMPAGES  ">
                      <w:r>
                        <w:rPr>
                          <w:noProof/>
                        </w:rPr>
                        <w:t>104</w:t>
                      </w:r>
                    </w:fldSimple>
                  </w:p>
                  <w:p w14:paraId="3634F823" w14:textId="77777777" w:rsidR="00DE7C7B" w:rsidRPr="006A5574" w:rsidRDefault="00DE7C7B" w:rsidP="004F6B9C">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74D60" w14:textId="77777777" w:rsidR="0096104A" w:rsidRDefault="0096104A">
      <w:pPr>
        <w:spacing w:after="0" w:line="240" w:lineRule="auto"/>
      </w:pPr>
      <w:r>
        <w:separator/>
      </w:r>
    </w:p>
  </w:footnote>
  <w:footnote w:type="continuationSeparator" w:id="0">
    <w:p w14:paraId="0EC13690" w14:textId="77777777" w:rsidR="0096104A" w:rsidRDefault="0096104A">
      <w:pPr>
        <w:spacing w:after="0" w:line="240" w:lineRule="auto"/>
      </w:pPr>
      <w:r>
        <w:continuationSeparator/>
      </w:r>
    </w:p>
  </w:footnote>
  <w:footnote w:id="1">
    <w:p w14:paraId="7104B377" w14:textId="77777777" w:rsidR="00E6221D" w:rsidRDefault="005B0AD7">
      <w:pPr>
        <w:pBdr>
          <w:top w:val="nil"/>
          <w:left w:val="nil"/>
          <w:bottom w:val="nil"/>
          <w:right w:val="nil"/>
          <w:between w:val="nil"/>
        </w:pBdr>
        <w:bidi/>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
  </w:footnote>
  <w:footnote w:id="2">
    <w:p w14:paraId="5C65BE63" w14:textId="77777777" w:rsidR="00E6221D" w:rsidRDefault="005B0AD7">
      <w:pPr>
        <w:pBdr>
          <w:top w:val="nil"/>
          <w:left w:val="nil"/>
          <w:bottom w:val="nil"/>
          <w:right w:val="nil"/>
          <w:between w:val="nil"/>
        </w:pBdr>
        <w:bidi/>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
  </w:footnote>
  <w:footnote w:id="3">
    <w:p w14:paraId="4645B401" w14:textId="77777777" w:rsidR="00E6221D" w:rsidRDefault="005B0AD7" w:rsidP="006249D6">
      <w:pPr>
        <w:pBdr>
          <w:top w:val="nil"/>
          <w:left w:val="nil"/>
          <w:bottom w:val="nil"/>
          <w:right w:val="nil"/>
          <w:between w:val="nil"/>
        </w:pBdr>
        <w:bidi/>
        <w:spacing w:after="0" w:line="240" w:lineRule="auto"/>
      </w:pPr>
      <w:r>
        <w:rPr>
          <w:vertAlign w:val="superscript"/>
        </w:rPr>
        <w:footnoteRef/>
      </w:r>
    </w:p>
    <w:p w14:paraId="7B17749C" w14:textId="77777777" w:rsidR="00E6221D" w:rsidRDefault="00E622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F664C" w14:textId="77777777" w:rsidR="00E6221D" w:rsidRDefault="005B0AD7">
    <w:pPr>
      <w:spacing w:after="0" w:line="240" w:lineRule="auto"/>
      <w:jc w:val="right"/>
      <w:rPr>
        <w:rFonts w:ascii="Traditional Arabic" w:eastAsia="Traditional Arabic" w:hAnsi="Traditional Arabic" w:cs="Traditional Arabic"/>
        <w:b/>
        <w:bCs/>
        <w:color w:val="1F497D"/>
        <w:sz w:val="32"/>
        <w:szCs w:val="32"/>
      </w:rPr>
    </w:pPr>
    <w:bookmarkStart w:id="1" w:name="_dck7jpfdbap5" w:colFirst="0" w:colLast="0"/>
    <w:bookmarkEnd w:id="1"/>
    <w:r>
      <w:rPr>
        <w:rFonts w:ascii="Traditional Arabic" w:eastAsia="Traditional Arabic" w:hAnsi="Traditional Arabic" w:cs="Traditional Arabic"/>
        <w:b/>
        <w:bCs/>
        <w:color w:val="1F497D"/>
        <w:sz w:val="32"/>
        <w:szCs w:val="32"/>
        <w:rtl/>
      </w:rPr>
      <w:t>الجمهورية اللبنانية</w:t>
    </w:r>
    <w:r>
      <w:rPr>
        <w:noProof/>
      </w:rPr>
      <w:drawing>
        <wp:anchor distT="0" distB="0" distL="114300" distR="114300" simplePos="0" relativeHeight="251658240" behindDoc="0" locked="0" layoutInCell="1" hidden="0" allowOverlap="1" wp14:anchorId="00C25786" wp14:editId="3AA45B10">
          <wp:simplePos x="0" y="0"/>
          <wp:positionH relativeFrom="column">
            <wp:posOffset>66676</wp:posOffset>
          </wp:positionH>
          <wp:positionV relativeFrom="paragraph">
            <wp:posOffset>28575</wp:posOffset>
          </wp:positionV>
          <wp:extent cx="543560" cy="523875"/>
          <wp:effectExtent l="0" t="0" r="0" b="0"/>
          <wp:wrapNone/>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543560" cy="523875"/>
                  </a:xfrm>
                  <a:prstGeom prst="rect">
                    <a:avLst/>
                  </a:prstGeom>
                  <a:ln/>
                </pic:spPr>
              </pic:pic>
            </a:graphicData>
          </a:graphic>
        </wp:anchor>
      </w:drawing>
    </w:r>
  </w:p>
  <w:p w14:paraId="04D2E205" w14:textId="21E6C9DF" w:rsidR="00E6221D" w:rsidRPr="001866CE" w:rsidRDefault="001866CE" w:rsidP="001866CE">
    <w:pPr>
      <w:spacing w:after="0" w:line="240" w:lineRule="auto"/>
      <w:jc w:val="right"/>
      <w:rPr>
        <w:color w:val="000000"/>
        <w:sz w:val="24"/>
        <w:szCs w:val="24"/>
        <w:lang w:bidi="ar-LB"/>
      </w:rPr>
    </w:pPr>
    <w:bookmarkStart w:id="2" w:name="_3sw610c38awh" w:colFirst="0" w:colLast="0"/>
    <w:bookmarkEnd w:id="2"/>
    <w:r w:rsidRPr="001866CE">
      <w:rPr>
        <w:rFonts w:ascii="Traditional Arabic" w:eastAsia="Traditional Arabic" w:hAnsi="Traditional Arabic" w:cs="Traditional Arabic" w:hint="cs"/>
        <w:i/>
        <w:iCs/>
        <w:sz w:val="24"/>
        <w:szCs w:val="24"/>
        <w:rtl/>
        <w:lang w:bidi="ar-LB"/>
      </w:rPr>
      <w:t>وزارة</w:t>
    </w:r>
    <w:r w:rsidR="00B41A80" w:rsidRPr="001866CE">
      <w:rPr>
        <w:rFonts w:ascii="Traditional Arabic" w:eastAsia="Traditional Arabic" w:hAnsi="Traditional Arabic" w:cs="Traditional Arabic" w:hint="cs"/>
        <w:i/>
        <w:iCs/>
        <w:sz w:val="24"/>
        <w:szCs w:val="24"/>
        <w:rtl/>
        <w:lang w:bidi="ar-LB"/>
      </w:rPr>
      <w:t xml:space="preserve"> الاقتصاد والتجارة </w:t>
    </w:r>
    <w:r w:rsidR="00B41A80" w:rsidRPr="001866CE">
      <w:rPr>
        <w:rFonts w:ascii="Traditional Arabic" w:eastAsia="Traditional Arabic" w:hAnsi="Traditional Arabic" w:cs="Traditional Arabic"/>
        <w:i/>
        <w:iCs/>
        <w:sz w:val="24"/>
        <w:szCs w:val="24"/>
        <w:rtl/>
        <w:lang w:bidi="ar-LB"/>
      </w:rPr>
      <w:t>–</w:t>
    </w:r>
    <w:r w:rsidR="00B41A80" w:rsidRPr="001866CE">
      <w:rPr>
        <w:rFonts w:ascii="Traditional Arabic" w:eastAsia="Traditional Arabic" w:hAnsi="Traditional Arabic" w:cs="Traditional Arabic" w:hint="cs"/>
        <w:i/>
        <w:iCs/>
        <w:sz w:val="24"/>
        <w:szCs w:val="24"/>
        <w:rtl/>
        <w:lang w:bidi="ar-LB"/>
      </w:rPr>
      <w:t xml:space="preserve"> لجنة مراقبة هيئات الضمان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42B"/>
    <w:multiLevelType w:val="hybridMultilevel"/>
    <w:tmpl w:val="354E6B32"/>
    <w:lvl w:ilvl="0" w:tplc="FFFFFFFF">
      <w:start w:val="1"/>
      <w:numFmt w:val="bullet"/>
      <w:lvlText w:val="-"/>
      <w:lvlJc w:val="left"/>
      <w:pPr>
        <w:ind w:left="820" w:hanging="360"/>
      </w:pPr>
      <w:rPr>
        <w:rFonts w:ascii="Sylfaen" w:hAnsi="Sylfaen" w:hint="default"/>
      </w:rPr>
    </w:lvl>
    <w:lvl w:ilvl="1" w:tplc="0268C172">
      <w:start w:val="1"/>
      <w:numFmt w:val="bullet"/>
      <w:lvlText w:val="-"/>
      <w:lvlJc w:val="left"/>
      <w:pPr>
        <w:ind w:left="1540" w:hanging="360"/>
      </w:pPr>
      <w:rPr>
        <w:rFonts w:ascii="Sylfaen" w:hAnsi="Sylfaen"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1" w15:restartNumberingAfterBreak="0">
    <w:nsid w:val="05DD2F15"/>
    <w:multiLevelType w:val="multilevel"/>
    <w:tmpl w:val="D4D46AAC"/>
    <w:lvl w:ilvl="0">
      <w:start w:val="1"/>
      <w:numFmt w:val="bullet"/>
      <w:lvlText w:val="●"/>
      <w:lvlJc w:val="left"/>
      <w:pPr>
        <w:ind w:left="720" w:hanging="360"/>
      </w:pPr>
      <w:rPr>
        <w:rFonts w:ascii="Noto Sans Symbols" w:eastAsia="Noto Sans Symbols" w:hAnsi="Noto Sans Symbols" w:cs="Noto Sans Symbols"/>
        <w:color w:val="4F62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62423D"/>
    <w:multiLevelType w:val="multilevel"/>
    <w:tmpl w:val="DA30242E"/>
    <w:lvl w:ilvl="0">
      <w:start w:val="1"/>
      <w:numFmt w:val="decimal"/>
      <w:lvlText w:val="%1-"/>
      <w:lvlJc w:val="left"/>
      <w:pPr>
        <w:ind w:left="340" w:firstLine="3905"/>
      </w:pPr>
      <w:rPr>
        <w:sz w:val="2"/>
        <w:szCs w:val="2"/>
      </w:rPr>
    </w:lvl>
    <w:lvl w:ilvl="1">
      <w:start w:val="1"/>
      <w:numFmt w:val="decimal"/>
      <w:lvlText w:val="%2-"/>
      <w:lvlJc w:val="left"/>
      <w:pPr>
        <w:ind w:left="1440" w:hanging="360"/>
      </w:pPr>
    </w:lvl>
    <w:lvl w:ilvl="2">
      <w:start w:val="1"/>
      <w:numFmt w:val="decimal"/>
      <w:lvlText w:val="%3-"/>
      <w:lvlJc w:val="left"/>
      <w:pPr>
        <w:ind w:left="2340" w:hanging="360"/>
      </w:pPr>
      <w:rPr>
        <w:sz w:val="2"/>
        <w:szCs w:val="2"/>
      </w:rPr>
    </w:lvl>
    <w:lvl w:ilvl="3">
      <w:start w:val="1"/>
      <w:numFmt w:val="decimal"/>
      <w:lvlText w:val="%4."/>
      <w:lvlJc w:val="right"/>
      <w:pPr>
        <w:ind w:left="2700" w:hanging="180"/>
      </w:pPr>
    </w:lvl>
    <w:lvl w:ilvl="4">
      <w:start w:val="1"/>
      <w:numFmt w:val="decimal"/>
      <w:lvlText w:val="%5-"/>
      <w:lvlJc w:val="left"/>
      <w:pPr>
        <w:ind w:left="3600" w:hanging="360"/>
      </w:pPr>
      <w:rPr>
        <w:sz w:val="2"/>
        <w:szCs w:val="2"/>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2C1706"/>
    <w:multiLevelType w:val="multilevel"/>
    <w:tmpl w:val="EAFA411C"/>
    <w:lvl w:ilvl="0">
      <w:start w:val="1"/>
      <w:numFmt w:val="decimal"/>
      <w:lvlText w:val="%1- "/>
      <w:lvlJc w:val="left"/>
      <w:pPr>
        <w:ind w:left="0" w:firstLine="4245"/>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3D2874"/>
    <w:multiLevelType w:val="hybridMultilevel"/>
    <w:tmpl w:val="3CFC1758"/>
    <w:lvl w:ilvl="0" w:tplc="FFFFFFFF">
      <w:start w:val="1"/>
      <w:numFmt w:val="bullet"/>
      <w:lvlText w:val="-"/>
      <w:lvlJc w:val="left"/>
      <w:pPr>
        <w:ind w:left="820" w:hanging="360"/>
      </w:pPr>
      <w:rPr>
        <w:rFonts w:ascii="Sylfaen" w:hAnsi="Sylfaen" w:hint="default"/>
      </w:rPr>
    </w:lvl>
    <w:lvl w:ilvl="1" w:tplc="FFFFFFFF">
      <w:start w:val="1"/>
      <w:numFmt w:val="bullet"/>
      <w:lvlText w:val=""/>
      <w:lvlJc w:val="left"/>
      <w:pPr>
        <w:ind w:left="1540" w:hanging="360"/>
      </w:pPr>
      <w:rPr>
        <w:rFonts w:ascii="Wingdings" w:hAnsi="Wingdings" w:hint="default"/>
      </w:rPr>
    </w:lvl>
    <w:lvl w:ilvl="2" w:tplc="3ED0329E">
      <w:start w:val="2"/>
      <w:numFmt w:val="bullet"/>
      <w:lvlText w:val="-"/>
      <w:lvlJc w:val="left"/>
      <w:pPr>
        <w:ind w:left="2260" w:hanging="360"/>
      </w:pPr>
      <w:rPr>
        <w:rFonts w:ascii="Arial" w:eastAsia="Times New Roman" w:hAnsi="Arial" w:cs="Arial"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5" w15:restartNumberingAfterBreak="0">
    <w:nsid w:val="0B433309"/>
    <w:multiLevelType w:val="multilevel"/>
    <w:tmpl w:val="161EF7E8"/>
    <w:lvl w:ilvl="0">
      <w:start w:val="16"/>
      <w:numFmt w:val="decimal"/>
      <w:lvlText w:val="%1"/>
      <w:lvlJc w:val="left"/>
      <w:pPr>
        <w:ind w:left="885" w:hanging="885"/>
      </w:pPr>
    </w:lvl>
    <w:lvl w:ilvl="1">
      <w:start w:val="1"/>
      <w:numFmt w:val="decimal"/>
      <w:lvlText w:val="%1.%2"/>
      <w:lvlJc w:val="left"/>
      <w:pPr>
        <w:ind w:left="0" w:firstLine="0"/>
      </w:pPr>
      <w:rPr>
        <w:color w:val="000000"/>
      </w:rPr>
    </w:lvl>
    <w:lvl w:ilvl="2">
      <w:start w:val="3"/>
      <w:numFmt w:val="decimal"/>
      <w:lvlText w:val="%1.%2.%3"/>
      <w:lvlJc w:val="left"/>
      <w:pPr>
        <w:ind w:left="885" w:hanging="885"/>
      </w:pPr>
    </w:lvl>
    <w:lvl w:ilvl="3">
      <w:start w:val="8"/>
      <w:numFmt w:val="decimal"/>
      <w:lvlText w:val="%1.%2.%3.%4"/>
      <w:lvlJc w:val="left"/>
      <w:pPr>
        <w:ind w:left="885" w:hanging="88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0BA02403"/>
    <w:multiLevelType w:val="multilevel"/>
    <w:tmpl w:val="955C8862"/>
    <w:lvl w:ilvl="0">
      <w:start w:val="1"/>
      <w:numFmt w:val="bullet"/>
      <w:lvlText w:val="●"/>
      <w:lvlJc w:val="left"/>
      <w:pPr>
        <w:ind w:left="720" w:hanging="360"/>
      </w:pPr>
      <w:rPr>
        <w:rFonts w:ascii="Noto Sans Symbols" w:eastAsia="Noto Sans Symbols" w:hAnsi="Noto Sans Symbols" w:cs="Noto Sans Symbols"/>
        <w:color w:val="4F62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A32E4E"/>
    <w:multiLevelType w:val="multilevel"/>
    <w:tmpl w:val="620002A6"/>
    <w:lvl w:ilvl="0">
      <w:start w:val="4"/>
      <w:numFmt w:val="decimal"/>
      <w:lvlText w:val="%1"/>
      <w:lvlJc w:val="left"/>
      <w:pPr>
        <w:ind w:left="360" w:hanging="360"/>
      </w:pPr>
    </w:lvl>
    <w:lvl w:ilvl="1">
      <w:start w:val="1"/>
      <w:numFmt w:val="decimal"/>
      <w:lvlText w:val="%1.%2"/>
      <w:lvlJc w:val="left"/>
      <w:pPr>
        <w:ind w:left="359" w:hanging="360"/>
      </w:pPr>
    </w:lvl>
    <w:lvl w:ilvl="2">
      <w:start w:val="1"/>
      <w:numFmt w:val="decimal"/>
      <w:lvlText w:val="%1.%2.%3"/>
      <w:lvlJc w:val="left"/>
      <w:pPr>
        <w:ind w:left="718" w:hanging="720"/>
      </w:pPr>
    </w:lvl>
    <w:lvl w:ilvl="3">
      <w:start w:val="1"/>
      <w:numFmt w:val="decimal"/>
      <w:lvlText w:val="%1.%2.%3.%4"/>
      <w:lvlJc w:val="left"/>
      <w:pPr>
        <w:ind w:left="717" w:hanging="72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8" w15:restartNumberingAfterBreak="0">
    <w:nsid w:val="10792A80"/>
    <w:multiLevelType w:val="multilevel"/>
    <w:tmpl w:val="4802E434"/>
    <w:lvl w:ilvl="0">
      <w:numFmt w:val="decimal"/>
      <w:lvlText w:val="%1."/>
      <w:lvlJc w:val="left"/>
      <w:pPr>
        <w:ind w:left="720" w:hanging="360"/>
      </w:pPr>
      <w:rPr>
        <w:b/>
        <w:bCs/>
        <w:i w:val="0"/>
        <w:iCs w:val="0"/>
        <w:color w:val="000000"/>
      </w:rPr>
    </w:lvl>
    <w:lvl w:ilvl="1">
      <w:start w:val="1"/>
      <w:numFmt w:val="decimal"/>
      <w:lvlText w:val="%1.%2."/>
      <w:lvlJc w:val="left"/>
      <w:pPr>
        <w:ind w:left="1080" w:hanging="720"/>
      </w:pPr>
      <w:rPr>
        <w:b w:val="0"/>
        <w:bCs w:val="0"/>
        <w:color w:val="000000"/>
        <w:u w:val="none"/>
      </w:rPr>
    </w:lvl>
    <w:lvl w:ilvl="2">
      <w:start w:val="1"/>
      <w:numFmt w:val="decimal"/>
      <w:lvlText w:val="%1.%2.%3."/>
      <w:lvlJc w:val="left"/>
      <w:pPr>
        <w:ind w:left="0" w:firstLine="0"/>
      </w:pPr>
      <w:rPr>
        <w:color w:val="000000"/>
        <w:sz w:val="24"/>
        <w:szCs w:val="24"/>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single"/>
      </w:rPr>
    </w:lvl>
    <w:lvl w:ilvl="5">
      <w:start w:val="1"/>
      <w:numFmt w:val="decimal"/>
      <w:lvlText w:val="%1.%2.%3.%4.%5.%6."/>
      <w:lvlJc w:val="left"/>
      <w:pPr>
        <w:ind w:left="1800" w:hanging="1440"/>
      </w:pPr>
      <w:rPr>
        <w:u w:val="single"/>
      </w:rPr>
    </w:lvl>
    <w:lvl w:ilvl="6">
      <w:start w:val="1"/>
      <w:numFmt w:val="decimal"/>
      <w:lvlText w:val="%1.%2.%3.%4.%5.%6.%7."/>
      <w:lvlJc w:val="left"/>
      <w:pPr>
        <w:ind w:left="1800" w:hanging="1440"/>
      </w:pPr>
      <w:rPr>
        <w:u w:val="single"/>
      </w:rPr>
    </w:lvl>
    <w:lvl w:ilvl="7">
      <w:start w:val="1"/>
      <w:numFmt w:val="decimal"/>
      <w:lvlText w:val="%1.%2.%3.%4.%5.%6.%7.%8."/>
      <w:lvlJc w:val="left"/>
      <w:pPr>
        <w:ind w:left="2160" w:hanging="1800"/>
      </w:pPr>
      <w:rPr>
        <w:u w:val="single"/>
      </w:rPr>
    </w:lvl>
    <w:lvl w:ilvl="8">
      <w:start w:val="1"/>
      <w:numFmt w:val="decimal"/>
      <w:lvlText w:val="%1.%2.%3.%4.%5.%6.%7.%8.%9."/>
      <w:lvlJc w:val="left"/>
      <w:pPr>
        <w:ind w:left="2520" w:hanging="2160"/>
      </w:pPr>
      <w:rPr>
        <w:u w:val="single"/>
      </w:rPr>
    </w:lvl>
  </w:abstractNum>
  <w:abstractNum w:abstractNumId="9" w15:restartNumberingAfterBreak="0">
    <w:nsid w:val="10C61D6D"/>
    <w:multiLevelType w:val="multilevel"/>
    <w:tmpl w:val="1A2A3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FB106C"/>
    <w:multiLevelType w:val="multilevel"/>
    <w:tmpl w:val="44B8B1C0"/>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596EAE"/>
    <w:multiLevelType w:val="hybridMultilevel"/>
    <w:tmpl w:val="7C60EED2"/>
    <w:lvl w:ilvl="0" w:tplc="FFFFFFFF">
      <w:start w:val="1"/>
      <w:numFmt w:val="bullet"/>
      <w:lvlText w:val="-"/>
      <w:lvlJc w:val="left"/>
      <w:pPr>
        <w:ind w:left="720" w:hanging="360"/>
      </w:pPr>
      <w:rPr>
        <w:rFonts w:ascii="Sylfaen" w:hAnsi="Sylfaen" w:hint="default"/>
      </w:rPr>
    </w:lvl>
    <w:lvl w:ilvl="1" w:tplc="1DBC10F8">
      <w:start w:val="1"/>
      <w:numFmt w:val="bullet"/>
      <w:lvlText w:val="-"/>
      <w:lvlJc w:val="left"/>
      <w:pPr>
        <w:ind w:left="144" w:firstLine="936"/>
      </w:pPr>
      <w:rPr>
        <w:rFonts w:ascii="Sylfaen" w:hAnsi="Sylfae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9422FD"/>
    <w:multiLevelType w:val="hybridMultilevel"/>
    <w:tmpl w:val="11F421A0"/>
    <w:lvl w:ilvl="0" w:tplc="FFFFFFFF">
      <w:start w:val="1"/>
      <w:numFmt w:val="bullet"/>
      <w:lvlText w:val="-"/>
      <w:lvlJc w:val="left"/>
      <w:pPr>
        <w:ind w:left="820" w:hanging="360"/>
      </w:pPr>
      <w:rPr>
        <w:rFonts w:ascii="Sylfaen" w:hAnsi="Sylfaen" w:hint="default"/>
      </w:rPr>
    </w:lvl>
    <w:lvl w:ilvl="1" w:tplc="04090005">
      <w:start w:val="1"/>
      <w:numFmt w:val="bullet"/>
      <w:lvlText w:val=""/>
      <w:lvlJc w:val="left"/>
      <w:pPr>
        <w:ind w:left="1540" w:hanging="360"/>
      </w:pPr>
      <w:rPr>
        <w:rFonts w:ascii="Wingdings" w:hAnsi="Wingdings" w:hint="default"/>
      </w:rPr>
    </w:lvl>
    <w:lvl w:ilvl="2" w:tplc="FFFFFFFF">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13" w15:restartNumberingAfterBreak="0">
    <w:nsid w:val="149C6B7C"/>
    <w:multiLevelType w:val="multilevel"/>
    <w:tmpl w:val="7804AB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6532154"/>
    <w:multiLevelType w:val="hybridMultilevel"/>
    <w:tmpl w:val="F8C0823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C461B0"/>
    <w:multiLevelType w:val="multilevel"/>
    <w:tmpl w:val="B3CE71C6"/>
    <w:lvl w:ilvl="0">
      <w:start w:val="1"/>
      <w:numFmt w:val="decimal"/>
      <w:lvlText w:val="%1."/>
      <w:lvlJc w:val="left"/>
      <w:pPr>
        <w:ind w:left="1080" w:hanging="360"/>
      </w:pPr>
      <w:rPr>
        <w:b w:val="0"/>
        <w:bCs w:val="0"/>
        <w:sz w:val="36"/>
        <w:szCs w:val="3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9772AB4"/>
    <w:multiLevelType w:val="multilevel"/>
    <w:tmpl w:val="F1387742"/>
    <w:lvl w:ilvl="0">
      <w:start w:val="1"/>
      <w:numFmt w:val="bullet"/>
      <w:lvlText w:val="●"/>
      <w:lvlJc w:val="left"/>
      <w:pPr>
        <w:ind w:left="720" w:hanging="360"/>
      </w:pPr>
      <w:rPr>
        <w:rFonts w:ascii="Noto Sans Symbols" w:eastAsia="Noto Sans Symbols" w:hAnsi="Noto Sans Symbols" w:cs="Noto Sans Symbols"/>
        <w:color w:val="4F62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BE423C"/>
    <w:multiLevelType w:val="multilevel"/>
    <w:tmpl w:val="7A7C48D8"/>
    <w:lvl w:ilvl="0">
      <w:start w:val="3"/>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9D94EFE"/>
    <w:multiLevelType w:val="multilevel"/>
    <w:tmpl w:val="3E26CB9E"/>
    <w:lvl w:ilvl="0">
      <w:start w:val="17"/>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color w:val="4F6228"/>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4F6975"/>
    <w:multiLevelType w:val="multilevel"/>
    <w:tmpl w:val="F618BC30"/>
    <w:lvl w:ilvl="0">
      <w:start w:val="4"/>
      <w:numFmt w:val="decimal"/>
      <w:lvlText w:val="%1"/>
      <w:lvlJc w:val="left"/>
      <w:pPr>
        <w:ind w:left="360" w:hanging="360"/>
      </w:pPr>
    </w:lvl>
    <w:lvl w:ilvl="1">
      <w:start w:val="3"/>
      <w:numFmt w:val="decimal"/>
      <w:lvlText w:val="%1.%2"/>
      <w:lvlJc w:val="left"/>
      <w:pPr>
        <w:ind w:left="359" w:hanging="360"/>
      </w:pPr>
    </w:lvl>
    <w:lvl w:ilvl="2">
      <w:start w:val="1"/>
      <w:numFmt w:val="decimal"/>
      <w:lvlText w:val="%1.%2.%3"/>
      <w:lvlJc w:val="left"/>
      <w:pPr>
        <w:ind w:left="718" w:hanging="720"/>
      </w:pPr>
    </w:lvl>
    <w:lvl w:ilvl="3">
      <w:start w:val="1"/>
      <w:numFmt w:val="decimal"/>
      <w:lvlText w:val="%1.%2.%3.%4"/>
      <w:lvlJc w:val="left"/>
      <w:pPr>
        <w:ind w:left="717" w:hanging="72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20" w15:restartNumberingAfterBreak="0">
    <w:nsid w:val="20CC61B9"/>
    <w:multiLevelType w:val="multilevel"/>
    <w:tmpl w:val="8C9A8C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AD0369"/>
    <w:multiLevelType w:val="multilevel"/>
    <w:tmpl w:val="167265C0"/>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lowerRoman"/>
      <w:lvlText w:val="%2."/>
      <w:lvlJc w:val="righ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20"/>
      <w:numFmt w:val="decimal"/>
      <w:lvlText w:val="%4."/>
      <w:lvlJc w:val="left"/>
      <w:pPr>
        <w:ind w:left="3615" w:hanging="375"/>
      </w:pPr>
    </w:lvl>
    <w:lvl w:ilvl="4">
      <w:start w:val="1"/>
      <w:numFmt w:val="decimal"/>
      <w:lvlText w:val="%5-"/>
      <w:lvlJc w:val="left"/>
      <w:pPr>
        <w:ind w:left="4320" w:hanging="360"/>
      </w:pPr>
    </w:lvl>
    <w:lvl w:ilvl="5">
      <w:start w:val="4"/>
      <w:numFmt w:val="decimal"/>
      <w:lvlText w:val="%6-"/>
      <w:lvlJc w:val="left"/>
      <w:pPr>
        <w:ind w:left="5040" w:hanging="360"/>
      </w:p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41C0E8D"/>
    <w:multiLevelType w:val="multilevel"/>
    <w:tmpl w:val="B2E47B5A"/>
    <w:lvl w:ilvl="0">
      <w:start w:val="17"/>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5364179"/>
    <w:multiLevelType w:val="multilevel"/>
    <w:tmpl w:val="1BE0C138"/>
    <w:lvl w:ilvl="0">
      <w:start w:val="19"/>
      <w:numFmt w:val="decimal"/>
      <w:lvlText w:val="%1"/>
      <w:lvlJc w:val="left"/>
      <w:pPr>
        <w:ind w:left="885" w:hanging="885"/>
      </w:pPr>
    </w:lvl>
    <w:lvl w:ilvl="1">
      <w:start w:val="1"/>
      <w:numFmt w:val="decimal"/>
      <w:lvlText w:val="%1.%2"/>
      <w:lvlJc w:val="left"/>
      <w:pPr>
        <w:ind w:left="885" w:hanging="885"/>
      </w:pPr>
    </w:lvl>
    <w:lvl w:ilvl="2">
      <w:start w:val="3"/>
      <w:numFmt w:val="decimal"/>
      <w:lvlText w:val="%1.%2.%3"/>
      <w:lvlJc w:val="left"/>
      <w:pPr>
        <w:ind w:left="885" w:hanging="885"/>
      </w:pPr>
    </w:lvl>
    <w:lvl w:ilvl="3">
      <w:start w:val="8"/>
      <w:numFmt w:val="decimal"/>
      <w:lvlText w:val="%1.%2.%3.%4"/>
      <w:lvlJc w:val="left"/>
      <w:pPr>
        <w:ind w:left="885" w:hanging="88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25D8155C"/>
    <w:multiLevelType w:val="multilevel"/>
    <w:tmpl w:val="D9760AE4"/>
    <w:lvl w:ilvl="0">
      <w:start w:val="1"/>
      <w:numFmt w:val="decimal"/>
      <w:lvlText w:val="%1."/>
      <w:lvlJc w:val="left"/>
      <w:pPr>
        <w:ind w:left="720" w:hanging="360"/>
      </w:pPr>
      <w:rPr>
        <w:rFonts w:hint="default"/>
        <w:b/>
        <w:bCs/>
        <w:i w:val="0"/>
        <w:iCs w:val="0"/>
        <w:color w:val="000000"/>
      </w:rPr>
    </w:lvl>
    <w:lvl w:ilvl="1">
      <w:start w:val="1"/>
      <w:numFmt w:val="decimal"/>
      <w:lvlText w:val="%1.%2."/>
      <w:lvlJc w:val="left"/>
      <w:pPr>
        <w:ind w:left="1080" w:hanging="720"/>
      </w:pPr>
      <w:rPr>
        <w:rFonts w:hint="default"/>
        <w:b w:val="0"/>
        <w:bCs w:val="0"/>
        <w:color w:val="000000"/>
        <w:u w:val="none"/>
      </w:rPr>
    </w:lvl>
    <w:lvl w:ilvl="2">
      <w:start w:val="1"/>
      <w:numFmt w:val="decimal"/>
      <w:lvlText w:val="%1.%2.%3."/>
      <w:lvlJc w:val="left"/>
      <w:pPr>
        <w:ind w:left="0" w:firstLine="0"/>
      </w:pPr>
      <w:rPr>
        <w:rFonts w:hint="default"/>
        <w:color w:val="000000"/>
        <w:sz w:val="24"/>
        <w:szCs w:val="24"/>
        <w:u w:val="none"/>
      </w:rPr>
    </w:lvl>
    <w:lvl w:ilvl="3">
      <w:start w:val="1"/>
      <w:numFmt w:val="decimal"/>
      <w:lvlText w:val="%1.%2.%3.%4."/>
      <w:lvlJc w:val="left"/>
      <w:pPr>
        <w:ind w:left="1440" w:hanging="1080"/>
      </w:pPr>
      <w:rPr>
        <w:rFonts w:hint="default"/>
        <w:u w:val="none"/>
      </w:rPr>
    </w:lvl>
    <w:lvl w:ilvl="4">
      <w:start w:val="1"/>
      <w:numFmt w:val="decimal"/>
      <w:lvlText w:val="%1.%2.%3.%4.%5."/>
      <w:lvlJc w:val="left"/>
      <w:pPr>
        <w:ind w:left="1440" w:hanging="1080"/>
      </w:pPr>
      <w:rPr>
        <w:rFonts w:hint="default"/>
        <w:u w:val="single"/>
      </w:rPr>
    </w:lvl>
    <w:lvl w:ilvl="5">
      <w:start w:val="1"/>
      <w:numFmt w:val="decimal"/>
      <w:lvlText w:val="%1.%2.%3.%4.%5.%6."/>
      <w:lvlJc w:val="left"/>
      <w:pPr>
        <w:ind w:left="1800" w:hanging="1440"/>
      </w:pPr>
      <w:rPr>
        <w:rFonts w:hint="default"/>
        <w:u w:val="single"/>
      </w:rPr>
    </w:lvl>
    <w:lvl w:ilvl="6">
      <w:start w:val="1"/>
      <w:numFmt w:val="decimal"/>
      <w:lvlText w:val="%1.%2.%3.%4.%5.%6.%7."/>
      <w:lvlJc w:val="left"/>
      <w:pPr>
        <w:ind w:left="1800" w:hanging="1440"/>
      </w:pPr>
      <w:rPr>
        <w:rFonts w:hint="default"/>
        <w:u w:val="single"/>
      </w:rPr>
    </w:lvl>
    <w:lvl w:ilvl="7">
      <w:start w:val="1"/>
      <w:numFmt w:val="decimal"/>
      <w:lvlText w:val="%1.%2.%3.%4.%5.%6.%7.%8."/>
      <w:lvlJc w:val="left"/>
      <w:pPr>
        <w:ind w:left="2160" w:hanging="1800"/>
      </w:pPr>
      <w:rPr>
        <w:rFonts w:hint="default"/>
        <w:u w:val="single"/>
      </w:rPr>
    </w:lvl>
    <w:lvl w:ilvl="8">
      <w:start w:val="1"/>
      <w:numFmt w:val="decimal"/>
      <w:lvlText w:val="%1.%2.%3.%4.%5.%6.%7.%8.%9."/>
      <w:lvlJc w:val="left"/>
      <w:pPr>
        <w:ind w:left="2520" w:hanging="2160"/>
      </w:pPr>
      <w:rPr>
        <w:rFonts w:hint="default"/>
        <w:u w:val="single"/>
      </w:rPr>
    </w:lvl>
  </w:abstractNum>
  <w:abstractNum w:abstractNumId="25" w15:restartNumberingAfterBreak="0">
    <w:nsid w:val="2602489A"/>
    <w:multiLevelType w:val="multilevel"/>
    <w:tmpl w:val="19F4F790"/>
    <w:lvl w:ilvl="0">
      <w:start w:val="14"/>
      <w:numFmt w:val="decimal"/>
      <w:lvlText w:val="%1"/>
      <w:lvlJc w:val="left"/>
      <w:pPr>
        <w:ind w:left="885" w:hanging="885"/>
      </w:pPr>
    </w:lvl>
    <w:lvl w:ilvl="1">
      <w:start w:val="1"/>
      <w:numFmt w:val="decimal"/>
      <w:lvlText w:val="%1.%2"/>
      <w:lvlJc w:val="left"/>
      <w:pPr>
        <w:ind w:left="885" w:hanging="885"/>
      </w:pPr>
    </w:lvl>
    <w:lvl w:ilvl="2">
      <w:start w:val="3"/>
      <w:numFmt w:val="decimal"/>
      <w:lvlText w:val="%1.%2.%3"/>
      <w:lvlJc w:val="left"/>
      <w:pPr>
        <w:ind w:left="885" w:hanging="885"/>
      </w:pPr>
    </w:lvl>
    <w:lvl w:ilvl="3">
      <w:start w:val="8"/>
      <w:numFmt w:val="decimal"/>
      <w:lvlText w:val="%1.%2.%3.%4"/>
      <w:lvlJc w:val="left"/>
      <w:pPr>
        <w:ind w:left="885" w:hanging="88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27355FC2"/>
    <w:multiLevelType w:val="hybridMultilevel"/>
    <w:tmpl w:val="DAAEF59C"/>
    <w:lvl w:ilvl="0" w:tplc="FFFFFFFF">
      <w:start w:val="1"/>
      <w:numFmt w:val="bullet"/>
      <w:lvlText w:val=""/>
      <w:lvlJc w:val="left"/>
      <w:pPr>
        <w:ind w:left="820" w:hanging="360"/>
      </w:pPr>
      <w:rPr>
        <w:rFonts w:ascii="Wingdings" w:hAnsi="Wingdings" w:hint="default"/>
      </w:rPr>
    </w:lvl>
    <w:lvl w:ilvl="1" w:tplc="04090005">
      <w:start w:val="1"/>
      <w:numFmt w:val="bullet"/>
      <w:lvlText w:val=""/>
      <w:lvlJc w:val="left"/>
      <w:pPr>
        <w:ind w:left="1540" w:hanging="360"/>
      </w:pPr>
      <w:rPr>
        <w:rFonts w:ascii="Wingdings" w:hAnsi="Wingdings"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27" w15:restartNumberingAfterBreak="0">
    <w:nsid w:val="28161FC0"/>
    <w:multiLevelType w:val="multilevel"/>
    <w:tmpl w:val="9AEE2352"/>
    <w:lvl w:ilvl="0">
      <w:start w:val="13"/>
      <w:numFmt w:val="decimal"/>
      <w:lvlText w:val="%1-"/>
      <w:lvlJc w:val="left"/>
      <w:pPr>
        <w:ind w:left="615" w:hanging="61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28B84DD1"/>
    <w:multiLevelType w:val="hybridMultilevel"/>
    <w:tmpl w:val="17126E0A"/>
    <w:lvl w:ilvl="0" w:tplc="04090015">
      <w:start w:val="1"/>
      <w:numFmt w:val="upp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9" w15:restartNumberingAfterBreak="0">
    <w:nsid w:val="29BA114A"/>
    <w:multiLevelType w:val="multilevel"/>
    <w:tmpl w:val="CE869A30"/>
    <w:lvl w:ilvl="0">
      <w:start w:val="4"/>
      <w:numFmt w:val="decimal"/>
      <w:lvlText w:val="%1"/>
      <w:lvlJc w:val="left"/>
      <w:pPr>
        <w:ind w:left="705" w:hanging="705"/>
      </w:pPr>
    </w:lvl>
    <w:lvl w:ilvl="1">
      <w:start w:val="1"/>
      <w:numFmt w:val="decimal"/>
      <w:lvlText w:val="%1.%2"/>
      <w:lvlJc w:val="left"/>
      <w:pPr>
        <w:ind w:left="1065" w:hanging="705"/>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0" w15:restartNumberingAfterBreak="0">
    <w:nsid w:val="2BDB1E8C"/>
    <w:multiLevelType w:val="multilevel"/>
    <w:tmpl w:val="41A262FE"/>
    <w:lvl w:ilvl="0">
      <w:numFmt w:val="decimal"/>
      <w:lvlText w:val="%1."/>
      <w:lvlJc w:val="left"/>
      <w:pPr>
        <w:ind w:left="1080" w:hanging="360"/>
      </w:pPr>
    </w:lvl>
    <w:lvl w:ilvl="1">
      <w:start w:val="2"/>
      <w:numFmt w:val="decimal"/>
      <w:lvlText w:val="%1.%2."/>
      <w:lvlJc w:val="left"/>
      <w:pPr>
        <w:ind w:left="1440" w:hanging="720"/>
      </w:pPr>
      <w:rPr>
        <w:u w:val="single"/>
      </w:rPr>
    </w:lvl>
    <w:lvl w:ilvl="2">
      <w:start w:val="1"/>
      <w:numFmt w:val="decimal"/>
      <w:lvlText w:val="%1.%2.%3."/>
      <w:lvlJc w:val="left"/>
      <w:pPr>
        <w:ind w:left="1440" w:hanging="720"/>
      </w:pPr>
      <w:rPr>
        <w:u w:val="single"/>
      </w:rPr>
    </w:lvl>
    <w:lvl w:ilvl="3">
      <w:start w:val="1"/>
      <w:numFmt w:val="decimal"/>
      <w:lvlText w:val="%1.%2.%3.%4."/>
      <w:lvlJc w:val="left"/>
      <w:pPr>
        <w:ind w:left="1800" w:hanging="1080"/>
      </w:pPr>
      <w:rPr>
        <w:u w:val="single"/>
      </w:rPr>
    </w:lvl>
    <w:lvl w:ilvl="4">
      <w:start w:val="1"/>
      <w:numFmt w:val="decimal"/>
      <w:lvlText w:val="%1.%2.%3.%4.%5."/>
      <w:lvlJc w:val="left"/>
      <w:pPr>
        <w:ind w:left="1800" w:hanging="1080"/>
      </w:pPr>
      <w:rPr>
        <w:u w:val="single"/>
      </w:rPr>
    </w:lvl>
    <w:lvl w:ilvl="5">
      <w:start w:val="1"/>
      <w:numFmt w:val="decimal"/>
      <w:lvlText w:val="%1.%2.%3.%4.%5.%6."/>
      <w:lvlJc w:val="left"/>
      <w:pPr>
        <w:ind w:left="2160" w:hanging="1440"/>
      </w:pPr>
      <w:rPr>
        <w:u w:val="single"/>
      </w:rPr>
    </w:lvl>
    <w:lvl w:ilvl="6">
      <w:start w:val="1"/>
      <w:numFmt w:val="decimal"/>
      <w:lvlText w:val="%1.%2.%3.%4.%5.%6.%7."/>
      <w:lvlJc w:val="left"/>
      <w:pPr>
        <w:ind w:left="2160" w:hanging="1440"/>
      </w:pPr>
      <w:rPr>
        <w:u w:val="single"/>
      </w:rPr>
    </w:lvl>
    <w:lvl w:ilvl="7">
      <w:start w:val="1"/>
      <w:numFmt w:val="decimal"/>
      <w:lvlText w:val="%1.%2.%3.%4.%5.%6.%7.%8."/>
      <w:lvlJc w:val="left"/>
      <w:pPr>
        <w:ind w:left="2520" w:hanging="1800"/>
      </w:pPr>
      <w:rPr>
        <w:u w:val="single"/>
      </w:rPr>
    </w:lvl>
    <w:lvl w:ilvl="8">
      <w:start w:val="1"/>
      <w:numFmt w:val="decimal"/>
      <w:lvlText w:val="%1.%2.%3.%4.%5.%6.%7.%8.%9."/>
      <w:lvlJc w:val="left"/>
      <w:pPr>
        <w:ind w:left="2880" w:hanging="2160"/>
      </w:pPr>
      <w:rPr>
        <w:u w:val="single"/>
      </w:rPr>
    </w:lvl>
  </w:abstractNum>
  <w:abstractNum w:abstractNumId="31" w15:restartNumberingAfterBreak="0">
    <w:nsid w:val="2C0745E2"/>
    <w:multiLevelType w:val="multilevel"/>
    <w:tmpl w:val="68F4F236"/>
    <w:lvl w:ilvl="0">
      <w:start w:val="7"/>
      <w:numFmt w:val="decimal"/>
      <w:lvlText w:val="%1."/>
      <w:lvlJc w:val="left"/>
      <w:pPr>
        <w:ind w:left="720" w:hanging="720"/>
      </w:pPr>
      <w:rPr>
        <w:rFonts w:ascii="Times New Roman" w:eastAsia="Times New Roman" w:hAnsi="Times New Roman" w:cs="Times New Roman"/>
        <w:b/>
        <w:bCs/>
        <w:i w:val="0"/>
        <w:iCs w:val="0"/>
        <w:sz w:val="22"/>
        <w:szCs w:val="22"/>
      </w:rPr>
    </w:lvl>
    <w:lvl w:ilvl="1">
      <w:start w:val="1"/>
      <w:numFmt w:val="decimal"/>
      <w:lvlText w:val="%1.%2"/>
      <w:lvlJc w:val="left"/>
      <w:pPr>
        <w:ind w:left="1440" w:hanging="720"/>
      </w:pPr>
      <w:rPr>
        <w:b w:val="0"/>
        <w:bCs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lowerLetter"/>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decimal"/>
      <w:lvlText w:val=""/>
      <w:lvlJc w:val="left"/>
      <w:pPr>
        <w:ind w:left="5760" w:hanging="720"/>
      </w:pPr>
    </w:lvl>
    <w:lvl w:ilvl="8">
      <w:start w:val="1"/>
      <w:numFmt w:val="decimal"/>
      <w:lvlText w:val=""/>
      <w:lvlJc w:val="left"/>
      <w:pPr>
        <w:ind w:left="6480" w:hanging="720"/>
      </w:pPr>
    </w:lvl>
  </w:abstractNum>
  <w:abstractNum w:abstractNumId="32" w15:restartNumberingAfterBreak="0">
    <w:nsid w:val="2DCC1EA2"/>
    <w:multiLevelType w:val="multilevel"/>
    <w:tmpl w:val="C5749FCA"/>
    <w:lvl w:ilvl="0">
      <w:start w:val="9"/>
      <w:numFmt w:val="decimal"/>
      <w:lvlText w:val="%1"/>
      <w:lvlJc w:val="left"/>
      <w:pPr>
        <w:ind w:left="360" w:hanging="360"/>
      </w:pPr>
      <w:rPr>
        <w:i/>
        <w:iCs/>
      </w:rPr>
    </w:lvl>
    <w:lvl w:ilvl="1">
      <w:start w:val="1"/>
      <w:numFmt w:val="decimal"/>
      <w:lvlText w:val="%1.%2"/>
      <w:lvlJc w:val="left"/>
      <w:pPr>
        <w:ind w:left="1080" w:hanging="360"/>
      </w:pPr>
      <w:rPr>
        <w:b w:val="0"/>
        <w:bCs w:val="0"/>
        <w:i w:val="0"/>
        <w:iCs w:val="0"/>
      </w:rPr>
    </w:lvl>
    <w:lvl w:ilvl="2">
      <w:start w:val="1"/>
      <w:numFmt w:val="decimal"/>
      <w:lvlText w:val="%1.%2.%3"/>
      <w:lvlJc w:val="left"/>
      <w:pPr>
        <w:ind w:left="2160" w:hanging="720"/>
      </w:pPr>
      <w:rPr>
        <w:i/>
        <w:iCs/>
      </w:rPr>
    </w:lvl>
    <w:lvl w:ilvl="3">
      <w:start w:val="1"/>
      <w:numFmt w:val="decimal"/>
      <w:lvlText w:val="%1.%2.%3.%4"/>
      <w:lvlJc w:val="left"/>
      <w:pPr>
        <w:ind w:left="2880" w:hanging="720"/>
      </w:pPr>
      <w:rPr>
        <w:i/>
        <w:iCs/>
      </w:rPr>
    </w:lvl>
    <w:lvl w:ilvl="4">
      <w:start w:val="1"/>
      <w:numFmt w:val="decimal"/>
      <w:lvlText w:val="%1.%2.%3.%4.%5"/>
      <w:lvlJc w:val="left"/>
      <w:pPr>
        <w:ind w:left="3960" w:hanging="1080"/>
      </w:pPr>
      <w:rPr>
        <w:i/>
        <w:iCs/>
      </w:rPr>
    </w:lvl>
    <w:lvl w:ilvl="5">
      <w:start w:val="1"/>
      <w:numFmt w:val="decimal"/>
      <w:lvlText w:val="%1.%2.%3.%4.%5.%6"/>
      <w:lvlJc w:val="left"/>
      <w:pPr>
        <w:ind w:left="4680" w:hanging="1080"/>
      </w:pPr>
      <w:rPr>
        <w:i/>
        <w:iCs/>
      </w:rPr>
    </w:lvl>
    <w:lvl w:ilvl="6">
      <w:start w:val="1"/>
      <w:numFmt w:val="decimal"/>
      <w:lvlText w:val="%1.%2.%3.%4.%5.%6.%7"/>
      <w:lvlJc w:val="left"/>
      <w:pPr>
        <w:ind w:left="5760" w:hanging="1440"/>
      </w:pPr>
      <w:rPr>
        <w:i/>
        <w:iCs/>
      </w:rPr>
    </w:lvl>
    <w:lvl w:ilvl="7">
      <w:start w:val="1"/>
      <w:numFmt w:val="decimal"/>
      <w:lvlText w:val="%1.%2.%3.%4.%5.%6.%7.%8"/>
      <w:lvlJc w:val="left"/>
      <w:pPr>
        <w:ind w:left="6480" w:hanging="1440"/>
      </w:pPr>
      <w:rPr>
        <w:i/>
        <w:iCs/>
      </w:rPr>
    </w:lvl>
    <w:lvl w:ilvl="8">
      <w:start w:val="1"/>
      <w:numFmt w:val="decimal"/>
      <w:lvlText w:val="%1.%2.%3.%4.%5.%6.%7.%8.%9"/>
      <w:lvlJc w:val="left"/>
      <w:pPr>
        <w:ind w:left="7560" w:hanging="1800"/>
      </w:pPr>
      <w:rPr>
        <w:i/>
        <w:iCs/>
      </w:rPr>
    </w:lvl>
  </w:abstractNum>
  <w:abstractNum w:abstractNumId="33" w15:restartNumberingAfterBreak="0">
    <w:nsid w:val="2E47189C"/>
    <w:multiLevelType w:val="multilevel"/>
    <w:tmpl w:val="91A2694A"/>
    <w:lvl w:ilvl="0">
      <w:start w:val="18"/>
      <w:numFmt w:val="decimal"/>
      <w:lvlText w:val="%1"/>
      <w:lvlJc w:val="left"/>
      <w:pPr>
        <w:ind w:left="885" w:hanging="885"/>
      </w:pPr>
    </w:lvl>
    <w:lvl w:ilvl="1">
      <w:start w:val="1"/>
      <w:numFmt w:val="decimal"/>
      <w:lvlText w:val="%1.%2"/>
      <w:lvlJc w:val="left"/>
      <w:pPr>
        <w:ind w:left="885" w:hanging="885"/>
      </w:pPr>
    </w:lvl>
    <w:lvl w:ilvl="2">
      <w:start w:val="3"/>
      <w:numFmt w:val="decimal"/>
      <w:lvlText w:val="%1.%2.%3"/>
      <w:lvlJc w:val="left"/>
      <w:pPr>
        <w:ind w:left="885" w:hanging="885"/>
      </w:pPr>
    </w:lvl>
    <w:lvl w:ilvl="3">
      <w:start w:val="8"/>
      <w:numFmt w:val="decimal"/>
      <w:lvlText w:val="%1.%2.%3.%4"/>
      <w:lvlJc w:val="left"/>
      <w:pPr>
        <w:ind w:left="885" w:hanging="88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2F8E230B"/>
    <w:multiLevelType w:val="hybridMultilevel"/>
    <w:tmpl w:val="18D4FE0E"/>
    <w:lvl w:ilvl="0" w:tplc="FFFFFFFF">
      <w:start w:val="1"/>
      <w:numFmt w:val="bullet"/>
      <w:lvlText w:val=""/>
      <w:lvlJc w:val="left"/>
      <w:pPr>
        <w:ind w:left="820" w:hanging="360"/>
      </w:pPr>
      <w:rPr>
        <w:rFonts w:ascii="Wingdings" w:hAnsi="Wingdings" w:hint="default"/>
      </w:rPr>
    </w:lvl>
    <w:lvl w:ilvl="1" w:tplc="04090005">
      <w:start w:val="1"/>
      <w:numFmt w:val="bullet"/>
      <w:lvlText w:val=""/>
      <w:lvlJc w:val="left"/>
      <w:pPr>
        <w:ind w:left="1540" w:hanging="360"/>
      </w:pPr>
      <w:rPr>
        <w:rFonts w:ascii="Wingdings" w:hAnsi="Wingdings"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35" w15:restartNumberingAfterBreak="0">
    <w:nsid w:val="31FC5D32"/>
    <w:multiLevelType w:val="multilevel"/>
    <w:tmpl w:val="45149D26"/>
    <w:lvl w:ilvl="0">
      <w:start w:val="1"/>
      <w:numFmt w:val="decimal"/>
      <w:lvlText w:val="%1."/>
      <w:lvlJc w:val="left"/>
      <w:pPr>
        <w:ind w:left="1620" w:hanging="360"/>
      </w:pPr>
      <w:rPr>
        <w:b w:val="0"/>
        <w:bCs w:val="0"/>
      </w:rPr>
    </w:lvl>
    <w:lvl w:ilvl="1">
      <w:start w:val="1"/>
      <w:numFmt w:val="decimal"/>
      <w:lvlText w:val="%1.%2."/>
      <w:lvlJc w:val="left"/>
      <w:pPr>
        <w:ind w:left="1980" w:hanging="720"/>
      </w:pPr>
    </w:lvl>
    <w:lvl w:ilvl="2">
      <w:start w:val="1"/>
      <w:numFmt w:val="decimal"/>
      <w:lvlText w:val="%1.%2.%3."/>
      <w:lvlJc w:val="left"/>
      <w:pPr>
        <w:ind w:left="1980" w:hanging="720"/>
      </w:pPr>
    </w:lvl>
    <w:lvl w:ilvl="3">
      <w:start w:val="1"/>
      <w:numFmt w:val="decimal"/>
      <w:lvlText w:val="%1.%2.%3.%4."/>
      <w:lvlJc w:val="left"/>
      <w:pPr>
        <w:ind w:left="2340" w:hanging="1080"/>
      </w:pPr>
    </w:lvl>
    <w:lvl w:ilvl="4">
      <w:start w:val="1"/>
      <w:numFmt w:val="decimal"/>
      <w:lvlText w:val="%1.%2.%3.%4.%5."/>
      <w:lvlJc w:val="left"/>
      <w:pPr>
        <w:ind w:left="2700" w:hanging="1440"/>
      </w:pPr>
    </w:lvl>
    <w:lvl w:ilvl="5">
      <w:start w:val="1"/>
      <w:numFmt w:val="decimal"/>
      <w:lvlText w:val="%1.%2.%3.%4.%5.%6."/>
      <w:lvlJc w:val="left"/>
      <w:pPr>
        <w:ind w:left="2700" w:hanging="1440"/>
      </w:pPr>
    </w:lvl>
    <w:lvl w:ilvl="6">
      <w:start w:val="1"/>
      <w:numFmt w:val="decimal"/>
      <w:lvlText w:val="%1.%2.%3.%4.%5.%6.%7."/>
      <w:lvlJc w:val="left"/>
      <w:pPr>
        <w:ind w:left="3060" w:hanging="1800"/>
      </w:pPr>
    </w:lvl>
    <w:lvl w:ilvl="7">
      <w:start w:val="1"/>
      <w:numFmt w:val="decimal"/>
      <w:lvlText w:val="%1.%2.%3.%4.%5.%6.%7.%8."/>
      <w:lvlJc w:val="left"/>
      <w:pPr>
        <w:ind w:left="3420" w:hanging="2160"/>
      </w:pPr>
    </w:lvl>
    <w:lvl w:ilvl="8">
      <w:start w:val="1"/>
      <w:numFmt w:val="decimal"/>
      <w:lvlText w:val="%1.%2.%3.%4.%5.%6.%7.%8.%9."/>
      <w:lvlJc w:val="left"/>
      <w:pPr>
        <w:ind w:left="3420" w:hanging="2160"/>
      </w:pPr>
    </w:lvl>
  </w:abstractNum>
  <w:abstractNum w:abstractNumId="36" w15:restartNumberingAfterBreak="0">
    <w:nsid w:val="350C56A1"/>
    <w:multiLevelType w:val="multilevel"/>
    <w:tmpl w:val="2F2280EC"/>
    <w:lvl w:ilvl="0">
      <w:start w:val="1"/>
      <w:numFmt w:val="decimal"/>
      <w:lvlText w:val="%1-"/>
      <w:lvlJc w:val="left"/>
      <w:pPr>
        <w:ind w:left="1080" w:hanging="360"/>
      </w:pPr>
      <w:rPr>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35D15D00"/>
    <w:multiLevelType w:val="multilevel"/>
    <w:tmpl w:val="1FDA5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7881976"/>
    <w:multiLevelType w:val="multilevel"/>
    <w:tmpl w:val="EC1A39F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7B6763B"/>
    <w:multiLevelType w:val="multilevel"/>
    <w:tmpl w:val="FAE029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8BD5CD5"/>
    <w:multiLevelType w:val="multilevel"/>
    <w:tmpl w:val="2A2EB40C"/>
    <w:lvl w:ilvl="0">
      <w:start w:val="1"/>
      <w:numFmt w:val="bullet"/>
      <w:lvlText w:val="-"/>
      <w:lvlJc w:val="left"/>
      <w:pPr>
        <w:ind w:left="1080" w:hanging="360"/>
      </w:pPr>
      <w:rPr>
        <w:rFonts w:ascii="Merriweather" w:eastAsia="Merriweather" w:hAnsi="Merriweather" w:cs="Merriweather"/>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3B0F74A4"/>
    <w:multiLevelType w:val="hybridMultilevel"/>
    <w:tmpl w:val="F71CA9D8"/>
    <w:lvl w:ilvl="0" w:tplc="035AD044">
      <w:start w:val="1"/>
      <w:numFmt w:val="decimal"/>
      <w:lvlText w:val="%1."/>
      <w:lvlJc w:val="left"/>
      <w:pPr>
        <w:ind w:left="117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0D3EF0"/>
    <w:multiLevelType w:val="multilevel"/>
    <w:tmpl w:val="98B4D538"/>
    <w:lvl w:ilvl="0">
      <w:start w:val="1"/>
      <w:numFmt w:val="decimal"/>
      <w:lvlText w:val="%1."/>
      <w:lvlJc w:val="left"/>
      <w:pPr>
        <w:ind w:left="1080" w:hanging="360"/>
      </w:pPr>
      <w:rPr>
        <w:rFonts w:ascii="Arabic Transparent" w:eastAsia="Arabic Transparent" w:hAnsi="Arabic Transparent" w:cs="Arabic Transparent"/>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483062B"/>
    <w:multiLevelType w:val="multilevel"/>
    <w:tmpl w:val="AF9EAD7A"/>
    <w:lvl w:ilvl="0">
      <w:start w:val="1"/>
      <w:numFmt w:val="decimal"/>
      <w:lvlText w:val="%1."/>
      <w:lvlJc w:val="left"/>
      <w:pPr>
        <w:ind w:left="720" w:hanging="360"/>
      </w:pPr>
      <w:rPr>
        <w:b/>
        <w:bCs/>
        <w:i w:val="0"/>
        <w:iCs w:val="0"/>
        <w:color w:val="000000"/>
      </w:rPr>
    </w:lvl>
    <w:lvl w:ilvl="1">
      <w:start w:val="1"/>
      <w:numFmt w:val="decimal"/>
      <w:lvlText w:val="%1.%2."/>
      <w:lvlJc w:val="left"/>
      <w:pPr>
        <w:ind w:left="1080" w:hanging="720"/>
      </w:pPr>
      <w:rPr>
        <w:b w:val="0"/>
        <w:bCs w:val="0"/>
        <w:u w:val="none"/>
      </w:rPr>
    </w:lvl>
    <w:lvl w:ilvl="2">
      <w:start w:val="1"/>
      <w:numFmt w:val="decimal"/>
      <w:lvlText w:val="%1.%2.%3."/>
      <w:lvlJc w:val="left"/>
      <w:pPr>
        <w:ind w:left="1080" w:hanging="720"/>
      </w:pPr>
      <w:rPr>
        <w:sz w:val="24"/>
        <w:szCs w:val="24"/>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single"/>
      </w:rPr>
    </w:lvl>
    <w:lvl w:ilvl="5">
      <w:start w:val="1"/>
      <w:numFmt w:val="decimal"/>
      <w:lvlText w:val="%1.%2.%3.%4.%5.%6."/>
      <w:lvlJc w:val="left"/>
      <w:pPr>
        <w:ind w:left="1800" w:hanging="1440"/>
      </w:pPr>
      <w:rPr>
        <w:u w:val="single"/>
      </w:rPr>
    </w:lvl>
    <w:lvl w:ilvl="6">
      <w:start w:val="1"/>
      <w:numFmt w:val="decimal"/>
      <w:lvlText w:val="%1.%2.%3.%4.%5.%6.%7."/>
      <w:lvlJc w:val="left"/>
      <w:pPr>
        <w:ind w:left="1800" w:hanging="1440"/>
      </w:pPr>
      <w:rPr>
        <w:u w:val="single"/>
      </w:rPr>
    </w:lvl>
    <w:lvl w:ilvl="7">
      <w:start w:val="1"/>
      <w:numFmt w:val="decimal"/>
      <w:lvlText w:val="%1.%2.%3.%4.%5.%6.%7.%8."/>
      <w:lvlJc w:val="left"/>
      <w:pPr>
        <w:ind w:left="2160" w:hanging="1800"/>
      </w:pPr>
      <w:rPr>
        <w:u w:val="single"/>
      </w:rPr>
    </w:lvl>
    <w:lvl w:ilvl="8">
      <w:start w:val="1"/>
      <w:numFmt w:val="decimal"/>
      <w:lvlText w:val="%1.%2.%3.%4.%5.%6.%7.%8.%9."/>
      <w:lvlJc w:val="left"/>
      <w:pPr>
        <w:ind w:left="2520" w:hanging="2160"/>
      </w:pPr>
      <w:rPr>
        <w:u w:val="single"/>
      </w:rPr>
    </w:lvl>
  </w:abstractNum>
  <w:abstractNum w:abstractNumId="44" w15:restartNumberingAfterBreak="0">
    <w:nsid w:val="451F006D"/>
    <w:multiLevelType w:val="multilevel"/>
    <w:tmpl w:val="00D2CEEE"/>
    <w:lvl w:ilvl="0">
      <w:start w:val="6"/>
      <w:numFmt w:val="decimal"/>
      <w:lvlText w:val="%1."/>
      <w:lvlJc w:val="left"/>
      <w:pPr>
        <w:ind w:left="1080" w:hanging="360"/>
      </w:pPr>
      <w:rPr>
        <w:rFonts w:ascii="Arabic Transparent" w:eastAsia="Arabic Transparent" w:hAnsi="Arabic Transparent" w:cs="Arabic Transparent"/>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A3E7092"/>
    <w:multiLevelType w:val="hybridMultilevel"/>
    <w:tmpl w:val="8C8E8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AF589A"/>
    <w:multiLevelType w:val="multilevel"/>
    <w:tmpl w:val="CA98B3E6"/>
    <w:lvl w:ilvl="0">
      <w:start w:val="14"/>
      <w:numFmt w:val="decimal"/>
      <w:lvlText w:val="%1-"/>
      <w:lvlJc w:val="left"/>
      <w:pPr>
        <w:ind w:left="615" w:hanging="61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7" w15:restartNumberingAfterBreak="0">
    <w:nsid w:val="4B2100F6"/>
    <w:multiLevelType w:val="multilevel"/>
    <w:tmpl w:val="0DC23F28"/>
    <w:lvl w:ilvl="0">
      <w:start w:val="5"/>
      <w:numFmt w:val="decimal"/>
      <w:lvlText w:val="%1."/>
      <w:lvlJc w:val="left"/>
      <w:pPr>
        <w:ind w:left="720" w:hanging="360"/>
      </w:pPr>
      <w:rPr>
        <w:b/>
        <w:bCs/>
        <w:i w:val="0"/>
        <w:iCs w:val="0"/>
        <w:color w:val="000000"/>
      </w:rPr>
    </w:lvl>
    <w:lvl w:ilvl="1">
      <w:start w:val="1"/>
      <w:numFmt w:val="decimal"/>
      <w:lvlText w:val="%1.%2."/>
      <w:lvlJc w:val="left"/>
      <w:pPr>
        <w:ind w:left="1080" w:hanging="720"/>
      </w:pPr>
      <w:rPr>
        <w:b w:val="0"/>
        <w:bCs w:val="0"/>
        <w:color w:val="000000"/>
        <w:u w:val="none"/>
      </w:rPr>
    </w:lvl>
    <w:lvl w:ilvl="2">
      <w:start w:val="1"/>
      <w:numFmt w:val="decimal"/>
      <w:lvlText w:val="%1.%2.%3."/>
      <w:lvlJc w:val="left"/>
      <w:pPr>
        <w:ind w:left="0" w:firstLine="0"/>
      </w:pPr>
      <w:rPr>
        <w:color w:val="000000"/>
        <w:sz w:val="24"/>
        <w:szCs w:val="24"/>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single"/>
      </w:rPr>
    </w:lvl>
    <w:lvl w:ilvl="5">
      <w:start w:val="1"/>
      <w:numFmt w:val="decimal"/>
      <w:lvlText w:val="%1.%2.%3.%4.%5.%6."/>
      <w:lvlJc w:val="left"/>
      <w:pPr>
        <w:ind w:left="1800" w:hanging="1440"/>
      </w:pPr>
      <w:rPr>
        <w:u w:val="single"/>
      </w:rPr>
    </w:lvl>
    <w:lvl w:ilvl="6">
      <w:start w:val="1"/>
      <w:numFmt w:val="decimal"/>
      <w:lvlText w:val="%1.%2.%3.%4.%5.%6.%7."/>
      <w:lvlJc w:val="left"/>
      <w:pPr>
        <w:ind w:left="1800" w:hanging="1440"/>
      </w:pPr>
      <w:rPr>
        <w:u w:val="single"/>
      </w:rPr>
    </w:lvl>
    <w:lvl w:ilvl="7">
      <w:start w:val="1"/>
      <w:numFmt w:val="decimal"/>
      <w:lvlText w:val="%1.%2.%3.%4.%5.%6.%7.%8."/>
      <w:lvlJc w:val="left"/>
      <w:pPr>
        <w:ind w:left="2160" w:hanging="1800"/>
      </w:pPr>
      <w:rPr>
        <w:u w:val="single"/>
      </w:rPr>
    </w:lvl>
    <w:lvl w:ilvl="8">
      <w:start w:val="1"/>
      <w:numFmt w:val="decimal"/>
      <w:lvlText w:val="%1.%2.%3.%4.%5.%6.%7.%8.%9."/>
      <w:lvlJc w:val="left"/>
      <w:pPr>
        <w:ind w:left="2520" w:hanging="2160"/>
      </w:pPr>
      <w:rPr>
        <w:u w:val="single"/>
      </w:rPr>
    </w:lvl>
  </w:abstractNum>
  <w:abstractNum w:abstractNumId="48" w15:restartNumberingAfterBreak="0">
    <w:nsid w:val="4BA8422E"/>
    <w:multiLevelType w:val="multilevel"/>
    <w:tmpl w:val="2902BA68"/>
    <w:lvl w:ilvl="0">
      <w:start w:val="15"/>
      <w:numFmt w:val="decimal"/>
      <w:lvlText w:val="%1-"/>
      <w:lvlJc w:val="left"/>
      <w:pPr>
        <w:ind w:left="660" w:hanging="660"/>
      </w:pPr>
      <w:rPr>
        <w:b/>
        <w:bCs/>
        <w:u w:val="single"/>
      </w:rPr>
    </w:lvl>
    <w:lvl w:ilvl="1">
      <w:start w:val="1"/>
      <w:numFmt w:val="decimal"/>
      <w:lvlText w:val="%1-%2."/>
      <w:lvlJc w:val="left"/>
      <w:pPr>
        <w:ind w:left="720" w:hanging="720"/>
      </w:pPr>
      <w:rPr>
        <w:b/>
        <w:bCs/>
        <w:u w:val="none"/>
      </w:rPr>
    </w:lvl>
    <w:lvl w:ilvl="2">
      <w:start w:val="1"/>
      <w:numFmt w:val="decimal"/>
      <w:lvlText w:val="%1-%2.%3."/>
      <w:lvlJc w:val="left"/>
      <w:pPr>
        <w:ind w:left="720" w:hanging="720"/>
      </w:pPr>
      <w:rPr>
        <w:rFonts w:ascii="Arabic Transparent" w:eastAsia="Arabic Transparent" w:hAnsi="Arabic Transparent" w:cs="Arabic Transparent"/>
        <w:b w:val="0"/>
        <w:bCs w:val="0"/>
        <w:sz w:val="24"/>
        <w:szCs w:val="24"/>
        <w:u w:val="none"/>
      </w:rPr>
    </w:lvl>
    <w:lvl w:ilvl="3">
      <w:start w:val="1"/>
      <w:numFmt w:val="decimal"/>
      <w:lvlText w:val="%1-%2.%3.%4."/>
      <w:lvlJc w:val="left"/>
      <w:pPr>
        <w:ind w:left="1080" w:hanging="1080"/>
      </w:pPr>
      <w:rPr>
        <w:b/>
        <w:bCs/>
        <w:u w:val="single"/>
      </w:rPr>
    </w:lvl>
    <w:lvl w:ilvl="4">
      <w:start w:val="1"/>
      <w:numFmt w:val="decimal"/>
      <w:lvlText w:val="%1-%2.%3.%4.%5."/>
      <w:lvlJc w:val="left"/>
      <w:pPr>
        <w:ind w:left="1440" w:hanging="1440"/>
      </w:pPr>
      <w:rPr>
        <w:b/>
        <w:bCs/>
        <w:u w:val="single"/>
      </w:rPr>
    </w:lvl>
    <w:lvl w:ilvl="5">
      <w:start w:val="1"/>
      <w:numFmt w:val="decimal"/>
      <w:lvlText w:val="%1-%2.%3.%4.%5.%6."/>
      <w:lvlJc w:val="left"/>
      <w:pPr>
        <w:ind w:left="1440" w:hanging="1440"/>
      </w:pPr>
      <w:rPr>
        <w:b/>
        <w:bCs/>
        <w:u w:val="single"/>
      </w:rPr>
    </w:lvl>
    <w:lvl w:ilvl="6">
      <w:start w:val="1"/>
      <w:numFmt w:val="decimal"/>
      <w:lvlText w:val="%1-%2.%3.%4.%5.%6.%7."/>
      <w:lvlJc w:val="left"/>
      <w:pPr>
        <w:ind w:left="1800" w:hanging="1800"/>
      </w:pPr>
      <w:rPr>
        <w:b/>
        <w:bCs/>
        <w:u w:val="single"/>
      </w:rPr>
    </w:lvl>
    <w:lvl w:ilvl="7">
      <w:start w:val="1"/>
      <w:numFmt w:val="decimal"/>
      <w:lvlText w:val="%1-%2.%3.%4.%5.%6.%7.%8."/>
      <w:lvlJc w:val="left"/>
      <w:pPr>
        <w:ind w:left="2160" w:hanging="2160"/>
      </w:pPr>
      <w:rPr>
        <w:b/>
        <w:bCs/>
        <w:u w:val="single"/>
      </w:rPr>
    </w:lvl>
    <w:lvl w:ilvl="8">
      <w:start w:val="1"/>
      <w:numFmt w:val="decimal"/>
      <w:lvlText w:val="%1-%2.%3.%4.%5.%6.%7.%8.%9."/>
      <w:lvlJc w:val="left"/>
      <w:pPr>
        <w:ind w:left="2160" w:hanging="2160"/>
      </w:pPr>
      <w:rPr>
        <w:b/>
        <w:bCs/>
        <w:u w:val="single"/>
      </w:rPr>
    </w:lvl>
  </w:abstractNum>
  <w:abstractNum w:abstractNumId="49" w15:restartNumberingAfterBreak="0">
    <w:nsid w:val="4E056025"/>
    <w:multiLevelType w:val="multilevel"/>
    <w:tmpl w:val="51102E20"/>
    <w:lvl w:ilvl="0">
      <w:start w:val="1"/>
      <w:numFmt w:val="decimal"/>
      <w:lvlText w:val="%1-"/>
      <w:lvlJc w:val="left"/>
      <w:pPr>
        <w:ind w:left="1830" w:hanging="39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0" w15:restartNumberingAfterBreak="0">
    <w:nsid w:val="501E6739"/>
    <w:multiLevelType w:val="multilevel"/>
    <w:tmpl w:val="9B882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0841AB4"/>
    <w:multiLevelType w:val="hybridMultilevel"/>
    <w:tmpl w:val="8DFCA562"/>
    <w:lvl w:ilvl="0" w:tplc="EAD22088">
      <w:start w:val="3"/>
      <w:numFmt w:val="decimal"/>
      <w:lvlText w:val="%1."/>
      <w:lvlJc w:val="left"/>
      <w:pPr>
        <w:ind w:left="117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B3226D"/>
    <w:multiLevelType w:val="multilevel"/>
    <w:tmpl w:val="F3B4F170"/>
    <w:lvl w:ilvl="0">
      <w:start w:val="1"/>
      <w:numFmt w:val="bullet"/>
      <w:lvlText w:val="●"/>
      <w:lvlJc w:val="left"/>
      <w:pPr>
        <w:ind w:left="1080" w:hanging="360"/>
      </w:pPr>
      <w:rPr>
        <w:rFonts w:ascii="Noto Sans Symbols" w:eastAsia="Noto Sans Symbols" w:hAnsi="Noto Sans Symbols" w:cs="Noto Sans Symbols"/>
        <w:color w:val="4F6228"/>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5438315A"/>
    <w:multiLevelType w:val="multilevel"/>
    <w:tmpl w:val="FDFAF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4FC0B1A"/>
    <w:multiLevelType w:val="multilevel"/>
    <w:tmpl w:val="0DC23F28"/>
    <w:lvl w:ilvl="0">
      <w:start w:val="5"/>
      <w:numFmt w:val="decimal"/>
      <w:lvlText w:val="%1."/>
      <w:lvlJc w:val="left"/>
      <w:pPr>
        <w:ind w:left="720" w:hanging="360"/>
      </w:pPr>
      <w:rPr>
        <w:b/>
        <w:bCs/>
        <w:i w:val="0"/>
        <w:iCs w:val="0"/>
        <w:color w:val="000000"/>
      </w:rPr>
    </w:lvl>
    <w:lvl w:ilvl="1">
      <w:start w:val="1"/>
      <w:numFmt w:val="decimal"/>
      <w:lvlText w:val="%1.%2."/>
      <w:lvlJc w:val="left"/>
      <w:pPr>
        <w:ind w:left="1080" w:hanging="720"/>
      </w:pPr>
      <w:rPr>
        <w:b w:val="0"/>
        <w:bCs w:val="0"/>
        <w:color w:val="000000"/>
        <w:u w:val="none"/>
      </w:rPr>
    </w:lvl>
    <w:lvl w:ilvl="2">
      <w:start w:val="1"/>
      <w:numFmt w:val="decimal"/>
      <w:lvlText w:val="%1.%2.%3."/>
      <w:lvlJc w:val="left"/>
      <w:pPr>
        <w:ind w:left="0" w:firstLine="0"/>
      </w:pPr>
      <w:rPr>
        <w:color w:val="000000"/>
        <w:sz w:val="24"/>
        <w:szCs w:val="24"/>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single"/>
      </w:rPr>
    </w:lvl>
    <w:lvl w:ilvl="5">
      <w:start w:val="1"/>
      <w:numFmt w:val="decimal"/>
      <w:lvlText w:val="%1.%2.%3.%4.%5.%6."/>
      <w:lvlJc w:val="left"/>
      <w:pPr>
        <w:ind w:left="1800" w:hanging="1440"/>
      </w:pPr>
      <w:rPr>
        <w:u w:val="single"/>
      </w:rPr>
    </w:lvl>
    <w:lvl w:ilvl="6">
      <w:start w:val="1"/>
      <w:numFmt w:val="decimal"/>
      <w:lvlText w:val="%1.%2.%3.%4.%5.%6.%7."/>
      <w:lvlJc w:val="left"/>
      <w:pPr>
        <w:ind w:left="1800" w:hanging="1440"/>
      </w:pPr>
      <w:rPr>
        <w:u w:val="single"/>
      </w:rPr>
    </w:lvl>
    <w:lvl w:ilvl="7">
      <w:start w:val="1"/>
      <w:numFmt w:val="decimal"/>
      <w:lvlText w:val="%1.%2.%3.%4.%5.%6.%7.%8."/>
      <w:lvlJc w:val="left"/>
      <w:pPr>
        <w:ind w:left="2160" w:hanging="1800"/>
      </w:pPr>
      <w:rPr>
        <w:u w:val="single"/>
      </w:rPr>
    </w:lvl>
    <w:lvl w:ilvl="8">
      <w:start w:val="1"/>
      <w:numFmt w:val="decimal"/>
      <w:lvlText w:val="%1.%2.%3.%4.%5.%6.%7.%8.%9."/>
      <w:lvlJc w:val="left"/>
      <w:pPr>
        <w:ind w:left="2520" w:hanging="2160"/>
      </w:pPr>
      <w:rPr>
        <w:u w:val="single"/>
      </w:rPr>
    </w:lvl>
  </w:abstractNum>
  <w:abstractNum w:abstractNumId="55" w15:restartNumberingAfterBreak="0">
    <w:nsid w:val="550016DA"/>
    <w:multiLevelType w:val="multilevel"/>
    <w:tmpl w:val="DBA84D48"/>
    <w:lvl w:ilvl="0">
      <w:start w:val="1"/>
      <w:numFmt w:val="decimal"/>
      <w:lvlText w:val="%1."/>
      <w:lvlJc w:val="left"/>
      <w:pPr>
        <w:ind w:left="802" w:hanging="360"/>
      </w:p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56" w15:restartNumberingAfterBreak="0">
    <w:nsid w:val="59641C80"/>
    <w:multiLevelType w:val="multilevel"/>
    <w:tmpl w:val="02969E3C"/>
    <w:lvl w:ilvl="0">
      <w:start w:val="1"/>
      <w:numFmt w:val="decimal"/>
      <w:lvlText w:val="%1."/>
      <w:lvlJc w:val="left"/>
      <w:pPr>
        <w:ind w:left="720" w:hanging="360"/>
      </w:pPr>
    </w:lvl>
    <w:lvl w:ilvl="1">
      <w:start w:val="4"/>
      <w:numFmt w:val="decimal"/>
      <w:lvlText w:val="%2."/>
      <w:lvlJc w:val="left"/>
      <w:pPr>
        <w:ind w:left="1440" w:hanging="360"/>
      </w:pPr>
    </w:lvl>
    <w:lvl w:ilvl="2">
      <w:start w:val="5"/>
      <w:numFmt w:val="decimal"/>
      <w:lvlText w:val="(%3)"/>
      <w:lvlJc w:val="left"/>
      <w:pPr>
        <w:ind w:left="2340" w:hanging="360"/>
      </w:pPr>
      <w:rPr>
        <w:sz w:val="2"/>
        <w:szCs w:val="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B661CEC"/>
    <w:multiLevelType w:val="multilevel"/>
    <w:tmpl w:val="6186CE4A"/>
    <w:lvl w:ilvl="0">
      <w:start w:val="1"/>
      <w:numFmt w:val="decimal"/>
      <w:lvlText w:val="%1-"/>
      <w:lvlJc w:val="left"/>
      <w:pPr>
        <w:ind w:left="1440" w:hanging="360"/>
      </w:pPr>
      <w:rPr>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15:restartNumberingAfterBreak="0">
    <w:nsid w:val="5C0331A6"/>
    <w:multiLevelType w:val="multilevel"/>
    <w:tmpl w:val="E5AC91F0"/>
    <w:lvl w:ilvl="0">
      <w:start w:val="1"/>
      <w:numFmt w:val="bullet"/>
      <w:lvlText w:val="-"/>
      <w:lvlJc w:val="left"/>
      <w:pPr>
        <w:ind w:left="1080" w:hanging="360"/>
      </w:pPr>
      <w:rPr>
        <w:rFonts w:ascii="Merriweather" w:eastAsia="Merriweather" w:hAnsi="Merriweather" w:cs="Merriweather"/>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5C346DC4"/>
    <w:multiLevelType w:val="hybridMultilevel"/>
    <w:tmpl w:val="87707566"/>
    <w:lvl w:ilvl="0" w:tplc="0268C17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4345F2"/>
    <w:multiLevelType w:val="multilevel"/>
    <w:tmpl w:val="3A42520E"/>
    <w:lvl w:ilvl="0">
      <w:start w:val="1"/>
      <w:numFmt w:val="decimal"/>
      <w:lvlText w:val="%1."/>
      <w:lvlJc w:val="left"/>
      <w:pPr>
        <w:ind w:left="1080" w:hanging="720"/>
      </w:pPr>
      <w:rPr>
        <w:rFonts w:ascii="Arial" w:eastAsia="Arial" w:hAnsi="Arial" w:cs="Arial"/>
        <w:b w:val="0"/>
        <w:bCs w:val="0"/>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1AA7EFE"/>
    <w:multiLevelType w:val="multilevel"/>
    <w:tmpl w:val="4A6EAC42"/>
    <w:lvl w:ilvl="0">
      <w:start w:val="20"/>
      <w:numFmt w:val="decimal"/>
      <w:lvlText w:val="%1"/>
      <w:lvlJc w:val="left"/>
      <w:pPr>
        <w:ind w:left="495" w:hanging="495"/>
      </w:pPr>
    </w:lvl>
    <w:lvl w:ilvl="1">
      <w:start w:val="2"/>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2" w15:restartNumberingAfterBreak="0">
    <w:nsid w:val="632D7574"/>
    <w:multiLevelType w:val="multilevel"/>
    <w:tmpl w:val="7B304416"/>
    <w:lvl w:ilvl="0">
      <w:start w:val="1"/>
      <w:numFmt w:val="bullet"/>
      <w:lvlText w:val="●"/>
      <w:lvlJc w:val="left"/>
      <w:pPr>
        <w:ind w:left="1440" w:hanging="360"/>
      </w:pPr>
      <w:rPr>
        <w:rFonts w:ascii="Noto Sans Symbols" w:eastAsia="Noto Sans Symbols" w:hAnsi="Noto Sans Symbols" w:cs="Noto Sans Symbols"/>
        <w:color w:val="4F6228"/>
      </w:rPr>
    </w:lvl>
    <w:lvl w:ilvl="1">
      <w:start w:val="1"/>
      <w:numFmt w:val="lowerRoman"/>
      <w:lvlText w:val="%2."/>
      <w:lvlJc w:val="righ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25"/>
      <w:numFmt w:val="decimal"/>
      <w:lvlText w:val="%4."/>
      <w:lvlJc w:val="left"/>
      <w:pPr>
        <w:ind w:left="3615" w:hanging="375"/>
      </w:p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63A86E64"/>
    <w:multiLevelType w:val="hybridMultilevel"/>
    <w:tmpl w:val="91C47AF0"/>
    <w:lvl w:ilvl="0" w:tplc="0409000F">
      <w:start w:val="1"/>
      <w:numFmt w:val="decimal"/>
      <w:lvlText w:val="%1."/>
      <w:lvlJc w:val="left"/>
      <w:pPr>
        <w:ind w:left="1166" w:hanging="360"/>
      </w:pPr>
    </w:lvl>
    <w:lvl w:ilvl="1" w:tplc="04090019">
      <w:start w:val="1"/>
      <w:numFmt w:val="lowerLetter"/>
      <w:lvlText w:val="%2."/>
      <w:lvlJc w:val="left"/>
      <w:pPr>
        <w:ind w:left="1886" w:hanging="360"/>
      </w:pPr>
    </w:lvl>
    <w:lvl w:ilvl="2" w:tplc="0409000F">
      <w:start w:val="1"/>
      <w:numFmt w:val="decimal"/>
      <w:lvlText w:val="%3."/>
      <w:lvlJc w:val="lef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645C7544"/>
    <w:multiLevelType w:val="multilevel"/>
    <w:tmpl w:val="ED2EB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56B0330"/>
    <w:multiLevelType w:val="multilevel"/>
    <w:tmpl w:val="CACA30FE"/>
    <w:lvl w:ilvl="0">
      <w:start w:val="10"/>
      <w:numFmt w:val="decimal"/>
      <w:lvlText w:val="%1-"/>
      <w:lvlJc w:val="left"/>
      <w:pPr>
        <w:ind w:left="615" w:hanging="615"/>
      </w:pPr>
      <w:rPr>
        <w:b w:val="0"/>
        <w:bCs w:val="0"/>
        <w:u w:val="none"/>
      </w:rPr>
    </w:lvl>
    <w:lvl w:ilvl="1">
      <w:start w:val="1"/>
      <w:numFmt w:val="decimal"/>
      <w:lvlText w:val="%1-%2."/>
      <w:lvlJc w:val="left"/>
      <w:pPr>
        <w:ind w:left="720" w:hanging="720"/>
      </w:pPr>
      <w:rPr>
        <w:b/>
        <w:bCs/>
        <w:u w:val="none"/>
      </w:rPr>
    </w:lvl>
    <w:lvl w:ilvl="2">
      <w:start w:val="1"/>
      <w:numFmt w:val="decimal"/>
      <w:lvlText w:val="%1-%2.%3."/>
      <w:lvlJc w:val="left"/>
      <w:pPr>
        <w:ind w:left="720" w:hanging="720"/>
      </w:pPr>
      <w:rPr>
        <w:b w:val="0"/>
        <w:bCs w:val="0"/>
        <w:u w:val="none"/>
      </w:rPr>
    </w:lvl>
    <w:lvl w:ilvl="3">
      <w:start w:val="1"/>
      <w:numFmt w:val="decimal"/>
      <w:lvlText w:val="%1-%2.%3.%4."/>
      <w:lvlJc w:val="left"/>
      <w:pPr>
        <w:ind w:left="1080" w:hanging="1080"/>
      </w:pPr>
      <w:rPr>
        <w:b w:val="0"/>
        <w:bCs w:val="0"/>
        <w:u w:val="none"/>
      </w:rPr>
    </w:lvl>
    <w:lvl w:ilvl="4">
      <w:start w:val="1"/>
      <w:numFmt w:val="decimal"/>
      <w:lvlText w:val="%1-%2.%3.%4.%5."/>
      <w:lvlJc w:val="left"/>
      <w:pPr>
        <w:ind w:left="1440" w:hanging="1440"/>
      </w:pPr>
      <w:rPr>
        <w:b w:val="0"/>
        <w:bCs w:val="0"/>
        <w:u w:val="none"/>
      </w:rPr>
    </w:lvl>
    <w:lvl w:ilvl="5">
      <w:start w:val="1"/>
      <w:numFmt w:val="decimal"/>
      <w:lvlText w:val="%1-%2.%3.%4.%5.%6."/>
      <w:lvlJc w:val="left"/>
      <w:pPr>
        <w:ind w:left="1440" w:hanging="1440"/>
      </w:pPr>
      <w:rPr>
        <w:b w:val="0"/>
        <w:bCs w:val="0"/>
        <w:u w:val="none"/>
      </w:rPr>
    </w:lvl>
    <w:lvl w:ilvl="6">
      <w:start w:val="1"/>
      <w:numFmt w:val="decimal"/>
      <w:lvlText w:val="%1-%2.%3.%4.%5.%6.%7."/>
      <w:lvlJc w:val="left"/>
      <w:pPr>
        <w:ind w:left="1800" w:hanging="1800"/>
      </w:pPr>
      <w:rPr>
        <w:b w:val="0"/>
        <w:bCs w:val="0"/>
        <w:u w:val="none"/>
      </w:rPr>
    </w:lvl>
    <w:lvl w:ilvl="7">
      <w:start w:val="1"/>
      <w:numFmt w:val="decimal"/>
      <w:lvlText w:val="%1-%2.%3.%4.%5.%6.%7.%8."/>
      <w:lvlJc w:val="left"/>
      <w:pPr>
        <w:ind w:left="2160" w:hanging="2160"/>
      </w:pPr>
      <w:rPr>
        <w:b w:val="0"/>
        <w:bCs w:val="0"/>
        <w:u w:val="none"/>
      </w:rPr>
    </w:lvl>
    <w:lvl w:ilvl="8">
      <w:start w:val="1"/>
      <w:numFmt w:val="decimal"/>
      <w:lvlText w:val="%1-%2.%3.%4.%5.%6.%7.%8.%9."/>
      <w:lvlJc w:val="left"/>
      <w:pPr>
        <w:ind w:left="2160" w:hanging="2160"/>
      </w:pPr>
      <w:rPr>
        <w:b w:val="0"/>
        <w:bCs w:val="0"/>
        <w:u w:val="none"/>
      </w:rPr>
    </w:lvl>
  </w:abstractNum>
  <w:abstractNum w:abstractNumId="66" w15:restartNumberingAfterBreak="0">
    <w:nsid w:val="66517821"/>
    <w:multiLevelType w:val="multilevel"/>
    <w:tmpl w:val="AA26EE48"/>
    <w:lvl w:ilvl="0">
      <w:start w:val="1"/>
      <w:numFmt w:val="upperRoman"/>
      <w:lvlText w:val="%1."/>
      <w:lvlJc w:val="left"/>
      <w:pPr>
        <w:ind w:left="1080" w:hanging="720"/>
      </w:pPr>
    </w:lvl>
    <w:lvl w:ilvl="1">
      <w:start w:val="1"/>
      <w:numFmt w:val="decimal"/>
      <w:lvlText w:val="%1.%2."/>
      <w:lvlJc w:val="left"/>
      <w:pPr>
        <w:ind w:left="1080" w:hanging="720"/>
      </w:pPr>
      <w:rPr>
        <w:b w:val="0"/>
        <w:bCs w:val="0"/>
        <w:u w:val="none"/>
      </w:rPr>
    </w:lvl>
    <w:lvl w:ilvl="2">
      <w:start w:val="1"/>
      <w:numFmt w:val="decimal"/>
      <w:lvlText w:val="%1.%2.%3."/>
      <w:lvlJc w:val="left"/>
      <w:pPr>
        <w:ind w:left="1080" w:hanging="720"/>
      </w:pPr>
      <w:rPr>
        <w:u w:val="single"/>
      </w:rPr>
    </w:lvl>
    <w:lvl w:ilvl="3">
      <w:start w:val="1"/>
      <w:numFmt w:val="decimal"/>
      <w:lvlText w:val="%1.%2.%3.%4."/>
      <w:lvlJc w:val="left"/>
      <w:pPr>
        <w:ind w:left="1440" w:hanging="1080"/>
      </w:pPr>
      <w:rPr>
        <w:u w:val="single"/>
      </w:rPr>
    </w:lvl>
    <w:lvl w:ilvl="4">
      <w:start w:val="1"/>
      <w:numFmt w:val="decimal"/>
      <w:lvlText w:val="%1.%2.%3.%4.%5."/>
      <w:lvlJc w:val="left"/>
      <w:pPr>
        <w:ind w:left="1440" w:hanging="1080"/>
      </w:pPr>
      <w:rPr>
        <w:u w:val="single"/>
      </w:rPr>
    </w:lvl>
    <w:lvl w:ilvl="5">
      <w:start w:val="1"/>
      <w:numFmt w:val="decimal"/>
      <w:lvlText w:val="%1.%2.%3.%4.%5.%6."/>
      <w:lvlJc w:val="left"/>
      <w:pPr>
        <w:ind w:left="1800" w:hanging="1440"/>
      </w:pPr>
      <w:rPr>
        <w:u w:val="single"/>
      </w:rPr>
    </w:lvl>
    <w:lvl w:ilvl="6">
      <w:start w:val="1"/>
      <w:numFmt w:val="decimal"/>
      <w:lvlText w:val="%1.%2.%3.%4.%5.%6.%7."/>
      <w:lvlJc w:val="left"/>
      <w:pPr>
        <w:ind w:left="2160" w:hanging="1800"/>
      </w:pPr>
      <w:rPr>
        <w:u w:val="single"/>
      </w:rPr>
    </w:lvl>
    <w:lvl w:ilvl="7">
      <w:start w:val="1"/>
      <w:numFmt w:val="decimal"/>
      <w:lvlText w:val="%1.%2.%3.%4.%5.%6.%7.%8."/>
      <w:lvlJc w:val="left"/>
      <w:pPr>
        <w:ind w:left="2160" w:hanging="1800"/>
      </w:pPr>
      <w:rPr>
        <w:u w:val="single"/>
      </w:rPr>
    </w:lvl>
    <w:lvl w:ilvl="8">
      <w:start w:val="1"/>
      <w:numFmt w:val="decimal"/>
      <w:lvlText w:val="%1.%2.%3.%4.%5.%6.%7.%8.%9."/>
      <w:lvlJc w:val="left"/>
      <w:pPr>
        <w:ind w:left="2520" w:hanging="2160"/>
      </w:pPr>
      <w:rPr>
        <w:u w:val="single"/>
      </w:rPr>
    </w:lvl>
  </w:abstractNum>
  <w:abstractNum w:abstractNumId="67" w15:restartNumberingAfterBreak="0">
    <w:nsid w:val="67F3254E"/>
    <w:multiLevelType w:val="multilevel"/>
    <w:tmpl w:val="D952D0F8"/>
    <w:lvl w:ilvl="0">
      <w:start w:val="11"/>
      <w:numFmt w:val="decimal"/>
      <w:lvlText w:val="%1"/>
      <w:lvlJc w:val="left"/>
      <w:pPr>
        <w:ind w:left="360" w:hanging="360"/>
      </w:pPr>
    </w:lvl>
    <w:lvl w:ilvl="1">
      <w:start w:val="1"/>
      <w:numFmt w:val="decimal"/>
      <w:lvlText w:val="%1.%2"/>
      <w:lvlJc w:val="left"/>
      <w:pPr>
        <w:ind w:left="0" w:firstLine="0"/>
      </w:pPr>
      <w:rPr>
        <w:color w:val="000000"/>
      </w:rPr>
    </w:lvl>
    <w:lvl w:ilvl="2">
      <w:start w:val="1"/>
      <w:numFmt w:val="decimal"/>
      <w:lvlText w:val="%1.%2.%3"/>
      <w:lvlJc w:val="left"/>
      <w:pPr>
        <w:ind w:left="718" w:hanging="720"/>
      </w:pPr>
    </w:lvl>
    <w:lvl w:ilvl="3">
      <w:start w:val="1"/>
      <w:numFmt w:val="decimal"/>
      <w:lvlText w:val="%1.%2.%3.%4"/>
      <w:lvlJc w:val="left"/>
      <w:pPr>
        <w:ind w:left="717" w:hanging="72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68" w15:restartNumberingAfterBreak="0">
    <w:nsid w:val="6B2F2E6A"/>
    <w:multiLevelType w:val="multilevel"/>
    <w:tmpl w:val="9F249E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B43261D"/>
    <w:multiLevelType w:val="multilevel"/>
    <w:tmpl w:val="9CF04D94"/>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6"/>
      <w:numFmt w:val="bullet"/>
      <w:lvlText w:val="-"/>
      <w:lvlJc w:val="left"/>
      <w:pPr>
        <w:ind w:left="2160" w:hanging="360"/>
      </w:pPr>
      <w:rPr>
        <w:rFonts w:ascii="Simplified Arabic" w:eastAsia="Simplified Arabic" w:hAnsi="Simplified Arabic" w:cs="Simplified Arabic"/>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CBB20AE"/>
    <w:multiLevelType w:val="hybridMultilevel"/>
    <w:tmpl w:val="E27C2B5C"/>
    <w:lvl w:ilvl="0" w:tplc="FFFFFFFF">
      <w:start w:val="1"/>
      <w:numFmt w:val="bullet"/>
      <w:lvlText w:val="-"/>
      <w:lvlJc w:val="left"/>
      <w:pPr>
        <w:ind w:left="720" w:hanging="360"/>
      </w:pPr>
      <w:rPr>
        <w:rFonts w:ascii="Sylfaen" w:hAnsi="Sylfaen" w:hint="default"/>
      </w:rPr>
    </w:lvl>
    <w:lvl w:ilvl="1" w:tplc="FFFFFFFF">
      <w:start w:val="1"/>
      <w:numFmt w:val="bullet"/>
      <w:lvlText w:val="-"/>
      <w:lvlJc w:val="left"/>
      <w:pPr>
        <w:ind w:left="144" w:firstLine="936"/>
      </w:pPr>
      <w:rPr>
        <w:rFonts w:ascii="Sylfaen" w:hAnsi="Sylfaen" w:hint="default"/>
      </w:rPr>
    </w:lvl>
    <w:lvl w:ilvl="2" w:tplc="0268C172">
      <w:start w:val="1"/>
      <w:numFmt w:val="bullet"/>
      <w:lvlText w:val="-"/>
      <w:lvlJc w:val="left"/>
      <w:pPr>
        <w:ind w:left="2160" w:hanging="360"/>
      </w:pPr>
      <w:rPr>
        <w:rFonts w:ascii="Sylfaen" w:hAnsi="Sylfae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DAB765C"/>
    <w:multiLevelType w:val="multilevel"/>
    <w:tmpl w:val="966071BA"/>
    <w:lvl w:ilvl="0">
      <w:start w:val="1"/>
      <w:numFmt w:val="decimal"/>
      <w:lvlText w:val="%1."/>
      <w:lvlJc w:val="left"/>
      <w:pPr>
        <w:ind w:left="1439" w:hanging="720"/>
      </w:pPr>
      <w:rPr>
        <w:rFonts w:hint="default"/>
        <w:sz w:val="2"/>
        <w:szCs w:val="2"/>
      </w:r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72" w15:restartNumberingAfterBreak="0">
    <w:nsid w:val="6E7005E3"/>
    <w:multiLevelType w:val="multilevel"/>
    <w:tmpl w:val="F7949466"/>
    <w:lvl w:ilvl="0">
      <w:start w:val="11"/>
      <w:numFmt w:val="decimal"/>
      <w:lvlText w:val="%1-"/>
      <w:lvlJc w:val="left"/>
      <w:pPr>
        <w:ind w:left="615" w:hanging="615"/>
      </w:pPr>
    </w:lvl>
    <w:lvl w:ilvl="1">
      <w:start w:val="1"/>
      <w:numFmt w:val="decimal"/>
      <w:lvlText w:val="%1-%2."/>
      <w:lvlJc w:val="left"/>
      <w:pPr>
        <w:ind w:left="1980" w:hanging="720"/>
      </w:pPr>
    </w:lvl>
    <w:lvl w:ilvl="2">
      <w:start w:val="1"/>
      <w:numFmt w:val="decimal"/>
      <w:lvlText w:val="%1-%2.%3."/>
      <w:lvlJc w:val="left"/>
      <w:pPr>
        <w:ind w:left="3240" w:hanging="720"/>
      </w:pPr>
    </w:lvl>
    <w:lvl w:ilvl="3">
      <w:start w:val="1"/>
      <w:numFmt w:val="decimal"/>
      <w:lvlText w:val="%1-%2.%3.%4."/>
      <w:lvlJc w:val="left"/>
      <w:pPr>
        <w:ind w:left="4860" w:hanging="1080"/>
      </w:pPr>
    </w:lvl>
    <w:lvl w:ilvl="4">
      <w:start w:val="1"/>
      <w:numFmt w:val="decimal"/>
      <w:lvlText w:val="%1-%2.%3.%4.%5."/>
      <w:lvlJc w:val="left"/>
      <w:pPr>
        <w:ind w:left="6480" w:hanging="1440"/>
      </w:pPr>
    </w:lvl>
    <w:lvl w:ilvl="5">
      <w:start w:val="1"/>
      <w:numFmt w:val="decimal"/>
      <w:lvlText w:val="%1-%2.%3.%4.%5.%6."/>
      <w:lvlJc w:val="left"/>
      <w:pPr>
        <w:ind w:left="7740" w:hanging="1440"/>
      </w:pPr>
    </w:lvl>
    <w:lvl w:ilvl="6">
      <w:start w:val="1"/>
      <w:numFmt w:val="decimal"/>
      <w:lvlText w:val="%1-%2.%3.%4.%5.%6.%7."/>
      <w:lvlJc w:val="left"/>
      <w:pPr>
        <w:ind w:left="9360" w:hanging="1800"/>
      </w:pPr>
    </w:lvl>
    <w:lvl w:ilvl="7">
      <w:start w:val="1"/>
      <w:numFmt w:val="decimal"/>
      <w:lvlText w:val="%1-%2.%3.%4.%5.%6.%7.%8."/>
      <w:lvlJc w:val="left"/>
      <w:pPr>
        <w:ind w:left="10980" w:hanging="2160"/>
      </w:pPr>
    </w:lvl>
    <w:lvl w:ilvl="8">
      <w:start w:val="1"/>
      <w:numFmt w:val="decimal"/>
      <w:lvlText w:val="%1-%2.%3.%4.%5.%6.%7.%8.%9."/>
      <w:lvlJc w:val="left"/>
      <w:pPr>
        <w:ind w:left="12240" w:hanging="2160"/>
      </w:pPr>
    </w:lvl>
  </w:abstractNum>
  <w:abstractNum w:abstractNumId="73" w15:restartNumberingAfterBreak="0">
    <w:nsid w:val="70287AF7"/>
    <w:multiLevelType w:val="multilevel"/>
    <w:tmpl w:val="607CEC62"/>
    <w:lvl w:ilvl="0">
      <w:start w:val="19"/>
      <w:numFmt w:val="decimal"/>
      <w:lvlText w:val="%1-"/>
      <w:lvlJc w:val="left"/>
      <w:pPr>
        <w:ind w:left="615" w:hanging="615"/>
      </w:pPr>
      <w:rPr>
        <w:u w:val="single"/>
      </w:rPr>
    </w:lvl>
    <w:lvl w:ilvl="1">
      <w:start w:val="1"/>
      <w:numFmt w:val="decimal"/>
      <w:lvlText w:val="%1-%2."/>
      <w:lvlJc w:val="left"/>
      <w:pPr>
        <w:ind w:left="720" w:hanging="720"/>
      </w:pPr>
      <w:rPr>
        <w:u w:val="none"/>
      </w:rPr>
    </w:lvl>
    <w:lvl w:ilvl="2">
      <w:start w:val="1"/>
      <w:numFmt w:val="decimal"/>
      <w:lvlText w:val="%1-%2.%3."/>
      <w:lvlJc w:val="left"/>
      <w:pPr>
        <w:ind w:left="720" w:hanging="720"/>
      </w:pPr>
      <w:rPr>
        <w:u w:val="singl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74" w15:restartNumberingAfterBreak="0">
    <w:nsid w:val="714E0E56"/>
    <w:multiLevelType w:val="multilevel"/>
    <w:tmpl w:val="532AE664"/>
    <w:lvl w:ilvl="0">
      <w:start w:val="1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1650395"/>
    <w:multiLevelType w:val="multilevel"/>
    <w:tmpl w:val="504E567E"/>
    <w:lvl w:ilvl="0">
      <w:start w:val="4"/>
      <w:numFmt w:val="decimal"/>
      <w:lvlText w:val="%1"/>
      <w:lvlJc w:val="left"/>
      <w:pPr>
        <w:ind w:left="360" w:hanging="360"/>
      </w:pPr>
    </w:lvl>
    <w:lvl w:ilvl="1">
      <w:start w:val="2"/>
      <w:numFmt w:val="decimal"/>
      <w:lvlText w:val="%1.%2"/>
      <w:lvlJc w:val="left"/>
      <w:pPr>
        <w:ind w:left="359" w:hanging="360"/>
      </w:pPr>
    </w:lvl>
    <w:lvl w:ilvl="2">
      <w:start w:val="1"/>
      <w:numFmt w:val="decimal"/>
      <w:lvlText w:val="%1.%2.%3"/>
      <w:lvlJc w:val="left"/>
      <w:pPr>
        <w:ind w:left="718" w:hanging="720"/>
      </w:pPr>
    </w:lvl>
    <w:lvl w:ilvl="3">
      <w:start w:val="1"/>
      <w:numFmt w:val="decimal"/>
      <w:lvlText w:val="%1.%2.%3.%4"/>
      <w:lvlJc w:val="left"/>
      <w:pPr>
        <w:ind w:left="717" w:hanging="72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76" w15:restartNumberingAfterBreak="0">
    <w:nsid w:val="72B54D37"/>
    <w:multiLevelType w:val="multilevel"/>
    <w:tmpl w:val="D694AC58"/>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74385187"/>
    <w:multiLevelType w:val="multilevel"/>
    <w:tmpl w:val="F70E95C2"/>
    <w:lvl w:ilvl="0">
      <w:start w:val="4"/>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3"/>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15:restartNumberingAfterBreak="0">
    <w:nsid w:val="765453DB"/>
    <w:multiLevelType w:val="hybridMultilevel"/>
    <w:tmpl w:val="9FD0568C"/>
    <w:lvl w:ilvl="0" w:tplc="04090013">
      <w:start w:val="1"/>
      <w:numFmt w:val="upperRoman"/>
      <w:lvlText w:val="%1."/>
      <w:lvlJc w:val="right"/>
      <w:pPr>
        <w:ind w:left="460" w:hanging="360"/>
      </w:pPr>
      <w:rPr>
        <w:rFonts w:hint="default"/>
        <w:b/>
      </w:rPr>
    </w:lvl>
    <w:lvl w:ilvl="1" w:tplc="3ED0329E">
      <w:start w:val="2"/>
      <w:numFmt w:val="bullet"/>
      <w:lvlText w:val="-"/>
      <w:lvlJc w:val="left"/>
      <w:pPr>
        <w:ind w:left="1180" w:hanging="360"/>
      </w:pPr>
      <w:rPr>
        <w:rFonts w:ascii="Arial" w:eastAsia="Times New Roman" w:hAnsi="Arial" w:cs="Arial" w:hint="default"/>
      </w:rPr>
    </w:lvl>
    <w:lvl w:ilvl="2" w:tplc="AC6E6798">
      <w:start w:val="1"/>
      <w:numFmt w:val="decimal"/>
      <w:lvlText w:val="%3."/>
      <w:lvlJc w:val="left"/>
      <w:pPr>
        <w:ind w:left="2080" w:hanging="360"/>
      </w:pPr>
      <w:rPr>
        <w:rFonts w:hint="default"/>
      </w:r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9" w15:restartNumberingAfterBreak="0">
    <w:nsid w:val="77E01413"/>
    <w:multiLevelType w:val="multilevel"/>
    <w:tmpl w:val="C11271DE"/>
    <w:lvl w:ilvl="0">
      <w:start w:val="8"/>
      <w:numFmt w:val="decimal"/>
      <w:lvlText w:val="%1"/>
      <w:lvlJc w:val="left"/>
      <w:pPr>
        <w:ind w:left="360" w:hanging="360"/>
      </w:pPr>
    </w:lvl>
    <w:lvl w:ilvl="1">
      <w:start w:val="1"/>
      <w:numFmt w:val="decimal"/>
      <w:lvlText w:val="%1.%2"/>
      <w:lvlJc w:val="left"/>
      <w:pPr>
        <w:ind w:left="359" w:hanging="360"/>
      </w:pPr>
    </w:lvl>
    <w:lvl w:ilvl="2">
      <w:start w:val="1"/>
      <w:numFmt w:val="decimal"/>
      <w:lvlText w:val="%1.%2.%3"/>
      <w:lvlJc w:val="left"/>
      <w:pPr>
        <w:ind w:left="718" w:hanging="720"/>
      </w:pPr>
    </w:lvl>
    <w:lvl w:ilvl="3">
      <w:start w:val="1"/>
      <w:numFmt w:val="decimal"/>
      <w:lvlText w:val="%1.%2.%3.%4"/>
      <w:lvlJc w:val="left"/>
      <w:pPr>
        <w:ind w:left="717" w:hanging="72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80" w15:restartNumberingAfterBreak="0">
    <w:nsid w:val="77EA2432"/>
    <w:multiLevelType w:val="multilevel"/>
    <w:tmpl w:val="B5786CC4"/>
    <w:lvl w:ilvl="0">
      <w:start w:val="1"/>
      <w:numFmt w:val="decimal"/>
      <w:lvlText w:val="%1."/>
      <w:lvlJc w:val="left"/>
      <w:pPr>
        <w:ind w:left="44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BBC3477"/>
    <w:multiLevelType w:val="hybridMultilevel"/>
    <w:tmpl w:val="D862D186"/>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2" w15:restartNumberingAfterBreak="0">
    <w:nsid w:val="7C8D7E95"/>
    <w:multiLevelType w:val="multilevel"/>
    <w:tmpl w:val="C958C828"/>
    <w:lvl w:ilvl="0">
      <w:start w:val="12"/>
      <w:numFmt w:val="decimal"/>
      <w:lvlText w:val="%1-"/>
      <w:lvlJc w:val="left"/>
      <w:pPr>
        <w:ind w:left="615" w:hanging="61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83" w15:restartNumberingAfterBreak="0">
    <w:nsid w:val="7D917348"/>
    <w:multiLevelType w:val="multilevel"/>
    <w:tmpl w:val="D60AF012"/>
    <w:lvl w:ilvl="0">
      <w:start w:val="1"/>
      <w:numFmt w:val="decimal"/>
      <w:lvlText w:val="%1-"/>
      <w:lvlJc w:val="left"/>
      <w:pPr>
        <w:ind w:left="1080" w:hanging="360"/>
      </w:pPr>
      <w:rPr>
        <w:b w:val="0"/>
        <w:bCs w:val="0"/>
        <w:sz w:val="2"/>
        <w:szCs w:val="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7E5C62F5"/>
    <w:multiLevelType w:val="multilevel"/>
    <w:tmpl w:val="1D941F5A"/>
    <w:lvl w:ilvl="0">
      <w:start w:val="13"/>
      <w:numFmt w:val="decimal"/>
      <w:lvlText w:val="%1"/>
      <w:lvlJc w:val="left"/>
      <w:pPr>
        <w:ind w:left="885" w:hanging="885"/>
      </w:pPr>
    </w:lvl>
    <w:lvl w:ilvl="1">
      <w:start w:val="1"/>
      <w:numFmt w:val="decimal"/>
      <w:lvlText w:val="%1.%2"/>
      <w:lvlJc w:val="left"/>
      <w:pPr>
        <w:ind w:left="885" w:hanging="885"/>
      </w:pPr>
    </w:lvl>
    <w:lvl w:ilvl="2">
      <w:start w:val="1"/>
      <w:numFmt w:val="decimal"/>
      <w:lvlText w:val="%1.%2.%3"/>
      <w:lvlJc w:val="left"/>
      <w:pPr>
        <w:ind w:left="885" w:hanging="885"/>
      </w:pPr>
    </w:lvl>
    <w:lvl w:ilvl="3">
      <w:start w:val="8"/>
      <w:numFmt w:val="decimal"/>
      <w:lvlText w:val="%1.%2.%3.%4"/>
      <w:lvlJc w:val="left"/>
      <w:pPr>
        <w:ind w:left="885" w:hanging="88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796872486">
    <w:abstractNumId w:val="2"/>
  </w:num>
  <w:num w:numId="2" w16cid:durableId="667172505">
    <w:abstractNumId w:val="15"/>
  </w:num>
  <w:num w:numId="3" w16cid:durableId="1892225167">
    <w:abstractNumId w:val="56"/>
  </w:num>
  <w:num w:numId="4" w16cid:durableId="1503886770">
    <w:abstractNumId w:val="49"/>
  </w:num>
  <w:num w:numId="5" w16cid:durableId="375737926">
    <w:abstractNumId w:val="7"/>
  </w:num>
  <w:num w:numId="6" w16cid:durableId="1666011034">
    <w:abstractNumId w:val="75"/>
  </w:num>
  <w:num w:numId="7" w16cid:durableId="836457845">
    <w:abstractNumId w:val="19"/>
  </w:num>
  <w:num w:numId="8" w16cid:durableId="1223298327">
    <w:abstractNumId w:val="31"/>
  </w:num>
  <w:num w:numId="9" w16cid:durableId="2019691219">
    <w:abstractNumId w:val="32"/>
  </w:num>
  <w:num w:numId="10" w16cid:durableId="744689280">
    <w:abstractNumId w:val="25"/>
  </w:num>
  <w:num w:numId="11" w16cid:durableId="1889107884">
    <w:abstractNumId w:val="5"/>
  </w:num>
  <w:num w:numId="12" w16cid:durableId="910430712">
    <w:abstractNumId w:val="3"/>
  </w:num>
  <w:num w:numId="13" w16cid:durableId="19668760">
    <w:abstractNumId w:val="33"/>
  </w:num>
  <w:num w:numId="14" w16cid:durableId="1539244783">
    <w:abstractNumId w:val="23"/>
  </w:num>
  <w:num w:numId="15" w16cid:durableId="1845780007">
    <w:abstractNumId w:val="84"/>
  </w:num>
  <w:num w:numId="16" w16cid:durableId="1205141520">
    <w:abstractNumId w:val="67"/>
  </w:num>
  <w:num w:numId="17" w16cid:durableId="1778672038">
    <w:abstractNumId w:val="71"/>
  </w:num>
  <w:num w:numId="18" w16cid:durableId="1973749964">
    <w:abstractNumId w:val="79"/>
  </w:num>
  <w:num w:numId="19" w16cid:durableId="1508903000">
    <w:abstractNumId w:val="36"/>
  </w:num>
  <w:num w:numId="20" w16cid:durableId="1971085834">
    <w:abstractNumId w:val="83"/>
  </w:num>
  <w:num w:numId="21" w16cid:durableId="1473015999">
    <w:abstractNumId w:val="6"/>
  </w:num>
  <w:num w:numId="22" w16cid:durableId="179319352">
    <w:abstractNumId w:val="16"/>
  </w:num>
  <w:num w:numId="23" w16cid:durableId="1678732777">
    <w:abstractNumId w:val="62"/>
  </w:num>
  <w:num w:numId="24" w16cid:durableId="1566524994">
    <w:abstractNumId w:val="52"/>
  </w:num>
  <w:num w:numId="25" w16cid:durableId="574316519">
    <w:abstractNumId w:val="21"/>
  </w:num>
  <w:num w:numId="26" w16cid:durableId="1049694596">
    <w:abstractNumId w:val="61"/>
  </w:num>
  <w:num w:numId="27" w16cid:durableId="46103060">
    <w:abstractNumId w:val="20"/>
  </w:num>
  <w:num w:numId="28" w16cid:durableId="1852909045">
    <w:abstractNumId w:val="68"/>
  </w:num>
  <w:num w:numId="29" w16cid:durableId="2126539313">
    <w:abstractNumId w:val="74"/>
  </w:num>
  <w:num w:numId="30" w16cid:durableId="1221408204">
    <w:abstractNumId w:val="50"/>
  </w:num>
  <w:num w:numId="31" w16cid:durableId="1441955127">
    <w:abstractNumId w:val="53"/>
  </w:num>
  <w:num w:numId="32" w16cid:durableId="517160778">
    <w:abstractNumId w:val="39"/>
  </w:num>
  <w:num w:numId="33" w16cid:durableId="2044288518">
    <w:abstractNumId w:val="18"/>
  </w:num>
  <w:num w:numId="34" w16cid:durableId="1154371476">
    <w:abstractNumId w:val="17"/>
  </w:num>
  <w:num w:numId="35" w16cid:durableId="433280817">
    <w:abstractNumId w:val="65"/>
  </w:num>
  <w:num w:numId="36" w16cid:durableId="1855413707">
    <w:abstractNumId w:val="72"/>
  </w:num>
  <w:num w:numId="37" w16cid:durableId="923686036">
    <w:abstractNumId w:val="82"/>
  </w:num>
  <w:num w:numId="38" w16cid:durableId="582884382">
    <w:abstractNumId w:val="27"/>
  </w:num>
  <w:num w:numId="39" w16cid:durableId="467435359">
    <w:abstractNumId w:val="46"/>
  </w:num>
  <w:num w:numId="40" w16cid:durableId="1536382203">
    <w:abstractNumId w:val="48"/>
  </w:num>
  <w:num w:numId="41" w16cid:durableId="1035154827">
    <w:abstractNumId w:val="37"/>
  </w:num>
  <w:num w:numId="42" w16cid:durableId="1119492197">
    <w:abstractNumId w:val="73"/>
  </w:num>
  <w:num w:numId="43" w16cid:durableId="1079980597">
    <w:abstractNumId w:val="42"/>
  </w:num>
  <w:num w:numId="44" w16cid:durableId="1619333713">
    <w:abstractNumId w:val="80"/>
  </w:num>
  <w:num w:numId="45" w16cid:durableId="1966960342">
    <w:abstractNumId w:val="8"/>
  </w:num>
  <w:num w:numId="46" w16cid:durableId="10645820">
    <w:abstractNumId w:val="60"/>
  </w:num>
  <w:num w:numId="47" w16cid:durableId="1753619575">
    <w:abstractNumId w:val="43"/>
  </w:num>
  <w:num w:numId="48" w16cid:durableId="399249508">
    <w:abstractNumId w:val="13"/>
  </w:num>
  <w:num w:numId="49" w16cid:durableId="1460761395">
    <w:abstractNumId w:val="76"/>
  </w:num>
  <w:num w:numId="50" w16cid:durableId="263540311">
    <w:abstractNumId w:val="1"/>
  </w:num>
  <w:num w:numId="51" w16cid:durableId="411510062">
    <w:abstractNumId w:val="38"/>
  </w:num>
  <w:num w:numId="52" w16cid:durableId="944120313">
    <w:abstractNumId w:val="69"/>
  </w:num>
  <w:num w:numId="53" w16cid:durableId="1641957147">
    <w:abstractNumId w:val="57"/>
  </w:num>
  <w:num w:numId="54" w16cid:durableId="1306198093">
    <w:abstractNumId w:val="77"/>
  </w:num>
  <w:num w:numId="55" w16cid:durableId="497770015">
    <w:abstractNumId w:val="29"/>
  </w:num>
  <w:num w:numId="56" w16cid:durableId="1761028474">
    <w:abstractNumId w:val="22"/>
  </w:num>
  <w:num w:numId="57" w16cid:durableId="551043052">
    <w:abstractNumId w:val="44"/>
  </w:num>
  <w:num w:numId="58" w16cid:durableId="864749690">
    <w:abstractNumId w:val="10"/>
  </w:num>
  <w:num w:numId="59" w16cid:durableId="541136001">
    <w:abstractNumId w:val="35"/>
  </w:num>
  <w:num w:numId="60" w16cid:durableId="1663655653">
    <w:abstractNumId w:val="64"/>
  </w:num>
  <w:num w:numId="61" w16cid:durableId="580876512">
    <w:abstractNumId w:val="9"/>
  </w:num>
  <w:num w:numId="62" w16cid:durableId="1849171157">
    <w:abstractNumId w:val="40"/>
  </w:num>
  <w:num w:numId="63" w16cid:durableId="493642817">
    <w:abstractNumId w:val="55"/>
  </w:num>
  <w:num w:numId="64" w16cid:durableId="1548760273">
    <w:abstractNumId w:val="58"/>
  </w:num>
  <w:num w:numId="65" w16cid:durableId="67313627">
    <w:abstractNumId w:val="47"/>
  </w:num>
  <w:num w:numId="66" w16cid:durableId="902251202">
    <w:abstractNumId w:val="66"/>
  </w:num>
  <w:num w:numId="67" w16cid:durableId="708189897">
    <w:abstractNumId w:val="30"/>
  </w:num>
  <w:num w:numId="68" w16cid:durableId="452526307">
    <w:abstractNumId w:val="45"/>
  </w:num>
  <w:num w:numId="69" w16cid:durableId="23987377">
    <w:abstractNumId w:val="51"/>
  </w:num>
  <w:num w:numId="70" w16cid:durableId="2125999505">
    <w:abstractNumId w:val="41"/>
  </w:num>
  <w:num w:numId="71" w16cid:durableId="1233080010">
    <w:abstractNumId w:val="59"/>
  </w:num>
  <w:num w:numId="72" w16cid:durableId="367875442">
    <w:abstractNumId w:val="78"/>
  </w:num>
  <w:num w:numId="73" w16cid:durableId="374233483">
    <w:abstractNumId w:val="11"/>
  </w:num>
  <w:num w:numId="74" w16cid:durableId="856966422">
    <w:abstractNumId w:val="70"/>
  </w:num>
  <w:num w:numId="75" w16cid:durableId="1977683216">
    <w:abstractNumId w:val="63"/>
  </w:num>
  <w:num w:numId="76" w16cid:durableId="442263574">
    <w:abstractNumId w:val="81"/>
  </w:num>
  <w:num w:numId="77" w16cid:durableId="1394699122">
    <w:abstractNumId w:val="26"/>
  </w:num>
  <w:num w:numId="78" w16cid:durableId="1575627718">
    <w:abstractNumId w:val="34"/>
  </w:num>
  <w:num w:numId="79" w16cid:durableId="157237050">
    <w:abstractNumId w:val="28"/>
  </w:num>
  <w:num w:numId="80" w16cid:durableId="1546523263">
    <w:abstractNumId w:val="0"/>
  </w:num>
  <w:num w:numId="81" w16cid:durableId="1185939952">
    <w:abstractNumId w:val="12"/>
  </w:num>
  <w:num w:numId="82" w16cid:durableId="602349426">
    <w:abstractNumId w:val="4"/>
  </w:num>
  <w:num w:numId="83" w16cid:durableId="1489711970">
    <w:abstractNumId w:val="14"/>
  </w:num>
  <w:num w:numId="84" w16cid:durableId="1791589547">
    <w:abstractNumId w:val="54"/>
  </w:num>
  <w:num w:numId="85" w16cid:durableId="277152252">
    <w:abstractNumId w:val="2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21D"/>
    <w:rsid w:val="0000781A"/>
    <w:rsid w:val="00007CCD"/>
    <w:rsid w:val="0002606D"/>
    <w:rsid w:val="000336B7"/>
    <w:rsid w:val="00040978"/>
    <w:rsid w:val="000502D5"/>
    <w:rsid w:val="00092053"/>
    <w:rsid w:val="000F1F51"/>
    <w:rsid w:val="000F3B41"/>
    <w:rsid w:val="0010617B"/>
    <w:rsid w:val="00116863"/>
    <w:rsid w:val="00122E83"/>
    <w:rsid w:val="00134712"/>
    <w:rsid w:val="001364D2"/>
    <w:rsid w:val="00141424"/>
    <w:rsid w:val="0015686A"/>
    <w:rsid w:val="00166C71"/>
    <w:rsid w:val="00171447"/>
    <w:rsid w:val="00175A98"/>
    <w:rsid w:val="00175BE8"/>
    <w:rsid w:val="001866CE"/>
    <w:rsid w:val="001B2CF1"/>
    <w:rsid w:val="00205B4C"/>
    <w:rsid w:val="00216A7C"/>
    <w:rsid w:val="00220A8D"/>
    <w:rsid w:val="002302A0"/>
    <w:rsid w:val="0023596E"/>
    <w:rsid w:val="00260EAF"/>
    <w:rsid w:val="00277513"/>
    <w:rsid w:val="00280F78"/>
    <w:rsid w:val="00297F2B"/>
    <w:rsid w:val="002A361F"/>
    <w:rsid w:val="002A3718"/>
    <w:rsid w:val="002A3FAB"/>
    <w:rsid w:val="002B3A84"/>
    <w:rsid w:val="002B3FEB"/>
    <w:rsid w:val="002B5C05"/>
    <w:rsid w:val="002D0AB0"/>
    <w:rsid w:val="002E4EBA"/>
    <w:rsid w:val="002E7E94"/>
    <w:rsid w:val="00300A06"/>
    <w:rsid w:val="003024A7"/>
    <w:rsid w:val="003119A9"/>
    <w:rsid w:val="0031756E"/>
    <w:rsid w:val="003400DB"/>
    <w:rsid w:val="00341583"/>
    <w:rsid w:val="0035567B"/>
    <w:rsid w:val="003626CA"/>
    <w:rsid w:val="003818DE"/>
    <w:rsid w:val="00382ACA"/>
    <w:rsid w:val="003B6D84"/>
    <w:rsid w:val="003E4EBE"/>
    <w:rsid w:val="003F2EF6"/>
    <w:rsid w:val="00411318"/>
    <w:rsid w:val="00415E80"/>
    <w:rsid w:val="004303BB"/>
    <w:rsid w:val="00433580"/>
    <w:rsid w:val="004460F1"/>
    <w:rsid w:val="0046005C"/>
    <w:rsid w:val="0046480F"/>
    <w:rsid w:val="00465E12"/>
    <w:rsid w:val="00494E00"/>
    <w:rsid w:val="004A0598"/>
    <w:rsid w:val="00507A9F"/>
    <w:rsid w:val="005153E9"/>
    <w:rsid w:val="005157BB"/>
    <w:rsid w:val="00517B43"/>
    <w:rsid w:val="00523772"/>
    <w:rsid w:val="00567A8D"/>
    <w:rsid w:val="00590326"/>
    <w:rsid w:val="00591EEF"/>
    <w:rsid w:val="005B0AD7"/>
    <w:rsid w:val="005B4E8F"/>
    <w:rsid w:val="005C6404"/>
    <w:rsid w:val="005D668A"/>
    <w:rsid w:val="005E00C9"/>
    <w:rsid w:val="005E078D"/>
    <w:rsid w:val="005F4BB5"/>
    <w:rsid w:val="006249D6"/>
    <w:rsid w:val="00634827"/>
    <w:rsid w:val="0063632C"/>
    <w:rsid w:val="00643247"/>
    <w:rsid w:val="00650057"/>
    <w:rsid w:val="00670F08"/>
    <w:rsid w:val="006769A7"/>
    <w:rsid w:val="006839E6"/>
    <w:rsid w:val="006934A3"/>
    <w:rsid w:val="00693B46"/>
    <w:rsid w:val="00694521"/>
    <w:rsid w:val="00695164"/>
    <w:rsid w:val="006A211D"/>
    <w:rsid w:val="006C0000"/>
    <w:rsid w:val="006C69AE"/>
    <w:rsid w:val="006D271B"/>
    <w:rsid w:val="006E0161"/>
    <w:rsid w:val="006E1041"/>
    <w:rsid w:val="006E283B"/>
    <w:rsid w:val="006E5E7C"/>
    <w:rsid w:val="00707210"/>
    <w:rsid w:val="00732FF2"/>
    <w:rsid w:val="007478F7"/>
    <w:rsid w:val="00753299"/>
    <w:rsid w:val="00754740"/>
    <w:rsid w:val="00757CA7"/>
    <w:rsid w:val="0077244F"/>
    <w:rsid w:val="007E4CFB"/>
    <w:rsid w:val="007F4721"/>
    <w:rsid w:val="007F6357"/>
    <w:rsid w:val="00816F81"/>
    <w:rsid w:val="00831A8E"/>
    <w:rsid w:val="0085088F"/>
    <w:rsid w:val="0085658A"/>
    <w:rsid w:val="008A44E2"/>
    <w:rsid w:val="008A7CB4"/>
    <w:rsid w:val="009131E6"/>
    <w:rsid w:val="00920E3A"/>
    <w:rsid w:val="00922382"/>
    <w:rsid w:val="00926B02"/>
    <w:rsid w:val="0093229C"/>
    <w:rsid w:val="0093473F"/>
    <w:rsid w:val="00941CA5"/>
    <w:rsid w:val="00953513"/>
    <w:rsid w:val="00956664"/>
    <w:rsid w:val="0096104A"/>
    <w:rsid w:val="00963282"/>
    <w:rsid w:val="0097169C"/>
    <w:rsid w:val="009830C6"/>
    <w:rsid w:val="009867DE"/>
    <w:rsid w:val="00993F97"/>
    <w:rsid w:val="009F15BE"/>
    <w:rsid w:val="00A005B0"/>
    <w:rsid w:val="00A055F0"/>
    <w:rsid w:val="00A0708F"/>
    <w:rsid w:val="00A1041B"/>
    <w:rsid w:val="00A126F3"/>
    <w:rsid w:val="00A21B9C"/>
    <w:rsid w:val="00A24DF5"/>
    <w:rsid w:val="00A258A7"/>
    <w:rsid w:val="00A30931"/>
    <w:rsid w:val="00A3182E"/>
    <w:rsid w:val="00A3242E"/>
    <w:rsid w:val="00A34E17"/>
    <w:rsid w:val="00A364EF"/>
    <w:rsid w:val="00A3683B"/>
    <w:rsid w:val="00A613FB"/>
    <w:rsid w:val="00A66ED6"/>
    <w:rsid w:val="00A723BD"/>
    <w:rsid w:val="00A77004"/>
    <w:rsid w:val="00A81BBA"/>
    <w:rsid w:val="00AB0C1D"/>
    <w:rsid w:val="00AD0560"/>
    <w:rsid w:val="00AD2F75"/>
    <w:rsid w:val="00AE0646"/>
    <w:rsid w:val="00AF346E"/>
    <w:rsid w:val="00AF4044"/>
    <w:rsid w:val="00B23B00"/>
    <w:rsid w:val="00B274A2"/>
    <w:rsid w:val="00B30049"/>
    <w:rsid w:val="00B41A80"/>
    <w:rsid w:val="00B427D6"/>
    <w:rsid w:val="00B54B32"/>
    <w:rsid w:val="00B70909"/>
    <w:rsid w:val="00BA07DE"/>
    <w:rsid w:val="00BB37C0"/>
    <w:rsid w:val="00BB3DE4"/>
    <w:rsid w:val="00BC13A3"/>
    <w:rsid w:val="00BC2725"/>
    <w:rsid w:val="00BC4070"/>
    <w:rsid w:val="00BC6146"/>
    <w:rsid w:val="00BD6B46"/>
    <w:rsid w:val="00BE2398"/>
    <w:rsid w:val="00BF41F5"/>
    <w:rsid w:val="00BF512B"/>
    <w:rsid w:val="00C12203"/>
    <w:rsid w:val="00C23B4C"/>
    <w:rsid w:val="00C2426C"/>
    <w:rsid w:val="00C24ADC"/>
    <w:rsid w:val="00C265D8"/>
    <w:rsid w:val="00C3739E"/>
    <w:rsid w:val="00C45514"/>
    <w:rsid w:val="00C5571E"/>
    <w:rsid w:val="00C729C9"/>
    <w:rsid w:val="00C94F9B"/>
    <w:rsid w:val="00CD2126"/>
    <w:rsid w:val="00CD75CA"/>
    <w:rsid w:val="00D006FE"/>
    <w:rsid w:val="00D33351"/>
    <w:rsid w:val="00D502C0"/>
    <w:rsid w:val="00D94200"/>
    <w:rsid w:val="00D95B56"/>
    <w:rsid w:val="00DB7375"/>
    <w:rsid w:val="00DC5840"/>
    <w:rsid w:val="00DE7C7B"/>
    <w:rsid w:val="00DF50B6"/>
    <w:rsid w:val="00E04051"/>
    <w:rsid w:val="00E23E08"/>
    <w:rsid w:val="00E46169"/>
    <w:rsid w:val="00E516DE"/>
    <w:rsid w:val="00E6221D"/>
    <w:rsid w:val="00E9541F"/>
    <w:rsid w:val="00E97417"/>
    <w:rsid w:val="00EA3631"/>
    <w:rsid w:val="00EB6D94"/>
    <w:rsid w:val="00EC7698"/>
    <w:rsid w:val="00EE04ED"/>
    <w:rsid w:val="00EE2971"/>
    <w:rsid w:val="00F13F6E"/>
    <w:rsid w:val="00F833F0"/>
    <w:rsid w:val="00F85BDD"/>
    <w:rsid w:val="00F95EA0"/>
    <w:rsid w:val="00F96F48"/>
    <w:rsid w:val="00FA5777"/>
    <w:rsid w:val="00FC5F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160C6"/>
  <w15:docId w15:val="{B922E8C2-6CBB-4B78-99BA-6571AFAE6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bidi/>
      <w:spacing w:after="0" w:line="240" w:lineRule="auto"/>
      <w:jc w:val="center"/>
    </w:pPr>
    <w:rPr>
      <w:rFonts w:ascii="Times New Roman" w:eastAsia="Times New Roman" w:hAnsi="Times New Roman" w:cs="Times New Roman"/>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72" w:type="dxa"/>
        <w:bottom w:w="0" w:type="dxa"/>
        <w:right w:w="0"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478F7"/>
    <w:pPr>
      <w:spacing w:after="0" w:line="240" w:lineRule="auto"/>
    </w:pPr>
  </w:style>
  <w:style w:type="paragraph" w:styleId="CommentSubject">
    <w:name w:val="annotation subject"/>
    <w:basedOn w:val="CommentText"/>
    <w:next w:val="CommentText"/>
    <w:link w:val="CommentSubjectChar"/>
    <w:uiPriority w:val="99"/>
    <w:semiHidden/>
    <w:unhideWhenUsed/>
    <w:rsid w:val="0031756E"/>
    <w:rPr>
      <w:b/>
      <w:bCs/>
    </w:rPr>
  </w:style>
  <w:style w:type="character" w:customStyle="1" w:styleId="CommentSubjectChar">
    <w:name w:val="Comment Subject Char"/>
    <w:basedOn w:val="CommentTextChar"/>
    <w:link w:val="CommentSubject"/>
    <w:uiPriority w:val="99"/>
    <w:semiHidden/>
    <w:rsid w:val="0031756E"/>
    <w:rPr>
      <w:b/>
      <w:bCs/>
      <w:sz w:val="20"/>
      <w:szCs w:val="20"/>
    </w:rPr>
  </w:style>
  <w:style w:type="paragraph" w:styleId="Header">
    <w:name w:val="header"/>
    <w:basedOn w:val="Normal"/>
    <w:link w:val="HeaderChar"/>
    <w:uiPriority w:val="99"/>
    <w:unhideWhenUsed/>
    <w:rsid w:val="00171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47"/>
  </w:style>
  <w:style w:type="paragraph" w:styleId="Footer">
    <w:name w:val="footer"/>
    <w:basedOn w:val="Normal"/>
    <w:link w:val="FooterChar"/>
    <w:uiPriority w:val="99"/>
    <w:unhideWhenUsed/>
    <w:rsid w:val="00171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47"/>
  </w:style>
  <w:style w:type="paragraph" w:styleId="ListParagraph">
    <w:name w:val="List Paragraph"/>
    <w:basedOn w:val="Normal"/>
    <w:uiPriority w:val="34"/>
    <w:qFormat/>
    <w:rsid w:val="00523772"/>
    <w:pPr>
      <w:ind w:left="720"/>
      <w:contextualSpacing/>
    </w:pPr>
  </w:style>
  <w:style w:type="table" w:styleId="TableGrid">
    <w:name w:val="Table Grid"/>
    <w:basedOn w:val="TableNormal"/>
    <w:uiPriority w:val="59"/>
    <w:rsid w:val="00BB37C0"/>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769A7"/>
    <w:rPr>
      <w:rFonts w:cs="Times New Roman"/>
      <w:color w:val="0000FF"/>
      <w:u w:val="single"/>
    </w:rPr>
  </w:style>
  <w:style w:type="paragraph" w:styleId="TOC1">
    <w:name w:val="toc 1"/>
    <w:basedOn w:val="Normal"/>
    <w:next w:val="Normal"/>
    <w:autoRedefine/>
    <w:uiPriority w:val="39"/>
    <w:rsid w:val="006769A7"/>
    <w:pPr>
      <w:tabs>
        <w:tab w:val="left" w:pos="387"/>
        <w:tab w:val="right" w:leader="underscore" w:pos="9747"/>
      </w:tabs>
      <w:bidi/>
      <w:spacing w:before="120" w:after="0"/>
      <w:jc w:val="both"/>
    </w:pPr>
    <w:rPr>
      <w:rFonts w:ascii="Arabic Transparent" w:hAnsi="Arabic Transparent" w:cs="Arabic Transparent"/>
      <w:b/>
      <w:bCs/>
      <w:i/>
      <w:iCs/>
      <w:noProof/>
      <w:sz w:val="24"/>
      <w:szCs w:val="24"/>
      <w:lang w:val="en-US" w:bidi="ar-LB"/>
    </w:rPr>
  </w:style>
  <w:style w:type="paragraph" w:styleId="TOC2">
    <w:name w:val="toc 2"/>
    <w:basedOn w:val="Normal"/>
    <w:next w:val="Normal"/>
    <w:autoRedefine/>
    <w:uiPriority w:val="39"/>
    <w:unhideWhenUsed/>
    <w:rsid w:val="006769A7"/>
    <w:pPr>
      <w:tabs>
        <w:tab w:val="left" w:pos="1017"/>
        <w:tab w:val="left" w:pos="3044"/>
        <w:tab w:val="left" w:pos="3404"/>
        <w:tab w:val="left" w:pos="3944"/>
        <w:tab w:val="left" w:pos="8025"/>
        <w:tab w:val="left" w:pos="8307"/>
        <w:tab w:val="right" w:pos="9747"/>
      </w:tabs>
      <w:bidi/>
      <w:spacing w:before="120" w:after="0"/>
      <w:ind w:left="2457" w:hanging="1890"/>
      <w:jc w:val="both"/>
    </w:pPr>
    <w:rPr>
      <w:rFonts w:ascii="Arabic Transparent" w:hAnsi="Arabic Transparent" w:cs="Arabic Transparent"/>
      <w:b/>
      <w:bCs/>
      <w:noProof/>
      <w:szCs w:val="26"/>
      <w:lang w:val="en-US"/>
    </w:rPr>
  </w:style>
  <w:style w:type="paragraph" w:styleId="TOC3">
    <w:name w:val="toc 3"/>
    <w:basedOn w:val="Normal"/>
    <w:next w:val="Normal"/>
    <w:autoRedefine/>
    <w:uiPriority w:val="39"/>
    <w:unhideWhenUsed/>
    <w:rsid w:val="006769A7"/>
    <w:pPr>
      <w:tabs>
        <w:tab w:val="left" w:pos="1197"/>
        <w:tab w:val="left" w:pos="1287"/>
        <w:tab w:val="right" w:pos="1827"/>
        <w:tab w:val="right" w:leader="underscore" w:pos="9747"/>
      </w:tabs>
      <w:bidi/>
      <w:spacing w:after="0"/>
      <w:ind w:left="927" w:firstLine="90"/>
    </w:pPr>
    <w:rPr>
      <w:rFonts w:ascii="Arabic Transparent" w:hAnsi="Arabic Transparent" w:cs="Arabic Transparent"/>
      <w:b/>
      <w:bCs/>
      <w:noProof/>
      <w:kern w:val="32"/>
      <w:sz w:val="20"/>
      <w:szCs w:val="24"/>
      <w:lang w:val="en-US" w:bidi="ar-LB"/>
    </w:rPr>
  </w:style>
  <w:style w:type="character" w:styleId="Strong">
    <w:name w:val="Strong"/>
    <w:basedOn w:val="DefaultParagraphFont"/>
    <w:uiPriority w:val="22"/>
    <w:qFormat/>
    <w:rsid w:val="00507A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991761">
      <w:bodyDiv w:val="1"/>
      <w:marLeft w:val="0"/>
      <w:marRight w:val="0"/>
      <w:marTop w:val="0"/>
      <w:marBottom w:val="0"/>
      <w:divBdr>
        <w:top w:val="none" w:sz="0" w:space="0" w:color="auto"/>
        <w:left w:val="none" w:sz="0" w:space="0" w:color="auto"/>
        <w:bottom w:val="none" w:sz="0" w:space="0" w:color="auto"/>
        <w:right w:val="none" w:sz="0" w:space="0" w:color="auto"/>
      </w:divBdr>
    </w:div>
    <w:div w:id="1624382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354C-C897-49F9-9604-FAC6439F7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94</Pages>
  <Words>17471</Words>
  <Characters>99585</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 Samaha</dc:creator>
  <cp:lastModifiedBy>Reine Houssami</cp:lastModifiedBy>
  <cp:revision>19</cp:revision>
  <cp:lastPrinted>2026-02-13T09:19:00Z</cp:lastPrinted>
  <dcterms:created xsi:type="dcterms:W3CDTF">2026-02-11T08:42:00Z</dcterms:created>
  <dcterms:modified xsi:type="dcterms:W3CDTF">2026-02-13T20:25:00Z</dcterms:modified>
</cp:coreProperties>
</file>