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2886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6"/>
      </w:tblGrid>
      <w:tr w:rsidR="00F6071F" w:rsidRPr="003B4E2A" w:rsidTr="00036492">
        <w:tc>
          <w:tcPr>
            <w:tcW w:w="2886" w:type="dxa"/>
          </w:tcPr>
          <w:p w:rsidR="00F6071F" w:rsidRPr="003B4E2A" w:rsidRDefault="00F6071F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3B4E2A">
              <w:rPr>
                <w:b/>
                <w:bCs/>
                <w:i/>
                <w:color w:val="000000"/>
                <w:sz w:val="32"/>
                <w:szCs w:val="32"/>
                <w:rtl/>
              </w:rPr>
              <w:t>الجمهورية اللبنانية</w:t>
            </w:r>
          </w:p>
          <w:p w:rsidR="00F6071F" w:rsidRPr="003B4E2A" w:rsidRDefault="000E67ED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3B4E2A">
              <w:rPr>
                <w:b/>
                <w:bCs/>
                <w:i/>
                <w:color w:val="000000"/>
                <w:sz w:val="32"/>
                <w:szCs w:val="32"/>
              </w:rPr>
              <w:t>MIC2 SAL</w:t>
            </w:r>
          </w:p>
        </w:tc>
      </w:tr>
    </w:tbl>
    <w:p w:rsidR="00F6071F" w:rsidRPr="003B4E2A" w:rsidRDefault="00F6071F" w:rsidP="000161F2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3B4E2A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القرار</w:t>
      </w:r>
      <w:r w:rsidRPr="003B4E2A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: </w:t>
      </w:r>
      <w:r w:rsidR="003B4E2A" w:rsidRPr="003B4E2A">
        <w:rPr>
          <w:rFonts w:ascii="Simplified Arabic" w:eastAsia="Simplified Arabic" w:hAnsi="Simplified Arabic" w:cs="Simplified Arabic"/>
          <w:b/>
          <w:sz w:val="28"/>
          <w:szCs w:val="28"/>
        </w:rPr>
        <w:t>3406-25 &amp; 1266</w:t>
      </w:r>
      <w:r w:rsidR="00AA74AD" w:rsidRPr="003B4E2A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/1/M dated </w:t>
      </w:r>
      <w:r w:rsidR="003B4E2A" w:rsidRPr="003B4E2A">
        <w:rPr>
          <w:rFonts w:ascii="Simplified Arabic" w:eastAsia="Simplified Arabic" w:hAnsi="Simplified Arabic" w:cs="Simplified Arabic"/>
          <w:b/>
          <w:sz w:val="28"/>
          <w:szCs w:val="28"/>
        </w:rPr>
        <w:t>7</w:t>
      </w:r>
      <w:r w:rsidR="00AA74AD" w:rsidRPr="003B4E2A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 </w:t>
      </w:r>
      <w:r w:rsidR="003B4E2A" w:rsidRPr="003B4E2A">
        <w:rPr>
          <w:rFonts w:ascii="Simplified Arabic" w:eastAsia="Simplified Arabic" w:hAnsi="Simplified Arabic" w:cs="Simplified Arabic"/>
          <w:b/>
          <w:sz w:val="28"/>
          <w:szCs w:val="28"/>
        </w:rPr>
        <w:t>May</w:t>
      </w:r>
      <w:r w:rsidR="00AA74AD" w:rsidRPr="003B4E2A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 202</w:t>
      </w:r>
      <w:r w:rsidR="000161F2" w:rsidRPr="003B4E2A">
        <w:rPr>
          <w:rFonts w:ascii="Simplified Arabic" w:eastAsia="Simplified Arabic" w:hAnsi="Simplified Arabic" w:cs="Simplified Arabic"/>
          <w:b/>
          <w:sz w:val="28"/>
          <w:szCs w:val="28"/>
        </w:rPr>
        <w:t>6</w:t>
      </w:r>
    </w:p>
    <w:p w:rsidR="00CF09EC" w:rsidRPr="003B4E2A" w:rsidRDefault="00155B63" w:rsidP="008E161A">
      <w:pPr>
        <w:jc w:val="center"/>
        <w:rPr>
          <w:rFonts w:ascii="Simplified Arabic" w:eastAsia="Simplified Arabic" w:hAnsi="Simplified Arabic" w:cs="Simplified Arabic"/>
          <w:bCs/>
          <w:sz w:val="36"/>
          <w:szCs w:val="36"/>
          <w:lang w:bidi="ar-LB"/>
        </w:rPr>
      </w:pPr>
      <w:r w:rsidRPr="003B4E2A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>اشعار</w:t>
      </w:r>
      <w:r w:rsidR="00F6071F" w:rsidRPr="003B4E2A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 xml:space="preserve"> بنشر قرار</w:t>
      </w:r>
    </w:p>
    <w:p w:rsidR="00D20FB7" w:rsidRPr="003B4E2A" w:rsidRDefault="00155B63" w:rsidP="008E161A">
      <w:pPr>
        <w:spacing w:after="240" w:line="276" w:lineRule="auto"/>
        <w:jc w:val="center"/>
        <w:rPr>
          <w:rFonts w:ascii="Simplified Arabic" w:eastAsia="Simplified Arabic" w:hAnsi="Simplified Arabic" w:cs="Simplified Arabic"/>
          <w:bCs/>
          <w:sz w:val="36"/>
          <w:szCs w:val="36"/>
          <w:rtl/>
          <w:lang w:bidi="ar-LB"/>
        </w:rPr>
      </w:pPr>
      <w:r w:rsidRPr="003B4E2A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>تمديد الموعد</w:t>
      </w:r>
      <w:bookmarkStart w:id="0" w:name="_GoBack"/>
      <w:bookmarkEnd w:id="0"/>
      <w:r w:rsidRPr="003B4E2A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 xml:space="preserve"> النهائي لتقديم العروض</w:t>
      </w:r>
    </w:p>
    <w:tbl>
      <w:tblPr>
        <w:tblStyle w:val="a"/>
        <w:bidiVisual/>
        <w:tblW w:w="10342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67"/>
        <w:gridCol w:w="3975"/>
      </w:tblGrid>
      <w:tr w:rsidR="00D20FB7" w:rsidRPr="003B4E2A" w:rsidTr="00526B34">
        <w:trPr>
          <w:trHeight w:val="699"/>
        </w:trPr>
        <w:tc>
          <w:tcPr>
            <w:tcW w:w="10342" w:type="dxa"/>
            <w:gridSpan w:val="2"/>
            <w:vAlign w:val="center"/>
          </w:tcPr>
          <w:p w:rsidR="00155B63" w:rsidRPr="003B4E2A" w:rsidRDefault="00155B63" w:rsidP="007F77DE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</w:pPr>
            <w:r w:rsidRPr="003B4E2A">
              <w:rPr>
                <w:rFonts w:ascii="Simplified Arabic" w:eastAsia="Simplified Arabic" w:hAnsi="Simplified Arabic" w:cs="Simplified Arabic" w:hint="cs"/>
                <w:bCs/>
                <w:sz w:val="28"/>
                <w:szCs w:val="28"/>
                <w:rtl/>
              </w:rPr>
              <w:t xml:space="preserve">الموضوع: </w:t>
            </w:r>
            <w:r w:rsidRPr="003B4E2A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>تمديد الموعد النهائي لتقديم العروض العائد لتلزيم (</w:t>
            </w:r>
            <w:r w:rsidR="003A0B4E" w:rsidRPr="003B4E2A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 xml:space="preserve">مناقصة عمومية 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–</w:t>
            </w:r>
            <w:r w:rsidR="003B4E2A" w:rsidRPr="003B4E2A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 xml:space="preserve"> Asset Insurance RFP 2026)</w:t>
            </w:r>
            <w:r w:rsidRPr="003B4E2A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>.</w:t>
            </w:r>
          </w:p>
          <w:p w:rsidR="00155B63" w:rsidRPr="003B4E2A" w:rsidRDefault="00155B63" w:rsidP="003B4E2A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3B4E2A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المرجع:</w:t>
            </w:r>
            <w:r w:rsidRPr="003B4E2A">
              <w:rPr>
                <w:rFonts w:ascii="Simplified Arabic" w:eastAsia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B4E2A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الصفقة المعلن عنها على المنصة الإلكترونية المركزية لدى هيئة الشراء العام برقم (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11785</w:t>
            </w:r>
            <w:r w:rsidR="00017098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/202</w:t>
            </w:r>
            <w:r w:rsidR="000161F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Pr="003B4E2A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)</w:t>
            </w:r>
            <w:r w:rsidR="00783CB3" w:rsidRPr="003B4E2A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 xml:space="preserve"> تاريخ (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8</w:t>
            </w:r>
            <w:r w:rsidR="00017098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May 202</w:t>
            </w:r>
            <w:r w:rsidR="000161F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783CB3" w:rsidRPr="003B4E2A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)</w:t>
            </w:r>
          </w:p>
        </w:tc>
      </w:tr>
      <w:tr w:rsidR="00D20FB7" w:rsidRPr="003B4E2A" w:rsidTr="00526B34">
        <w:trPr>
          <w:trHeight w:val="3487"/>
        </w:trPr>
        <w:tc>
          <w:tcPr>
            <w:tcW w:w="10342" w:type="dxa"/>
            <w:gridSpan w:val="2"/>
          </w:tcPr>
          <w:p w:rsidR="00CF09EC" w:rsidRPr="003B4E2A" w:rsidRDefault="00956969" w:rsidP="00016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بعد إطلاق </w:t>
            </w:r>
            <w:r w:rsidRPr="003B4E2A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التلزيم</w:t>
            </w:r>
            <w:r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 xml:space="preserve"> </w:t>
            </w:r>
            <w:r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المذكور اعلاه بموجب قرار (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3406-25 &amp; 1266/1/M dated 7 May 2026</w:t>
            </w:r>
            <w:r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)</w:t>
            </w:r>
            <w:r w:rsidR="00155B63" w:rsidRPr="003B4E2A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،</w:t>
            </w:r>
          </w:p>
          <w:p w:rsidR="00FA4390" w:rsidRPr="003B4E2A" w:rsidRDefault="001C5A1E" w:rsidP="00FA4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3B4E2A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ت</w:t>
            </w:r>
            <w:r w:rsidR="00956969"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قدّم بعض </w:t>
            </w:r>
            <w:r w:rsidRPr="003B4E2A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العارضين</w:t>
            </w:r>
            <w:r w:rsidR="00956969"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3B4E2A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ب</w:t>
            </w:r>
            <w:r w:rsidR="00956969"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طلبات استيضاح، وتمّ إرسال الإجابة عنها الى </w:t>
            </w:r>
            <w:r w:rsidRPr="003B4E2A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العارضين</w:t>
            </w:r>
            <w:r w:rsidR="00956969"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كافةً</w:t>
            </w:r>
            <w:r w:rsidRPr="003B4E2A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 ضمن المهل المُحددة، </w:t>
            </w:r>
          </w:p>
          <w:p w:rsidR="00D20FB7" w:rsidRPr="003B4E2A" w:rsidRDefault="00956969" w:rsidP="00FA4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عمدت الجهة الشارية الى إجراء تعديلات على () بإصدار نسخة معدلة، وتم ارسال هذا التعديل الى جميع العارضين الذين زودتهم الجهة الشارية بدفتر الشروط،</w:t>
            </w:r>
          </w:p>
          <w:p w:rsidR="001C5A1E" w:rsidRPr="003B4E2A" w:rsidRDefault="00956969" w:rsidP="00016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وبما أن آخر مهلة لتقديم العروض تنتهي بتاريخ (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9 June</w:t>
            </w:r>
            <w:r w:rsidR="00CC47B4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202</w:t>
            </w:r>
            <w:r w:rsidR="000161F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CC47B4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at 11:00 am</w:t>
            </w:r>
            <w:r w:rsidR="00155B63" w:rsidRPr="003B4E2A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)،</w:t>
            </w:r>
            <w:r w:rsidR="00D4036A" w:rsidRPr="003B4E2A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D20FB7" w:rsidRPr="003B4E2A" w:rsidRDefault="00956969" w:rsidP="001C5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ولإتاحة فرصة مشاركة العديد من </w:t>
            </w:r>
            <w:r w:rsidR="001C5A1E" w:rsidRPr="003B4E2A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  <w:lang w:bidi="ar-LB"/>
              </w:rPr>
              <w:t>العارضين</w:t>
            </w:r>
            <w:r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بهدف تحقيق مبدأ المنافسة،</w:t>
            </w:r>
          </w:p>
          <w:p w:rsidR="00155B63" w:rsidRPr="003B4E2A" w:rsidRDefault="00956969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</w:pPr>
            <w:r w:rsidRPr="003B4E2A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وعملًا بأحكام الفقرتين (4) و(5) من المادة 20 من قانون الشراء العام،</w:t>
            </w:r>
          </w:p>
          <w:p w:rsidR="00D20FB7" w:rsidRPr="003B4E2A" w:rsidRDefault="00155B63" w:rsidP="00016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B4E2A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يُمدد</w:t>
            </w:r>
            <w:r w:rsidR="00956969" w:rsidRPr="003B4E2A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56969" w:rsidRPr="003B4E2A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</w:t>
            </w:r>
            <w:r w:rsidR="00956969" w:rsidRPr="003B4E2A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موعد النهائي لتقديم العروض لغاية تاريخ (</w:t>
            </w:r>
            <w:r w:rsidR="00CC47B4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8</w:t>
            </w:r>
            <w:r w:rsidR="00CC47B4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June</w:t>
            </w:r>
            <w:r w:rsidR="00CC47B4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202</w:t>
            </w:r>
            <w:r w:rsidR="000161F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CC47B4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at 11: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45</w:t>
            </w:r>
            <w:r w:rsidR="00CC47B4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am</w:t>
            </w:r>
            <w:r w:rsidR="00956969" w:rsidRPr="003B4E2A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)، على أن تُعقد جلسة فض العروض بذات التاريخ عند الساعة (</w:t>
            </w:r>
            <w:r w:rsidR="00CC47B4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11: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45</w:t>
            </w:r>
            <w:r w:rsidR="00CC47B4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am</w:t>
            </w:r>
            <w:r w:rsidR="00956969" w:rsidRPr="003B4E2A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)، </w:t>
            </w:r>
            <w:r w:rsidR="00CF09EC" w:rsidRPr="003B4E2A">
              <w:rPr>
                <w:rFonts w:ascii="Simplified Arabic" w:eastAsia="Simplified Arabic" w:hAnsi="Simplified Arabic" w:cs="Simplified Arabic" w:hint="cs"/>
                <w:b/>
                <w:bCs/>
                <w:sz w:val="28"/>
                <w:szCs w:val="28"/>
                <w:rtl/>
              </w:rPr>
              <w:t>كما تُنشر</w:t>
            </w:r>
            <w:r w:rsidR="00956969" w:rsidRPr="003B4E2A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 التعديلات على منصة هيئة الشراء العام.</w:t>
            </w:r>
          </w:p>
          <w:p w:rsidR="00CF09EC" w:rsidRPr="003B4E2A" w:rsidRDefault="00CF09EC" w:rsidP="000161F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color w:val="000000"/>
                <w:sz w:val="24"/>
                <w:szCs w:val="24"/>
                <w:rtl/>
              </w:rPr>
            </w:pPr>
            <w:r w:rsidRPr="003B4E2A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الموعد النهائي لتقديم طلبات الإستيضاح:</w:t>
            </w:r>
            <w:r w:rsidRPr="003B4E2A">
              <w:rPr>
                <w:color w:val="000000"/>
                <w:sz w:val="24"/>
                <w:szCs w:val="24"/>
                <w:rtl/>
              </w:rPr>
              <w:t xml:space="preserve"> </w:t>
            </w:r>
            <w:r w:rsidRPr="003B4E2A">
              <w:rPr>
                <w:rFonts w:hint="cs"/>
                <w:color w:val="000000"/>
                <w:sz w:val="24"/>
                <w:szCs w:val="24"/>
                <w:rtl/>
              </w:rPr>
              <w:t>(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8 June</w:t>
            </w:r>
            <w:r w:rsidR="000077C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202</w:t>
            </w:r>
            <w:r w:rsidR="000161F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0077C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at 1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</w:t>
            </w:r>
            <w:r w:rsidR="000077C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:00 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p</w:t>
            </w:r>
            <w:r w:rsidR="000077C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m</w:t>
            </w:r>
            <w:r w:rsidRPr="003B4E2A">
              <w:rPr>
                <w:rFonts w:hint="cs"/>
                <w:color w:val="000000"/>
                <w:sz w:val="24"/>
                <w:szCs w:val="24"/>
                <w:rtl/>
              </w:rPr>
              <w:t>)</w:t>
            </w:r>
            <w:r w:rsidRPr="003B4E2A">
              <w:rPr>
                <w:color w:val="000000"/>
                <w:sz w:val="24"/>
                <w:szCs w:val="24"/>
                <w:rtl/>
              </w:rPr>
              <w:br/>
            </w:r>
            <w:r w:rsidRPr="003B4E2A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الموعد النهائي للرد على طلبات الإستي</w:t>
            </w:r>
            <w:r w:rsidR="00476107" w:rsidRPr="003B4E2A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ض</w:t>
            </w:r>
            <w:r w:rsidRPr="003B4E2A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اح:</w:t>
            </w:r>
            <w:r w:rsidRPr="003B4E2A">
              <w:rPr>
                <w:color w:val="000000"/>
                <w:sz w:val="24"/>
                <w:szCs w:val="24"/>
                <w:rtl/>
              </w:rPr>
              <w:t xml:space="preserve"> </w:t>
            </w:r>
            <w:r w:rsidRPr="003B4E2A">
              <w:rPr>
                <w:rFonts w:hint="cs"/>
                <w:color w:val="000000"/>
                <w:sz w:val="24"/>
                <w:szCs w:val="24"/>
                <w:rtl/>
              </w:rPr>
              <w:t>(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12</w:t>
            </w:r>
            <w:r w:rsidR="000077C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June</w:t>
            </w:r>
            <w:r w:rsidR="000077C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202</w:t>
            </w:r>
            <w:r w:rsidR="000161F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0077C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at 1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</w:t>
            </w:r>
            <w:r w:rsidR="000077C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:00 </w:t>
            </w:r>
            <w:r w:rsidR="003B4E2A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p</w:t>
            </w:r>
            <w:r w:rsidR="000077C2" w:rsidRPr="003B4E2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m</w:t>
            </w:r>
            <w:r w:rsidRPr="003B4E2A">
              <w:rPr>
                <w:rFonts w:hint="cs"/>
                <w:color w:val="000000"/>
                <w:sz w:val="24"/>
                <w:szCs w:val="24"/>
                <w:rtl/>
              </w:rPr>
              <w:t>)</w:t>
            </w:r>
            <w:r w:rsidRPr="003B4E2A">
              <w:rPr>
                <w:color w:val="000000"/>
                <w:sz w:val="24"/>
                <w:szCs w:val="24"/>
                <w:rtl/>
              </w:rPr>
              <w:br/>
            </w:r>
          </w:p>
          <w:p w:rsidR="00155B63" w:rsidRPr="003B4E2A" w:rsidRDefault="00155B63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3B4E2A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</w:rPr>
              <w:t>ينشر هذا القرار على المنصة الإلكترونية المركزية لدى هيئة الشراء العام.</w:t>
            </w:r>
          </w:p>
        </w:tc>
      </w:tr>
      <w:tr w:rsidR="00476107" w:rsidRPr="00AB4123" w:rsidTr="008E161A">
        <w:trPr>
          <w:trHeight w:val="2087"/>
        </w:trPr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107" w:rsidRPr="003B4E2A" w:rsidRDefault="00476107" w:rsidP="00CF09EC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right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476107" w:rsidRPr="003B4E2A" w:rsidRDefault="00476107" w:rsidP="00CC47B4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center"/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4140" w:type="dxa"/>
              <w:jc w:val="right"/>
              <w:tblLayout w:type="fixed"/>
              <w:tblLook w:val="0400" w:firstRow="0" w:lastRow="0" w:firstColumn="0" w:lastColumn="0" w:noHBand="0" w:noVBand="1"/>
            </w:tblPr>
            <w:tblGrid>
              <w:gridCol w:w="4140"/>
            </w:tblGrid>
            <w:tr w:rsidR="008E161A" w:rsidRPr="003B4E2A" w:rsidTr="00246BD7">
              <w:trPr>
                <w:trHeight w:val="87"/>
                <w:jc w:val="right"/>
              </w:trPr>
              <w:tc>
                <w:tcPr>
                  <w:tcW w:w="4140" w:type="dxa"/>
                </w:tcPr>
                <w:p w:rsidR="008E161A" w:rsidRPr="003B4E2A" w:rsidRDefault="003B4E2A" w:rsidP="000161F2">
                  <w:pPr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 w:rsidRPr="003B4E2A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9 June</w:t>
                  </w:r>
                  <w:r w:rsidR="00CC47B4" w:rsidRPr="003B4E2A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 202</w:t>
                  </w:r>
                  <w:r w:rsidR="000161F2" w:rsidRPr="003B4E2A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6</w:t>
                  </w:r>
                  <w:r w:rsidR="008E161A" w:rsidRPr="003B4E2A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8E161A" w:rsidRPr="00CC47B4" w:rsidTr="00F2116A">
              <w:trPr>
                <w:trHeight w:val="990"/>
                <w:jc w:val="right"/>
              </w:trPr>
              <w:tc>
                <w:tcPr>
                  <w:tcW w:w="4140" w:type="dxa"/>
                </w:tcPr>
                <w:p w:rsidR="00CC47B4" w:rsidRPr="003B4E2A" w:rsidRDefault="00B657A1" w:rsidP="00CC47B4">
                  <w:pPr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 w:rsidRPr="003B4E2A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Karim </w:t>
                  </w:r>
                  <w:proofErr w:type="spellStart"/>
                  <w:r w:rsidRPr="003B4E2A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Bek</w:t>
                  </w:r>
                  <w:proofErr w:type="spellEnd"/>
                  <w:r w:rsidRPr="003B4E2A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 Salaam</w:t>
                  </w:r>
                </w:p>
                <w:p w:rsidR="008E161A" w:rsidRPr="00F2116A" w:rsidRDefault="00CC47B4" w:rsidP="00F2116A">
                  <w:pPr>
                    <w:ind w:left="195"/>
                    <w:jc w:val="center"/>
                    <w:rPr>
                      <w:rFonts w:ascii="Simplified Arabic" w:hAnsi="Simplified Arabic" w:cs="Simplified Arabic"/>
                      <w:bCs/>
                      <w:sz w:val="24"/>
                      <w:szCs w:val="24"/>
                    </w:rPr>
                  </w:pPr>
                  <w:r w:rsidRPr="003B4E2A">
                    <w:rPr>
                      <w:rFonts w:ascii="Simplified Arabic" w:hAnsi="Simplified Arabic" w:cs="Simplified Arabic"/>
                      <w:bCs/>
                      <w:sz w:val="24"/>
                      <w:szCs w:val="24"/>
                    </w:rPr>
                    <w:t>Chairman - Chief Executive Officer</w:t>
                  </w:r>
                </w:p>
              </w:tc>
            </w:tr>
          </w:tbl>
          <w:p w:rsidR="00476107" w:rsidRPr="008E161A" w:rsidRDefault="00476107" w:rsidP="008E161A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</w:pPr>
          </w:p>
        </w:tc>
      </w:tr>
    </w:tbl>
    <w:p w:rsidR="00D20FB7" w:rsidRPr="00AB4123" w:rsidRDefault="00D20FB7" w:rsidP="00CF09EC">
      <w:pPr>
        <w:spacing w:line="276" w:lineRule="auto"/>
        <w:rPr>
          <w:rFonts w:ascii="Simplified Arabic" w:eastAsia="Simplified Arabic" w:hAnsi="Simplified Arabic" w:cs="Simplified Arabic"/>
          <w:sz w:val="2"/>
          <w:szCs w:val="2"/>
        </w:rPr>
      </w:pPr>
    </w:p>
    <w:sectPr w:rsidR="00D20FB7" w:rsidRPr="00AB4123" w:rsidSect="000373A5">
      <w:pgSz w:w="11906" w:h="16838"/>
      <w:pgMar w:top="45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5187"/>
    <w:multiLevelType w:val="multilevel"/>
    <w:tmpl w:val="F2FC3C7C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C94D7E"/>
    <w:multiLevelType w:val="hybridMultilevel"/>
    <w:tmpl w:val="60D89DA4"/>
    <w:lvl w:ilvl="0" w:tplc="51742846">
      <w:numFmt w:val="bullet"/>
      <w:lvlText w:val="-"/>
      <w:lvlJc w:val="left"/>
      <w:pPr>
        <w:ind w:left="358" w:hanging="360"/>
      </w:pPr>
      <w:rPr>
        <w:rFonts w:ascii="Simplified Arabic" w:eastAsia="Simplified Arabic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681E1D6B"/>
    <w:multiLevelType w:val="hybridMultilevel"/>
    <w:tmpl w:val="37F04256"/>
    <w:lvl w:ilvl="0" w:tplc="C6C281B4">
      <w:numFmt w:val="bullet"/>
      <w:lvlText w:val="-"/>
      <w:lvlJc w:val="left"/>
      <w:pPr>
        <w:ind w:left="720" w:hanging="360"/>
      </w:pPr>
      <w:rPr>
        <w:rFonts w:ascii="Simplified Arabic" w:eastAsia="Simplified Arabic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B7"/>
    <w:rsid w:val="000077C2"/>
    <w:rsid w:val="000161F2"/>
    <w:rsid w:val="00017098"/>
    <w:rsid w:val="000373A5"/>
    <w:rsid w:val="000E67ED"/>
    <w:rsid w:val="00130184"/>
    <w:rsid w:val="00155B63"/>
    <w:rsid w:val="001C5A1E"/>
    <w:rsid w:val="00246BD7"/>
    <w:rsid w:val="003A0B4E"/>
    <w:rsid w:val="003B4E2A"/>
    <w:rsid w:val="00423E48"/>
    <w:rsid w:val="00476107"/>
    <w:rsid w:val="004B209C"/>
    <w:rsid w:val="00526B34"/>
    <w:rsid w:val="007734E0"/>
    <w:rsid w:val="00783CB3"/>
    <w:rsid w:val="007F77DE"/>
    <w:rsid w:val="007F7B78"/>
    <w:rsid w:val="008836B9"/>
    <w:rsid w:val="008A187C"/>
    <w:rsid w:val="008E161A"/>
    <w:rsid w:val="009341B1"/>
    <w:rsid w:val="00956969"/>
    <w:rsid w:val="0099058F"/>
    <w:rsid w:val="00A93A0B"/>
    <w:rsid w:val="00AA74AD"/>
    <w:rsid w:val="00AB4123"/>
    <w:rsid w:val="00AE5862"/>
    <w:rsid w:val="00B657A1"/>
    <w:rsid w:val="00BE0441"/>
    <w:rsid w:val="00CC47B4"/>
    <w:rsid w:val="00CF09EC"/>
    <w:rsid w:val="00D20FB7"/>
    <w:rsid w:val="00D4036A"/>
    <w:rsid w:val="00D47854"/>
    <w:rsid w:val="00D77D1C"/>
    <w:rsid w:val="00E6667C"/>
    <w:rsid w:val="00E6751F"/>
    <w:rsid w:val="00F2116A"/>
    <w:rsid w:val="00F6071F"/>
    <w:rsid w:val="00F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D9CA"/>
  <w15:docId w15:val="{AB71D67E-1C6B-4E62-B970-4E294A67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CF0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Samra</dc:creator>
  <cp:lastModifiedBy>Christelle Samra</cp:lastModifiedBy>
  <cp:revision>3</cp:revision>
  <cp:lastPrinted>2023-07-12T10:09:00Z</cp:lastPrinted>
  <dcterms:created xsi:type="dcterms:W3CDTF">2026-06-09T12:16:00Z</dcterms:created>
  <dcterms:modified xsi:type="dcterms:W3CDTF">2026-06-09T12:22:00Z</dcterms:modified>
</cp:coreProperties>
</file>