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00099DCF" w:rsidR="006D1333" w:rsidRPr="000E6476" w:rsidRDefault="00635E22" w:rsidP="00A44176">
      <w:pPr>
        <w:pStyle w:val="NoSpacing"/>
        <w:bidi/>
        <w:jc w:val="center"/>
        <w:rPr>
          <w:rFonts w:ascii="Arial" w:hAnsi="Arial" w:cs="Arial"/>
          <w:sz w:val="33"/>
          <w:szCs w:val="33"/>
          <w:rtl/>
          <w:lang w:bidi="ar-LB"/>
        </w:rPr>
      </w:pPr>
      <w:r>
        <w:rPr>
          <w:rFonts w:ascii="Calibri" w:eastAsia="Calibri" w:hAnsi="Calibri" w:cs="Arial" w:hint="cs"/>
          <w:b/>
          <w:bCs/>
          <w:sz w:val="40"/>
          <w:szCs w:val="40"/>
          <w:rtl/>
          <w:lang w:bidi="ar-LB"/>
        </w:rPr>
        <w:t>ترميم</w:t>
      </w:r>
      <w:r w:rsidR="00A44176" w:rsidRPr="00A44176">
        <w:rPr>
          <w:rFonts w:ascii="Calibri" w:eastAsia="Calibri" w:hAnsi="Calibri" w:cs="Arial"/>
          <w:b/>
          <w:bCs/>
          <w:sz w:val="40"/>
          <w:szCs w:val="40"/>
          <w:rtl/>
          <w:lang w:bidi="ar-LB"/>
        </w:rPr>
        <w:t xml:space="preserve"> دائرة الشؤون العقارية في مدينة النبطية</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508F8C02" w14:textId="77777777" w:rsidR="00A44176" w:rsidRDefault="00A44176" w:rsidP="00A44176">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4C555D3" w14:textId="77777777" w:rsidR="00064194" w:rsidRDefault="00064194" w:rsidP="00064194">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0AA8412" w:rsidR="00FC0818" w:rsidRPr="00064194" w:rsidRDefault="00E9262E" w:rsidP="00442EBF">
            <w:pPr>
              <w:spacing w:after="160" w:line="259" w:lineRule="auto"/>
              <w:jc w:val="left"/>
              <w:rPr>
                <w:rFonts w:ascii="Arial" w:eastAsiaTheme="minorHAnsi" w:hAnsi="Arial" w:cs="Arial"/>
                <w:b/>
                <w:bCs/>
                <w:sz w:val="32"/>
                <w:szCs w:val="32"/>
                <w:rtl/>
                <w:lang w:bidi="ar-LB"/>
              </w:rPr>
            </w:pPr>
            <w:r>
              <w:rPr>
                <w:rFonts w:ascii="Arial" w:eastAsiaTheme="minorHAnsi" w:hAnsi="Arial" w:cs="Arial" w:hint="cs"/>
                <w:b/>
                <w:bCs/>
                <w:sz w:val="32"/>
                <w:szCs w:val="32"/>
                <w:rtl/>
                <w:lang w:bidi="ar-LB"/>
              </w:rPr>
              <w:t>ترميم</w:t>
            </w:r>
            <w:r w:rsidR="00A44176" w:rsidRPr="00A44176">
              <w:rPr>
                <w:rFonts w:ascii="Arial" w:eastAsiaTheme="minorHAnsi" w:hAnsi="Arial" w:cs="Arial"/>
                <w:b/>
                <w:bCs/>
                <w:sz w:val="32"/>
                <w:szCs w:val="32"/>
                <w:rtl/>
                <w:lang w:bidi="ar-LB"/>
              </w:rPr>
              <w:t xml:space="preserve"> دائرة الشؤون العقارية في مدينة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5D2703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64194" w:rsidRPr="00064194">
              <w:rPr>
                <w:rFonts w:asciiTheme="majorBidi" w:hAnsiTheme="majorBidi" w:cstheme="majorBidi" w:hint="cs"/>
                <w:b/>
                <w:bCs/>
                <w:color w:val="000000" w:themeColor="text1"/>
                <w:sz w:val="32"/>
                <w:szCs w:val="32"/>
                <w:u w:val="single"/>
                <w:rtl/>
                <w:lang w:bidi="ar-LB"/>
              </w:rPr>
              <w:t>60.000.000</w:t>
            </w:r>
            <w:r w:rsidRPr="00E97C54">
              <w:rPr>
                <w:rFonts w:asciiTheme="majorBidi" w:hAnsiTheme="majorBidi" w:cstheme="majorBidi"/>
                <w:b/>
                <w:bCs/>
                <w:color w:val="000000" w:themeColor="text1"/>
                <w:sz w:val="32"/>
                <w:szCs w:val="32"/>
                <w:u w:val="single"/>
                <w:rtl/>
                <w:lang w:bidi="ar-LB"/>
              </w:rPr>
              <w:t>/ل.ل.</w:t>
            </w:r>
          </w:p>
          <w:p w14:paraId="7435D277" w14:textId="04EEE34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64194">
              <w:rPr>
                <w:rFonts w:asciiTheme="majorBidi" w:hAnsiTheme="majorBidi" w:cstheme="majorBidi" w:hint="cs"/>
                <w:b/>
                <w:bCs/>
                <w:color w:val="000000" w:themeColor="text1"/>
                <w:sz w:val="32"/>
                <w:szCs w:val="32"/>
                <w:u w:val="single"/>
                <w:rtl/>
                <w:lang w:bidi="ar-LB"/>
              </w:rPr>
              <w:t>ستون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201B820" w:rsidR="00A47130" w:rsidRPr="000A655C" w:rsidRDefault="0006419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333A960" w:rsidR="009E73D7" w:rsidRPr="00A44176" w:rsidRDefault="009E73D7" w:rsidP="008B0DB7">
      <w:pPr>
        <w:pStyle w:val="NoSpacing"/>
        <w:jc w:val="right"/>
        <w:rPr>
          <w:rFonts w:ascii="Arabic Transparent" w:hAnsi="Arabic Transparent" w:cs="Arabic Transparent"/>
          <w:sz w:val="28"/>
          <w:szCs w:val="28"/>
          <w:u w:val="single"/>
          <w:lang w:bidi="ar-LB"/>
        </w:rPr>
      </w:pPr>
      <w:r w:rsidRPr="00A44176">
        <w:rPr>
          <w:rFonts w:ascii="Arial" w:hAnsi="Arial" w:cs="Arial"/>
          <w:sz w:val="28"/>
          <w:szCs w:val="28"/>
          <w:rtl/>
          <w:lang w:bidi="ar-LB"/>
        </w:rPr>
        <w:t>يُجري مجلس الجنوب وفقاً لأحكام قانون الشراء العام وبطريقة الظرف المختوم</w:t>
      </w:r>
      <w:r w:rsidR="00FC0511" w:rsidRPr="00A44176">
        <w:rPr>
          <w:rFonts w:ascii="Arial" w:hAnsi="Arial" w:cs="Arial" w:hint="cs"/>
          <w:sz w:val="28"/>
          <w:szCs w:val="28"/>
          <w:rtl/>
          <w:lang w:bidi="ar-LB"/>
        </w:rPr>
        <w:t xml:space="preserve"> </w:t>
      </w:r>
      <w:r w:rsidR="00B25DBD" w:rsidRPr="00A44176">
        <w:rPr>
          <w:rFonts w:ascii="Arial" w:hAnsi="Arial" w:cs="Arial" w:hint="cs"/>
          <w:sz w:val="28"/>
          <w:szCs w:val="28"/>
          <w:rtl/>
          <w:lang w:bidi="ar-LB"/>
        </w:rPr>
        <w:t>طلب</w:t>
      </w:r>
      <w:r w:rsidR="00FC0511" w:rsidRPr="00A44176">
        <w:rPr>
          <w:rFonts w:ascii="Arial" w:hAnsi="Arial" w:cs="Arial" w:hint="cs"/>
          <w:sz w:val="28"/>
          <w:szCs w:val="28"/>
          <w:rtl/>
          <w:lang w:bidi="ar-LB"/>
        </w:rPr>
        <w:t xml:space="preserve"> </w:t>
      </w:r>
      <w:r w:rsidR="00B25DBD" w:rsidRPr="00A44176">
        <w:rPr>
          <w:rFonts w:ascii="Arial" w:hAnsi="Arial" w:cs="Arial" w:hint="cs"/>
          <w:sz w:val="28"/>
          <w:szCs w:val="28"/>
          <w:rtl/>
          <w:lang w:bidi="ar-LB"/>
        </w:rPr>
        <w:t>عروض</w:t>
      </w:r>
      <w:r w:rsidR="00FC0511" w:rsidRPr="00A44176">
        <w:rPr>
          <w:rFonts w:ascii="Arial" w:hAnsi="Arial" w:cs="Arial" w:hint="cs"/>
          <w:sz w:val="28"/>
          <w:szCs w:val="28"/>
          <w:rtl/>
          <w:lang w:bidi="ar-LB"/>
        </w:rPr>
        <w:t xml:space="preserve"> </w:t>
      </w:r>
      <w:r w:rsidR="00B25DBD" w:rsidRPr="00A44176">
        <w:rPr>
          <w:rFonts w:ascii="Arial" w:hAnsi="Arial" w:cs="Arial" w:hint="cs"/>
          <w:sz w:val="28"/>
          <w:szCs w:val="28"/>
          <w:rtl/>
          <w:lang w:bidi="ar-LB"/>
        </w:rPr>
        <w:t xml:space="preserve">على اساس </w:t>
      </w:r>
      <w:r w:rsidR="0060657A" w:rsidRPr="00A44176">
        <w:rPr>
          <w:rFonts w:ascii="Arial" w:hAnsi="Arial" w:cs="Arial" w:hint="cs"/>
          <w:sz w:val="28"/>
          <w:szCs w:val="28"/>
          <w:rtl/>
          <w:lang w:bidi="ar-LB"/>
        </w:rPr>
        <w:t xml:space="preserve">التنزيل المئوي </w:t>
      </w:r>
      <w:r w:rsidR="00505E88" w:rsidRPr="00A44176">
        <w:rPr>
          <w:rFonts w:ascii="Arial" w:hAnsi="Arial" w:cs="Arial" w:hint="cs"/>
          <w:sz w:val="28"/>
          <w:szCs w:val="28"/>
          <w:rtl/>
          <w:lang w:bidi="ar-LB"/>
        </w:rPr>
        <w:t>لأشغال:</w:t>
      </w:r>
      <w:r w:rsidR="00A44176" w:rsidRPr="00A44176">
        <w:rPr>
          <w:sz w:val="28"/>
          <w:szCs w:val="28"/>
          <w:rtl/>
        </w:rPr>
        <w:t xml:space="preserve"> </w:t>
      </w:r>
      <w:proofErr w:type="gramStart"/>
      <w:r w:rsidR="00817BDB">
        <w:rPr>
          <w:rFonts w:cs="Arial" w:hint="cs"/>
          <w:sz w:val="28"/>
          <w:szCs w:val="28"/>
          <w:rtl/>
        </w:rPr>
        <w:t xml:space="preserve">ترميم </w:t>
      </w:r>
      <w:r w:rsidR="00A44176" w:rsidRPr="00A44176">
        <w:rPr>
          <w:rFonts w:cs="Arial"/>
          <w:sz w:val="28"/>
          <w:szCs w:val="28"/>
          <w:rtl/>
        </w:rPr>
        <w:t xml:space="preserve"> دائرة</w:t>
      </w:r>
      <w:proofErr w:type="gramEnd"/>
      <w:r w:rsidR="00A44176" w:rsidRPr="00A44176">
        <w:rPr>
          <w:rFonts w:cs="Arial"/>
          <w:sz w:val="28"/>
          <w:szCs w:val="28"/>
          <w:rtl/>
        </w:rPr>
        <w:t xml:space="preserve"> الشؤون العقارية في مدينة النبطية</w:t>
      </w:r>
      <w:r w:rsidR="00A44176">
        <w:rPr>
          <w:rFonts w:cs="Arial" w:hint="cs"/>
          <w:sz w:val="28"/>
          <w:szCs w:val="28"/>
          <w:rtl/>
        </w:rPr>
        <w:t xml:space="preserve"> </w:t>
      </w:r>
      <w:r w:rsidRPr="00A44176">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7789D2F7" w:rsidR="004341A4" w:rsidRDefault="00B72C70" w:rsidP="009F4DEF">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15E4389" w14:textId="77777777" w:rsidR="009F4DEF" w:rsidRDefault="009F4DEF" w:rsidP="009F4DEF">
      <w:pPr>
        <w:pStyle w:val="NoSpacing"/>
        <w:bidi/>
        <w:spacing w:line="276" w:lineRule="auto"/>
        <w:jc w:val="both"/>
        <w:rPr>
          <w:rFonts w:ascii="Arial" w:hAnsi="Arial" w:cs="Arial"/>
          <w:sz w:val="32"/>
          <w:szCs w:val="32"/>
          <w:rtl/>
          <w:lang w:val="en-GB" w:bidi="ar-LB"/>
        </w:rPr>
      </w:pPr>
    </w:p>
    <w:p w14:paraId="419A108D" w14:textId="77777777" w:rsidR="009F4DEF" w:rsidRDefault="009F4DEF" w:rsidP="009F4DEF">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9F4DEF"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244ACEA" w14:textId="77777777" w:rsidR="009F4DEF" w:rsidRPr="001619D2" w:rsidRDefault="009F4DEF" w:rsidP="009F4DEF">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0FAA6859" w:rsidR="00515A09" w:rsidRDefault="009E73D7" w:rsidP="009F4DE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396C37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64194">
        <w:rPr>
          <w:rFonts w:asciiTheme="majorBidi" w:hAnsiTheme="majorBidi" w:cstheme="majorBidi" w:hint="cs"/>
          <w:b/>
          <w:bCs/>
          <w:color w:val="000000" w:themeColor="text1"/>
          <w:sz w:val="32"/>
          <w:szCs w:val="32"/>
          <w:u w:val="single"/>
          <w:rtl/>
          <w:lang w:bidi="ar-LB"/>
        </w:rPr>
        <w:t>ستون مليونا</w:t>
      </w:r>
      <w:r w:rsidR="00064194"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1771E1EC" w:rsidR="00442EBF" w:rsidRDefault="009E73D7" w:rsidP="009F4DE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143D66"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64194">
        <w:rPr>
          <w:rFonts w:ascii="Arial" w:hAnsi="Arial" w:cs="Arial" w:hint="cs"/>
          <w:sz w:val="30"/>
          <w:szCs w:val="30"/>
          <w:rtl/>
          <w:lang w:bidi="ar-LB"/>
        </w:rPr>
        <w:t xml:space="preserve"> </w:t>
      </w:r>
      <w:r w:rsidR="00064194" w:rsidRPr="00064194">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63170A78" w:rsidR="00ED19C8" w:rsidRPr="00DA0615" w:rsidRDefault="009F4DEF"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E8BA" w14:textId="77777777" w:rsidR="00DD0DE9" w:rsidRDefault="00DD0DE9" w:rsidP="00262387">
      <w:r>
        <w:separator/>
      </w:r>
    </w:p>
  </w:endnote>
  <w:endnote w:type="continuationSeparator" w:id="0">
    <w:p w14:paraId="3A662932" w14:textId="77777777" w:rsidR="00DD0DE9" w:rsidRDefault="00DD0DE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FAFBB" w14:textId="77777777" w:rsidR="00DD0DE9" w:rsidRDefault="00DD0DE9" w:rsidP="00262387">
      <w:r>
        <w:separator/>
      </w:r>
    </w:p>
  </w:footnote>
  <w:footnote w:type="continuationSeparator" w:id="0">
    <w:p w14:paraId="3A11BF41" w14:textId="77777777" w:rsidR="00DD0DE9" w:rsidRDefault="00DD0DE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4194"/>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94135"/>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17A5"/>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27A6"/>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35E22"/>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BDB"/>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4DEF"/>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4176"/>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4767E"/>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0DE9"/>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262E"/>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047"/>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5711</Words>
  <Characters>32558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106</cp:revision>
  <cp:lastPrinted>2026-08-24T08:34:00Z</cp:lastPrinted>
  <dcterms:created xsi:type="dcterms:W3CDTF">2024-12-19T10:15:00Z</dcterms:created>
  <dcterms:modified xsi:type="dcterms:W3CDTF">2026-08-24T08:34:00Z</dcterms:modified>
</cp:coreProperties>
</file>