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2191" w:type="dxa"/>
        <w:tblInd w:w="-678" w:type="dxa"/>
        <w:tblLook w:val="04A0" w:firstRow="1" w:lastRow="0" w:firstColumn="1" w:lastColumn="0" w:noHBand="0" w:noVBand="1"/>
      </w:tblPr>
      <w:tblGrid>
        <w:gridCol w:w="12191"/>
      </w:tblGrid>
      <w:tr w:rsidR="00C74BDC" w:rsidRPr="00C74BDC" w14:paraId="4AF4553C" w14:textId="77777777" w:rsidTr="00CC0D59">
        <w:trPr>
          <w:trHeight w:val="58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6688" w14:textId="77777777" w:rsidR="00C74BDC" w:rsidRPr="008B16C3" w:rsidRDefault="00C74BDC" w:rsidP="00522C21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الجمهورية اللبنانية</w:t>
            </w:r>
          </w:p>
        </w:tc>
      </w:tr>
      <w:tr w:rsidR="00C74BDC" w:rsidRPr="00C74BDC" w14:paraId="56B8C0D8" w14:textId="77777777" w:rsidTr="00CC0D59">
        <w:trPr>
          <w:trHeight w:val="58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6B2DE" w14:textId="1A72E605" w:rsidR="00C74BDC" w:rsidRPr="008B16C3" w:rsidRDefault="00C74BDC" w:rsidP="00522C21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وزارة</w:t>
            </w:r>
            <w:r w:rsidR="00FA3566"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ال</w:t>
            </w:r>
            <w:r w:rsidR="008D7F8D"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أ</w:t>
            </w:r>
            <w:r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شغال العامة والنقل</w:t>
            </w:r>
          </w:p>
        </w:tc>
      </w:tr>
      <w:tr w:rsidR="00C74BDC" w:rsidRPr="00C74BDC" w14:paraId="6F230F2B" w14:textId="77777777" w:rsidTr="00CC0D59">
        <w:trPr>
          <w:trHeight w:val="585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0247" w14:textId="244D1B2A" w:rsidR="00C74BDC" w:rsidRPr="008B16C3" w:rsidRDefault="00C74BDC" w:rsidP="00522C21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 xml:space="preserve">مصلحة </w:t>
            </w:r>
            <w:proofErr w:type="spellStart"/>
            <w:r w:rsidR="008D7F8D"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إ</w:t>
            </w:r>
            <w:r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ستثمار</w:t>
            </w:r>
            <w:proofErr w:type="spellEnd"/>
            <w:r w:rsidRPr="008B16C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 xml:space="preserve"> مرفأ طرابلس</w:t>
            </w:r>
          </w:p>
        </w:tc>
      </w:tr>
    </w:tbl>
    <w:p w14:paraId="1D9CF412" w14:textId="77777777" w:rsidR="00C74BDC" w:rsidRDefault="00C74BDC" w:rsidP="00C74BDC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69196BE7" w14:textId="77777777" w:rsidR="00D975A5" w:rsidRDefault="00D975A5" w:rsidP="00C74BDC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117A6AC0" w14:textId="77777777" w:rsidR="00C41E5F" w:rsidRDefault="00000172" w:rsidP="00C41E5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9B116C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دفتر الشروط الفني</w:t>
      </w:r>
      <w:r w:rsidR="00C74BDC" w:rsidRPr="009B116C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 لأعمال </w:t>
      </w:r>
      <w:proofErr w:type="spellStart"/>
      <w:r w:rsidR="00C41E5F" w:rsidRPr="00C41E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إستشارية</w:t>
      </w:r>
      <w:proofErr w:type="spellEnd"/>
      <w:r w:rsidR="00C41E5F" w:rsidRPr="00C41E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 في الأمن السيبراني وشبكة المعلوماتية </w:t>
      </w:r>
    </w:p>
    <w:p w14:paraId="65E38DC3" w14:textId="282E40D8" w:rsidR="00000172" w:rsidRPr="00C41E5F" w:rsidRDefault="00C41E5F" w:rsidP="00C41E5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C41E5F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في مرفأ طرابلس</w:t>
      </w:r>
      <w:r w:rsidRPr="009B116C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 </w:t>
      </w:r>
      <w:r w:rsidR="00EE54E4" w:rsidRPr="009B116C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 </w:t>
      </w:r>
    </w:p>
    <w:p w14:paraId="5E90DEBD" w14:textId="54CB7E0A" w:rsidR="00566004" w:rsidRDefault="00566004" w:rsidP="0056600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29C14CF4" w14:textId="2905D5AA" w:rsidR="008B319C" w:rsidRPr="009B116C" w:rsidRDefault="008B319C" w:rsidP="008D7F8D">
      <w:pPr>
        <w:bidi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9B116C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مقدمة </w:t>
      </w:r>
    </w:p>
    <w:p w14:paraId="4DF03414" w14:textId="00A55BAF" w:rsidR="006E57BF" w:rsidRDefault="008D7F8D" w:rsidP="008B319C">
      <w:pPr>
        <w:bidi/>
        <w:rPr>
          <w:rFonts w:asciiTheme="majorBidi" w:hAnsiTheme="majorBidi" w:cs="Times New Roman"/>
          <w:sz w:val="26"/>
          <w:szCs w:val="26"/>
          <w:rtl/>
          <w:lang w:bidi="ar-LB"/>
        </w:rPr>
      </w:pPr>
      <w:r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الأمن </w:t>
      </w:r>
      <w:r w:rsidR="00E04A71">
        <w:rPr>
          <w:rFonts w:asciiTheme="majorBidi" w:hAnsiTheme="majorBidi" w:cs="Times New Roman" w:hint="cs"/>
          <w:sz w:val="26"/>
          <w:szCs w:val="26"/>
          <w:rtl/>
          <w:lang w:bidi="ar-LB"/>
        </w:rPr>
        <w:t>ال</w:t>
      </w:r>
      <w:r w:rsidR="00E04A71" w:rsidRPr="002D1B99">
        <w:rPr>
          <w:rFonts w:asciiTheme="majorBidi" w:hAnsiTheme="majorBidi" w:cs="Times New Roman" w:hint="cs"/>
          <w:sz w:val="26"/>
          <w:szCs w:val="26"/>
          <w:rtl/>
          <w:lang w:bidi="ar-LB"/>
        </w:rPr>
        <w:t>سيبران</w:t>
      </w:r>
      <w:r w:rsidR="00E04A71" w:rsidRPr="002D1B99">
        <w:rPr>
          <w:rFonts w:asciiTheme="majorBidi" w:hAnsiTheme="majorBidi" w:cs="Times New Roman" w:hint="eastAsia"/>
          <w:sz w:val="26"/>
          <w:szCs w:val="26"/>
          <w:rtl/>
          <w:lang w:bidi="ar-LB"/>
        </w:rPr>
        <w:t>ي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هو مجموعة من </w:t>
      </w:r>
      <w:r>
        <w:rPr>
          <w:rFonts w:asciiTheme="majorBidi" w:hAnsiTheme="majorBidi" w:cs="Times New Roman" w:hint="cs"/>
          <w:sz w:val="26"/>
          <w:szCs w:val="26"/>
          <w:rtl/>
          <w:lang w:bidi="ar-LB"/>
        </w:rPr>
        <w:t>الإجراءات و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السياسات والتقنيات والممارسات التي </w:t>
      </w:r>
      <w:r>
        <w:rPr>
          <w:rFonts w:asciiTheme="majorBidi" w:hAnsiTheme="majorBidi" w:cs="Times New Roman" w:hint="cs"/>
          <w:sz w:val="26"/>
          <w:szCs w:val="26"/>
          <w:rtl/>
          <w:lang w:bidi="ar-LB"/>
        </w:rPr>
        <w:t>تهدف و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تُصمم لحماية الأنظمة المعلوماتية والشبكات</w:t>
      </w:r>
      <w:r w:rsidR="006E57BF">
        <w:rPr>
          <w:rFonts w:asciiTheme="majorBidi" w:hAnsiTheme="majorBidi" w:cs="Times New Roman"/>
          <w:sz w:val="26"/>
          <w:szCs w:val="26"/>
          <w:lang w:bidi="ar-LB"/>
        </w:rPr>
        <w:t xml:space="preserve"> 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السلكية واللاسلكية والف</w:t>
      </w:r>
      <w:r w:rsidR="001E3BCE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والبيانات من التهديدات </w:t>
      </w:r>
      <w:r w:rsidR="00E04A71" w:rsidRPr="002D1B99">
        <w:rPr>
          <w:rFonts w:asciiTheme="majorBidi" w:hAnsiTheme="majorBidi" w:cs="Times New Roman" w:hint="cs"/>
          <w:sz w:val="26"/>
          <w:szCs w:val="26"/>
          <w:rtl/>
          <w:lang w:bidi="ar-LB"/>
        </w:rPr>
        <w:t>السيبراني</w:t>
      </w:r>
      <w:r w:rsidR="00E04A71" w:rsidRPr="002D1B99">
        <w:rPr>
          <w:rFonts w:asciiTheme="majorBidi" w:hAnsiTheme="majorBidi" w:cs="Times New Roman" w:hint="eastAsia"/>
          <w:sz w:val="26"/>
          <w:szCs w:val="26"/>
          <w:rtl/>
          <w:lang w:bidi="ar-LB"/>
        </w:rPr>
        <w:t>ة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والهجمات </w:t>
      </w:r>
      <w:proofErr w:type="spellStart"/>
      <w:r>
        <w:rPr>
          <w:rFonts w:asciiTheme="majorBidi" w:hAnsiTheme="majorBidi" w:cs="Times New Roman" w:hint="cs"/>
          <w:sz w:val="26"/>
          <w:szCs w:val="26"/>
          <w:rtl/>
          <w:lang w:bidi="ar-LB"/>
        </w:rPr>
        <w:t>والإختراقات</w:t>
      </w:r>
      <w:proofErr w:type="spellEnd"/>
      <w:r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الإلكترونية. يهدف الأمن </w:t>
      </w:r>
      <w:r w:rsidR="00E04A71" w:rsidRPr="002D1B99">
        <w:rPr>
          <w:rFonts w:asciiTheme="majorBidi" w:hAnsiTheme="majorBidi" w:cs="Times New Roman" w:hint="cs"/>
          <w:sz w:val="26"/>
          <w:szCs w:val="26"/>
          <w:rtl/>
          <w:lang w:bidi="ar-LB"/>
        </w:rPr>
        <w:t>السيبران</w:t>
      </w:r>
      <w:r w:rsidR="00E04A71" w:rsidRPr="002D1B99">
        <w:rPr>
          <w:rFonts w:asciiTheme="majorBidi" w:hAnsiTheme="majorBidi" w:cs="Times New Roman" w:hint="eastAsia"/>
          <w:sz w:val="26"/>
          <w:szCs w:val="26"/>
          <w:rtl/>
          <w:lang w:bidi="ar-LB"/>
        </w:rPr>
        <w:t>ي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إلى توفير سرية، سلامة البيانات والمعلومات الرقمية للمؤسسات والأفراد. </w:t>
      </w:r>
    </w:p>
    <w:p w14:paraId="0BACDD4D" w14:textId="09C2C98A" w:rsidR="008D7F8D" w:rsidRPr="002D1B99" w:rsidRDefault="008D7F8D" w:rsidP="006E57BF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="Times New Roman" w:hint="cs"/>
          <w:sz w:val="26"/>
          <w:szCs w:val="26"/>
          <w:rtl/>
          <w:lang w:bidi="ar-LB"/>
        </w:rPr>
        <w:t>نذكر على سبيل المثال لا الحصر بعض ال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تفاصيل عن مكونات وأهداف الأمن </w:t>
      </w:r>
      <w:r w:rsidR="00E04A71" w:rsidRPr="002D1B99">
        <w:rPr>
          <w:rFonts w:asciiTheme="majorBidi" w:hAnsiTheme="majorBidi" w:cs="Times New Roman" w:hint="cs"/>
          <w:sz w:val="26"/>
          <w:szCs w:val="26"/>
          <w:rtl/>
          <w:lang w:bidi="ar-LB"/>
        </w:rPr>
        <w:t>السيبران</w:t>
      </w:r>
      <w:r w:rsidR="00E04A71" w:rsidRPr="002D1B99">
        <w:rPr>
          <w:rFonts w:asciiTheme="majorBidi" w:hAnsiTheme="majorBidi" w:cs="Times New Roman" w:hint="eastAsia"/>
          <w:sz w:val="26"/>
          <w:szCs w:val="26"/>
          <w:rtl/>
          <w:lang w:bidi="ar-LB"/>
        </w:rPr>
        <w:t>ي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>:</w:t>
      </w:r>
    </w:p>
    <w:p w14:paraId="5C560112" w14:textId="2B6C4DED" w:rsidR="008D7F8D" w:rsidRDefault="008D7F8D" w:rsidP="008D7F8D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8D7F8D">
        <w:rPr>
          <w:rFonts w:asciiTheme="majorBidi" w:hAnsiTheme="majorBidi" w:cs="Times New Roman"/>
          <w:sz w:val="26"/>
          <w:szCs w:val="26"/>
          <w:rtl/>
          <w:lang w:bidi="ar-LB"/>
        </w:rPr>
        <w:t>السرية</w:t>
      </w:r>
      <w:r w:rsidRPr="008D7F8D">
        <w:rPr>
          <w:rFonts w:asciiTheme="majorBidi" w:hAnsiTheme="majorBidi" w:cstheme="majorBidi"/>
          <w:sz w:val="26"/>
          <w:szCs w:val="26"/>
          <w:lang w:bidi="ar-LB"/>
        </w:rPr>
        <w:t xml:space="preserve"> (Confidentiality</w:t>
      </w:r>
      <w:proofErr w:type="gramStart"/>
      <w:r w:rsidRPr="008D7F8D">
        <w:rPr>
          <w:rFonts w:asciiTheme="majorBidi" w:hAnsiTheme="majorBidi" w:cstheme="majorBidi"/>
          <w:sz w:val="26"/>
          <w:szCs w:val="26"/>
          <w:lang w:bidi="ar-LB"/>
        </w:rPr>
        <w:t xml:space="preserve">) 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8D7F8D">
        <w:rPr>
          <w:rFonts w:asciiTheme="majorBidi" w:hAnsiTheme="majorBidi" w:cs="Times New Roman"/>
          <w:sz w:val="26"/>
          <w:szCs w:val="26"/>
          <w:rtl/>
          <w:lang w:bidi="ar-LB"/>
        </w:rPr>
        <w:t>تتعلق بالحفاظ على سرية البيانات والمعلومات لضمان عدم الوصول إليها أو التلاعب بها من قبل أطراف غير مخولة</w:t>
      </w:r>
      <w:r w:rsidRPr="008D7F8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74F6433A" w14:textId="77777777" w:rsidR="008B60AB" w:rsidRPr="006E57BF" w:rsidRDefault="008B60AB" w:rsidP="008B60AB">
      <w:pPr>
        <w:pStyle w:val="ListParagraph"/>
        <w:bidi/>
        <w:ind w:left="360"/>
        <w:rPr>
          <w:rFonts w:asciiTheme="majorBidi" w:hAnsiTheme="majorBidi" w:cstheme="majorBidi"/>
          <w:sz w:val="16"/>
          <w:szCs w:val="16"/>
          <w:rtl/>
          <w:lang w:bidi="ar-LB"/>
        </w:rPr>
      </w:pPr>
    </w:p>
    <w:p w14:paraId="7DAD0A4F" w14:textId="267E08E0" w:rsidR="008D7F8D" w:rsidRDefault="008D7F8D" w:rsidP="008B60AB">
      <w:pPr>
        <w:pStyle w:val="ListParagraph"/>
        <w:numPr>
          <w:ilvl w:val="0"/>
          <w:numId w:val="6"/>
        </w:numPr>
        <w:bidi/>
        <w:spacing w:before="120"/>
        <w:rPr>
          <w:rFonts w:asciiTheme="majorBidi" w:hAnsiTheme="majorBidi" w:cstheme="majorBidi"/>
          <w:sz w:val="26"/>
          <w:szCs w:val="26"/>
          <w:lang w:bidi="ar-LB"/>
        </w:rPr>
      </w:pP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السلامة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 (Integrity</w:t>
      </w:r>
      <w:proofErr w:type="gramStart"/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) 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تتعلق بالحفاظ على سلامة البيانات والمعلومات من التلاعب أو التغيير غير المصرح به، سواء بشكل عفوي أو متعمد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1754E8D5" w14:textId="77777777" w:rsidR="008B60AB" w:rsidRPr="006E57BF" w:rsidRDefault="008B60AB" w:rsidP="008B60AB">
      <w:pPr>
        <w:pStyle w:val="ListParagraph"/>
        <w:rPr>
          <w:rFonts w:asciiTheme="majorBidi" w:hAnsiTheme="majorBidi" w:cstheme="majorBidi"/>
          <w:sz w:val="16"/>
          <w:szCs w:val="16"/>
          <w:rtl/>
          <w:lang w:bidi="ar-LB"/>
        </w:rPr>
      </w:pPr>
    </w:p>
    <w:p w14:paraId="067FE45C" w14:textId="6295E3C0" w:rsidR="008D7F8D" w:rsidRDefault="008D7F8D" w:rsidP="008D7F8D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التوافر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 (Availability</w:t>
      </w:r>
      <w:proofErr w:type="gramStart"/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) 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يهدف إلى ضمان توفر الخدمات والبيانات للمستخدمين المصرح لهم في الوقت المناسب دون تعطل أو انقطاع غير مخطط له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1935B613" w14:textId="77777777" w:rsidR="008B60AB" w:rsidRPr="006E57BF" w:rsidRDefault="008B60AB" w:rsidP="008B60AB">
      <w:pPr>
        <w:pStyle w:val="ListParagraph"/>
        <w:rPr>
          <w:rFonts w:asciiTheme="majorBidi" w:hAnsiTheme="majorBidi" w:cstheme="majorBidi"/>
          <w:sz w:val="16"/>
          <w:szCs w:val="16"/>
          <w:rtl/>
          <w:lang w:bidi="ar-LB"/>
        </w:rPr>
      </w:pPr>
    </w:p>
    <w:p w14:paraId="05B4C50E" w14:textId="3FD95BED" w:rsidR="008D7F8D" w:rsidRDefault="008D7F8D" w:rsidP="00051DFE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المصداقية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 (Authenticity</w:t>
      </w:r>
      <w:proofErr w:type="gramStart"/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) </w:t>
      </w:r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proofErr w:type="gramEnd"/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يتعلق بالتأكد من هوية الأشخاص والأنظمة والبيانات للتحقق من صحة المعلومات ومصداقيتها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2898E2AA" w14:textId="77777777" w:rsidR="008B60AB" w:rsidRPr="006E57BF" w:rsidRDefault="008B60AB" w:rsidP="008B60AB">
      <w:pPr>
        <w:pStyle w:val="ListParagraph"/>
        <w:rPr>
          <w:rFonts w:asciiTheme="majorBidi" w:hAnsiTheme="majorBidi" w:cstheme="majorBidi"/>
          <w:sz w:val="16"/>
          <w:szCs w:val="16"/>
          <w:rtl/>
          <w:lang w:bidi="ar-LB"/>
        </w:rPr>
      </w:pPr>
    </w:p>
    <w:p w14:paraId="0E831F78" w14:textId="1722B6F8" w:rsidR="008D7F8D" w:rsidRDefault="008D7F8D" w:rsidP="00051DFE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غير الرفض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 (Non-Repudiation)</w:t>
      </w:r>
      <w:r w:rsidR="00051DFE">
        <w:rPr>
          <w:rFonts w:asciiTheme="majorBidi" w:hAnsiTheme="majorBidi" w:cs="Times New Roman" w:hint="cs"/>
          <w:sz w:val="26"/>
          <w:szCs w:val="26"/>
          <w:rtl/>
          <w:lang w:bidi="ar-LB"/>
        </w:rPr>
        <w:t>: ي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تعلق بتوفير دليل قانوني على العمليات والتحولات التي تمت داخل النظام لتمكين التحقق من الأنشطة ومنع الإنكار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7975ED25" w14:textId="77777777" w:rsidR="008B60AB" w:rsidRPr="006E57BF" w:rsidRDefault="008B60AB" w:rsidP="008B60AB">
      <w:pPr>
        <w:pStyle w:val="ListParagraph"/>
        <w:rPr>
          <w:rFonts w:asciiTheme="majorBidi" w:hAnsiTheme="majorBidi" w:cstheme="majorBidi"/>
          <w:sz w:val="10"/>
          <w:szCs w:val="10"/>
          <w:rtl/>
          <w:lang w:bidi="ar-LB"/>
        </w:rPr>
      </w:pPr>
    </w:p>
    <w:p w14:paraId="57953EBF" w14:textId="14AC274C" w:rsidR="008D7F8D" w:rsidRPr="002D1B99" w:rsidRDefault="008D7F8D" w:rsidP="006E57BF">
      <w:pPr>
        <w:pStyle w:val="ListParagraph"/>
        <w:numPr>
          <w:ilvl w:val="0"/>
          <w:numId w:val="6"/>
        </w:numPr>
        <w:bidi/>
        <w:spacing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المتانة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 (Resilience</w:t>
      </w:r>
      <w:proofErr w:type="gramStart"/>
      <w:r w:rsidRPr="002D1B99">
        <w:rPr>
          <w:rFonts w:asciiTheme="majorBidi" w:hAnsiTheme="majorBidi" w:cstheme="majorBidi"/>
          <w:sz w:val="26"/>
          <w:szCs w:val="26"/>
          <w:lang w:bidi="ar-LB"/>
        </w:rPr>
        <w:t xml:space="preserve">) </w:t>
      </w:r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proofErr w:type="gramEnd"/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يهدف إلى تعزيز قدرة النظام على </w:t>
      </w:r>
      <w:r w:rsidR="008B60AB">
        <w:rPr>
          <w:rFonts w:asciiTheme="majorBidi" w:hAnsiTheme="majorBidi" w:cs="Times New Roman" w:hint="cs"/>
          <w:sz w:val="26"/>
          <w:szCs w:val="26"/>
          <w:rtl/>
          <w:lang w:bidi="ar-LB"/>
        </w:rPr>
        <w:t>ال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مقاومة والتعافي من الهجمات والأحداث السلبية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13950DD7" w14:textId="77777777" w:rsidR="008D7F8D" w:rsidRPr="008B60AB" w:rsidRDefault="008D7F8D" w:rsidP="008D7F8D">
      <w:pPr>
        <w:bidi/>
        <w:rPr>
          <w:rFonts w:asciiTheme="majorBidi" w:hAnsiTheme="majorBidi" w:cstheme="majorBidi"/>
          <w:sz w:val="10"/>
          <w:szCs w:val="10"/>
          <w:rtl/>
          <w:lang w:bidi="ar-LB"/>
        </w:rPr>
      </w:pPr>
    </w:p>
    <w:p w14:paraId="5840AC86" w14:textId="3E4E7B7D" w:rsidR="008D7F8D" w:rsidRDefault="008D7F8D" w:rsidP="008B319C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تتضمن </w:t>
      </w:r>
      <w:r w:rsidR="008B60AB">
        <w:rPr>
          <w:rFonts w:asciiTheme="majorBidi" w:hAnsiTheme="majorBidi" w:cs="Times New Roman" w:hint="cs"/>
          <w:sz w:val="26"/>
          <w:szCs w:val="26"/>
          <w:rtl/>
          <w:lang w:bidi="ar-LB"/>
        </w:rPr>
        <w:t>إ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ستراتيجيات الأمن </w:t>
      </w:r>
      <w:r w:rsidR="00E04A71" w:rsidRPr="002D1B99">
        <w:rPr>
          <w:rFonts w:asciiTheme="majorBidi" w:hAnsiTheme="majorBidi" w:cs="Times New Roman" w:hint="cs"/>
          <w:sz w:val="26"/>
          <w:szCs w:val="26"/>
          <w:rtl/>
          <w:lang w:bidi="ar-LB"/>
        </w:rPr>
        <w:t>السيبران</w:t>
      </w:r>
      <w:r w:rsidR="00E04A71" w:rsidRPr="002D1B99">
        <w:rPr>
          <w:rFonts w:asciiTheme="majorBidi" w:hAnsiTheme="majorBidi" w:cs="Times New Roman" w:hint="eastAsia"/>
          <w:sz w:val="26"/>
          <w:szCs w:val="26"/>
          <w:rtl/>
          <w:lang w:bidi="ar-LB"/>
        </w:rPr>
        <w:t>ي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مجموعة متنوعة من التقنيات والسياسات والتدابير الوقائية </w:t>
      </w:r>
      <w:proofErr w:type="spellStart"/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وال</w:t>
      </w:r>
      <w:r w:rsidR="008B60AB">
        <w:rPr>
          <w:rFonts w:asciiTheme="majorBidi" w:hAnsiTheme="majorBidi" w:cs="Times New Roman" w:hint="cs"/>
          <w:sz w:val="26"/>
          <w:szCs w:val="26"/>
          <w:rtl/>
          <w:lang w:bidi="ar-LB"/>
        </w:rPr>
        <w:t>إ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ستجابة</w:t>
      </w:r>
      <w:proofErr w:type="spellEnd"/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لمواجهة التهديدات </w:t>
      </w:r>
      <w:r w:rsidR="00E04A71" w:rsidRPr="002D1B99">
        <w:rPr>
          <w:rFonts w:asciiTheme="majorBidi" w:hAnsiTheme="majorBidi" w:cs="Times New Roman" w:hint="cs"/>
          <w:sz w:val="26"/>
          <w:szCs w:val="26"/>
          <w:rtl/>
          <w:lang w:bidi="ar-LB"/>
        </w:rPr>
        <w:t>السيبراني</w:t>
      </w:r>
      <w:r w:rsidR="00E04A71" w:rsidRPr="002D1B99">
        <w:rPr>
          <w:rFonts w:asciiTheme="majorBidi" w:hAnsiTheme="majorBidi" w:cs="Times New Roman" w:hint="eastAsia"/>
          <w:sz w:val="26"/>
          <w:szCs w:val="26"/>
          <w:rtl/>
          <w:lang w:bidi="ar-LB"/>
        </w:rPr>
        <w:t>ة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. تشمل هذه التقنيات والتدابير الحماية النشطة مثل جدران الحماية وأنظمة الكشف عن الاختراق، وكذلك السياسات والتدابير الوقائية مثل التدريب على الوعي الأمني وإدارة الهويات والوصول</w:t>
      </w:r>
      <w:r w:rsidRPr="002D1B99">
        <w:rPr>
          <w:rFonts w:asciiTheme="majorBidi" w:hAnsiTheme="majorBidi" w:cstheme="majorBidi"/>
          <w:sz w:val="26"/>
          <w:szCs w:val="26"/>
          <w:lang w:bidi="ar-LB"/>
        </w:rPr>
        <w:t>.</w:t>
      </w:r>
      <w:r w:rsidR="00CC0D59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p w14:paraId="36AF7308" w14:textId="3F2CA59A" w:rsidR="008D7F8D" w:rsidRPr="00D975A5" w:rsidRDefault="008D7F8D" w:rsidP="00051DFE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proofErr w:type="spellStart"/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lastRenderedPageBreak/>
        <w:t>ب</w:t>
      </w:r>
      <w:r w:rsidR="00051DFE">
        <w:rPr>
          <w:rFonts w:asciiTheme="majorBidi" w:hAnsiTheme="majorBidi" w:cs="Times New Roman" w:hint="cs"/>
          <w:sz w:val="26"/>
          <w:szCs w:val="26"/>
          <w:rtl/>
          <w:lang w:bidi="ar-LB"/>
        </w:rPr>
        <w:t>إ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>ختصار</w:t>
      </w:r>
      <w:proofErr w:type="spellEnd"/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، يمثل الأمن </w:t>
      </w:r>
      <w:r w:rsidR="00E04A71" w:rsidRPr="002D1B99">
        <w:rPr>
          <w:rFonts w:asciiTheme="majorBidi" w:hAnsiTheme="majorBidi" w:cs="Times New Roman" w:hint="cs"/>
          <w:sz w:val="26"/>
          <w:szCs w:val="26"/>
          <w:rtl/>
          <w:lang w:bidi="ar-LB"/>
        </w:rPr>
        <w:t>السيبران</w:t>
      </w:r>
      <w:r w:rsidR="00E04A71" w:rsidRPr="002D1B99">
        <w:rPr>
          <w:rFonts w:asciiTheme="majorBidi" w:hAnsiTheme="majorBidi" w:cs="Times New Roman" w:hint="eastAsia"/>
          <w:sz w:val="26"/>
          <w:szCs w:val="26"/>
          <w:rtl/>
          <w:lang w:bidi="ar-LB"/>
        </w:rPr>
        <w:t>ي</w:t>
      </w:r>
      <w:r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جزءاً حيوياً من عالم التكنولوجيا الحديثة، حيث يساعد في حماية الأنظمة والبيانات الرقمية من التهديدات المتزايدة والمتطورة في العصر الرقمي.</w:t>
      </w:r>
      <w:r w:rsidR="00051DFE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</w:t>
      </w: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تهدف جميع هذه الجوانب إلى توفير بيئة آمنة للمعلومات والبيانات والتأكد من سلامتها وسرية وسلامة البيانات الحساسة والمعلومات الحيوية للمؤسسات والأفراد.</w:t>
      </w:r>
    </w:p>
    <w:p w14:paraId="58CBDA7F" w14:textId="0644F2B7" w:rsidR="00F35225" w:rsidRDefault="008D7F8D" w:rsidP="008D7F8D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يشمل مجال الأمن </w:t>
      </w:r>
      <w:r w:rsidR="00E04A71" w:rsidRPr="00D975A5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E04A71" w:rsidRPr="00D975A5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العديد من الجوانب والتحديات التي يجب مواجهتها وحماية الأصول الرقمية منها. </w:t>
      </w:r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نذكر </w:t>
      </w:r>
    </w:p>
    <w:p w14:paraId="17617841" w14:textId="1EE1D598" w:rsidR="008D7F8D" w:rsidRDefault="00051DFE" w:rsidP="00F35225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منها</w:t>
      </w:r>
      <w:r w:rsidR="008D7F8D" w:rsidRPr="00D975A5">
        <w:rPr>
          <w:rFonts w:asciiTheme="majorBidi" w:hAnsiTheme="majorBidi" w:cstheme="majorBidi"/>
          <w:sz w:val="26"/>
          <w:szCs w:val="26"/>
          <w:lang w:bidi="ar-LB"/>
        </w:rPr>
        <w:t>:</w:t>
      </w:r>
    </w:p>
    <w:p w14:paraId="3A9F1B39" w14:textId="7F5BBB6D" w:rsidR="00D975A5" w:rsidRPr="00D975A5" w:rsidRDefault="00051DFE" w:rsidP="00493CEC">
      <w:pPr>
        <w:bidi/>
        <w:spacing w:before="36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أ- 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حماية الأنظمة والشبكات</w:t>
      </w:r>
      <w:r w:rsidR="006E57BF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السلكية واللاسلكية والف</w:t>
      </w:r>
      <w:r w:rsidR="002444A4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: يتضمن الأمن </w:t>
      </w:r>
      <w:r w:rsidR="00E04A71" w:rsidRPr="00D975A5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E04A71" w:rsidRPr="00D975A5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تنفيذ تدابير وسياسات لحماية أنظمة المعلومات والشبكات 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السلكية واللاسلكية والف</w:t>
      </w:r>
      <w:r w:rsidR="001E3BCE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</w:t>
      </w:r>
      <w:r w:rsidR="006E57BF"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من الاختراقات والتهديدات الخارجية والداخلية</w:t>
      </w:r>
      <w:r w:rsidR="00D975A5" w:rsidRPr="00D975A5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4508CFBC" w14:textId="02F6DD5A" w:rsidR="00782125" w:rsidRDefault="00051DFE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ب- 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الكشف عن التهديدات: يشمل البحث والكشف عن الأنشطة غير المشروعة والتهديدات </w:t>
      </w:r>
      <w:r w:rsidR="00E04A71" w:rsidRPr="00D975A5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السيبراني</w:t>
      </w:r>
      <w:r w:rsidR="00E04A71" w:rsidRPr="00D975A5">
        <w:rPr>
          <w:rFonts w:asciiTheme="majorBidi" w:hAnsiTheme="majorBidi" w:cstheme="majorBidi" w:hint="eastAsia"/>
          <w:sz w:val="26"/>
          <w:szCs w:val="26"/>
          <w:rtl/>
          <w:lang w:bidi="ar-LB"/>
        </w:rPr>
        <w:t>ة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المحتملة داخل </w:t>
      </w:r>
    </w:p>
    <w:p w14:paraId="40B17E02" w14:textId="79B58DAB" w:rsidR="00D975A5" w:rsidRPr="00D975A5" w:rsidRDefault="00D975A5" w:rsidP="00782125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البنية التحتية للمؤسسة</w:t>
      </w:r>
      <w:r w:rsidRPr="00D975A5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11BD8066" w14:textId="77FAAB06" w:rsidR="008924DD" w:rsidRDefault="00051DFE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ج- 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الوقاية من الهجمات: يتعلق هذا باتخاذ التدابير الوقائية لتقليل مخاطر الهجمات </w:t>
      </w:r>
      <w:r w:rsidR="00E04A71" w:rsidRPr="00D975A5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السيبراني</w:t>
      </w:r>
      <w:r w:rsidR="00E04A71" w:rsidRPr="00D975A5">
        <w:rPr>
          <w:rFonts w:asciiTheme="majorBidi" w:hAnsiTheme="majorBidi" w:cstheme="majorBidi" w:hint="eastAsia"/>
          <w:sz w:val="26"/>
          <w:szCs w:val="26"/>
          <w:rtl/>
          <w:lang w:bidi="ar-LB"/>
        </w:rPr>
        <w:t>ة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مثل تحديث البرمجيات </w:t>
      </w:r>
    </w:p>
    <w:p w14:paraId="38263CE9" w14:textId="3EC474B1" w:rsidR="00D975A5" w:rsidRPr="00D975A5" w:rsidRDefault="00D975A5" w:rsidP="008924DD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بانتظام وتطبيق تقنيات الحماية النشطة</w:t>
      </w:r>
      <w:r w:rsidRPr="00D975A5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6E7FFAC6" w14:textId="77777777" w:rsidR="008924DD" w:rsidRDefault="00051DFE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د- 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الاستجابة للحوادث: يتضمن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ستجابة</w:t>
      </w:r>
      <w:proofErr w:type="spellEnd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فعالة وسريعة للحوادث الأمنية مثل </w:t>
      </w:r>
      <w:proofErr w:type="spellStart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ختراقات</w:t>
      </w:r>
      <w:proofErr w:type="spellEnd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proofErr w:type="spellStart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نتهاكات</w:t>
      </w:r>
      <w:proofErr w:type="spellEnd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البيانات، بما في </w:t>
      </w:r>
    </w:p>
    <w:p w14:paraId="274A3211" w14:textId="2DC4B5D2" w:rsidR="00D975A5" w:rsidRPr="00D975A5" w:rsidRDefault="00D975A5" w:rsidP="008924DD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ذلك التحقيق وإدارة الأزمات </w:t>
      </w:r>
      <w:proofErr w:type="spellStart"/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و</w:t>
      </w:r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ستعادة</w:t>
      </w:r>
      <w:proofErr w:type="spellEnd"/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البيانات</w:t>
      </w:r>
      <w:r w:rsidRPr="00D975A5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32F463E9" w14:textId="77777777" w:rsidR="00782125" w:rsidRDefault="00051DFE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ه- 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التوعية والتدريب: يتضمن التركيز على توعية المستخدمين بأمان المعلومات وتوفير التدريب المناسب لهم للحد </w:t>
      </w:r>
    </w:p>
    <w:p w14:paraId="21E73553" w14:textId="7E162773" w:rsidR="00D975A5" w:rsidRPr="00D975A5" w:rsidRDefault="00D975A5" w:rsidP="00782125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من المخاطر الأمنية</w:t>
      </w:r>
      <w:r w:rsidRPr="00D975A5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5AC4812C" w14:textId="77777777" w:rsidR="00782125" w:rsidRDefault="00051DFE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ح- </w:t>
      </w:r>
      <w:proofErr w:type="spellStart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متثال</w:t>
      </w:r>
      <w:proofErr w:type="spellEnd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والتشريعات: يتعلق </w:t>
      </w:r>
      <w:proofErr w:type="spellStart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بال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>لتزام</w:t>
      </w:r>
      <w:proofErr w:type="spellEnd"/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بالتشريعات والمعايير الأمنية المحلية والدولية، وضمان مطابقة المؤسسة </w:t>
      </w:r>
    </w:p>
    <w:p w14:paraId="0C053070" w14:textId="64A9A24E" w:rsidR="00D975A5" w:rsidRPr="00D975A5" w:rsidRDefault="00D975A5" w:rsidP="00782125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لهذه المتطلبات</w:t>
      </w:r>
      <w:r w:rsidRPr="00D975A5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6B0180E4" w14:textId="77777777" w:rsidR="00782125" w:rsidRDefault="00051DFE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ط- </w:t>
      </w:r>
      <w:r w:rsidR="00D975A5" w:rsidRPr="00D975A5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التقييم والتحسين المستمر: يشمل التقييم المنتظم لسياسات الأمان والتقنيات والإجراءات، مع التركيز على تحسينها </w:t>
      </w:r>
    </w:p>
    <w:p w14:paraId="695D9CCF" w14:textId="3F9C51F9" w:rsidR="00D975A5" w:rsidRPr="00D975A5" w:rsidRDefault="00D975A5" w:rsidP="00782125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975A5">
        <w:rPr>
          <w:rFonts w:asciiTheme="majorBidi" w:hAnsiTheme="majorBidi" w:cstheme="majorBidi"/>
          <w:sz w:val="26"/>
          <w:szCs w:val="26"/>
          <w:rtl/>
          <w:lang w:bidi="ar-LB"/>
        </w:rPr>
        <w:t>باستمرار لمواجهة التهديدات المتغيرة</w:t>
      </w:r>
      <w:r w:rsidRPr="00D975A5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031600EA" w14:textId="77777777" w:rsidR="00F67282" w:rsidRPr="00F35225" w:rsidRDefault="00F67282" w:rsidP="00ED6AD1">
      <w:pPr>
        <w:bidi/>
        <w:rPr>
          <w:rFonts w:asciiTheme="majorBidi" w:hAnsiTheme="majorBidi" w:cstheme="majorBidi"/>
          <w:sz w:val="20"/>
          <w:szCs w:val="20"/>
          <w:rtl/>
          <w:lang w:bidi="ar-LB"/>
        </w:rPr>
      </w:pPr>
    </w:p>
    <w:p w14:paraId="3AC9A923" w14:textId="34C84CCB" w:rsidR="00051DFE" w:rsidRDefault="00ED6AD1" w:rsidP="00F35225">
      <w:pPr>
        <w:bidi/>
        <w:spacing w:before="120" w:after="24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نسرد </w:t>
      </w:r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>بعض</w:t>
      </w:r>
      <w:r w:rsidR="00051DFE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A34709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="00051DFE" w:rsidRPr="009E580D">
        <w:rPr>
          <w:rFonts w:asciiTheme="majorBidi" w:hAnsiTheme="majorBidi" w:cstheme="majorBidi"/>
          <w:sz w:val="26"/>
          <w:szCs w:val="26"/>
          <w:rtl/>
          <w:lang w:bidi="ar-LB"/>
        </w:rPr>
        <w:t>متطلبات و</w:t>
      </w:r>
      <w:r w:rsidR="00A34709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="00051DFE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مهارات </w:t>
      </w:r>
      <w:r w:rsidR="00A34709">
        <w:rPr>
          <w:rFonts w:asciiTheme="majorBidi" w:hAnsiTheme="majorBidi" w:cstheme="majorBidi" w:hint="cs"/>
          <w:sz w:val="26"/>
          <w:szCs w:val="26"/>
          <w:rtl/>
          <w:lang w:bidi="ar-LB"/>
        </w:rPr>
        <w:t>العامة للعاملين ضمن مجال</w:t>
      </w:r>
      <w:r w:rsidR="00051DFE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الأمن </w:t>
      </w:r>
      <w:r w:rsidR="00E04A71" w:rsidRPr="009E580D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E04A71" w:rsidRPr="009E580D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 w:rsidR="00051DFE" w:rsidRPr="009E580D">
        <w:rPr>
          <w:rFonts w:asciiTheme="majorBidi" w:hAnsiTheme="majorBidi" w:cstheme="majorBidi"/>
          <w:sz w:val="26"/>
          <w:szCs w:val="26"/>
          <w:lang w:bidi="ar-LB"/>
        </w:rPr>
        <w:t>:</w:t>
      </w:r>
    </w:p>
    <w:p w14:paraId="6749AA6F" w14:textId="3EEDB1CE" w:rsidR="00F34CBA" w:rsidRDefault="00F34CBA" w:rsidP="00493CEC">
      <w:pPr>
        <w:bidi/>
        <w:spacing w:before="36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خبرة في مجال الأمن </w:t>
      </w:r>
      <w:r w:rsidR="00E04A71" w:rsidRPr="009E580D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E04A71" w:rsidRPr="009E580D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>
        <w:rPr>
          <w:rFonts w:asciiTheme="majorBidi" w:hAnsiTheme="majorBidi" w:cstheme="majorBidi"/>
          <w:sz w:val="26"/>
          <w:szCs w:val="26"/>
          <w:lang w:bidi="ar-LB"/>
        </w:rPr>
        <w:t xml:space="preserve">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سواء من خلال العمل العملي أو المشاركة في مشاريع أمنية</w:t>
      </w:r>
      <w:r w:rsidR="001A35EE">
        <w:rPr>
          <w:rFonts w:asciiTheme="majorBidi" w:hAnsiTheme="majorBidi" w:cstheme="majorBidi" w:hint="cs"/>
          <w:sz w:val="26"/>
          <w:szCs w:val="26"/>
          <w:rtl/>
          <w:lang w:bidi="ar-LB"/>
        </w:rPr>
        <w:t>،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مع 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درجة في مجال </w:t>
      </w:r>
    </w:p>
    <w:p w14:paraId="450EC5D3" w14:textId="36DA144D" w:rsidR="00217A7A" w:rsidRPr="009E580D" w:rsidRDefault="00217A7A" w:rsidP="00F34CBA">
      <w:p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تكنولوجيا المعلومات أو أمن المعلومات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535FC932" w14:textId="77777777" w:rsidR="00FC5404" w:rsidRDefault="00217A7A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مهارات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تصال</w:t>
      </w:r>
      <w:proofErr w:type="spellEnd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ممتازة للتفاعل مع فرق العمل وشرح التحديات الأمنية والحلول المقترحة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كما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يجب أن يكون لديه </w:t>
      </w:r>
    </w:p>
    <w:p w14:paraId="5F67F17F" w14:textId="48633726" w:rsidR="00F34CBA" w:rsidRDefault="00217A7A" w:rsidP="00D24AB1">
      <w:pPr>
        <w:bidi/>
        <w:spacing w:before="6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القدرة على كتابة تقارير فنية ووثائق توثيقية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1B03C213" w14:textId="226D8A86" w:rsidR="00FC5404" w:rsidRDefault="00217A7A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القدرة على تحليل سجلات النشاط الشبكي وتحديد الهجمات والتهديدات المحتملة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كما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يجب أن يكون لديه القدرة على </w:t>
      </w:r>
    </w:p>
    <w:p w14:paraId="638CD41C" w14:textId="0F6C1FC5" w:rsidR="00217A7A" w:rsidRDefault="00217A7A" w:rsidP="00FC5404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proofErr w:type="spellStart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ستجابة</w:t>
      </w:r>
      <w:proofErr w:type="spellEnd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الفورية للحالات الطارئة وإدارة الأزمات الأمنية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  <w:r w:rsidR="00CC0D59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p w14:paraId="7925B2CF" w14:textId="0E0C02DD" w:rsidR="001A35EE" w:rsidRDefault="00217A7A" w:rsidP="00F35225">
      <w:pPr>
        <w:bidi/>
        <w:spacing w:before="12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lastRenderedPageBreak/>
        <w:t xml:space="preserve">-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القدرة على التعلم المستمر ومتابعة التطورات في مجال الأمن </w:t>
      </w:r>
      <w:r w:rsidR="00E04A71" w:rsidRPr="009E580D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E04A71" w:rsidRPr="009E580D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 w:rsidR="001A35EE">
        <w:rPr>
          <w:rFonts w:asciiTheme="majorBidi" w:hAnsiTheme="majorBidi" w:cstheme="majorBidi" w:hint="cs"/>
          <w:sz w:val="26"/>
          <w:szCs w:val="26"/>
          <w:rtl/>
          <w:lang w:bidi="ar-LB"/>
        </w:rPr>
        <w:t>، و</w:t>
      </w:r>
      <w:r w:rsidR="001A35EE"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 w:rsidR="001A35EE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قدرة </w:t>
      </w:r>
      <w:r w:rsidR="001A35EE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على توجيه وتدريب فرق العمل </w:t>
      </w:r>
    </w:p>
    <w:p w14:paraId="271AE186" w14:textId="77777777" w:rsidR="001A35EE" w:rsidRDefault="001A35EE" w:rsidP="00F35225">
      <w:pPr>
        <w:bidi/>
        <w:spacing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الأخرى بشأن ممارسات أمن المعلومات </w:t>
      </w:r>
      <w:proofErr w:type="spellStart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وال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ستجابة</w:t>
      </w:r>
      <w:proofErr w:type="spellEnd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لحوادث الأمن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م</w:t>
      </w:r>
      <w:r w:rsidR="00F34CB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ع </w:t>
      </w:r>
      <w:r w:rsidR="00F34CBA"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القدرة على التعامل مع التهديدات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F34CB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المتقدمة </w:t>
      </w:r>
    </w:p>
    <w:p w14:paraId="32425024" w14:textId="75BBE2FC" w:rsidR="00F34CBA" w:rsidRDefault="00F34CBA" w:rsidP="00F67282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والهجمات المتطورة والهجمات الهجينة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43FFE29F" w14:textId="77777777" w:rsidR="00F67282" w:rsidRPr="00F35225" w:rsidRDefault="00F67282" w:rsidP="00F67282">
      <w:pPr>
        <w:bidi/>
        <w:rPr>
          <w:rFonts w:asciiTheme="majorBidi" w:hAnsiTheme="majorBidi" w:cstheme="majorBidi"/>
          <w:sz w:val="6"/>
          <w:szCs w:val="6"/>
          <w:lang w:bidi="ar-LB"/>
        </w:rPr>
      </w:pPr>
    </w:p>
    <w:p w14:paraId="5CBA8AB1" w14:textId="61280004" w:rsidR="00D24AB1" w:rsidRDefault="00217A7A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خبرة في إدارة أمن المعلومات والشبكات</w:t>
      </w:r>
      <w:r w:rsidR="00FC540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السلكية واللاسلكية والف</w:t>
      </w:r>
      <w:r w:rsidR="001E3BCE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</w:t>
      </w:r>
      <w:r w:rsidR="006E57BF"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</w:t>
      </w:r>
      <w:r w:rsidR="00FC5404">
        <w:rPr>
          <w:rFonts w:asciiTheme="majorBidi" w:hAnsiTheme="majorBidi" w:cstheme="majorBidi" w:hint="cs"/>
          <w:sz w:val="26"/>
          <w:szCs w:val="26"/>
          <w:rtl/>
          <w:lang w:bidi="ar-LB"/>
        </w:rPr>
        <w:t>و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إعداد سياسات الأمن وتقييم المخاطر </w:t>
      </w:r>
    </w:p>
    <w:p w14:paraId="0261594A" w14:textId="3C09BD93" w:rsidR="001A35EE" w:rsidRDefault="00217A7A" w:rsidP="00D24AB1">
      <w:pPr>
        <w:bidi/>
        <w:spacing w:before="6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وإدارة الهويات والوصول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وفي</w:t>
      </w:r>
      <w:r w:rsidR="001A35EE" w:rsidRPr="001A35EE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تنفيذ وإدارة حلول التحقق من الهوية وإدارة الوصول</w:t>
      </w:r>
      <w:r w:rsidR="001A35EE" w:rsidRPr="001A35EE">
        <w:rPr>
          <w:rFonts w:asciiTheme="majorBidi" w:hAnsiTheme="majorBidi" w:cstheme="majorBidi" w:hint="cs"/>
          <w:sz w:val="26"/>
          <w:szCs w:val="26"/>
          <w:rtl/>
          <w:lang w:bidi="ar-LB"/>
        </w:rPr>
        <w:t>.</w:t>
      </w:r>
    </w:p>
    <w:p w14:paraId="4C4358E6" w14:textId="4586D862" w:rsidR="00D24AB1" w:rsidRDefault="00FC5404" w:rsidP="00493CEC">
      <w:pPr>
        <w:bidi/>
        <w:spacing w:before="240" w:after="120"/>
        <w:rPr>
          <w:rFonts w:asciiTheme="majorBidi" w:hAnsiTheme="majorBidi" w:cs="Times New Roman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معرفة بتقنيات </w:t>
      </w:r>
      <w:proofErr w:type="spellStart"/>
      <w:r w:rsidR="00217A7A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>ختبار</w:t>
      </w:r>
      <w:proofErr w:type="spellEnd"/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proofErr w:type="spellStart"/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 w:rsidR="00217A7A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>ختراق</w:t>
      </w:r>
      <w:proofErr w:type="spellEnd"/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لتقييم نقاط الضعف في الأنظمة </w:t>
      </w:r>
      <w:r w:rsidR="006E57BF" w:rsidRPr="002D1B99">
        <w:rPr>
          <w:rFonts w:asciiTheme="majorBidi" w:hAnsiTheme="majorBidi" w:cs="Times New Roman"/>
          <w:sz w:val="26"/>
          <w:szCs w:val="26"/>
          <w:rtl/>
          <w:lang w:bidi="ar-LB"/>
        </w:rPr>
        <w:t>والشبكات</w:t>
      </w:r>
      <w:r w:rsidR="006E57BF">
        <w:rPr>
          <w:rFonts w:asciiTheme="majorBidi" w:hAnsiTheme="majorBidi" w:cs="Times New Roman"/>
          <w:sz w:val="26"/>
          <w:szCs w:val="26"/>
          <w:lang w:bidi="ar-LB"/>
        </w:rPr>
        <w:t xml:space="preserve"> 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السلكية واللاسلكية والف</w:t>
      </w:r>
      <w:r w:rsidR="001E3BCE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</w:t>
      </w:r>
      <w:r w:rsidR="006E57BF"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</w:t>
      </w:r>
    </w:p>
    <w:p w14:paraId="40C60966" w14:textId="0DE353CC" w:rsidR="00D24AB1" w:rsidRDefault="00217A7A" w:rsidP="00F35225">
      <w:pPr>
        <w:bidi/>
        <w:spacing w:before="6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والتطبيقات</w:t>
      </w:r>
      <w:r w:rsidR="00ED6AD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معرفة بتقنيات </w:t>
      </w:r>
      <w:proofErr w:type="spellStart"/>
      <w:r w:rsidR="006E57BF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كتشاف</w:t>
      </w:r>
      <w:proofErr w:type="spellEnd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proofErr w:type="spellStart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 w:rsidR="006E57BF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ختراق</w:t>
      </w:r>
      <w:proofErr w:type="spellEnd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proofErr w:type="spellStart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و</w:t>
      </w:r>
      <w:r w:rsidR="006E57BF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ستجابة</w:t>
      </w:r>
      <w:proofErr w:type="spellEnd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الطوارئ </w:t>
      </w:r>
      <w:r w:rsidR="00E04A71" w:rsidRPr="009E580D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السيبراني</w:t>
      </w:r>
      <w:r w:rsidR="00E04A71" w:rsidRPr="009E580D">
        <w:rPr>
          <w:rFonts w:asciiTheme="majorBidi" w:hAnsiTheme="majorBidi" w:cstheme="majorBidi" w:hint="eastAsia"/>
          <w:sz w:val="26"/>
          <w:szCs w:val="26"/>
          <w:rtl/>
          <w:lang w:bidi="ar-LB"/>
        </w:rPr>
        <w:t>ة</w:t>
      </w:r>
      <w:r w:rsidR="00ED6AD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مع 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خبرة في </w:t>
      </w:r>
      <w:proofErr w:type="spellStart"/>
      <w:r w:rsidR="006E57BF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ستخدام</w:t>
      </w:r>
      <w:proofErr w:type="spellEnd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أدوات </w:t>
      </w:r>
      <w:proofErr w:type="spellStart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 w:rsidR="006E57BF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>ختراق</w:t>
      </w:r>
      <w:proofErr w:type="spellEnd"/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5EDD55D4" w14:textId="4EB6401A" w:rsidR="00ED6AD1" w:rsidRPr="009E580D" w:rsidRDefault="00ED6AD1" w:rsidP="00D24AB1">
      <w:pPr>
        <w:bidi/>
        <w:spacing w:before="60"/>
        <w:rPr>
          <w:rFonts w:asciiTheme="majorBidi" w:hAnsiTheme="majorBidi" w:cstheme="majorBidi"/>
          <w:sz w:val="26"/>
          <w:szCs w:val="26"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الأخلاقية </w:t>
      </w:r>
      <w:proofErr w:type="spellStart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ل</w:t>
      </w:r>
      <w:r w:rsidR="006E57BF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ختبار</w:t>
      </w:r>
      <w:proofErr w:type="spellEnd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أمان النظام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723E31BB" w14:textId="2B73C944" w:rsidR="00D764BB" w:rsidRDefault="00FC5404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FC540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>معرفة بأمن تطبيقات الويب والهجمات الشائعة</w:t>
      </w:r>
      <w:r w:rsidR="00F34CB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>وبالتهديدات الأمنية المتعلقة بالبيئات السحابية و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بالتقنيات الناشئة في </w:t>
      </w:r>
    </w:p>
    <w:p w14:paraId="600585A8" w14:textId="3E925BE1" w:rsidR="00217A7A" w:rsidRPr="009E580D" w:rsidRDefault="00217A7A" w:rsidP="00D764BB">
      <w:p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مجال الأمن وتقنيات التحليل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الضخم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 xml:space="preserve">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والذكاء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proofErr w:type="spellStart"/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 w:rsidR="00493CEC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صطناعي</w:t>
      </w:r>
      <w:proofErr w:type="spellEnd"/>
      <w:r w:rsidRPr="009E580D">
        <w:rPr>
          <w:rFonts w:asciiTheme="majorBidi" w:hAnsiTheme="majorBidi" w:cstheme="majorBidi"/>
          <w:sz w:val="26"/>
          <w:szCs w:val="26"/>
          <w:lang w:bidi="ar-LB"/>
        </w:rPr>
        <w:t xml:space="preserve"> (AI)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وتطبيقاتها في مجال الأمن </w:t>
      </w:r>
      <w:r w:rsidR="00E04A71" w:rsidRPr="009E580D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E04A71" w:rsidRPr="009E580D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75680E4E" w14:textId="1C35B05C" w:rsidR="00F34CBA" w:rsidRDefault="00217A7A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معرفة عميقة بأساسيات أمن المعلومات وتقنيات التشفير</w:t>
      </w:r>
      <w:r w:rsidR="00F34CB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مع </w:t>
      </w:r>
      <w:r w:rsidR="00F34CB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فهم واسع للثغرات الأمنية والهجمات </w:t>
      </w:r>
      <w:r w:rsidR="00E04A71" w:rsidRPr="009E580D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السيبراني</w:t>
      </w:r>
      <w:r w:rsidR="00E04A71" w:rsidRPr="009E580D">
        <w:rPr>
          <w:rFonts w:asciiTheme="majorBidi" w:hAnsiTheme="majorBidi" w:cstheme="majorBidi" w:hint="eastAsia"/>
          <w:sz w:val="26"/>
          <w:szCs w:val="26"/>
          <w:rtl/>
          <w:lang w:bidi="ar-LB"/>
        </w:rPr>
        <w:t>ة</w:t>
      </w:r>
      <w:r w:rsidR="00F34CB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56195248" w14:textId="791B4D25" w:rsidR="00D764BB" w:rsidRDefault="00F34CBA" w:rsidP="00F35225">
      <w:pPr>
        <w:bidi/>
        <w:spacing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المحتملة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>،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و</w:t>
      </w:r>
      <w:r w:rsidR="00051DFE" w:rsidRPr="009E580D">
        <w:rPr>
          <w:rFonts w:asciiTheme="majorBidi" w:hAnsiTheme="majorBidi" w:cstheme="majorBidi"/>
          <w:sz w:val="26"/>
          <w:szCs w:val="26"/>
          <w:rtl/>
          <w:lang w:bidi="ar-LB"/>
        </w:rPr>
        <w:t>معرفة بالتشريعات واللوائح الخاصة بأمن المعلومات والخصوصية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proofErr w:type="spellStart"/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>و</w:t>
      </w:r>
      <w:r w:rsidR="00D764BB" w:rsidRPr="009E580D">
        <w:rPr>
          <w:rFonts w:asciiTheme="majorBidi" w:hAnsiTheme="majorBidi" w:cstheme="majorBidi"/>
          <w:sz w:val="26"/>
          <w:szCs w:val="26"/>
          <w:rtl/>
          <w:lang w:bidi="ar-LB"/>
        </w:rPr>
        <w:t>ال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>إ</w:t>
      </w:r>
      <w:r w:rsidR="00D764BB" w:rsidRPr="009E580D">
        <w:rPr>
          <w:rFonts w:asciiTheme="majorBidi" w:hAnsiTheme="majorBidi" w:cstheme="majorBidi"/>
          <w:sz w:val="26"/>
          <w:szCs w:val="26"/>
          <w:rtl/>
          <w:lang w:bidi="ar-LB"/>
        </w:rPr>
        <w:t>لتزام</w:t>
      </w:r>
      <w:proofErr w:type="spellEnd"/>
      <w:r w:rsidR="00D764BB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بالمعايير الأمنية المعترف </w:t>
      </w:r>
    </w:p>
    <w:p w14:paraId="4F8AD055" w14:textId="00108107" w:rsidR="00D764BB" w:rsidRPr="009E580D" w:rsidRDefault="00D764BB" w:rsidP="00D764BB">
      <w:p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بها عالميًا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4B1F8627" w14:textId="77777777" w:rsidR="00D764BB" w:rsidRDefault="00D652B5" w:rsidP="00493CEC">
      <w:pPr>
        <w:bidi/>
        <w:spacing w:before="24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-</w:t>
      </w:r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051DFE" w:rsidRPr="009E580D">
        <w:rPr>
          <w:rFonts w:asciiTheme="majorBidi" w:hAnsiTheme="majorBidi" w:cstheme="majorBidi"/>
          <w:sz w:val="26"/>
          <w:szCs w:val="26"/>
          <w:rtl/>
          <w:lang w:bidi="ar-LB"/>
        </w:rPr>
        <w:t>قدرة على تصميم وتنفيذ استراتيجيات أمان فعالة للشبكات والأنظم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>ة</w:t>
      </w:r>
      <w:r w:rsidR="00ED6AD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مع </w:t>
      </w:r>
      <w:r w:rsidR="00ED6AD1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قدرة على تطوير وتنفيذ سياسات </w:t>
      </w:r>
    </w:p>
    <w:p w14:paraId="027698AF" w14:textId="136A6E06" w:rsidR="00051DFE" w:rsidRPr="009E580D" w:rsidRDefault="00ED6AD1" w:rsidP="00D764BB">
      <w:p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وإجراءات الأمن وتدريب الموظفين عليها</w:t>
      </w:r>
      <w:r w:rsidRPr="009E580D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46BFB0DF" w14:textId="0D6CE3F7" w:rsidR="00F34CBA" w:rsidRDefault="00D652B5" w:rsidP="00493CEC">
      <w:pPr>
        <w:bidi/>
        <w:spacing w:before="36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-</w:t>
      </w:r>
      <w:r w:rsidR="00051DFE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051DFE" w:rsidRPr="009E580D">
        <w:rPr>
          <w:rFonts w:asciiTheme="majorBidi" w:hAnsiTheme="majorBidi" w:cstheme="majorBidi"/>
          <w:sz w:val="26"/>
          <w:szCs w:val="26"/>
          <w:rtl/>
          <w:lang w:bidi="ar-LB"/>
        </w:rPr>
        <w:t>مهارات تحليلية قوية لرصد واكتشاف الأنشطة الغير مشروعة على الشبك</w:t>
      </w:r>
      <w:r w:rsidR="00F34CB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مع 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>مهارات تقنية</w:t>
      </w:r>
      <w:r w:rsidR="00217A7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D764BB">
        <w:rPr>
          <w:rFonts w:asciiTheme="majorBidi" w:hAnsiTheme="majorBidi" w:cstheme="majorBidi" w:hint="cs"/>
          <w:sz w:val="26"/>
          <w:szCs w:val="26"/>
          <w:rtl/>
          <w:lang w:bidi="ar-LB"/>
        </w:rPr>
        <w:t>و</w:t>
      </w:r>
      <w:r w:rsidR="00217A7A"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معرفة عميقة بأنظمة </w:t>
      </w:r>
    </w:p>
    <w:p w14:paraId="6A5BB96D" w14:textId="5695802E" w:rsidR="00D24AB1" w:rsidRDefault="00217A7A" w:rsidP="00F35225">
      <w:pPr>
        <w:bidi/>
        <w:spacing w:after="120"/>
        <w:rPr>
          <w:rFonts w:asciiTheme="majorBidi" w:hAnsiTheme="majorBidi" w:cs="Times New Roman"/>
          <w:sz w:val="26"/>
          <w:szCs w:val="26"/>
          <w:rtl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التشغيل المختلفة 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ب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الإضافة إلى فهم لغات البرمجة 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مع</w:t>
      </w: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فهم جيد للشبكات</w:t>
      </w:r>
      <w:r w:rsidR="00F34CBA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السلكية واللاسلكية والف</w:t>
      </w:r>
      <w:r w:rsidR="001E3BCE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6E57BF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</w:t>
      </w:r>
      <w:r w:rsidR="006E57BF"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</w:t>
      </w:r>
    </w:p>
    <w:p w14:paraId="71A70418" w14:textId="086373BC" w:rsidR="00217A7A" w:rsidRPr="009E580D" w:rsidRDefault="00217A7A" w:rsidP="00D24AB1">
      <w:pPr>
        <w:bidi/>
        <w:rPr>
          <w:rFonts w:asciiTheme="majorBidi" w:hAnsiTheme="majorBidi" w:cstheme="majorBidi"/>
          <w:sz w:val="26"/>
          <w:szCs w:val="26"/>
          <w:lang w:bidi="ar-LB"/>
        </w:rPr>
      </w:pPr>
      <w:r w:rsidRPr="009E580D">
        <w:rPr>
          <w:rFonts w:asciiTheme="majorBidi" w:hAnsiTheme="majorBidi" w:cstheme="majorBidi"/>
          <w:sz w:val="26"/>
          <w:szCs w:val="26"/>
          <w:rtl/>
          <w:lang w:bidi="ar-LB"/>
        </w:rPr>
        <w:t>وبروتوكولاتها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>.</w:t>
      </w:r>
    </w:p>
    <w:p w14:paraId="15231911" w14:textId="2F5513D1" w:rsidR="00217A7A" w:rsidRPr="00217A7A" w:rsidRDefault="00217A7A" w:rsidP="00217A7A">
      <w:pPr>
        <w:bidi/>
        <w:rPr>
          <w:rFonts w:asciiTheme="majorBidi" w:hAnsiTheme="majorBidi" w:cstheme="majorBidi"/>
          <w:sz w:val="26"/>
          <w:szCs w:val="26"/>
          <w:lang w:bidi="ar-LB"/>
        </w:rPr>
      </w:pPr>
    </w:p>
    <w:p w14:paraId="5B358AC3" w14:textId="11B92ED7" w:rsidR="009E580D" w:rsidRPr="009E580D" w:rsidRDefault="00217A7A" w:rsidP="009E580D">
      <w:pPr>
        <w:bidi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p w14:paraId="4584DBF4" w14:textId="77777777" w:rsidR="009E580D" w:rsidRPr="0097658A" w:rsidRDefault="009E580D" w:rsidP="009E580D">
      <w:pPr>
        <w:bidi/>
        <w:rPr>
          <w:rFonts w:asciiTheme="majorBidi" w:hAnsiTheme="majorBidi" w:cstheme="majorBidi"/>
          <w:sz w:val="16"/>
          <w:szCs w:val="16"/>
          <w:lang w:bidi="ar-LB"/>
        </w:rPr>
      </w:pPr>
    </w:p>
    <w:p w14:paraId="16746BAB" w14:textId="77777777" w:rsidR="009E580D" w:rsidRPr="0097658A" w:rsidRDefault="009E580D" w:rsidP="009E580D">
      <w:pPr>
        <w:bidi/>
        <w:rPr>
          <w:rFonts w:asciiTheme="majorBidi" w:hAnsiTheme="majorBidi" w:cstheme="majorBidi"/>
          <w:sz w:val="16"/>
          <w:szCs w:val="16"/>
          <w:lang w:bidi="ar-LB"/>
        </w:rPr>
      </w:pPr>
    </w:p>
    <w:p w14:paraId="3DD2B74B" w14:textId="77777777" w:rsidR="009E580D" w:rsidRPr="0097658A" w:rsidRDefault="009E580D" w:rsidP="009E580D">
      <w:pPr>
        <w:bidi/>
        <w:rPr>
          <w:rFonts w:asciiTheme="majorBidi" w:hAnsiTheme="majorBidi" w:cstheme="majorBidi"/>
          <w:sz w:val="16"/>
          <w:szCs w:val="16"/>
          <w:lang w:bidi="ar-LB"/>
        </w:rPr>
      </w:pPr>
    </w:p>
    <w:p w14:paraId="51A48624" w14:textId="77777777" w:rsidR="009E580D" w:rsidRPr="009E580D" w:rsidRDefault="009E580D" w:rsidP="009E580D">
      <w:pPr>
        <w:bidi/>
        <w:rPr>
          <w:rFonts w:asciiTheme="majorBidi" w:hAnsiTheme="majorBidi" w:cstheme="majorBidi"/>
          <w:sz w:val="26"/>
          <w:szCs w:val="26"/>
          <w:lang w:bidi="ar-LB"/>
        </w:rPr>
      </w:pPr>
    </w:p>
    <w:p w14:paraId="2FBAFE3A" w14:textId="59205E9D" w:rsidR="009E580D" w:rsidRPr="009E580D" w:rsidRDefault="00C0496A" w:rsidP="009E580D">
      <w:pPr>
        <w:bidi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p w14:paraId="1021AB1D" w14:textId="76AE2FF4" w:rsidR="00D24AB1" w:rsidRDefault="00D24AB1" w:rsidP="00D24AB1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LB"/>
        </w:rPr>
      </w:pPr>
    </w:p>
    <w:p w14:paraId="13729B3B" w14:textId="2EB9D604" w:rsidR="00D24AB1" w:rsidRDefault="00D24AB1" w:rsidP="00D24AB1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LB"/>
        </w:rPr>
      </w:pPr>
    </w:p>
    <w:p w14:paraId="7C92569C" w14:textId="77777777" w:rsidR="00E04A71" w:rsidRDefault="00E04A71" w:rsidP="00E04A71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LB"/>
        </w:rPr>
      </w:pPr>
    </w:p>
    <w:p w14:paraId="76BDF124" w14:textId="0D9DD7C2" w:rsidR="00EB048C" w:rsidRDefault="00566004" w:rsidP="001F10A3">
      <w:pPr>
        <w:bidi/>
        <w:spacing w:after="36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8B16C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  <w:lastRenderedPageBreak/>
        <w:t>ال</w:t>
      </w:r>
      <w:r w:rsidR="00A60CF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مواصفات الفنية </w:t>
      </w:r>
      <w:r w:rsidR="002E132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المطلوبة </w:t>
      </w:r>
      <w:r w:rsidRPr="008B16C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  <w:t>لفريق الإشراف</w:t>
      </w:r>
      <w:r w:rsidR="000A02F5" w:rsidRPr="008B16C3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  <w:t>:</w:t>
      </w:r>
    </w:p>
    <w:p w14:paraId="17CAF8F1" w14:textId="48AF8530" w:rsidR="005E72C4" w:rsidRPr="00275734" w:rsidRDefault="005E72C4" w:rsidP="00D73F65">
      <w:pPr>
        <w:pStyle w:val="ListParagraph"/>
        <w:numPr>
          <w:ilvl w:val="0"/>
          <w:numId w:val="7"/>
        </w:numPr>
        <w:bidi/>
        <w:spacing w:before="240" w:after="240"/>
        <w:rPr>
          <w:rFonts w:asciiTheme="majorBidi" w:hAnsiTheme="majorBidi" w:cstheme="majorBidi"/>
          <w:sz w:val="26"/>
          <w:szCs w:val="26"/>
          <w:u w:val="single"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u w:val="single"/>
          <w:rtl/>
          <w:lang w:bidi="ar-LB"/>
        </w:rPr>
        <w:t xml:space="preserve">مهندس </w:t>
      </w:r>
      <w:proofErr w:type="spellStart"/>
      <w:r w:rsidR="009B116C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إستشاري</w:t>
      </w:r>
      <w:proofErr w:type="spellEnd"/>
      <w:r w:rsidR="009B116C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 xml:space="preserve"> في ال</w:t>
      </w:r>
      <w:r w:rsidRPr="00275734">
        <w:rPr>
          <w:rFonts w:asciiTheme="majorBidi" w:hAnsiTheme="majorBidi" w:cstheme="majorBidi"/>
          <w:sz w:val="26"/>
          <w:szCs w:val="26"/>
          <w:u w:val="single"/>
          <w:rtl/>
          <w:lang w:bidi="ar-LB"/>
        </w:rPr>
        <w:t xml:space="preserve">أمن </w:t>
      </w:r>
      <w:r w:rsidR="009B116C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ال</w:t>
      </w:r>
      <w:r w:rsidRPr="00275734">
        <w:rPr>
          <w:rFonts w:asciiTheme="majorBidi" w:hAnsiTheme="majorBidi" w:cstheme="majorBidi"/>
          <w:sz w:val="26"/>
          <w:szCs w:val="26"/>
          <w:u w:val="single"/>
          <w:rtl/>
          <w:lang w:bidi="ar-LB"/>
        </w:rPr>
        <w:t>سيبراني</w:t>
      </w:r>
      <w:r w:rsidRPr="00275734">
        <w:rPr>
          <w:rFonts w:asciiTheme="majorBidi" w:hAnsiTheme="majorBidi" w:cstheme="majorBidi"/>
          <w:sz w:val="26"/>
          <w:szCs w:val="26"/>
          <w:u w:val="single"/>
          <w:lang w:bidi="ar-LB"/>
        </w:rPr>
        <w:t>:</w:t>
      </w:r>
    </w:p>
    <w:p w14:paraId="5769FDB8" w14:textId="77777777" w:rsidR="00D73F65" w:rsidRDefault="00D73F65" w:rsidP="00D73F65">
      <w:pPr>
        <w:pStyle w:val="ListParagraph"/>
        <w:bidi/>
        <w:spacing w:before="240" w:after="240"/>
        <w:ind w:left="360"/>
        <w:rPr>
          <w:rFonts w:asciiTheme="majorBidi" w:hAnsiTheme="majorBidi" w:cstheme="majorBidi"/>
          <w:sz w:val="26"/>
          <w:szCs w:val="26"/>
          <w:highlight w:val="yellow"/>
          <w:u w:val="single"/>
          <w:lang w:bidi="ar-LB"/>
        </w:rPr>
      </w:pPr>
    </w:p>
    <w:p w14:paraId="50ECF9A1" w14:textId="6729FF5B" w:rsidR="00D73F65" w:rsidRDefault="00D73F65" w:rsidP="000C7705">
      <w:pPr>
        <w:pStyle w:val="ListParagraph"/>
        <w:numPr>
          <w:ilvl w:val="0"/>
          <w:numId w:val="9"/>
        </w:numPr>
        <w:spacing w:before="240" w:after="240" w:line="276" w:lineRule="auto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Strong understanding of network security principles, protocols, and technologies.</w:t>
      </w:r>
    </w:p>
    <w:p w14:paraId="513629A3" w14:textId="77777777" w:rsidR="00F35225" w:rsidRPr="00F35225" w:rsidRDefault="00F35225" w:rsidP="00F35225">
      <w:pPr>
        <w:pStyle w:val="ListParagraph"/>
        <w:spacing w:before="240" w:after="240" w:line="276" w:lineRule="auto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38130C00" w14:textId="5B3EFCC4" w:rsidR="00D73F65" w:rsidRDefault="00D73F65" w:rsidP="000C7705">
      <w:pPr>
        <w:pStyle w:val="ListParagraph"/>
        <w:numPr>
          <w:ilvl w:val="0"/>
          <w:numId w:val="9"/>
        </w:numPr>
        <w:spacing w:before="240" w:after="120" w:line="276" w:lineRule="auto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Proficiency in penetration testing, vulnerability assessment, and security auditing.</w:t>
      </w:r>
    </w:p>
    <w:p w14:paraId="1A73CA71" w14:textId="77777777" w:rsidR="00F35225" w:rsidRPr="00F35225" w:rsidRDefault="00F35225" w:rsidP="00F35225">
      <w:pPr>
        <w:pStyle w:val="ListParagraph"/>
        <w:spacing w:before="240" w:after="120" w:line="276" w:lineRule="auto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61994DE1" w14:textId="67E3829B" w:rsidR="00D73F65" w:rsidRDefault="00D73F65" w:rsidP="00D73F65">
      <w:pPr>
        <w:pStyle w:val="ListParagraph"/>
        <w:numPr>
          <w:ilvl w:val="0"/>
          <w:numId w:val="9"/>
        </w:numPr>
        <w:spacing w:before="24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Expertise in configuring and managing firewalls, intrusion detection/prevention systems (IDS/IPS), and security information and event management (SIEM) systems.</w:t>
      </w:r>
    </w:p>
    <w:p w14:paraId="1E165EC9" w14:textId="77777777" w:rsidR="00F35225" w:rsidRPr="00F35225" w:rsidRDefault="00F35225" w:rsidP="00F35225">
      <w:pPr>
        <w:pStyle w:val="ListParagraph"/>
        <w:spacing w:before="24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2A0BBBEF" w14:textId="1033DC83" w:rsidR="00D73F65" w:rsidRDefault="00D73F65" w:rsidP="000C7705">
      <w:pPr>
        <w:pStyle w:val="ListParagraph"/>
        <w:numPr>
          <w:ilvl w:val="0"/>
          <w:numId w:val="9"/>
        </w:numPr>
        <w:spacing w:before="240" w:after="120" w:line="276" w:lineRule="auto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Knowledge of encryption techniques and cryptographic protocols.</w:t>
      </w:r>
    </w:p>
    <w:p w14:paraId="309F3C92" w14:textId="77777777" w:rsidR="00F35225" w:rsidRPr="00F35225" w:rsidRDefault="00F35225" w:rsidP="00F35225">
      <w:pPr>
        <w:pStyle w:val="ListParagraph"/>
        <w:spacing w:before="240" w:after="120" w:line="276" w:lineRule="auto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65636B4B" w14:textId="05DB7A73" w:rsidR="00D73F65" w:rsidRDefault="00D73F65" w:rsidP="00D73F65">
      <w:pPr>
        <w:pStyle w:val="ListParagraph"/>
        <w:numPr>
          <w:ilvl w:val="0"/>
          <w:numId w:val="9"/>
        </w:numPr>
        <w:spacing w:before="24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Familiarity with various operating systems (Windows, Linux, Unix) and their security mechanisms.</w:t>
      </w:r>
    </w:p>
    <w:p w14:paraId="4FF54A65" w14:textId="77777777" w:rsidR="00F35225" w:rsidRPr="00F35225" w:rsidRDefault="00F35225" w:rsidP="00F35225">
      <w:pPr>
        <w:pStyle w:val="ListParagraph"/>
        <w:spacing w:before="24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5C59BAE3" w14:textId="18D4F2F2" w:rsidR="00D73F65" w:rsidRDefault="00D73F65" w:rsidP="00D73F65">
      <w:pPr>
        <w:pStyle w:val="ListParagraph"/>
        <w:numPr>
          <w:ilvl w:val="0"/>
          <w:numId w:val="9"/>
        </w:numPr>
        <w:spacing w:before="24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Experience with security assessment tools such as Metasploit, Nessus, Nmap, and Wireshark.</w:t>
      </w:r>
    </w:p>
    <w:p w14:paraId="3C78EAFB" w14:textId="77777777" w:rsidR="00F35225" w:rsidRPr="00F35225" w:rsidRDefault="00F35225" w:rsidP="00F35225">
      <w:pPr>
        <w:pStyle w:val="ListParagraph"/>
        <w:spacing w:before="24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78D21B3E" w14:textId="140F4BBE" w:rsidR="00D73F65" w:rsidRDefault="00D73F65" w:rsidP="000C7705">
      <w:pPr>
        <w:pStyle w:val="ListParagraph"/>
        <w:numPr>
          <w:ilvl w:val="0"/>
          <w:numId w:val="9"/>
        </w:numPr>
        <w:spacing w:before="240" w:after="120" w:line="276" w:lineRule="auto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Understanding of secure coding practices and web application security.</w:t>
      </w:r>
    </w:p>
    <w:p w14:paraId="29D98520" w14:textId="77777777" w:rsidR="00F35225" w:rsidRPr="00F35225" w:rsidRDefault="00F35225" w:rsidP="00F35225">
      <w:pPr>
        <w:pStyle w:val="ListParagraph"/>
        <w:spacing w:before="240" w:after="120" w:line="276" w:lineRule="auto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61A240A0" w14:textId="186F9501" w:rsidR="00D73F65" w:rsidRDefault="00D73F65" w:rsidP="000C7705">
      <w:pPr>
        <w:pStyle w:val="ListParagraph"/>
        <w:numPr>
          <w:ilvl w:val="0"/>
          <w:numId w:val="9"/>
        </w:numPr>
        <w:spacing w:before="240" w:after="120" w:line="276" w:lineRule="auto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Ability to conduct security incident response and forensic analysis.</w:t>
      </w:r>
    </w:p>
    <w:p w14:paraId="0BB40422" w14:textId="77777777" w:rsidR="00F35225" w:rsidRPr="00F35225" w:rsidRDefault="00F35225" w:rsidP="00F35225">
      <w:pPr>
        <w:pStyle w:val="ListParagraph"/>
        <w:spacing w:before="240" w:after="120" w:line="276" w:lineRule="auto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23153F0C" w14:textId="2E8382FC" w:rsidR="00D73F65" w:rsidRDefault="00D73F65" w:rsidP="000C7705">
      <w:pPr>
        <w:pStyle w:val="ListParagraph"/>
        <w:numPr>
          <w:ilvl w:val="0"/>
          <w:numId w:val="9"/>
        </w:numPr>
        <w:spacing w:before="240" w:after="120" w:line="276" w:lineRule="auto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Knowledge of regulatory compliance requirements (e.g., GDPR, HIPAA, PCI DSS).</w:t>
      </w:r>
    </w:p>
    <w:p w14:paraId="0644CCC0" w14:textId="77777777" w:rsidR="00F35225" w:rsidRPr="00F35225" w:rsidRDefault="00F35225" w:rsidP="00F35225">
      <w:pPr>
        <w:pStyle w:val="ListParagraph"/>
        <w:spacing w:before="240" w:after="120" w:line="276" w:lineRule="auto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55F4B574" w14:textId="4604E24A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Strong communication and interpersonal skills to effectively interact with clients and stakeholders.</w:t>
      </w:r>
    </w:p>
    <w:p w14:paraId="446A1A28" w14:textId="77777777" w:rsidR="00F35225" w:rsidRPr="00F35225" w:rsidRDefault="00F35225" w:rsidP="00F35225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1CC1AC69" w14:textId="36FFA9F2" w:rsidR="00D73F65" w:rsidRPr="00D73F65" w:rsidRDefault="00D73F65" w:rsidP="00F35225">
      <w:pPr>
        <w:pStyle w:val="ListParagraph"/>
        <w:numPr>
          <w:ilvl w:val="0"/>
          <w:numId w:val="9"/>
        </w:numPr>
        <w:spacing w:before="240" w:after="120"/>
        <w:jc w:val="both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Additionally, certifications like Certified Information Systems Security Professional (CISSP), Certified Ethical Hacker (CEH), Offensive Security Certified Professional (OSCP), or GIAC Security Expert (GSE) may be beneficial</w:t>
      </w:r>
      <w:r w:rsidRPr="00D73F65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3F633E6D" w14:textId="77777777" w:rsidR="008B3876" w:rsidRPr="00F35225" w:rsidRDefault="008B3876" w:rsidP="008B3876">
      <w:pPr>
        <w:pStyle w:val="ListParagraph"/>
        <w:bidi/>
        <w:spacing w:before="120" w:after="120"/>
        <w:ind w:left="360"/>
        <w:rPr>
          <w:rFonts w:asciiTheme="majorBidi" w:hAnsiTheme="majorBidi" w:cstheme="majorBidi"/>
          <w:sz w:val="20"/>
          <w:szCs w:val="20"/>
          <w:lang w:bidi="ar-LB"/>
        </w:rPr>
      </w:pPr>
    </w:p>
    <w:p w14:paraId="7CC47104" w14:textId="264C31C7" w:rsidR="001506F8" w:rsidRDefault="001506F8" w:rsidP="00F35225">
      <w:pPr>
        <w:pStyle w:val="ListParagraph"/>
        <w:numPr>
          <w:ilvl w:val="0"/>
          <w:numId w:val="8"/>
        </w:numPr>
        <w:bidi/>
        <w:spacing w:before="120" w:after="360" w:line="360" w:lineRule="auto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>أن يكون حائزا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ً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الهندسة في ال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حاسوب أو ال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معلوماتية 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أ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 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الأمن </w:t>
      </w:r>
      <w:r w:rsidR="0014552F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14552F" w:rsidRPr="00275734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أو ما يعادلها</w:t>
      </w:r>
      <w:r w:rsidRPr="00275734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593C2C3F" w14:textId="77777777" w:rsidR="00F35225" w:rsidRPr="00F35225" w:rsidRDefault="00F35225" w:rsidP="00F35225">
      <w:pPr>
        <w:pStyle w:val="ListParagraph"/>
        <w:bidi/>
        <w:spacing w:before="120" w:after="360" w:line="360" w:lineRule="auto"/>
        <w:rPr>
          <w:rFonts w:asciiTheme="majorBidi" w:hAnsiTheme="majorBidi" w:cstheme="majorBidi"/>
          <w:sz w:val="10"/>
          <w:szCs w:val="10"/>
          <w:lang w:bidi="ar-LB"/>
        </w:rPr>
      </w:pPr>
    </w:p>
    <w:p w14:paraId="2169D281" w14:textId="3C5F80CF" w:rsidR="0057663D" w:rsidRDefault="00275734" w:rsidP="00F35225">
      <w:pPr>
        <w:pStyle w:val="ListParagraph"/>
        <w:numPr>
          <w:ilvl w:val="0"/>
          <w:numId w:val="8"/>
        </w:numPr>
        <w:bidi/>
        <w:spacing w:before="240" w:after="240" w:line="360" w:lineRule="auto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أن يكون </w:t>
      </w:r>
      <w:r w:rsidR="0057663D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مسجل في نقابة المهندسين منذ </w:t>
      </w:r>
      <w:r w:rsidR="0014552F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أكثر</w:t>
      </w:r>
      <w:r w:rsidR="0057663D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من عشر </w:t>
      </w:r>
      <w:r w:rsidR="0014552F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سنوات.</w:t>
      </w:r>
    </w:p>
    <w:p w14:paraId="11C74172" w14:textId="77777777" w:rsidR="00F35225" w:rsidRPr="00F35225" w:rsidRDefault="00F35225" w:rsidP="00F35225">
      <w:pPr>
        <w:pStyle w:val="ListParagraph"/>
        <w:bidi/>
        <w:spacing w:before="240" w:after="240" w:line="360" w:lineRule="auto"/>
        <w:rPr>
          <w:rFonts w:asciiTheme="majorBidi" w:hAnsiTheme="majorBidi" w:cstheme="majorBidi"/>
          <w:sz w:val="10"/>
          <w:szCs w:val="10"/>
          <w:lang w:bidi="ar-LB"/>
        </w:rPr>
      </w:pPr>
    </w:p>
    <w:p w14:paraId="60BD0306" w14:textId="193E11C0" w:rsidR="005E72C4" w:rsidRPr="00275734" w:rsidRDefault="00275734" w:rsidP="00782E8E">
      <w:pPr>
        <w:pStyle w:val="ListParagraph"/>
        <w:numPr>
          <w:ilvl w:val="0"/>
          <w:numId w:val="8"/>
        </w:numPr>
        <w:bidi/>
        <w:spacing w:after="360" w:line="360" w:lineRule="auto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أن يكون </w:t>
      </w:r>
      <w:r w:rsidR="0057663D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لديه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خبرة في 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الأعمال </w:t>
      </w:r>
      <w:proofErr w:type="spellStart"/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الإستشارية</w:t>
      </w:r>
      <w:proofErr w:type="spellEnd"/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المتعلقة في 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نظم الأمن </w:t>
      </w:r>
      <w:r w:rsidR="0014552F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</w:t>
      </w:r>
      <w:r w:rsidR="0014552F" w:rsidRPr="00275734">
        <w:rPr>
          <w:rFonts w:asciiTheme="majorBidi" w:hAnsiTheme="majorBidi" w:cstheme="majorBidi" w:hint="eastAsia"/>
          <w:sz w:val="26"/>
          <w:szCs w:val="26"/>
          <w:rtl/>
          <w:lang w:bidi="ar-LB"/>
        </w:rPr>
        <w:t>ي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57663D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لمد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ة لا تقل عن </w:t>
      </w:r>
      <w:r w:rsidR="00782E8E">
        <w:rPr>
          <w:rFonts w:asciiTheme="majorBidi" w:hAnsiTheme="majorBidi" w:cstheme="majorBidi" w:hint="cs"/>
          <w:sz w:val="26"/>
          <w:szCs w:val="26"/>
          <w:rtl/>
          <w:lang w:bidi="ar-LB"/>
        </w:rPr>
        <w:t>5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سنوات</w:t>
      </w:r>
      <w:r w:rsidR="005E72C4" w:rsidRPr="00275734">
        <w:rPr>
          <w:rFonts w:asciiTheme="majorBidi" w:hAnsiTheme="majorBidi" w:cstheme="majorBidi"/>
          <w:sz w:val="26"/>
          <w:szCs w:val="26"/>
          <w:lang w:bidi="ar-LB"/>
        </w:rPr>
        <w:t>.</w:t>
      </w:r>
      <w:r w:rsidR="00D6072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p w14:paraId="743772D5" w14:textId="0E3D4A6C" w:rsidR="00D73F65" w:rsidRPr="00275734" w:rsidRDefault="00D73F65" w:rsidP="00D73F65">
      <w:pPr>
        <w:pStyle w:val="ListParagraph"/>
        <w:bidi/>
        <w:spacing w:after="360"/>
        <w:rPr>
          <w:rFonts w:asciiTheme="majorBidi" w:hAnsiTheme="majorBidi" w:cstheme="majorBidi"/>
          <w:sz w:val="60"/>
          <w:szCs w:val="60"/>
          <w:rtl/>
          <w:lang w:bidi="ar-LB"/>
        </w:rPr>
      </w:pPr>
    </w:p>
    <w:p w14:paraId="605CBA38" w14:textId="6060DDE5" w:rsidR="00D73F65" w:rsidRDefault="00D73F65" w:rsidP="00D73F65">
      <w:pPr>
        <w:pStyle w:val="ListParagraph"/>
        <w:bidi/>
        <w:spacing w:after="360"/>
        <w:rPr>
          <w:rFonts w:asciiTheme="majorBidi" w:hAnsiTheme="majorBidi" w:cstheme="majorBidi"/>
          <w:sz w:val="60"/>
          <w:szCs w:val="60"/>
          <w:highlight w:val="green"/>
          <w:rtl/>
          <w:lang w:bidi="ar-LB"/>
        </w:rPr>
      </w:pPr>
    </w:p>
    <w:p w14:paraId="4E29F657" w14:textId="782E18E1" w:rsidR="005E72C4" w:rsidRPr="00275734" w:rsidRDefault="005E72C4" w:rsidP="008B3876">
      <w:pPr>
        <w:pStyle w:val="ListParagraph"/>
        <w:numPr>
          <w:ilvl w:val="0"/>
          <w:numId w:val="7"/>
        </w:numPr>
        <w:bidi/>
        <w:spacing w:before="120" w:after="120"/>
        <w:rPr>
          <w:rFonts w:asciiTheme="majorBidi" w:hAnsiTheme="majorBidi" w:cstheme="majorBidi"/>
          <w:sz w:val="26"/>
          <w:szCs w:val="26"/>
          <w:u w:val="single"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u w:val="single"/>
          <w:rtl/>
          <w:lang w:bidi="ar-LB"/>
        </w:rPr>
        <w:lastRenderedPageBreak/>
        <w:t xml:space="preserve">مهندس </w:t>
      </w:r>
      <w:r w:rsidR="00D24AB1" w:rsidRPr="00D24AB1">
        <w:rPr>
          <w:rFonts w:asciiTheme="majorBidi" w:hAnsiTheme="majorBidi" w:cstheme="majorBidi"/>
          <w:sz w:val="26"/>
          <w:szCs w:val="26"/>
          <w:u w:val="single"/>
          <w:rtl/>
          <w:lang w:bidi="ar-LB"/>
        </w:rPr>
        <w:t>الشبكات</w:t>
      </w:r>
      <w:r w:rsidR="00D24AB1" w:rsidRPr="00D24AB1">
        <w:rPr>
          <w:rFonts w:asciiTheme="majorBidi" w:hAnsiTheme="majorBidi" w:cstheme="majorBidi"/>
          <w:sz w:val="26"/>
          <w:szCs w:val="26"/>
          <w:u w:val="single"/>
          <w:lang w:bidi="ar-LB"/>
        </w:rPr>
        <w:t xml:space="preserve"> </w:t>
      </w:r>
      <w:r w:rsidR="00D24AB1" w:rsidRP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 xml:space="preserve">السلكية </w:t>
      </w:r>
      <w:r w:rsid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و</w:t>
      </w:r>
      <w:r w:rsidR="00D24AB1" w:rsidRP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اللاسلكية والف</w:t>
      </w:r>
      <w:r w:rsidR="002444A4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ا</w:t>
      </w:r>
      <w:r w:rsidR="00D24AB1" w:rsidRP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يبر أوبتيك</w:t>
      </w:r>
      <w:r w:rsidRPr="00275734">
        <w:rPr>
          <w:rFonts w:asciiTheme="majorBidi" w:hAnsiTheme="majorBidi" w:cstheme="majorBidi"/>
          <w:sz w:val="26"/>
          <w:szCs w:val="26"/>
          <w:u w:val="single"/>
          <w:lang w:bidi="ar-LB"/>
        </w:rPr>
        <w:t>:</w:t>
      </w:r>
    </w:p>
    <w:p w14:paraId="7118770A" w14:textId="77777777" w:rsidR="00D73F65" w:rsidRPr="00B23101" w:rsidRDefault="00D73F65" w:rsidP="00D73F65">
      <w:pPr>
        <w:pStyle w:val="ListParagraph"/>
        <w:bidi/>
        <w:spacing w:before="120" w:after="120"/>
        <w:ind w:left="360"/>
        <w:rPr>
          <w:rFonts w:asciiTheme="majorBidi" w:hAnsiTheme="majorBidi" w:cstheme="majorBidi"/>
          <w:sz w:val="16"/>
          <w:szCs w:val="16"/>
          <w:highlight w:val="yellow"/>
          <w:u w:val="single"/>
          <w:lang w:bidi="ar-LB"/>
        </w:rPr>
      </w:pPr>
    </w:p>
    <w:p w14:paraId="4F7A4CF3" w14:textId="2957D0B7" w:rsidR="00D73F65" w:rsidRDefault="00D73F65" w:rsidP="008D594E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Expertise in network design, implementation, and troubleshooting across various technologies such as: Routing and switching protocols (e.g., OSPF, BGP, VLANs).</w:t>
      </w:r>
    </w:p>
    <w:p w14:paraId="28EECB88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326FC237" w14:textId="6C02EC15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Network security principles and technologies (e.g., firewalls, VPNs, intrusion detection/prevention).</w:t>
      </w:r>
    </w:p>
    <w:p w14:paraId="4727CD00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6D97D2B1" w14:textId="46B463AF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Wireless networking standards and protocols (e.g., 802.11ac, WPA2, WPA3).</w:t>
      </w:r>
    </w:p>
    <w:p w14:paraId="11611B5A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236A7B8C" w14:textId="5368B53F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Network monitoring and management tools (e.g., SNMP, NetFlow, Wireshark).</w:t>
      </w:r>
    </w:p>
    <w:p w14:paraId="72FE049B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26657FFC" w14:textId="5E2309FF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Cloud networking concepts and technologies (e.g., SD-WAN, VPCs, Azure Virtual Network).</w:t>
      </w:r>
    </w:p>
    <w:p w14:paraId="01435A20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53913B09" w14:textId="1079FCDA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Network virtualization technologies (e.g., VMware NSX, Hyper-V Network Virtualization).</w:t>
      </w:r>
    </w:p>
    <w:p w14:paraId="32E5EFC4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65F7571E" w14:textId="747E5AFC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Software-defined networking (SDN) principles and implementations.</w:t>
      </w:r>
    </w:p>
    <w:p w14:paraId="2E7573CD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194490B2" w14:textId="771337C4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IPv4 and IPv6 addressing and subnetting.</w:t>
      </w:r>
    </w:p>
    <w:p w14:paraId="374F590F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34F63010" w14:textId="049E69DF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Network hardware from various vendors (e.g., Cisco, Juniper, Arista).</w:t>
      </w:r>
    </w:p>
    <w:p w14:paraId="4C5055EB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5832FD72" w14:textId="67B6FDA9" w:rsidR="00D73F65" w:rsidRDefault="00D73F65" w:rsidP="00D73F65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D73F65">
        <w:rPr>
          <w:rFonts w:asciiTheme="majorBidi" w:hAnsiTheme="majorBidi" w:cstheme="majorBidi"/>
          <w:sz w:val="26"/>
          <w:szCs w:val="26"/>
          <w:lang w:bidi="ar-LB"/>
        </w:rPr>
        <w:t>VoIP and unified communications protocols (e.g., SIP, RTP, H.323).</w:t>
      </w:r>
    </w:p>
    <w:p w14:paraId="722E279D" w14:textId="77777777" w:rsidR="00B23101" w:rsidRPr="00B23101" w:rsidRDefault="00B23101" w:rsidP="00B23101">
      <w:pPr>
        <w:pStyle w:val="ListParagraph"/>
        <w:spacing w:before="120" w:after="120"/>
        <w:jc w:val="both"/>
        <w:rPr>
          <w:rFonts w:asciiTheme="majorBidi" w:hAnsiTheme="majorBidi" w:cstheme="majorBidi"/>
          <w:sz w:val="16"/>
          <w:szCs w:val="16"/>
          <w:lang w:bidi="ar-LB"/>
        </w:rPr>
      </w:pPr>
    </w:p>
    <w:p w14:paraId="0E6A457A" w14:textId="77777777" w:rsidR="00D73F65" w:rsidRPr="0073029B" w:rsidRDefault="00D73F65" w:rsidP="0073029B">
      <w:pPr>
        <w:pStyle w:val="ListParagraph"/>
        <w:numPr>
          <w:ilvl w:val="0"/>
          <w:numId w:val="9"/>
        </w:numPr>
        <w:spacing w:before="120" w:after="120"/>
        <w:jc w:val="both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Additionally, strong communication skills, problem-solving abilities, and the capability to understand and address clients' specific networking needs are essential for a successful consultant engineer in networking.</w:t>
      </w:r>
    </w:p>
    <w:p w14:paraId="089886F3" w14:textId="77777777" w:rsidR="008B3876" w:rsidRPr="0073029B" w:rsidRDefault="008B3876" w:rsidP="008B3876">
      <w:pPr>
        <w:pStyle w:val="ListParagraph"/>
        <w:bidi/>
        <w:spacing w:before="120" w:after="120"/>
        <w:ind w:left="360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14:paraId="67D0B6EA" w14:textId="1B7D6E4B" w:rsidR="008B3876" w:rsidRDefault="005E72C4" w:rsidP="00B23101">
      <w:pPr>
        <w:pStyle w:val="ListParagraph"/>
        <w:numPr>
          <w:ilvl w:val="0"/>
          <w:numId w:val="8"/>
        </w:numPr>
        <w:bidi/>
        <w:spacing w:before="120" w:after="360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>أن يكون حائزا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ً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الهندسة في ال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حاسوب أو ال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معلوماتية 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أ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 </w:t>
      </w:r>
      <w:r w:rsidR="00F67282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الشبكات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782125">
        <w:rPr>
          <w:rFonts w:asciiTheme="majorBidi" w:hAnsiTheme="majorBidi" w:cs="Times New Roman" w:hint="cs"/>
          <w:sz w:val="26"/>
          <w:szCs w:val="26"/>
          <w:rtl/>
          <w:lang w:bidi="ar-LB"/>
        </w:rPr>
        <w:t>(</w:t>
      </w:r>
      <w:r w:rsidR="00782125" w:rsidRPr="002D1B99">
        <w:rPr>
          <w:rFonts w:asciiTheme="majorBidi" w:hAnsiTheme="majorBidi" w:cs="Times New Roman"/>
          <w:sz w:val="26"/>
          <w:szCs w:val="26"/>
          <w:rtl/>
          <w:lang w:bidi="ar-LB"/>
        </w:rPr>
        <w:t>الشبكات</w:t>
      </w:r>
      <w:r w:rsidR="00782125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السلكية واللاسلكية والف</w:t>
      </w:r>
      <w:r w:rsidR="002444A4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782125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أوبتيك)</w:t>
      </w:r>
      <w:r w:rsidR="00782125"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أو ما يعادلها</w:t>
      </w:r>
      <w:r w:rsidR="008B3876" w:rsidRPr="00275734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4C2A5D06" w14:textId="77777777" w:rsidR="00D24AB1" w:rsidRPr="00B23101" w:rsidRDefault="00D24AB1" w:rsidP="00D24AB1">
      <w:pPr>
        <w:pStyle w:val="ListParagraph"/>
        <w:bidi/>
        <w:spacing w:after="360"/>
        <w:rPr>
          <w:rFonts w:asciiTheme="majorBidi" w:hAnsiTheme="majorBidi" w:cstheme="majorBidi"/>
          <w:sz w:val="20"/>
          <w:szCs w:val="20"/>
          <w:lang w:bidi="ar-LB"/>
        </w:rPr>
      </w:pPr>
    </w:p>
    <w:p w14:paraId="6526E887" w14:textId="701FB141" w:rsidR="001506F8" w:rsidRDefault="001506F8" w:rsidP="00275734">
      <w:pPr>
        <w:pStyle w:val="ListParagraph"/>
        <w:numPr>
          <w:ilvl w:val="0"/>
          <w:numId w:val="8"/>
        </w:numPr>
        <w:bidi/>
        <w:spacing w:before="120" w:after="120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أن يكون مسجل في نقابة المهندسين منذ </w:t>
      </w:r>
      <w:r w:rsidR="0014552F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أكثر</w:t>
      </w: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من عشر </w:t>
      </w:r>
      <w:r w:rsidR="0014552F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سنوات.</w:t>
      </w:r>
    </w:p>
    <w:p w14:paraId="1C189CD7" w14:textId="77777777" w:rsidR="00782125" w:rsidRPr="00B23101" w:rsidRDefault="00782125" w:rsidP="00782125">
      <w:pPr>
        <w:pStyle w:val="ListParagraph"/>
        <w:rPr>
          <w:rFonts w:asciiTheme="majorBidi" w:hAnsiTheme="majorBidi" w:cstheme="majorBidi"/>
          <w:sz w:val="20"/>
          <w:szCs w:val="20"/>
          <w:rtl/>
          <w:lang w:bidi="ar-LB"/>
        </w:rPr>
      </w:pPr>
    </w:p>
    <w:p w14:paraId="3ADC366E" w14:textId="02155969" w:rsidR="005E72C4" w:rsidRPr="00275734" w:rsidRDefault="00275734" w:rsidP="00782E8E">
      <w:pPr>
        <w:pStyle w:val="ListParagraph"/>
        <w:numPr>
          <w:ilvl w:val="0"/>
          <w:numId w:val="8"/>
        </w:numPr>
        <w:bidi/>
        <w:spacing w:after="360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أن يكون </w:t>
      </w:r>
      <w:r w:rsidR="00F67282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لديه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خبرة لا تقل عن </w:t>
      </w:r>
      <w:r w:rsidR="00782E8E">
        <w:rPr>
          <w:rFonts w:asciiTheme="majorBidi" w:hAnsiTheme="majorBidi" w:cstheme="majorBidi" w:hint="cs"/>
          <w:sz w:val="26"/>
          <w:szCs w:val="26"/>
          <w:rtl/>
          <w:lang w:bidi="ar-LB"/>
        </w:rPr>
        <w:t>5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سنوات في 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الأعمال </w:t>
      </w:r>
      <w:proofErr w:type="spellStart"/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الإستشارية</w:t>
      </w:r>
      <w:proofErr w:type="spellEnd"/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المتعلقة بالشبكات</w:t>
      </w:r>
      <w:r w:rsidR="005E72C4" w:rsidRPr="00275734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52B972DA" w14:textId="729C02BA" w:rsidR="008B3876" w:rsidRDefault="008B3876" w:rsidP="008B3876">
      <w:pPr>
        <w:pStyle w:val="ListParagraph"/>
        <w:bidi/>
        <w:spacing w:after="360"/>
        <w:rPr>
          <w:rFonts w:asciiTheme="majorBidi" w:hAnsiTheme="majorBidi" w:cstheme="majorBidi"/>
          <w:sz w:val="60"/>
          <w:szCs w:val="60"/>
          <w:highlight w:val="green"/>
          <w:lang w:bidi="ar-LB"/>
        </w:rPr>
      </w:pPr>
    </w:p>
    <w:p w14:paraId="662191FA" w14:textId="30EA2021" w:rsidR="0073029B" w:rsidRDefault="0073029B" w:rsidP="0073029B">
      <w:pPr>
        <w:pStyle w:val="ListParagraph"/>
        <w:bidi/>
        <w:spacing w:after="360"/>
        <w:rPr>
          <w:rFonts w:asciiTheme="majorBidi" w:hAnsiTheme="majorBidi" w:cstheme="majorBidi"/>
          <w:sz w:val="60"/>
          <w:szCs w:val="60"/>
          <w:highlight w:val="green"/>
          <w:lang w:bidi="ar-LB"/>
        </w:rPr>
      </w:pPr>
    </w:p>
    <w:p w14:paraId="20DF5294" w14:textId="326FC145" w:rsidR="0073029B" w:rsidRDefault="0073029B" w:rsidP="0073029B">
      <w:pPr>
        <w:pStyle w:val="ListParagraph"/>
        <w:bidi/>
        <w:spacing w:after="360"/>
        <w:rPr>
          <w:rFonts w:asciiTheme="majorBidi" w:hAnsiTheme="majorBidi" w:cstheme="majorBidi"/>
          <w:sz w:val="60"/>
          <w:szCs w:val="60"/>
          <w:highlight w:val="green"/>
          <w:lang w:bidi="ar-LB"/>
        </w:rPr>
      </w:pPr>
    </w:p>
    <w:p w14:paraId="0456552D" w14:textId="7F0E6268" w:rsidR="0073029B" w:rsidRPr="00B23101" w:rsidRDefault="0073029B" w:rsidP="0073029B">
      <w:pPr>
        <w:pStyle w:val="ListParagraph"/>
        <w:bidi/>
        <w:spacing w:after="360"/>
        <w:rPr>
          <w:rFonts w:asciiTheme="majorBidi" w:hAnsiTheme="majorBidi" w:cstheme="majorBidi"/>
          <w:sz w:val="70"/>
          <w:szCs w:val="70"/>
          <w:highlight w:val="green"/>
          <w:lang w:bidi="ar-LB"/>
        </w:rPr>
      </w:pPr>
    </w:p>
    <w:p w14:paraId="2D20F719" w14:textId="5CD284A0" w:rsidR="005E72C4" w:rsidRPr="00275734" w:rsidRDefault="005E72C4" w:rsidP="008B16C3">
      <w:pPr>
        <w:pStyle w:val="ListParagraph"/>
        <w:numPr>
          <w:ilvl w:val="0"/>
          <w:numId w:val="7"/>
        </w:numPr>
        <w:bidi/>
        <w:spacing w:after="240"/>
        <w:rPr>
          <w:rFonts w:asciiTheme="majorBidi" w:hAnsiTheme="majorBidi" w:cstheme="majorBidi"/>
          <w:sz w:val="26"/>
          <w:szCs w:val="26"/>
          <w:u w:val="single"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u w:val="single"/>
          <w:lang w:bidi="ar-LB"/>
        </w:rPr>
        <w:lastRenderedPageBreak/>
        <w:t xml:space="preserve"> </w:t>
      </w:r>
      <w:r w:rsidRPr="00275734">
        <w:rPr>
          <w:rFonts w:asciiTheme="majorBidi" w:hAnsiTheme="majorBidi" w:cstheme="majorBidi"/>
          <w:sz w:val="26"/>
          <w:szCs w:val="26"/>
          <w:u w:val="single"/>
          <w:rtl/>
          <w:lang w:bidi="ar-LB"/>
        </w:rPr>
        <w:t>فني معلوماتي</w:t>
      </w:r>
      <w:r w:rsidR="00F62244" w:rsidRPr="00275734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ة</w:t>
      </w:r>
      <w:r w:rsidR="00291A74" w:rsidRPr="00275734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 xml:space="preserve"> وشبكات</w:t>
      </w:r>
      <w:r w:rsid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 xml:space="preserve"> </w:t>
      </w:r>
      <w:r w:rsidR="00D24AB1" w:rsidRP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 xml:space="preserve">سلكية </w:t>
      </w:r>
      <w:r w:rsid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و</w:t>
      </w:r>
      <w:r w:rsidR="00D24AB1" w:rsidRP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لاسلكية وف</w:t>
      </w:r>
      <w:r w:rsidR="002444A4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ا</w:t>
      </w:r>
      <w:r w:rsidR="00D24AB1" w:rsidRP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 xml:space="preserve">يبر </w:t>
      </w:r>
      <w:r w:rsidR="0014552F" w:rsidRPr="00D24AB1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أوبتيك</w:t>
      </w:r>
      <w:r w:rsidR="0014552F">
        <w:rPr>
          <w:rFonts w:asciiTheme="majorBidi" w:hAnsiTheme="majorBidi" w:cstheme="majorBidi" w:hint="cs"/>
          <w:sz w:val="26"/>
          <w:szCs w:val="26"/>
          <w:u w:val="single"/>
          <w:rtl/>
          <w:lang w:bidi="ar-LB"/>
        </w:rPr>
        <w:t>:</w:t>
      </w:r>
    </w:p>
    <w:p w14:paraId="36FCEB7A" w14:textId="77777777" w:rsidR="0073029B" w:rsidRPr="001506F8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6"/>
          <w:szCs w:val="16"/>
          <w:rtl/>
          <w:lang w:bidi="ar-LB"/>
        </w:rPr>
      </w:pPr>
    </w:p>
    <w:p w14:paraId="1B545731" w14:textId="01A3C802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 xml:space="preserve">Networking: Proficiency in networking concepts such as TCP/IP, routing, switching, VLANs, VPNs, firewalls, DNS, DHCP, </w:t>
      </w:r>
      <w:proofErr w:type="spellStart"/>
      <w:r w:rsidRPr="0073029B">
        <w:rPr>
          <w:rFonts w:asciiTheme="majorBidi" w:hAnsiTheme="majorBidi" w:cstheme="majorBidi"/>
          <w:sz w:val="26"/>
          <w:szCs w:val="26"/>
          <w:lang w:bidi="ar-LB"/>
        </w:rPr>
        <w:t>etc</w:t>
      </w:r>
      <w:proofErr w:type="spellEnd"/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0DA1AA8D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0E189C19" w14:textId="0BC9A91D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Operating Systems: Understanding of various operating systems like Windows, Linux, and Unix, including their security features and configurations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61291963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00BFCE8C" w14:textId="0FE583DD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Cybersecurity: Knowledge of cybersecurity principles, including threat detection, prevention, and mitigation techniques. Familiarity with common security tools like IDS/IPS, SIEM, antivirus, and penetration testing tools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596393B2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5C25EE67" w14:textId="148CF721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Encryption and Cryptography: Understanding of encryption algorithms, cryptographic protocols, and their applications in securing data and communications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3637C973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15380710" w14:textId="38107487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Risk Assessment and Management: Ability to assess security risks, develop risk management strategies, and implement appropriate controls to mitigate risks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2173B2D4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6EA02377" w14:textId="6F37DE3E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Compliance and Regulations: Awareness of relevant laws, regulations, and industry standards (e.g., GDPR, HIPAA, PCI DSS) related to cybersecurity and data protection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107D6BC4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369C0875" w14:textId="0884E15A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Incident Response: Knowledge of incident response procedures, including incident detection, analysis, containment, eradication, and recovery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1AFD4A92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02228342" w14:textId="0977DA24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Ethical Hacking: Familiarity with ethical hacking techniques and tools to identify vulnerabilities and assess the security posture of systems and networks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011221A5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2FA15FEE" w14:textId="27B932FC" w:rsidR="0073029B" w:rsidRPr="0073029B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Cloud Computing Security: Understanding of cloud computing concepts and security considerations in cloud environments, including IAM (Identity and Access Management), data encryption, and secure configurations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5CEA05A5" w14:textId="77777777" w:rsidR="0073029B" w:rsidRPr="005929AB" w:rsidRDefault="0073029B" w:rsidP="0073029B">
      <w:pPr>
        <w:pStyle w:val="ListParagraph"/>
        <w:spacing w:after="240"/>
        <w:ind w:left="360"/>
        <w:rPr>
          <w:rFonts w:asciiTheme="majorBidi" w:hAnsiTheme="majorBidi" w:cstheme="majorBidi"/>
          <w:sz w:val="14"/>
          <w:szCs w:val="14"/>
          <w:lang w:bidi="ar-LB"/>
        </w:rPr>
      </w:pPr>
    </w:p>
    <w:p w14:paraId="18E76FFC" w14:textId="3C33732D" w:rsidR="0073029B" w:rsidRPr="00275734" w:rsidRDefault="0073029B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73029B">
        <w:rPr>
          <w:rFonts w:asciiTheme="majorBidi" w:hAnsiTheme="majorBidi" w:cstheme="majorBidi"/>
          <w:sz w:val="26"/>
          <w:szCs w:val="26"/>
          <w:lang w:bidi="ar-LB"/>
        </w:rPr>
        <w:t>Monitoring and Auditing: Experience with security monitoring tools and techniques for detecting and responding to security incidents. Ability to conduct security audits and assessments to ensure compliance with security policies and standards</w:t>
      </w:r>
      <w:r w:rsidRPr="0073029B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</w:p>
    <w:p w14:paraId="676A81F8" w14:textId="77777777" w:rsidR="00275734" w:rsidRPr="005929AB" w:rsidRDefault="00275734" w:rsidP="00275734">
      <w:pPr>
        <w:pStyle w:val="ListParagraph"/>
        <w:rPr>
          <w:rFonts w:asciiTheme="majorBidi" w:hAnsiTheme="majorBidi" w:cstheme="majorBidi"/>
          <w:sz w:val="14"/>
          <w:szCs w:val="14"/>
          <w:lang w:bidi="ar-LB"/>
        </w:rPr>
      </w:pPr>
    </w:p>
    <w:p w14:paraId="119221A9" w14:textId="04424FE9" w:rsidR="008B16C3" w:rsidRPr="00CC0D59" w:rsidRDefault="001506F8" w:rsidP="00275734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lang w:bidi="ar-LB"/>
        </w:rPr>
        <w:t>E</w:t>
      </w:r>
      <w:r w:rsidR="0073029B" w:rsidRPr="00275734">
        <w:rPr>
          <w:rFonts w:asciiTheme="majorBidi" w:hAnsiTheme="majorBidi" w:cstheme="majorBidi"/>
          <w:sz w:val="26"/>
          <w:szCs w:val="26"/>
          <w:lang w:bidi="ar-LB"/>
        </w:rPr>
        <w:t>ffective communication, problem-solving abilities, and a proactive approach to learning and staying updated with the latest cybersecurity trends and threats are also essential for a consultant technician in cybersecurity and networking</w:t>
      </w:r>
      <w:r w:rsidR="0073029B" w:rsidRPr="00275734">
        <w:rPr>
          <w:rFonts w:asciiTheme="majorBidi" w:hAnsiTheme="majorBidi" w:cs="Times New Roman"/>
          <w:sz w:val="26"/>
          <w:szCs w:val="26"/>
          <w:rtl/>
          <w:lang w:bidi="ar-LB"/>
        </w:rPr>
        <w:t>.</w:t>
      </w:r>
      <w:r w:rsidR="00CC0D59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</w:t>
      </w:r>
    </w:p>
    <w:p w14:paraId="7F004DD2" w14:textId="77777777" w:rsidR="00CC0D59" w:rsidRPr="00CC0D59" w:rsidRDefault="00CC0D59" w:rsidP="00CC0D59">
      <w:pPr>
        <w:pStyle w:val="ListParagraph"/>
        <w:rPr>
          <w:rFonts w:asciiTheme="majorBidi" w:hAnsiTheme="majorBidi" w:cstheme="majorBidi"/>
          <w:sz w:val="26"/>
          <w:szCs w:val="26"/>
          <w:lang w:bidi="ar-LB"/>
        </w:rPr>
      </w:pPr>
    </w:p>
    <w:p w14:paraId="0CADD7F3" w14:textId="77777777" w:rsidR="00CC0D59" w:rsidRDefault="00CC0D59" w:rsidP="00CC0D59">
      <w:pPr>
        <w:spacing w:after="240"/>
        <w:rPr>
          <w:rFonts w:asciiTheme="majorBidi" w:hAnsiTheme="majorBidi" w:cstheme="majorBidi"/>
          <w:sz w:val="26"/>
          <w:szCs w:val="26"/>
          <w:rtl/>
          <w:lang w:bidi="ar-LB"/>
        </w:rPr>
      </w:pPr>
    </w:p>
    <w:p w14:paraId="04C9E2AC" w14:textId="77777777" w:rsidR="00CC0D59" w:rsidRDefault="00CC0D59" w:rsidP="00CC0D59">
      <w:pPr>
        <w:spacing w:after="240"/>
        <w:rPr>
          <w:rFonts w:asciiTheme="majorBidi" w:hAnsiTheme="majorBidi" w:cstheme="majorBidi"/>
          <w:sz w:val="26"/>
          <w:szCs w:val="26"/>
          <w:rtl/>
          <w:lang w:bidi="ar-LB"/>
        </w:rPr>
      </w:pPr>
    </w:p>
    <w:p w14:paraId="500997DB" w14:textId="77777777" w:rsidR="00CC0D59" w:rsidRPr="00CC0D59" w:rsidRDefault="00CC0D59" w:rsidP="00CC0D59">
      <w:p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</w:p>
    <w:p w14:paraId="079CF81C" w14:textId="77777777" w:rsidR="006D159F" w:rsidRPr="006D159F" w:rsidRDefault="006D159F" w:rsidP="006D159F">
      <w:pPr>
        <w:pStyle w:val="ListParagraph"/>
        <w:rPr>
          <w:rFonts w:asciiTheme="majorBidi" w:hAnsiTheme="majorBidi" w:cstheme="majorBidi"/>
          <w:sz w:val="26"/>
          <w:szCs w:val="26"/>
          <w:lang w:bidi="ar-LB"/>
        </w:rPr>
      </w:pPr>
    </w:p>
    <w:p w14:paraId="68E86CED" w14:textId="2663724F" w:rsidR="006D159F" w:rsidRPr="006D159F" w:rsidRDefault="006D159F" w:rsidP="006D159F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6D159F">
        <w:rPr>
          <w:rFonts w:asciiTheme="majorBidi" w:hAnsiTheme="majorBidi" w:cstheme="majorBidi"/>
          <w:sz w:val="26"/>
          <w:szCs w:val="26"/>
          <w:lang w:bidi="ar-LB"/>
        </w:rPr>
        <w:t>Providing technical support to employees,</w:t>
      </w: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6D159F">
        <w:rPr>
          <w:rFonts w:asciiTheme="majorBidi" w:hAnsiTheme="majorBidi" w:cstheme="majorBidi"/>
          <w:sz w:val="26"/>
          <w:szCs w:val="26"/>
          <w:lang w:bidi="ar-LB"/>
        </w:rPr>
        <w:t>handling error, detects and repairs it.</w:t>
      </w:r>
    </w:p>
    <w:p w14:paraId="37A7AD1F" w14:textId="77777777" w:rsidR="006D159F" w:rsidRPr="006D159F" w:rsidRDefault="006D159F" w:rsidP="006D159F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6D159F">
        <w:rPr>
          <w:rFonts w:asciiTheme="majorBidi" w:hAnsiTheme="majorBidi" w:cstheme="majorBidi"/>
          <w:sz w:val="26"/>
          <w:szCs w:val="26"/>
          <w:lang w:bidi="ar-LB"/>
        </w:rPr>
        <w:t>Save data and backed up regularly</w:t>
      </w:r>
    </w:p>
    <w:p w14:paraId="36A93CC1" w14:textId="3867099A" w:rsidR="006D159F" w:rsidRPr="006D159F" w:rsidRDefault="006D159F" w:rsidP="006D159F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6D159F">
        <w:rPr>
          <w:rFonts w:asciiTheme="majorBidi" w:hAnsiTheme="majorBidi" w:cstheme="majorBidi"/>
          <w:sz w:val="26"/>
          <w:szCs w:val="26"/>
          <w:lang w:bidi="ar-LB"/>
        </w:rPr>
        <w:t>Coordinating with programming companies and preparing the necessary resources for the programs.</w:t>
      </w:r>
    </w:p>
    <w:p w14:paraId="158C7E53" w14:textId="77777777" w:rsidR="006D159F" w:rsidRPr="006D159F" w:rsidRDefault="006D159F" w:rsidP="006D159F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26"/>
          <w:szCs w:val="26"/>
          <w:lang w:bidi="ar-LB"/>
        </w:rPr>
      </w:pPr>
      <w:r w:rsidRPr="006D159F">
        <w:rPr>
          <w:rFonts w:asciiTheme="majorBidi" w:hAnsiTheme="majorBidi" w:cstheme="majorBidi"/>
          <w:sz w:val="26"/>
          <w:szCs w:val="26"/>
          <w:lang w:bidi="ar-LB"/>
        </w:rPr>
        <w:t>Adopting policies and procedures that enable every employee to access the computer system and information in accordance with security standards.</w:t>
      </w:r>
    </w:p>
    <w:p w14:paraId="4B834FE6" w14:textId="77777777" w:rsidR="006D159F" w:rsidRPr="00275734" w:rsidRDefault="006D159F" w:rsidP="006D159F">
      <w:pPr>
        <w:pStyle w:val="ListParagraph"/>
        <w:spacing w:after="240"/>
        <w:rPr>
          <w:rFonts w:asciiTheme="majorBidi" w:hAnsiTheme="majorBidi" w:cstheme="majorBidi"/>
          <w:sz w:val="26"/>
          <w:szCs w:val="26"/>
          <w:lang w:bidi="ar-LB"/>
        </w:rPr>
      </w:pPr>
    </w:p>
    <w:p w14:paraId="5D637E20" w14:textId="77777777" w:rsidR="001506F8" w:rsidRPr="00275734" w:rsidRDefault="001506F8" w:rsidP="001506F8">
      <w:pPr>
        <w:pStyle w:val="ListParagraph"/>
        <w:rPr>
          <w:rFonts w:asciiTheme="majorBidi" w:hAnsiTheme="majorBidi" w:cstheme="majorBidi"/>
          <w:sz w:val="6"/>
          <w:szCs w:val="6"/>
          <w:u w:val="single"/>
          <w:lang w:bidi="ar-LB"/>
        </w:rPr>
      </w:pPr>
    </w:p>
    <w:p w14:paraId="79877A15" w14:textId="77777777" w:rsidR="001506F8" w:rsidRPr="00275734" w:rsidRDefault="001506F8" w:rsidP="001506F8">
      <w:pPr>
        <w:pStyle w:val="ListParagraph"/>
        <w:numPr>
          <w:ilvl w:val="0"/>
          <w:numId w:val="8"/>
        </w:numPr>
        <w:spacing w:after="240"/>
        <w:rPr>
          <w:rFonts w:asciiTheme="majorBidi" w:hAnsiTheme="majorBidi" w:cstheme="majorBidi"/>
          <w:sz w:val="6"/>
          <w:szCs w:val="6"/>
          <w:u w:val="single"/>
          <w:rtl/>
          <w:lang w:bidi="ar-LB"/>
        </w:rPr>
      </w:pPr>
    </w:p>
    <w:p w14:paraId="258A6FEB" w14:textId="3A8E96F5" w:rsidR="008B3876" w:rsidRDefault="005E72C4" w:rsidP="001506F8">
      <w:pPr>
        <w:pStyle w:val="ListParagraph"/>
        <w:numPr>
          <w:ilvl w:val="0"/>
          <w:numId w:val="8"/>
        </w:numPr>
        <w:bidi/>
        <w:spacing w:before="240" w:after="120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>أن يكون حائزا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ً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ة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بكالوري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وس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حاسوب أ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 </w:t>
      </w:r>
      <w:r w:rsid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شبكات </w:t>
      </w:r>
      <w:r w:rsidR="00D24AB1">
        <w:rPr>
          <w:rFonts w:asciiTheme="majorBidi" w:hAnsiTheme="majorBidi" w:cs="Times New Roman" w:hint="cs"/>
          <w:sz w:val="26"/>
          <w:szCs w:val="26"/>
          <w:rtl/>
          <w:lang w:bidi="ar-LB"/>
        </w:rPr>
        <w:t>(</w:t>
      </w:r>
      <w:r w:rsidR="00D24AB1" w:rsidRPr="002D1B99">
        <w:rPr>
          <w:rFonts w:asciiTheme="majorBidi" w:hAnsiTheme="majorBidi" w:cs="Times New Roman"/>
          <w:sz w:val="26"/>
          <w:szCs w:val="26"/>
          <w:rtl/>
          <w:lang w:bidi="ar-LB"/>
        </w:rPr>
        <w:t>شبكات</w:t>
      </w:r>
      <w:r w:rsidR="00D24AB1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سلكية ولاسلكية وف</w:t>
      </w:r>
      <w:r w:rsidR="001E3BCE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D24AB1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أوبتيك)</w:t>
      </w:r>
      <w:r w:rsidR="00D24AB1"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</w:t>
      </w:r>
      <w:r w:rsid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أو 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>ما يعادلها</w:t>
      </w:r>
      <w:r w:rsidR="008B3876" w:rsidRPr="00275734">
        <w:rPr>
          <w:rFonts w:asciiTheme="majorBidi" w:hAnsiTheme="majorBidi" w:cstheme="majorBidi"/>
          <w:sz w:val="26"/>
          <w:szCs w:val="26"/>
          <w:lang w:bidi="ar-LB"/>
        </w:rPr>
        <w:t>.</w:t>
      </w:r>
    </w:p>
    <w:p w14:paraId="262E4E58" w14:textId="77777777" w:rsidR="00D24AB1" w:rsidRPr="005929AB" w:rsidRDefault="00D24AB1" w:rsidP="00D24AB1">
      <w:pPr>
        <w:pStyle w:val="ListParagraph"/>
        <w:bidi/>
        <w:spacing w:before="240" w:after="120"/>
        <w:rPr>
          <w:rFonts w:asciiTheme="majorBidi" w:hAnsiTheme="majorBidi" w:cstheme="majorBidi"/>
          <w:sz w:val="14"/>
          <w:szCs w:val="14"/>
          <w:lang w:bidi="ar-LB"/>
        </w:rPr>
      </w:pPr>
    </w:p>
    <w:p w14:paraId="27D23FF5" w14:textId="338A8899" w:rsidR="00D24AB1" w:rsidRDefault="00275734" w:rsidP="008B16C3">
      <w:pPr>
        <w:pStyle w:val="ListParagraph"/>
        <w:numPr>
          <w:ilvl w:val="0"/>
          <w:numId w:val="8"/>
        </w:numPr>
        <w:bidi/>
        <w:spacing w:before="120" w:after="120"/>
        <w:rPr>
          <w:rFonts w:asciiTheme="majorBidi" w:hAnsiTheme="majorBidi" w:cstheme="majorBidi"/>
          <w:sz w:val="26"/>
          <w:szCs w:val="26"/>
          <w:lang w:bidi="ar-LB"/>
        </w:rPr>
      </w:pPr>
      <w:r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أن يكون لديه 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خبرة في نظم 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الحماية </w:t>
      </w:r>
      <w:r w:rsidR="00E04A71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>السيبراني</w:t>
      </w:r>
      <w:r w:rsidR="00E04A71" w:rsidRPr="00275734">
        <w:rPr>
          <w:rFonts w:asciiTheme="majorBidi" w:hAnsiTheme="majorBidi" w:cstheme="majorBidi" w:hint="eastAsia"/>
          <w:sz w:val="26"/>
          <w:szCs w:val="26"/>
          <w:rtl/>
          <w:lang w:bidi="ar-LB"/>
        </w:rPr>
        <w:t>ة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والشبكات </w:t>
      </w:r>
      <w:r w:rsidR="00D24AB1">
        <w:rPr>
          <w:rFonts w:asciiTheme="majorBidi" w:hAnsiTheme="majorBidi" w:cs="Times New Roman" w:hint="cs"/>
          <w:sz w:val="26"/>
          <w:szCs w:val="26"/>
          <w:rtl/>
          <w:lang w:bidi="ar-LB"/>
        </w:rPr>
        <w:t>(</w:t>
      </w:r>
      <w:r w:rsidR="00D24AB1" w:rsidRPr="002D1B99">
        <w:rPr>
          <w:rFonts w:asciiTheme="majorBidi" w:hAnsiTheme="majorBidi" w:cs="Times New Roman"/>
          <w:sz w:val="26"/>
          <w:szCs w:val="26"/>
          <w:rtl/>
          <w:lang w:bidi="ar-LB"/>
        </w:rPr>
        <w:t>شبكات</w:t>
      </w:r>
      <w:r w:rsidR="00D24AB1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سلكية ولاسلكية وف</w:t>
      </w:r>
      <w:r w:rsidR="002444A4">
        <w:rPr>
          <w:rFonts w:asciiTheme="majorBidi" w:hAnsiTheme="majorBidi" w:cs="Times New Roman" w:hint="cs"/>
          <w:sz w:val="26"/>
          <w:szCs w:val="26"/>
          <w:rtl/>
          <w:lang w:bidi="ar-LB"/>
        </w:rPr>
        <w:t>ا</w:t>
      </w:r>
      <w:r w:rsidR="00D24AB1">
        <w:rPr>
          <w:rFonts w:asciiTheme="majorBidi" w:hAnsiTheme="majorBidi" w:cs="Times New Roman" w:hint="cs"/>
          <w:sz w:val="26"/>
          <w:szCs w:val="26"/>
          <w:rtl/>
          <w:lang w:bidi="ar-LB"/>
        </w:rPr>
        <w:t>يبر أوبتيك)</w:t>
      </w:r>
      <w:r w:rsidR="00D24AB1" w:rsidRPr="002D1B99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</w:t>
      </w:r>
      <w:r w:rsidR="005E72C4"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لا تقل </w:t>
      </w:r>
    </w:p>
    <w:p w14:paraId="47EC751E" w14:textId="77777777" w:rsidR="00D24AB1" w:rsidRPr="00D24AB1" w:rsidRDefault="00D24AB1" w:rsidP="00D24AB1">
      <w:pPr>
        <w:pStyle w:val="ListParagraph"/>
        <w:rPr>
          <w:rFonts w:asciiTheme="majorBidi" w:hAnsiTheme="majorBidi" w:cstheme="majorBidi"/>
          <w:sz w:val="6"/>
          <w:szCs w:val="6"/>
          <w:rtl/>
          <w:lang w:bidi="ar-LB"/>
        </w:rPr>
      </w:pPr>
    </w:p>
    <w:p w14:paraId="2C337AA0" w14:textId="799BB73C" w:rsidR="008B3876" w:rsidRDefault="005E72C4" w:rsidP="00782E8E">
      <w:pPr>
        <w:pStyle w:val="ListParagraph"/>
        <w:bidi/>
        <w:spacing w:before="120" w:after="120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عن </w:t>
      </w:r>
      <w:r w:rsidR="00782E8E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5 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>سنوات</w:t>
      </w:r>
      <w:r w:rsidR="001506F8" w:rsidRPr="00275734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. </w:t>
      </w:r>
      <w:r w:rsidRPr="00275734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</w:p>
    <w:p w14:paraId="01DAF090" w14:textId="77777777" w:rsidR="006D159F" w:rsidRPr="00304053" w:rsidRDefault="006D159F" w:rsidP="006D159F">
      <w:pPr>
        <w:pStyle w:val="ListParagraph"/>
        <w:bidi/>
        <w:spacing w:before="120" w:after="120"/>
        <w:rPr>
          <w:rFonts w:asciiTheme="majorBidi" w:hAnsiTheme="majorBidi" w:cstheme="majorBidi"/>
          <w:sz w:val="26"/>
          <w:szCs w:val="26"/>
          <w:highlight w:val="yellow"/>
          <w:rtl/>
          <w:lang w:bidi="ar-LB"/>
        </w:rPr>
      </w:pPr>
    </w:p>
    <w:sectPr w:rsidR="006D159F" w:rsidRPr="00304053" w:rsidSect="00EB048C">
      <w:footerReference w:type="default" r:id="rId7"/>
      <w:pgSz w:w="12240" w:h="15840"/>
      <w:pgMar w:top="993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5FD5" w14:textId="77777777" w:rsidR="000B3092" w:rsidRDefault="000B3092" w:rsidP="00C0496A">
      <w:pPr>
        <w:spacing w:after="0" w:line="240" w:lineRule="auto"/>
      </w:pPr>
      <w:r>
        <w:separator/>
      </w:r>
    </w:p>
  </w:endnote>
  <w:endnote w:type="continuationSeparator" w:id="0">
    <w:p w14:paraId="02358996" w14:textId="77777777" w:rsidR="000B3092" w:rsidRDefault="000B3092" w:rsidP="00C0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4720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31D0A9" w14:textId="5C71A4F5" w:rsidR="00885813" w:rsidRDefault="008858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D59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269B03" w14:textId="77777777" w:rsidR="00885813" w:rsidRDefault="0088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4F1" w14:textId="77777777" w:rsidR="000B3092" w:rsidRDefault="000B3092" w:rsidP="00C0496A">
      <w:pPr>
        <w:spacing w:after="0" w:line="240" w:lineRule="auto"/>
      </w:pPr>
      <w:r>
        <w:separator/>
      </w:r>
    </w:p>
  </w:footnote>
  <w:footnote w:type="continuationSeparator" w:id="0">
    <w:p w14:paraId="5F45875C" w14:textId="77777777" w:rsidR="000B3092" w:rsidRDefault="000B3092" w:rsidP="00C0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50110"/>
    <w:multiLevelType w:val="hybridMultilevel"/>
    <w:tmpl w:val="DBAC0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C7810"/>
    <w:multiLevelType w:val="hybridMultilevel"/>
    <w:tmpl w:val="4A80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1E16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7217"/>
    <w:multiLevelType w:val="hybridMultilevel"/>
    <w:tmpl w:val="0EE23C94"/>
    <w:lvl w:ilvl="0" w:tplc="155CE73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46A74"/>
    <w:multiLevelType w:val="hybridMultilevel"/>
    <w:tmpl w:val="2CDA12CA"/>
    <w:lvl w:ilvl="0" w:tplc="E648E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92904"/>
    <w:multiLevelType w:val="hybridMultilevel"/>
    <w:tmpl w:val="FF864D72"/>
    <w:lvl w:ilvl="0" w:tplc="D2C0A3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D5606"/>
    <w:multiLevelType w:val="hybridMultilevel"/>
    <w:tmpl w:val="49300FB4"/>
    <w:lvl w:ilvl="0" w:tplc="FFCE0CFA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7A7C22"/>
    <w:multiLevelType w:val="hybridMultilevel"/>
    <w:tmpl w:val="E6EA29C6"/>
    <w:lvl w:ilvl="0" w:tplc="FFCE0CFA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9360485">
    <w:abstractNumId w:val="0"/>
  </w:num>
  <w:num w:numId="2" w16cid:durableId="1369263573">
    <w:abstractNumId w:val="1"/>
  </w:num>
  <w:num w:numId="3" w16cid:durableId="5833458">
    <w:abstractNumId w:val="7"/>
  </w:num>
  <w:num w:numId="4" w16cid:durableId="1013458312">
    <w:abstractNumId w:val="9"/>
  </w:num>
  <w:num w:numId="5" w16cid:durableId="666248145">
    <w:abstractNumId w:val="2"/>
  </w:num>
  <w:num w:numId="6" w16cid:durableId="964773119">
    <w:abstractNumId w:val="3"/>
  </w:num>
  <w:num w:numId="7" w16cid:durableId="1160120650">
    <w:abstractNumId w:val="5"/>
  </w:num>
  <w:num w:numId="8" w16cid:durableId="790519003">
    <w:abstractNumId w:val="6"/>
  </w:num>
  <w:num w:numId="9" w16cid:durableId="754135310">
    <w:abstractNumId w:val="4"/>
  </w:num>
  <w:num w:numId="10" w16cid:durableId="836458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1AD"/>
    <w:rsid w:val="00000172"/>
    <w:rsid w:val="0001148D"/>
    <w:rsid w:val="00051DFE"/>
    <w:rsid w:val="00094906"/>
    <w:rsid w:val="000A02F5"/>
    <w:rsid w:val="000A208F"/>
    <w:rsid w:val="000A64C4"/>
    <w:rsid w:val="000B3092"/>
    <w:rsid w:val="000C7705"/>
    <w:rsid w:val="000D164A"/>
    <w:rsid w:val="0014552F"/>
    <w:rsid w:val="00146919"/>
    <w:rsid w:val="001506F8"/>
    <w:rsid w:val="001511AD"/>
    <w:rsid w:val="001A35EE"/>
    <w:rsid w:val="001C1BA1"/>
    <w:rsid w:val="001E3BCE"/>
    <w:rsid w:val="001F10A3"/>
    <w:rsid w:val="00217A7A"/>
    <w:rsid w:val="002444A4"/>
    <w:rsid w:val="00271274"/>
    <w:rsid w:val="00275734"/>
    <w:rsid w:val="00291A74"/>
    <w:rsid w:val="002A1149"/>
    <w:rsid w:val="002A1A43"/>
    <w:rsid w:val="002D1B99"/>
    <w:rsid w:val="002E1326"/>
    <w:rsid w:val="00304053"/>
    <w:rsid w:val="00340A9A"/>
    <w:rsid w:val="00342D42"/>
    <w:rsid w:val="00344CBE"/>
    <w:rsid w:val="003C6C60"/>
    <w:rsid w:val="003D2FC5"/>
    <w:rsid w:val="003E5400"/>
    <w:rsid w:val="00413D77"/>
    <w:rsid w:val="00451985"/>
    <w:rsid w:val="00493CEC"/>
    <w:rsid w:val="004A3DA3"/>
    <w:rsid w:val="004C6DB4"/>
    <w:rsid w:val="004F0DA3"/>
    <w:rsid w:val="0050173F"/>
    <w:rsid w:val="00522C21"/>
    <w:rsid w:val="005317A6"/>
    <w:rsid w:val="00566004"/>
    <w:rsid w:val="0057663D"/>
    <w:rsid w:val="005929AB"/>
    <w:rsid w:val="005939BF"/>
    <w:rsid w:val="005A65A9"/>
    <w:rsid w:val="005B4289"/>
    <w:rsid w:val="005B72B2"/>
    <w:rsid w:val="005D0BE5"/>
    <w:rsid w:val="005E72C4"/>
    <w:rsid w:val="006424E4"/>
    <w:rsid w:val="0068539E"/>
    <w:rsid w:val="006878F3"/>
    <w:rsid w:val="00691EE6"/>
    <w:rsid w:val="006D08DC"/>
    <w:rsid w:val="006D159F"/>
    <w:rsid w:val="006E57BF"/>
    <w:rsid w:val="006F4F95"/>
    <w:rsid w:val="007021DB"/>
    <w:rsid w:val="007038B3"/>
    <w:rsid w:val="0073029B"/>
    <w:rsid w:val="00782125"/>
    <w:rsid w:val="00782E8E"/>
    <w:rsid w:val="007E3B30"/>
    <w:rsid w:val="007F1922"/>
    <w:rsid w:val="008076B6"/>
    <w:rsid w:val="0082612F"/>
    <w:rsid w:val="00885813"/>
    <w:rsid w:val="008924DD"/>
    <w:rsid w:val="008B16C3"/>
    <w:rsid w:val="008B319C"/>
    <w:rsid w:val="008B3876"/>
    <w:rsid w:val="008B60AB"/>
    <w:rsid w:val="008D7F8D"/>
    <w:rsid w:val="0090064D"/>
    <w:rsid w:val="00937F2C"/>
    <w:rsid w:val="009554CD"/>
    <w:rsid w:val="0097658A"/>
    <w:rsid w:val="009B116C"/>
    <w:rsid w:val="009D4D9F"/>
    <w:rsid w:val="009E580D"/>
    <w:rsid w:val="00A02E94"/>
    <w:rsid w:val="00A2300B"/>
    <w:rsid w:val="00A34709"/>
    <w:rsid w:val="00A60CFE"/>
    <w:rsid w:val="00A96DDA"/>
    <w:rsid w:val="00AD6D8E"/>
    <w:rsid w:val="00B23101"/>
    <w:rsid w:val="00B74CF4"/>
    <w:rsid w:val="00C01572"/>
    <w:rsid w:val="00C0496A"/>
    <w:rsid w:val="00C21B66"/>
    <w:rsid w:val="00C41E5F"/>
    <w:rsid w:val="00C74BDC"/>
    <w:rsid w:val="00C94BE7"/>
    <w:rsid w:val="00C95D6D"/>
    <w:rsid w:val="00CB06A6"/>
    <w:rsid w:val="00CC0D59"/>
    <w:rsid w:val="00CD1425"/>
    <w:rsid w:val="00D24AB1"/>
    <w:rsid w:val="00D46059"/>
    <w:rsid w:val="00D60728"/>
    <w:rsid w:val="00D652B5"/>
    <w:rsid w:val="00D73F65"/>
    <w:rsid w:val="00D764BB"/>
    <w:rsid w:val="00D941A0"/>
    <w:rsid w:val="00D966FA"/>
    <w:rsid w:val="00D975A5"/>
    <w:rsid w:val="00DF27A8"/>
    <w:rsid w:val="00E035B1"/>
    <w:rsid w:val="00E04A71"/>
    <w:rsid w:val="00E131AA"/>
    <w:rsid w:val="00E178A5"/>
    <w:rsid w:val="00E93392"/>
    <w:rsid w:val="00EB048C"/>
    <w:rsid w:val="00EB63F5"/>
    <w:rsid w:val="00EC52FA"/>
    <w:rsid w:val="00ED5634"/>
    <w:rsid w:val="00ED6AD1"/>
    <w:rsid w:val="00ED77B3"/>
    <w:rsid w:val="00EE01DD"/>
    <w:rsid w:val="00EE54E4"/>
    <w:rsid w:val="00F12AD6"/>
    <w:rsid w:val="00F34CBA"/>
    <w:rsid w:val="00F35225"/>
    <w:rsid w:val="00F62244"/>
    <w:rsid w:val="00F67282"/>
    <w:rsid w:val="00F8324F"/>
    <w:rsid w:val="00FA3566"/>
    <w:rsid w:val="00FA4AD4"/>
    <w:rsid w:val="00FC5404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7B5C"/>
  <w15:docId w15:val="{5587549F-E3D9-4A70-AE7B-B5BFD32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317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17A6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317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6A"/>
  </w:style>
  <w:style w:type="paragraph" w:styleId="Footer">
    <w:name w:val="footer"/>
    <w:basedOn w:val="Normal"/>
    <w:link w:val="FooterChar"/>
    <w:uiPriority w:val="99"/>
    <w:unhideWhenUsed/>
    <w:rsid w:val="00C0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6A"/>
  </w:style>
  <w:style w:type="paragraph" w:styleId="BalloonText">
    <w:name w:val="Balloon Text"/>
    <w:basedOn w:val="Normal"/>
    <w:link w:val="BalloonTextChar"/>
    <w:uiPriority w:val="99"/>
    <w:semiHidden/>
    <w:unhideWhenUsed/>
    <w:rsid w:val="00C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Zakaria</cp:lastModifiedBy>
  <cp:revision>13</cp:revision>
  <cp:lastPrinted>2024-11-07T08:27:00Z</cp:lastPrinted>
  <dcterms:created xsi:type="dcterms:W3CDTF">2024-11-06T08:14:00Z</dcterms:created>
  <dcterms:modified xsi:type="dcterms:W3CDTF">2025-10-10T10:04:00Z</dcterms:modified>
</cp:coreProperties>
</file>