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828D25" w14:textId="55D1DB40" w:rsidR="00B235FD" w:rsidRPr="00027D3B" w:rsidRDefault="003E439E" w:rsidP="0020005E">
      <w:pPr>
        <w:spacing w:line="240" w:lineRule="auto"/>
        <w:ind w:left="1" w:hanging="3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r w:rsidRPr="00027D3B">
        <w:rPr>
          <w:rFonts w:ascii="Simplified Arabic" w:hAnsi="Simplified Arabic" w:cs="Simplified Arabic"/>
          <w:b/>
          <w:bCs/>
          <w:sz w:val="28"/>
          <w:szCs w:val="28"/>
          <w:rtl/>
        </w:rPr>
        <w:t>إشعار بإجراء عملية</w:t>
      </w:r>
      <w:r w:rsidR="00EB30B4" w:rsidRPr="00027D3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شراء بطريقة</w:t>
      </w:r>
      <w:r w:rsidR="00CA7C6C" w:rsidRPr="00027D3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C3360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</w:t>
      </w:r>
      <w:r w:rsidR="0020005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زايد</w:t>
      </w:r>
      <w:r w:rsidR="00C3360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ة عمومية</w:t>
      </w:r>
    </w:p>
    <w:p w14:paraId="766D9895" w14:textId="77777777" w:rsidR="00B235FD" w:rsidRPr="00027D3B" w:rsidRDefault="00CA7C6C" w:rsidP="00297452">
      <w:pPr>
        <w:spacing w:line="240" w:lineRule="auto"/>
        <w:ind w:hanging="2"/>
        <w:jc w:val="center"/>
        <w:rPr>
          <w:rFonts w:ascii="Simplified Arabic" w:hAnsi="Simplified Arabic" w:cs="Simplified Arabic"/>
          <w:b/>
          <w:sz w:val="28"/>
          <w:szCs w:val="28"/>
        </w:rPr>
      </w:pPr>
      <w:r w:rsidRPr="00027D3B">
        <w:rPr>
          <w:rFonts w:ascii="Simplified Arabic" w:hAnsi="Simplified Arabic" w:cs="Simplified Arabic"/>
          <w:b/>
          <w:sz w:val="28"/>
          <w:szCs w:val="28"/>
          <w:rtl/>
        </w:rPr>
        <w:t>عملًا بالمذكرة رقم 4/</w:t>
      </w:r>
      <w:r w:rsidRPr="00027D3B">
        <w:rPr>
          <w:rFonts w:ascii="Simplified Arabic" w:eastAsia="Sakkal Majalla" w:hAnsi="Simplified Arabic" w:cs="Simplified Arabic"/>
          <w:b/>
          <w:sz w:val="28"/>
          <w:szCs w:val="28"/>
          <w:rtl/>
        </w:rPr>
        <w:t>ه</w:t>
      </w:r>
      <w:r w:rsidRPr="00027D3B">
        <w:rPr>
          <w:rFonts w:ascii="Simplified Arabic" w:hAnsi="Simplified Arabic" w:cs="Simplified Arabic"/>
          <w:b/>
          <w:sz w:val="28"/>
          <w:szCs w:val="28"/>
          <w:rtl/>
        </w:rPr>
        <w:t>.ش.ع/2022</w:t>
      </w:r>
    </w:p>
    <w:p w14:paraId="65838BA8" w14:textId="77777777" w:rsidR="00B235FD" w:rsidRPr="00027D3B" w:rsidRDefault="00CA7C6C" w:rsidP="009D4EF8">
      <w:pPr>
        <w:spacing w:after="240" w:line="240" w:lineRule="auto"/>
        <w:ind w:hanging="2"/>
        <w:jc w:val="center"/>
        <w:rPr>
          <w:rFonts w:ascii="Simplified Arabic" w:hAnsi="Simplified Arabic" w:cs="Simplified Arabic"/>
          <w:b/>
          <w:sz w:val="28"/>
          <w:szCs w:val="28"/>
          <w:rtl/>
        </w:rPr>
      </w:pPr>
      <w:r w:rsidRPr="00027D3B">
        <w:rPr>
          <w:rFonts w:ascii="Simplified Arabic" w:hAnsi="Simplified Arabic" w:cs="Simplified Arabic"/>
          <w:b/>
          <w:sz w:val="28"/>
          <w:szCs w:val="28"/>
          <w:rtl/>
        </w:rPr>
        <w:t>الصادرة عن رئيس هيئة الشراء العام بتاريخ 19/8/2022</w:t>
      </w:r>
    </w:p>
    <w:tbl>
      <w:tblPr>
        <w:tblStyle w:val="a"/>
        <w:bidiVisual/>
        <w:tblW w:w="10193" w:type="dxa"/>
        <w:tblInd w:w="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8016"/>
      </w:tblGrid>
      <w:tr w:rsidR="00B235FD" w:rsidRPr="00027D3B" w14:paraId="7C4E6337" w14:textId="77777777" w:rsidTr="00711161">
        <w:trPr>
          <w:trHeight w:val="620"/>
        </w:trPr>
        <w:tc>
          <w:tcPr>
            <w:tcW w:w="2177" w:type="dxa"/>
            <w:vAlign w:val="center"/>
          </w:tcPr>
          <w:p w14:paraId="02918BDE" w14:textId="77777777" w:rsidR="00B235FD" w:rsidRPr="00027D3B" w:rsidRDefault="00CA7C6C" w:rsidP="007F36D7">
            <w:pPr>
              <w:spacing w:line="240" w:lineRule="auto"/>
              <w:ind w:hanging="2"/>
              <w:jc w:val="left"/>
              <w:rPr>
                <w:rFonts w:ascii="Simplified Arabic" w:hAnsi="Simplified Arabic" w:cs="Simplified Arabic"/>
                <w:bCs/>
                <w:color w:val="000000"/>
                <w:sz w:val="24"/>
                <w:szCs w:val="24"/>
                <w:u w:val="single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8016" w:type="dxa"/>
            <w:vAlign w:val="center"/>
          </w:tcPr>
          <w:p w14:paraId="24AF8357" w14:textId="48442726" w:rsidR="00B235FD" w:rsidRPr="00027D3B" w:rsidRDefault="00996711" w:rsidP="007F36D7">
            <w:pPr>
              <w:spacing w:line="240" w:lineRule="auto"/>
              <w:ind w:hanging="2"/>
              <w:jc w:val="left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المصلحة الوطنية لنهر الليطاني</w:t>
            </w:r>
          </w:p>
        </w:tc>
      </w:tr>
      <w:tr w:rsidR="00B235FD" w:rsidRPr="00027D3B" w14:paraId="175F6D47" w14:textId="77777777" w:rsidTr="00711161">
        <w:trPr>
          <w:trHeight w:val="620"/>
        </w:trPr>
        <w:tc>
          <w:tcPr>
            <w:tcW w:w="2177" w:type="dxa"/>
            <w:vAlign w:val="center"/>
          </w:tcPr>
          <w:p w14:paraId="6641382E" w14:textId="77777777" w:rsidR="00B235FD" w:rsidRPr="00027D3B" w:rsidRDefault="00CA7C6C" w:rsidP="007F36D7">
            <w:pPr>
              <w:spacing w:line="240" w:lineRule="auto"/>
              <w:ind w:firstLine="0"/>
              <w:jc w:val="left"/>
              <w:rPr>
                <w:rFonts w:ascii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8016" w:type="dxa"/>
            <w:vAlign w:val="center"/>
          </w:tcPr>
          <w:p w14:paraId="6F1518A5" w14:textId="74FA7D5C" w:rsidR="00B235FD" w:rsidRPr="00027D3B" w:rsidRDefault="00996711" w:rsidP="007F36D7">
            <w:pPr>
              <w:spacing w:line="240" w:lineRule="auto"/>
              <w:ind w:hanging="2"/>
              <w:jc w:val="left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بيروت – شارع الشيخ بشارة الخوري – بناية غناجة</w:t>
            </w:r>
          </w:p>
        </w:tc>
      </w:tr>
    </w:tbl>
    <w:p w14:paraId="42EFEFAB" w14:textId="77777777" w:rsidR="00B235FD" w:rsidRPr="003A68BD" w:rsidRDefault="00B235FD" w:rsidP="00297452">
      <w:pPr>
        <w:spacing w:line="240" w:lineRule="auto"/>
        <w:ind w:hanging="2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0C051BC1" w14:textId="77777777" w:rsidR="003E439E" w:rsidRPr="003A68BD" w:rsidRDefault="003E439E" w:rsidP="00297452">
      <w:pPr>
        <w:spacing w:line="240" w:lineRule="auto"/>
        <w:ind w:hanging="2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tbl>
      <w:tblPr>
        <w:tblStyle w:val="a0"/>
        <w:bidiVisual/>
        <w:tblW w:w="10313" w:type="dxa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512"/>
        <w:gridCol w:w="7801"/>
      </w:tblGrid>
      <w:tr w:rsidR="00B235FD" w:rsidRPr="00027D3B" w14:paraId="32E2D4ED" w14:textId="77777777" w:rsidTr="00711161">
        <w:trPr>
          <w:trHeight w:val="458"/>
        </w:trPr>
        <w:tc>
          <w:tcPr>
            <w:tcW w:w="1031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027D3B" w:rsidRDefault="00CA7C6C" w:rsidP="00027D3B">
            <w:pPr>
              <w:spacing w:line="240" w:lineRule="auto"/>
              <w:ind w:hanging="2"/>
              <w:jc w:val="center"/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معلومات عن الصفقة</w:t>
            </w:r>
          </w:p>
        </w:tc>
      </w:tr>
      <w:tr w:rsidR="00B235FD" w:rsidRPr="00027D3B" w14:paraId="1AA3F9A2" w14:textId="77777777" w:rsidTr="00711161">
        <w:trPr>
          <w:trHeight w:val="467"/>
        </w:trPr>
        <w:tc>
          <w:tcPr>
            <w:tcW w:w="2512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B235FD" w:rsidRPr="00027D3B" w:rsidRDefault="00CA7C6C" w:rsidP="00027D3B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DFC7F14" w14:textId="613AA57F" w:rsidR="00B235FD" w:rsidRPr="00027D3B" w:rsidRDefault="00996711" w:rsidP="004E3058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صفقات </w:t>
            </w:r>
            <w:r w:rsidR="004E3058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1</w:t>
            </w: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/</w:t>
            </w:r>
            <w:r w:rsidR="00FA3ED4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2026</w:t>
            </w:r>
          </w:p>
        </w:tc>
      </w:tr>
      <w:tr w:rsidR="00B235FD" w:rsidRPr="00027D3B" w14:paraId="19C0E970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B235FD" w:rsidRPr="00027D3B" w:rsidRDefault="00CA7C6C" w:rsidP="007F36D7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C6C6AF" w14:textId="5B7F6005" w:rsidR="00B235FD" w:rsidRPr="00027D3B" w:rsidRDefault="004E3058" w:rsidP="00FA3ED4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E3058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بيع السيارات والآليات المستهلكة غير الصالحة للسير العائدة للمصلحة الوطنية لنهر الليطاني</w:t>
            </w:r>
            <w:r w:rsidR="003049E0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-إعادة للمرة الأولى</w:t>
            </w:r>
          </w:p>
        </w:tc>
      </w:tr>
      <w:tr w:rsidR="00996711" w:rsidRPr="00027D3B" w14:paraId="2306D1CA" w14:textId="77777777" w:rsidTr="00711161"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996711" w:rsidRPr="00027D3B" w:rsidRDefault="00996711" w:rsidP="00996711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47B8E16" w14:textId="5C513770" w:rsidR="00996711" w:rsidRPr="00027D3B" w:rsidRDefault="004E3058" w:rsidP="00AE2B66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E3058">
              <w:rPr>
                <w:rFonts w:ascii="Simplified Arabic" w:hAnsi="Simplified Arabic" w:cs="Simplified Arabic"/>
                <w:sz w:val="26"/>
                <w:szCs w:val="26"/>
                <w:rtl/>
              </w:rPr>
              <w:t>إن الغاية من هذه المزايدة هو بيع السيارات والآليات المستهلكة غير الصالحة للسير العائدة للمصلحة الوطنية لنهر الليطاني في مراكزها المختلفة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وعددها ستة</w:t>
            </w:r>
          </w:p>
        </w:tc>
      </w:tr>
      <w:tr w:rsidR="00B235FD" w:rsidRPr="00027D3B" w14:paraId="5AF41A2B" w14:textId="77777777" w:rsidTr="00711161">
        <w:trPr>
          <w:trHeight w:val="413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677226C5" w:rsidR="00B235FD" w:rsidRPr="00027D3B" w:rsidRDefault="00CA7C6C" w:rsidP="004E3058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نوع </w:t>
            </w:r>
            <w:r w:rsidR="004E3058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المزايدة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581D457C" w:rsidR="00B235FD" w:rsidRPr="00027D3B" w:rsidRDefault="004E3058" w:rsidP="007F36D7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>لوازم</w:t>
            </w:r>
          </w:p>
        </w:tc>
      </w:tr>
      <w:tr w:rsidR="00B235FD" w:rsidRPr="00027D3B" w14:paraId="40815D4D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B235FD" w:rsidRPr="00027D3B" w:rsidRDefault="00CA7C6C" w:rsidP="00051B21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طريقة </w:t>
            </w:r>
            <w:r w:rsidR="00051B21"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التلزيم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3E62E704" w:rsidR="00B235FD" w:rsidRPr="00027D3B" w:rsidRDefault="004E3058" w:rsidP="003108C0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مزايد</w:t>
            </w:r>
            <w:r w:rsidR="00C3360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ة عمومية</w:t>
            </w:r>
            <w:r w:rsidR="0029172A"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</w:t>
            </w:r>
            <w:r w:rsidR="00D40723"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على أساس</w:t>
            </w:r>
            <w:r w:rsidR="002E4633"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9A3962" w:rsidRPr="00027D3B" w14:paraId="3804D619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9A3962" w:rsidRPr="00027D3B" w:rsidRDefault="009A3962" w:rsidP="00051B21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إرساء التلزيم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71B9F5A3" w:rsidR="009A3962" w:rsidRPr="00027D3B" w:rsidRDefault="004E3058" w:rsidP="003108C0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السعر الأ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على</w:t>
            </w:r>
            <w:r w:rsidR="009A3962"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027D3B" w:rsidRPr="00027D3B" w14:paraId="1B0205D1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06901E4" w14:textId="70BFF7D8" w:rsidR="00027D3B" w:rsidRPr="00027D3B" w:rsidRDefault="00027D3B" w:rsidP="009C7559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المجموعات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77A5455" w14:textId="2E66FEDA" w:rsidR="00027D3B" w:rsidRPr="00027D3B" w:rsidRDefault="004E3058" w:rsidP="009C7559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ستة مجموعات</w:t>
            </w:r>
          </w:p>
        </w:tc>
      </w:tr>
      <w:tr w:rsidR="009C7559" w:rsidRPr="00027D3B" w14:paraId="74498830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E7B5C30" w14:textId="5A905A21" w:rsidR="009C7559" w:rsidRPr="00027D3B" w:rsidRDefault="009C7559" w:rsidP="009C7559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استخدام الإتفاق الإطاري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D8C8EA7" w14:textId="5CE9FE92" w:rsidR="009C7559" w:rsidRPr="00027D3B" w:rsidRDefault="009C7559" w:rsidP="009C7559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لا ينطبق </w:t>
            </w:r>
          </w:p>
        </w:tc>
      </w:tr>
      <w:tr w:rsidR="00A049F7" w:rsidRPr="00027D3B" w14:paraId="31668AFA" w14:textId="77777777" w:rsidTr="00184CFA">
        <w:trPr>
          <w:trHeight w:val="642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A049F7" w:rsidRPr="00027D3B" w:rsidRDefault="00A049F7" w:rsidP="00072D48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5980707E" w:rsidR="00A049F7" w:rsidRPr="00027D3B" w:rsidRDefault="003108C0" w:rsidP="00072D48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تم وضع قيمة تقديرية للمشروع</w:t>
            </w:r>
          </w:p>
        </w:tc>
      </w:tr>
      <w:tr w:rsidR="00203922" w:rsidRPr="00027D3B" w14:paraId="2F370535" w14:textId="77777777" w:rsidTr="00184CFA">
        <w:trPr>
          <w:trHeight w:val="516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B9B19F6" w14:textId="31B0B045" w:rsidR="00203922" w:rsidRPr="00027D3B" w:rsidRDefault="00203922" w:rsidP="00072D48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83FB607" w14:textId="5BCAE087" w:rsidR="00203922" w:rsidRPr="00027D3B" w:rsidRDefault="00C33606" w:rsidP="00FA3ED4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//</w:t>
            </w:r>
            <w:r w:rsidR="00FA3ED4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1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،000،000//ل.ل</w:t>
            </w:r>
          </w:p>
        </w:tc>
      </w:tr>
      <w:tr w:rsidR="00B235FD" w:rsidRPr="00027D3B" w14:paraId="73B19803" w14:textId="77777777" w:rsidTr="00834E8B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B235FD" w:rsidRPr="00027D3B" w:rsidRDefault="00297452" w:rsidP="00967D45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72158D" w14:textId="2683458A" w:rsidR="00B235FD" w:rsidRPr="00027D3B" w:rsidRDefault="00CA7C6C" w:rsidP="007B6BDC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FF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ان </w:t>
            </w:r>
            <w:r w:rsidRPr="00027D3B">
              <w:rPr>
                <w:rFonts w:ascii="Simplified Arabic" w:hAnsi="Simplified Arabic" w:cs="Simplified Arabic"/>
                <w:sz w:val="24"/>
                <w:szCs w:val="24"/>
                <w:rtl/>
              </w:rPr>
              <w:t>دفتر الشروط</w:t>
            </w: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متوفر </w:t>
            </w:r>
            <w:r w:rsidR="003108C0"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باللغة العربية </w:t>
            </w:r>
          </w:p>
        </w:tc>
      </w:tr>
      <w:tr w:rsidR="00203922" w:rsidRPr="00027D3B" w14:paraId="4FAF84ED" w14:textId="77777777" w:rsidTr="00184CFA">
        <w:trPr>
          <w:trHeight w:val="624"/>
        </w:trPr>
        <w:tc>
          <w:tcPr>
            <w:tcW w:w="2512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A358D" w14:textId="77777777" w:rsidR="00203922" w:rsidRPr="00027D3B" w:rsidRDefault="00203922" w:rsidP="004226BD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851626" w14:textId="5ADCCE6C" w:rsidR="00203922" w:rsidRPr="00027D3B" w:rsidRDefault="00203922" w:rsidP="00C33606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القسم الاول من دفتر الشروط – المادة ال</w:t>
            </w:r>
            <w:r w:rsidR="00C3360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رابعة</w:t>
            </w:r>
          </w:p>
        </w:tc>
      </w:tr>
    </w:tbl>
    <w:p w14:paraId="2E3499B5" w14:textId="77777777" w:rsidR="00B235FD" w:rsidRPr="003A68BD" w:rsidRDefault="00B235FD" w:rsidP="00297452">
      <w:pPr>
        <w:spacing w:line="240" w:lineRule="auto"/>
        <w:ind w:hanging="2"/>
        <w:jc w:val="both"/>
        <w:rPr>
          <w:rFonts w:ascii="Simplified Arabic" w:hAnsi="Simplified Arabic" w:cs="Simplified Arabic"/>
          <w:sz w:val="16"/>
          <w:szCs w:val="16"/>
        </w:rPr>
      </w:pPr>
    </w:p>
    <w:tbl>
      <w:tblPr>
        <w:tblStyle w:val="a0"/>
        <w:bidiVisual/>
        <w:tblW w:w="10313" w:type="dxa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512"/>
        <w:gridCol w:w="7801"/>
      </w:tblGrid>
      <w:tr w:rsidR="0020005E" w:rsidRPr="00027D3B" w14:paraId="21D9E326" w14:textId="77777777" w:rsidTr="0085760D">
        <w:trPr>
          <w:trHeight w:val="458"/>
        </w:trPr>
        <w:tc>
          <w:tcPr>
            <w:tcW w:w="1031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C415800" w14:textId="47CAC5F1" w:rsidR="0020005E" w:rsidRPr="00027D3B" w:rsidRDefault="00111A6F" w:rsidP="0085760D">
            <w:pPr>
              <w:spacing w:line="240" w:lineRule="auto"/>
              <w:ind w:hanging="2"/>
              <w:jc w:val="center"/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111A6F">
              <w:rPr>
                <w:rFonts w:ascii="Simplified Arabic" w:hAnsi="Simplified Arabic" w:cs="Simplified Arabic" w:hint="cs"/>
                <w:bCs/>
                <w:color w:val="000000"/>
                <w:sz w:val="28"/>
                <w:szCs w:val="28"/>
                <w:rtl/>
              </w:rPr>
              <w:t>سعر الإفتتاح</w:t>
            </w:r>
          </w:p>
        </w:tc>
      </w:tr>
      <w:tr w:rsidR="0020005E" w:rsidRPr="00027D3B" w14:paraId="09FC7F6C" w14:textId="77777777" w:rsidTr="0085760D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EEBF90E" w14:textId="585930EA" w:rsidR="0020005E" w:rsidRPr="00027D3B" w:rsidRDefault="00111A6F" w:rsidP="0085760D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قيمة سعر الإفتتاح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2DFA4110" w14:textId="77777777" w:rsidR="0020005E" w:rsidRDefault="00111A6F" w:rsidP="0085760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  <w:rtl/>
              </w:rPr>
              <w:t>حدد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ت مبالغ السيارات بالدولار الأميركي:</w:t>
            </w:r>
          </w:p>
          <w:p w14:paraId="39A368C8" w14:textId="77777777" w:rsidR="00111A6F" w:rsidRPr="00111A6F" w:rsidRDefault="00111A6F" w:rsidP="00111A6F">
            <w:pPr>
              <w:widowControl w:val="0"/>
              <w:tabs>
                <w:tab w:val="right" w:pos="612"/>
              </w:tabs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ascii="Simplified Arabic" w:hAnsi="Simplified Arabic" w:cs="Simplified Arabic"/>
                <w:sz w:val="24"/>
                <w:szCs w:val="24"/>
                <w:rtl/>
                <w:lang w:eastAsia="fr-FR" w:bidi="ar-LB"/>
              </w:rPr>
            </w:pPr>
            <w:r w:rsidRPr="00111A6F">
              <w:rPr>
                <w:rFonts w:ascii="Simplified Arabic" w:hAnsi="Simplified Arabic" w:cs="Simplified Arabic"/>
                <w:sz w:val="24"/>
                <w:szCs w:val="24"/>
                <w:rtl/>
                <w:lang w:eastAsia="fr-FR" w:bidi="ar-LB"/>
              </w:rPr>
              <w:t>-</w:t>
            </w:r>
            <w:r w:rsidRPr="00111A6F">
              <w:rPr>
                <w:rFonts w:ascii="Simplified Arabic" w:hAnsi="Simplified Arabic" w:cs="Simplified Arabic"/>
                <w:sz w:val="24"/>
                <w:szCs w:val="24"/>
                <w:rtl/>
                <w:lang w:eastAsia="fr-FR" w:bidi="ar-LB"/>
              </w:rPr>
              <w:tab/>
              <w:t>//2،800// د.أ. للمجموعة الأولى؛</w:t>
            </w:r>
          </w:p>
          <w:p w14:paraId="4CF788D0" w14:textId="77777777" w:rsidR="00111A6F" w:rsidRPr="00111A6F" w:rsidRDefault="00111A6F" w:rsidP="00111A6F">
            <w:pPr>
              <w:widowControl w:val="0"/>
              <w:tabs>
                <w:tab w:val="right" w:pos="612"/>
              </w:tabs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ascii="Simplified Arabic" w:hAnsi="Simplified Arabic" w:cs="Simplified Arabic"/>
                <w:sz w:val="24"/>
                <w:szCs w:val="24"/>
                <w:rtl/>
                <w:lang w:eastAsia="fr-FR" w:bidi="ar-LB"/>
              </w:rPr>
            </w:pPr>
            <w:r w:rsidRPr="00111A6F">
              <w:rPr>
                <w:rFonts w:ascii="Simplified Arabic" w:hAnsi="Simplified Arabic" w:cs="Simplified Arabic"/>
                <w:sz w:val="24"/>
                <w:szCs w:val="24"/>
                <w:rtl/>
                <w:lang w:eastAsia="fr-FR" w:bidi="ar-LB"/>
              </w:rPr>
              <w:t>-</w:t>
            </w:r>
            <w:r w:rsidRPr="00111A6F">
              <w:rPr>
                <w:rFonts w:ascii="Simplified Arabic" w:hAnsi="Simplified Arabic" w:cs="Simplified Arabic"/>
                <w:sz w:val="24"/>
                <w:szCs w:val="24"/>
                <w:rtl/>
                <w:lang w:eastAsia="fr-FR" w:bidi="ar-LB"/>
              </w:rPr>
              <w:tab/>
              <w:t>//2،500// د.أ. للمجموعة الثانية؛</w:t>
            </w:r>
          </w:p>
          <w:p w14:paraId="4F486A54" w14:textId="77777777" w:rsidR="00111A6F" w:rsidRPr="00111A6F" w:rsidRDefault="00111A6F" w:rsidP="00111A6F">
            <w:pPr>
              <w:widowControl w:val="0"/>
              <w:tabs>
                <w:tab w:val="right" w:pos="612"/>
              </w:tabs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ascii="Simplified Arabic" w:hAnsi="Simplified Arabic" w:cs="Simplified Arabic"/>
                <w:sz w:val="24"/>
                <w:szCs w:val="24"/>
                <w:rtl/>
                <w:lang w:eastAsia="fr-FR" w:bidi="ar-LB"/>
              </w:rPr>
            </w:pPr>
            <w:r w:rsidRPr="00111A6F">
              <w:rPr>
                <w:rFonts w:ascii="Simplified Arabic" w:hAnsi="Simplified Arabic" w:cs="Simplified Arabic"/>
                <w:sz w:val="24"/>
                <w:szCs w:val="24"/>
                <w:rtl/>
                <w:lang w:eastAsia="fr-FR" w:bidi="ar-LB"/>
              </w:rPr>
              <w:t>-</w:t>
            </w:r>
            <w:r w:rsidRPr="00111A6F">
              <w:rPr>
                <w:rFonts w:ascii="Simplified Arabic" w:hAnsi="Simplified Arabic" w:cs="Simplified Arabic"/>
                <w:sz w:val="24"/>
                <w:szCs w:val="24"/>
                <w:rtl/>
                <w:lang w:eastAsia="fr-FR" w:bidi="ar-LB"/>
              </w:rPr>
              <w:tab/>
              <w:t>//2،000// د.أ. للمجموعة الثالثة؛</w:t>
            </w:r>
          </w:p>
          <w:p w14:paraId="2823FF65" w14:textId="77777777" w:rsidR="00111A6F" w:rsidRPr="00111A6F" w:rsidRDefault="00111A6F" w:rsidP="00111A6F">
            <w:pPr>
              <w:widowControl w:val="0"/>
              <w:tabs>
                <w:tab w:val="right" w:pos="612"/>
              </w:tabs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ascii="Simplified Arabic" w:hAnsi="Simplified Arabic" w:cs="Simplified Arabic"/>
                <w:sz w:val="24"/>
                <w:szCs w:val="24"/>
                <w:rtl/>
                <w:lang w:eastAsia="fr-FR" w:bidi="ar-LB"/>
              </w:rPr>
            </w:pPr>
            <w:r w:rsidRPr="00111A6F">
              <w:rPr>
                <w:rFonts w:ascii="Simplified Arabic" w:hAnsi="Simplified Arabic" w:cs="Simplified Arabic"/>
                <w:sz w:val="24"/>
                <w:szCs w:val="24"/>
                <w:rtl/>
                <w:lang w:eastAsia="fr-FR" w:bidi="ar-LB"/>
              </w:rPr>
              <w:t>-</w:t>
            </w:r>
            <w:r w:rsidRPr="00111A6F">
              <w:rPr>
                <w:rFonts w:ascii="Simplified Arabic" w:hAnsi="Simplified Arabic" w:cs="Simplified Arabic"/>
                <w:sz w:val="24"/>
                <w:szCs w:val="24"/>
                <w:rtl/>
                <w:lang w:eastAsia="fr-FR" w:bidi="ar-LB"/>
              </w:rPr>
              <w:tab/>
              <w:t>//3،000// د.أ. للمجموعة الرابعة؛</w:t>
            </w:r>
          </w:p>
          <w:p w14:paraId="0809883B" w14:textId="77777777" w:rsidR="00111A6F" w:rsidRPr="00111A6F" w:rsidRDefault="00111A6F" w:rsidP="00111A6F">
            <w:pPr>
              <w:widowControl w:val="0"/>
              <w:tabs>
                <w:tab w:val="right" w:pos="612"/>
              </w:tabs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ascii="Simplified Arabic" w:hAnsi="Simplified Arabic" w:cs="Simplified Arabic"/>
                <w:sz w:val="24"/>
                <w:szCs w:val="24"/>
                <w:rtl/>
                <w:lang w:eastAsia="fr-FR" w:bidi="ar-LB"/>
              </w:rPr>
            </w:pPr>
            <w:r w:rsidRPr="00111A6F">
              <w:rPr>
                <w:rFonts w:ascii="Simplified Arabic" w:hAnsi="Simplified Arabic" w:cs="Simplified Arabic"/>
                <w:sz w:val="24"/>
                <w:szCs w:val="24"/>
                <w:rtl/>
                <w:lang w:eastAsia="fr-FR" w:bidi="ar-LB"/>
              </w:rPr>
              <w:t>-</w:t>
            </w:r>
            <w:r w:rsidRPr="00111A6F">
              <w:rPr>
                <w:rFonts w:ascii="Simplified Arabic" w:hAnsi="Simplified Arabic" w:cs="Simplified Arabic"/>
                <w:sz w:val="24"/>
                <w:szCs w:val="24"/>
                <w:rtl/>
                <w:lang w:eastAsia="fr-FR" w:bidi="ar-LB"/>
              </w:rPr>
              <w:tab/>
              <w:t>//2،000// د.أ. للمجموعة الخامسة؛</w:t>
            </w:r>
          </w:p>
          <w:p w14:paraId="7DBE562A" w14:textId="15520443" w:rsidR="00111A6F" w:rsidRPr="00027D3B" w:rsidRDefault="00111A6F" w:rsidP="00111A6F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111A6F">
              <w:rPr>
                <w:rFonts w:ascii="Simplified Arabic" w:hAnsi="Simplified Arabic" w:cs="Simplified Arabic"/>
                <w:sz w:val="24"/>
                <w:szCs w:val="24"/>
                <w:rtl/>
                <w:lang w:eastAsia="fr-FR" w:bidi="ar-LB"/>
              </w:rPr>
              <w:t>-//900// د.أ. للمجموعة السادسة؛</w:t>
            </w:r>
          </w:p>
        </w:tc>
      </w:tr>
    </w:tbl>
    <w:p w14:paraId="68E31FA1" w14:textId="749EDAC7" w:rsidR="0020005E" w:rsidRDefault="0020005E" w:rsidP="00312085">
      <w:pPr>
        <w:spacing w:line="240" w:lineRule="auto"/>
        <w:ind w:firstLine="0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tbl>
      <w:tblPr>
        <w:tblStyle w:val="a0"/>
        <w:bidiVisual/>
        <w:tblW w:w="10313" w:type="dxa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512"/>
        <w:gridCol w:w="7801"/>
      </w:tblGrid>
      <w:tr w:rsidR="00111A6F" w:rsidRPr="00027D3B" w14:paraId="299E5490" w14:textId="77777777" w:rsidTr="0085760D">
        <w:trPr>
          <w:trHeight w:val="458"/>
        </w:trPr>
        <w:tc>
          <w:tcPr>
            <w:tcW w:w="1031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84491E8" w14:textId="77777777" w:rsidR="00111A6F" w:rsidRPr="00027D3B" w:rsidRDefault="00111A6F" w:rsidP="0085760D">
            <w:pPr>
              <w:spacing w:line="240" w:lineRule="auto"/>
              <w:ind w:hanging="2"/>
              <w:jc w:val="center"/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lastRenderedPageBreak/>
              <w:t>ضمان العرض</w:t>
            </w:r>
          </w:p>
        </w:tc>
      </w:tr>
      <w:tr w:rsidR="00111A6F" w:rsidRPr="00027D3B" w14:paraId="4F1164C1" w14:textId="77777777" w:rsidTr="0085760D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A1EE5A4" w14:textId="77777777" w:rsidR="00111A6F" w:rsidRPr="00027D3B" w:rsidRDefault="00111A6F" w:rsidP="0085760D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E5C8970" w14:textId="3C9C2D73" w:rsidR="00111A6F" w:rsidRPr="00027D3B" w:rsidRDefault="003049E0" w:rsidP="0085760D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//18،000،000//ل.ل للمجموعات الستة أي </w:t>
            </w:r>
            <w:r w:rsidR="00111A6F"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//</w:t>
            </w:r>
            <w:r w:rsidR="00111A6F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3</w:t>
            </w:r>
            <w:r w:rsidR="00111A6F"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,000,000// ل.ل</w:t>
            </w:r>
            <w:r w:rsidR="00111A6F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لكل مجموعة</w:t>
            </w:r>
          </w:p>
        </w:tc>
      </w:tr>
      <w:tr w:rsidR="00111A6F" w:rsidRPr="00027D3B" w14:paraId="28A321BC" w14:textId="77777777" w:rsidTr="0085760D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531C7F" w14:textId="77777777" w:rsidR="00111A6F" w:rsidRPr="00027D3B" w:rsidRDefault="00111A6F" w:rsidP="0085760D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47932EB" w14:textId="77777777" w:rsidR="00111A6F" w:rsidRPr="00027D3B" w:rsidRDefault="00111A6F" w:rsidP="0085760D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66178B">
              <w:rPr>
                <w:rFonts w:ascii="Simplified Arabic" w:hAnsi="Simplified Arabic" w:hint="cs"/>
                <w:sz w:val="26"/>
                <w:szCs w:val="26"/>
                <w:rtl/>
              </w:rPr>
              <w:t>أربعة أشهر</w:t>
            </w:r>
            <w:r w:rsidRPr="0066178B">
              <w:rPr>
                <w:color w:val="000000"/>
                <w:sz w:val="26"/>
                <w:szCs w:val="26"/>
                <w:rtl/>
              </w:rPr>
              <w:t xml:space="preserve"> </w:t>
            </w:r>
            <w:r w:rsidRPr="0066178B">
              <w:rPr>
                <w:rFonts w:ascii="Simplified Arabic" w:hAnsi="Simplified Arabic"/>
                <w:sz w:val="26"/>
                <w:szCs w:val="26"/>
                <w:rtl/>
              </w:rPr>
              <w:t>تلي التاريخ المحدد لتقديم العروض</w:t>
            </w:r>
          </w:p>
        </w:tc>
      </w:tr>
    </w:tbl>
    <w:p w14:paraId="11AB00A6" w14:textId="77777777" w:rsidR="00111A6F" w:rsidRPr="00111A6F" w:rsidRDefault="00111A6F" w:rsidP="00312085">
      <w:pPr>
        <w:spacing w:line="240" w:lineRule="auto"/>
        <w:ind w:firstLine="0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14:paraId="01E12648" w14:textId="77777777" w:rsidR="0020005E" w:rsidRPr="0020005E" w:rsidRDefault="0020005E" w:rsidP="00312085">
      <w:pPr>
        <w:spacing w:line="240" w:lineRule="auto"/>
        <w:ind w:firstLine="0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tbl>
      <w:tblPr>
        <w:tblStyle w:val="a0"/>
        <w:bidiVisual/>
        <w:tblW w:w="10313" w:type="dxa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843"/>
        <w:gridCol w:w="7470"/>
      </w:tblGrid>
      <w:tr w:rsidR="00027D3B" w:rsidRPr="00027D3B" w14:paraId="5862060D" w14:textId="77777777" w:rsidTr="003D7F23">
        <w:trPr>
          <w:trHeight w:val="458"/>
        </w:trPr>
        <w:tc>
          <w:tcPr>
            <w:tcW w:w="1031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159AD81" w14:textId="0A9EA988" w:rsidR="00027D3B" w:rsidRPr="00027D3B" w:rsidRDefault="00027D3B" w:rsidP="00027D3B">
            <w:pPr>
              <w:spacing w:line="240" w:lineRule="auto"/>
              <w:ind w:hanging="2"/>
              <w:jc w:val="center"/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تواريخ ومهل</w:t>
            </w:r>
          </w:p>
        </w:tc>
      </w:tr>
      <w:tr w:rsidR="007B6BDC" w:rsidRPr="00027D3B" w14:paraId="26E91DA8" w14:textId="77777777" w:rsidTr="002B1B8B">
        <w:trPr>
          <w:trHeight w:val="440"/>
        </w:trPr>
        <w:tc>
          <w:tcPr>
            <w:tcW w:w="2843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8F18E8" w14:textId="157551AC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موعد جلسة التلزيم (فتح العروض)</w:t>
            </w:r>
          </w:p>
        </w:tc>
        <w:tc>
          <w:tcPr>
            <w:tcW w:w="7470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3BB639B" w14:textId="4C22085A" w:rsidR="007B6BDC" w:rsidRPr="00027D3B" w:rsidRDefault="007B6BDC" w:rsidP="003049E0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ال</w:t>
            </w:r>
            <w:r w:rsidR="00834625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ثلاثاء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</w:t>
            </w:r>
            <w:r w:rsidR="003049E0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02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/</w:t>
            </w:r>
            <w:r w:rsidR="003049E0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06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/</w:t>
            </w:r>
            <w:r w:rsidR="00834625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2026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بعد تقديم العروض مباشرة</w:t>
            </w:r>
          </w:p>
        </w:tc>
      </w:tr>
      <w:tr w:rsidR="007B6BDC" w:rsidRPr="00027D3B" w14:paraId="5063856D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8238288" w14:textId="12A0E1D4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الموعد النهائي لتقديم العروض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386B4" w14:textId="3C59F768" w:rsidR="007B6BDC" w:rsidRPr="00027D3B" w:rsidRDefault="00834625" w:rsidP="003049E0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الثلاث</w:t>
            </w:r>
            <w:r w:rsidR="003A68BD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ا</w:t>
            </w:r>
            <w:r w:rsidR="00421EC2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ء</w:t>
            </w:r>
            <w:r w:rsidR="007B6BDC"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</w:t>
            </w:r>
            <w:r w:rsidR="003049E0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02</w:t>
            </w:r>
            <w:r w:rsidR="007B6BDC"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/</w:t>
            </w:r>
            <w:r w:rsidR="003049E0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06</w:t>
            </w:r>
            <w:r w:rsidR="007B6BDC"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2026</w:t>
            </w:r>
            <w:r w:rsidR="007B6BDC"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عند الساعة العاشرة صباحاً</w:t>
            </w:r>
          </w:p>
        </w:tc>
      </w:tr>
      <w:tr w:rsidR="007B6BDC" w:rsidRPr="00027D3B" w14:paraId="0F94CF9D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BAFFCC2" w14:textId="41043411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تخفيض مدة الإعلان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8071A6" w14:textId="3F59BDA9" w:rsidR="007B6BDC" w:rsidRPr="00027D3B" w:rsidRDefault="00834625" w:rsidP="003A68BD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لم ي</w:t>
            </w:r>
            <w:r w:rsidR="007B6BDC"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تم تخفيض مدة الإعلان</w:t>
            </w:r>
          </w:p>
        </w:tc>
      </w:tr>
      <w:tr w:rsidR="007B6BDC" w:rsidRPr="00027D3B" w14:paraId="53D60495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D7B8DD3" w14:textId="594E56E7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الموعد النهائي لتقديم طلبات الاستيضاح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FCAF19" w14:textId="5C62AEC9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*قبل 10 أيام من تاريخ جلسة التلزيم (لا يُحتسب تاريخ جلسة التلزيم ضمن مهلة الـ10 أيام)</w:t>
            </w:r>
          </w:p>
        </w:tc>
      </w:tr>
      <w:tr w:rsidR="007B6BDC" w:rsidRPr="00027D3B" w14:paraId="771694AB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00EA7BF" w14:textId="2D68B6E2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D46256D" w14:textId="50D83B4C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*قبل 6 أيام من</w:t>
            </w:r>
            <w:bookmarkStart w:id="0" w:name="_GoBack"/>
            <w:bookmarkEnd w:id="0"/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تاريخ جلسة التلزيم (لا يُحتسب تاريخ جلسة التلزيم ضمن مهلة الـ6 أيام)</w:t>
            </w:r>
          </w:p>
        </w:tc>
      </w:tr>
      <w:tr w:rsidR="00027D3B" w:rsidRPr="00027D3B" w14:paraId="784D311B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E8CFF1" w14:textId="253CC336" w:rsidR="00027D3B" w:rsidRPr="00027D3B" w:rsidRDefault="00027D3B" w:rsidP="00027D3B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87E1735" w14:textId="3E58ABEC" w:rsidR="00027D3B" w:rsidRPr="00027D3B" w:rsidRDefault="007B6BDC" w:rsidP="00027D3B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تسعون/٩٠/ يوماً تلي التاريخ المحدد لتقديم العروض</w:t>
            </w:r>
          </w:p>
        </w:tc>
      </w:tr>
    </w:tbl>
    <w:p w14:paraId="43EB34E9" w14:textId="77777777" w:rsidR="00027D3B" w:rsidRPr="00027D3B" w:rsidRDefault="00027D3B" w:rsidP="00312085">
      <w:pPr>
        <w:spacing w:line="240" w:lineRule="auto"/>
        <w:ind w:firstLine="0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tbl>
      <w:tblPr>
        <w:tblStyle w:val="a0"/>
        <w:bidiVisual/>
        <w:tblW w:w="10313" w:type="dxa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843"/>
        <w:gridCol w:w="7470"/>
      </w:tblGrid>
      <w:tr w:rsidR="00027D3B" w:rsidRPr="00027D3B" w14:paraId="378B33F7" w14:textId="77777777" w:rsidTr="003D7F23">
        <w:trPr>
          <w:trHeight w:val="458"/>
        </w:trPr>
        <w:tc>
          <w:tcPr>
            <w:tcW w:w="1031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DF267F6" w14:textId="42AE9817" w:rsidR="00027D3B" w:rsidRPr="00027D3B" w:rsidRDefault="00027D3B" w:rsidP="00027D3B">
            <w:pPr>
              <w:spacing w:line="240" w:lineRule="auto"/>
              <w:ind w:hanging="2"/>
              <w:jc w:val="center"/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أماكن</w:t>
            </w:r>
          </w:p>
        </w:tc>
      </w:tr>
      <w:tr w:rsidR="007B6BDC" w:rsidRPr="00027D3B" w14:paraId="59F38ED7" w14:textId="77777777" w:rsidTr="002B1B8B">
        <w:trPr>
          <w:trHeight w:val="440"/>
        </w:trPr>
        <w:tc>
          <w:tcPr>
            <w:tcW w:w="2843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2555E46" w14:textId="20153724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00E9193" w14:textId="48FB4CEF" w:rsidR="007B6BDC" w:rsidRPr="00027D3B" w:rsidRDefault="007B6BDC" w:rsidP="007B6BDC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مكاتب المصلحة الوطنية لنهر الليطاني – بيروت – شارع الشيخ بشارة الخوري – بناية غناجة – الطابق الرابع – مصلحة الصفقات</w:t>
            </w:r>
          </w:p>
        </w:tc>
      </w:tr>
      <w:tr w:rsidR="007B6BDC" w:rsidRPr="00027D3B" w14:paraId="1E8BF483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FBBB128" w14:textId="07481511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E8850AF" w14:textId="6BC34D68" w:rsidR="007B6BDC" w:rsidRPr="00027D3B" w:rsidRDefault="007B6BDC" w:rsidP="007B6BDC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تقديم العروض الخطية في غلاف مختوم في مكاتب المصلحة الوطنية لنهر الليطاني – بيروت – شارع الشيخ بشارة الخوري – بناية غناجة – الطابق الرابع – قلم المصلحة في المركز الرئيسي</w:t>
            </w:r>
          </w:p>
        </w:tc>
      </w:tr>
      <w:tr w:rsidR="007B6BDC" w:rsidRPr="00027D3B" w14:paraId="02569DD1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A2FFC22" w14:textId="4DC43119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DE8AD8C" w14:textId="3E7D6DCA" w:rsidR="007B6BDC" w:rsidRPr="00027D3B" w:rsidRDefault="007B6BDC" w:rsidP="007B6BDC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مكاتب المصلحة الوطنية لنهر الليطاني </w:t>
            </w: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–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بيروت </w:t>
            </w: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–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شارع الشيخ بشارة الخوري </w:t>
            </w: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–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بناية غناجة </w:t>
            </w: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–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الطابق الثالث</w:t>
            </w:r>
          </w:p>
        </w:tc>
      </w:tr>
      <w:tr w:rsidR="00027D3B" w:rsidRPr="00027D3B" w14:paraId="6CE9241C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1191E" w14:textId="5CDC61F5" w:rsidR="00027D3B" w:rsidRPr="00027D3B" w:rsidRDefault="00027D3B" w:rsidP="00027D3B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للحصول على المعلومات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D6499" w14:textId="3B60C539" w:rsidR="00027D3B" w:rsidRPr="00027D3B" w:rsidRDefault="00184CFA" w:rsidP="00184CFA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184CFA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يمكن للعارضين الحصول على معلومات إضافية خلال ساعات العمل 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عبر التواصل مع</w:t>
            </w:r>
            <w:r w:rsidRPr="00184CF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مصلحة الصفقات في 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المصلحة الوطنية لنهر الليطاني</w:t>
            </w:r>
            <w:r w:rsidRPr="00184CF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على الرقم التالي 662118/01 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أ</w:t>
            </w:r>
            <w:r w:rsidRPr="00184CF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و عبر البريد الالكتروني </w:t>
            </w:r>
            <w:r w:rsidRPr="00184CFA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t>gammoury@litani.gov.lb</w:t>
            </w:r>
          </w:p>
        </w:tc>
      </w:tr>
    </w:tbl>
    <w:p w14:paraId="2E5069AA" w14:textId="78D4A1A1" w:rsidR="004F7D0E" w:rsidRDefault="004F7D0E" w:rsidP="00312085">
      <w:pPr>
        <w:spacing w:line="240" w:lineRule="auto"/>
        <w:ind w:firstLine="0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14:paraId="32F9A6FB" w14:textId="77777777" w:rsidR="004F7D0E" w:rsidRPr="004F7D0E" w:rsidRDefault="004F7D0E" w:rsidP="004F7D0E">
      <w:pPr>
        <w:rPr>
          <w:rFonts w:ascii="Simplified Arabic" w:hAnsi="Simplified Arabic" w:cs="Simplified Arabic"/>
          <w:sz w:val="24"/>
          <w:szCs w:val="24"/>
          <w:rtl/>
        </w:rPr>
      </w:pPr>
    </w:p>
    <w:p w14:paraId="10499095" w14:textId="2E87C4B9" w:rsidR="004F7D0E" w:rsidRDefault="004F7D0E" w:rsidP="004F7D0E">
      <w:pPr>
        <w:rPr>
          <w:rFonts w:ascii="Simplified Arabic" w:hAnsi="Simplified Arabic" w:cs="Simplified Arabic"/>
          <w:sz w:val="24"/>
          <w:szCs w:val="24"/>
          <w:rtl/>
        </w:rPr>
      </w:pPr>
    </w:p>
    <w:p w14:paraId="2992C95F" w14:textId="7F440505" w:rsidR="00027D3B" w:rsidRPr="004F7D0E" w:rsidRDefault="004F7D0E" w:rsidP="004F7D0E">
      <w:pPr>
        <w:tabs>
          <w:tab w:val="left" w:pos="5049"/>
        </w:tabs>
        <w:jc w:val="left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/>
          <w:sz w:val="24"/>
          <w:szCs w:val="24"/>
          <w:rtl/>
        </w:rPr>
        <w:tab/>
      </w:r>
    </w:p>
    <w:sectPr w:rsidR="00027D3B" w:rsidRPr="004F7D0E" w:rsidSect="00184C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40" w:right="386" w:bottom="810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6B495C" w14:textId="77777777" w:rsidR="00F72993" w:rsidRDefault="00F72993">
      <w:pPr>
        <w:spacing w:line="240" w:lineRule="auto"/>
      </w:pPr>
      <w:r>
        <w:separator/>
      </w:r>
    </w:p>
  </w:endnote>
  <w:endnote w:type="continuationSeparator" w:id="0">
    <w:p w14:paraId="5C78F41A" w14:textId="77777777" w:rsidR="00F72993" w:rsidRDefault="00F729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29002961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D361C95" w14:textId="52EDB23F" w:rsidR="004F7D0E" w:rsidRDefault="004F7D0E" w:rsidP="004F7D0E">
            <w:pPr>
              <w:pStyle w:val="Footer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10B25">
              <w:rPr>
                <w:b/>
                <w:bCs/>
                <w:noProof/>
                <w:rtl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rFonts w:hint="cs"/>
                <w:rtl/>
              </w:rPr>
              <w:t>/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10B25">
              <w:rPr>
                <w:b/>
                <w:bCs/>
                <w:noProof/>
                <w:rtl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2F1F9D" w14:textId="396CC7B4" w:rsidR="00184CFA" w:rsidRDefault="00184CFA" w:rsidP="00184CFA">
    <w:pPr>
      <w:pStyle w:val="Footer"/>
      <w:jc w:val="center"/>
      <w:rPr>
        <w:lang w:bidi="ar-L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4C7230" w14:textId="77777777" w:rsidR="00F72993" w:rsidRDefault="00F72993">
      <w:pPr>
        <w:spacing w:line="240" w:lineRule="auto"/>
      </w:pPr>
      <w:r>
        <w:separator/>
      </w:r>
    </w:p>
  </w:footnote>
  <w:footnote w:type="continuationSeparator" w:id="0">
    <w:p w14:paraId="1EB50502" w14:textId="77777777" w:rsidR="00F72993" w:rsidRDefault="00F729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12316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4C36D4F5" w14:textId="77777777" w:rsidR="0012316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76"/>
      <w:gridCol w:w="1518"/>
    </w:tblGrid>
    <w:tr w:rsidR="00203922" w14:paraId="69648C43" w14:textId="77777777" w:rsidTr="004226BD">
      <w:tc>
        <w:tcPr>
          <w:tcW w:w="9351" w:type="dxa"/>
        </w:tcPr>
        <w:p w14:paraId="01D42940" w14:textId="6EE25928" w:rsidR="00203922" w:rsidRDefault="00203922" w:rsidP="00203922">
          <w:pPr>
            <w:pStyle w:val="Header"/>
            <w:jc w:val="right"/>
          </w:pPr>
          <w:r w:rsidRPr="00AF5CC3">
            <w:rPr>
              <w:rFonts w:cs="Arabic Transparent"/>
              <w:b/>
              <w:bCs/>
              <w:noProof/>
              <w:color w:val="1F497D"/>
              <w:sz w:val="36"/>
              <w:szCs w:val="36"/>
              <w:lang w:eastAsia="en-US"/>
            </w:rPr>
            <w:drawing>
              <wp:inline distT="0" distB="0" distL="0" distR="0" wp14:anchorId="435FFE01" wp14:editId="791776B2">
                <wp:extent cx="5939790" cy="847725"/>
                <wp:effectExtent l="0" t="0" r="3810" b="9525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979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33" w:type="dxa"/>
          <w:vAlign w:val="center"/>
        </w:tcPr>
        <w:p w14:paraId="433F2B15" w14:textId="77777777" w:rsidR="00203922" w:rsidRDefault="00203922" w:rsidP="00203922">
          <w:pPr>
            <w:pStyle w:val="Header"/>
            <w:jc w:val="right"/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62336" behindDoc="0" locked="0" layoutInCell="1" allowOverlap="1" wp14:anchorId="3B438E1E" wp14:editId="29AFD8B6">
                <wp:simplePos x="0" y="0"/>
                <wp:positionH relativeFrom="column">
                  <wp:posOffset>240665</wp:posOffset>
                </wp:positionH>
                <wp:positionV relativeFrom="paragraph">
                  <wp:posOffset>-52705</wp:posOffset>
                </wp:positionV>
                <wp:extent cx="588010" cy="565150"/>
                <wp:effectExtent l="0" t="0" r="2540" b="6350"/>
                <wp:wrapNone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8010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1EEA106" w14:textId="7C834498" w:rsidR="006F2D5C" w:rsidRPr="006F2D5C" w:rsidRDefault="00DE21A8" w:rsidP="006F2D5C">
    <w:pPr>
      <w:spacing w:line="276" w:lineRule="auto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65C9B2" wp14:editId="0A0270AF">
              <wp:simplePos x="0" y="0"/>
              <wp:positionH relativeFrom="column">
                <wp:posOffset>4116705</wp:posOffset>
              </wp:positionH>
              <wp:positionV relativeFrom="paragraph">
                <wp:posOffset>-645160</wp:posOffset>
              </wp:positionV>
              <wp:extent cx="1633888" cy="521368"/>
              <wp:effectExtent l="0" t="0" r="0" b="0"/>
              <wp:wrapNone/>
              <wp:docPr id="444779058" name="Text Box 4447790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3888" cy="52136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C8E0DC" w14:textId="77777777" w:rsidR="00203922" w:rsidRPr="00856AA4" w:rsidRDefault="00203922" w:rsidP="00203922">
                          <w:pPr>
                            <w:pStyle w:val="Header"/>
                            <w:tabs>
                              <w:tab w:val="left" w:pos="2580"/>
                              <w:tab w:val="left" w:pos="3240"/>
                            </w:tabs>
                            <w:bidi/>
                            <w:spacing w:line="276" w:lineRule="auto"/>
                            <w:jc w:val="both"/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</w:pPr>
                          <w:r w:rsidRPr="00856AA4">
                            <w:rPr>
                              <w:rFonts w:cs="Arabic Transparent" w:hint="cs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  <w:rtl/>
                            </w:rPr>
                            <w:t>الجمهورية</w:t>
                          </w:r>
                          <w:r w:rsidRPr="00856AA4"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856AA4">
                            <w:rPr>
                              <w:rFonts w:cs="Arabic Transparent" w:hint="cs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  <w:rtl/>
                            </w:rPr>
                            <w:t>اللبنانية</w:t>
                          </w:r>
                          <w:r w:rsidRPr="00856AA4"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  <w:t xml:space="preserve">   </w:t>
                          </w:r>
                        </w:p>
                        <w:p w14:paraId="63670268" w14:textId="77777777" w:rsidR="00203922" w:rsidRPr="00287190" w:rsidRDefault="00203922" w:rsidP="00203922">
                          <w:pPr>
                            <w:spacing w:line="276" w:lineRule="auto"/>
                            <w:jc w:val="left"/>
                          </w:pPr>
                          <w:r>
                            <w:rPr>
                              <w:rFonts w:ascii="Arial" w:hAnsi="Arial" w:cs="Arial" w:hint="cs"/>
                              <w:color w:val="17365D" w:themeColor="text2" w:themeShade="BF"/>
                              <w:sz w:val="24"/>
                              <w:szCs w:val="24"/>
                              <w:rtl/>
                            </w:rPr>
                            <w:t>هيئة الشراء العام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65C9B2" id="_x0000_t202" coordsize="21600,21600" o:spt="202" path="m,l,21600r21600,l21600,xe">
              <v:stroke joinstyle="miter"/>
              <v:path gradientshapeok="t" o:connecttype="rect"/>
            </v:shapetype>
            <v:shape id="Text Box 444779058" o:spid="_x0000_s1027" type="#_x0000_t202" style="position:absolute;left:0;text-align:left;margin-left:324.15pt;margin-top:-50.8pt;width:128.65pt;height:41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" filled="f" stroked="f">
              <v:textbox>
                <w:txbxContent>
                  <w:p w14:paraId="06C8E0DC" w14:textId="77777777" w:rsidR="00203922" w:rsidRPr="00856AA4" w:rsidRDefault="00203922" w:rsidP="00203922">
                    <w:pPr>
                      <w:pStyle w:val="Header"/>
                      <w:tabs>
                        <w:tab w:val="left" w:pos="2580"/>
                        <w:tab w:val="left" w:pos="3240"/>
                      </w:tabs>
                      <w:bidi/>
                      <w:spacing w:line="276" w:lineRule="auto"/>
                      <w:jc w:val="both"/>
                      <w:rPr>
                        <w:rFonts w:cs="Arabic Transparent"/>
                        <w:b/>
                        <w:bCs/>
                        <w:color w:val="0F243E" w:themeColor="text2" w:themeShade="80"/>
                        <w:sz w:val="24"/>
                        <w:szCs w:val="24"/>
                      </w:rPr>
                    </w:pPr>
                    <w:r w:rsidRPr="00856AA4">
                      <w:rPr>
                        <w:rFonts w:cs="Arabic Transparent" w:hint="cs"/>
                        <w:b/>
                        <w:bCs/>
                        <w:color w:val="0F243E" w:themeColor="text2" w:themeShade="80"/>
                        <w:sz w:val="24"/>
                        <w:szCs w:val="24"/>
                        <w:rtl/>
                      </w:rPr>
                      <w:t>الجمهورية</w:t>
                    </w:r>
                    <w:r w:rsidRPr="00856AA4">
                      <w:rPr>
                        <w:rFonts w:cs="Arabic Transparent"/>
                        <w:b/>
                        <w:bCs/>
                        <w:color w:val="0F243E" w:themeColor="text2" w:themeShade="80"/>
                        <w:sz w:val="24"/>
                        <w:szCs w:val="24"/>
                      </w:rPr>
                      <w:t xml:space="preserve"> </w:t>
                    </w:r>
                    <w:r w:rsidRPr="00856AA4">
                      <w:rPr>
                        <w:rFonts w:cs="Arabic Transparent" w:hint="cs"/>
                        <w:b/>
                        <w:bCs/>
                        <w:color w:val="0F243E" w:themeColor="text2" w:themeShade="80"/>
                        <w:sz w:val="24"/>
                        <w:szCs w:val="24"/>
                        <w:rtl/>
                      </w:rPr>
                      <w:t>اللبنانية</w:t>
                    </w:r>
                    <w:r w:rsidRPr="00856AA4">
                      <w:rPr>
                        <w:rFonts w:cs="Arabic Transparent"/>
                        <w:b/>
                        <w:bCs/>
                        <w:color w:val="0F243E" w:themeColor="text2" w:themeShade="80"/>
                        <w:sz w:val="24"/>
                        <w:szCs w:val="24"/>
                      </w:rPr>
                      <w:t xml:space="preserve">   </w:t>
                    </w:r>
                  </w:p>
                  <w:p w14:paraId="63670268" w14:textId="77777777" w:rsidR="00203922" w:rsidRPr="00287190" w:rsidRDefault="00203922" w:rsidP="00203922">
                    <w:pPr>
                      <w:spacing w:line="276" w:lineRule="auto"/>
                      <w:jc w:val="left"/>
                    </w:pPr>
                    <w:r>
                      <w:rPr>
                        <w:rFonts w:ascii="Arial" w:hAnsi="Arial" w:cs="Arial" w:hint="cs"/>
                        <w:color w:val="17365D" w:themeColor="text2" w:themeShade="BF"/>
                        <w:sz w:val="24"/>
                        <w:szCs w:val="24"/>
                        <w:rtl/>
                      </w:rPr>
                      <w:t>هيئة الشراء العام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C3534"/>
    <w:multiLevelType w:val="hybridMultilevel"/>
    <w:tmpl w:val="7D082D10"/>
    <w:lvl w:ilvl="0" w:tplc="7FC66C2E">
      <w:numFmt w:val="bullet"/>
      <w:lvlText w:val="-"/>
      <w:lvlJc w:val="left"/>
      <w:pPr>
        <w:ind w:left="2668" w:hanging="267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>
    <w:nsid w:val="69D71C91"/>
    <w:multiLevelType w:val="hybridMultilevel"/>
    <w:tmpl w:val="DC74E4F0"/>
    <w:lvl w:ilvl="0" w:tplc="43F699E8">
      <w:numFmt w:val="bullet"/>
      <w:lvlText w:val="-"/>
      <w:lvlJc w:val="left"/>
      <w:pPr>
        <w:ind w:left="35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2">
    <w:nsid w:val="6EB1487F"/>
    <w:multiLevelType w:val="hybridMultilevel"/>
    <w:tmpl w:val="0FF6B2E4"/>
    <w:lvl w:ilvl="0" w:tplc="DA1C2118">
      <w:numFmt w:val="bullet"/>
      <w:lvlText w:val="-"/>
      <w:lvlJc w:val="left"/>
      <w:pPr>
        <w:ind w:left="35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27D3B"/>
    <w:rsid w:val="00051B21"/>
    <w:rsid w:val="00057E7A"/>
    <w:rsid w:val="000C323F"/>
    <w:rsid w:val="000C4C75"/>
    <w:rsid w:val="000F5BBC"/>
    <w:rsid w:val="00111A6F"/>
    <w:rsid w:val="001176D5"/>
    <w:rsid w:val="00123167"/>
    <w:rsid w:val="001532FA"/>
    <w:rsid w:val="001556FE"/>
    <w:rsid w:val="0018466D"/>
    <w:rsid w:val="00184CFA"/>
    <w:rsid w:val="00191F1F"/>
    <w:rsid w:val="001A4716"/>
    <w:rsid w:val="001B03BC"/>
    <w:rsid w:val="0020005E"/>
    <w:rsid w:val="00203922"/>
    <w:rsid w:val="00206B49"/>
    <w:rsid w:val="0021171F"/>
    <w:rsid w:val="00211A43"/>
    <w:rsid w:val="002208E1"/>
    <w:rsid w:val="00232E85"/>
    <w:rsid w:val="00241015"/>
    <w:rsid w:val="00257D4C"/>
    <w:rsid w:val="002846FE"/>
    <w:rsid w:val="0029172A"/>
    <w:rsid w:val="00297452"/>
    <w:rsid w:val="002B1B8B"/>
    <w:rsid w:val="002B494C"/>
    <w:rsid w:val="002B7048"/>
    <w:rsid w:val="002C14E6"/>
    <w:rsid w:val="002C1EC4"/>
    <w:rsid w:val="002D7A72"/>
    <w:rsid w:val="002E4633"/>
    <w:rsid w:val="003049E0"/>
    <w:rsid w:val="003108C0"/>
    <w:rsid w:val="00312085"/>
    <w:rsid w:val="00337B76"/>
    <w:rsid w:val="00376DEB"/>
    <w:rsid w:val="003A68BD"/>
    <w:rsid w:val="003D35EC"/>
    <w:rsid w:val="003E439E"/>
    <w:rsid w:val="003E594F"/>
    <w:rsid w:val="00421177"/>
    <w:rsid w:val="00421691"/>
    <w:rsid w:val="00421EC2"/>
    <w:rsid w:val="00426B60"/>
    <w:rsid w:val="00493266"/>
    <w:rsid w:val="004A1335"/>
    <w:rsid w:val="004B062A"/>
    <w:rsid w:val="004C34D2"/>
    <w:rsid w:val="004E191E"/>
    <w:rsid w:val="004E3058"/>
    <w:rsid w:val="004F6185"/>
    <w:rsid w:val="004F7D0E"/>
    <w:rsid w:val="0053774B"/>
    <w:rsid w:val="00560775"/>
    <w:rsid w:val="005A0FD0"/>
    <w:rsid w:val="005A5719"/>
    <w:rsid w:val="00602315"/>
    <w:rsid w:val="00607625"/>
    <w:rsid w:val="00610B25"/>
    <w:rsid w:val="00614D21"/>
    <w:rsid w:val="00646963"/>
    <w:rsid w:val="00693D36"/>
    <w:rsid w:val="006B5B5A"/>
    <w:rsid w:val="006C7163"/>
    <w:rsid w:val="006E5875"/>
    <w:rsid w:val="006F2D5C"/>
    <w:rsid w:val="00710D03"/>
    <w:rsid w:val="00711161"/>
    <w:rsid w:val="007524D1"/>
    <w:rsid w:val="0079090C"/>
    <w:rsid w:val="00795C6E"/>
    <w:rsid w:val="007B63D1"/>
    <w:rsid w:val="007B6BDC"/>
    <w:rsid w:val="007E2C66"/>
    <w:rsid w:val="007F36D7"/>
    <w:rsid w:val="007F6601"/>
    <w:rsid w:val="00801F32"/>
    <w:rsid w:val="0081782A"/>
    <w:rsid w:val="00823E2E"/>
    <w:rsid w:val="0083280F"/>
    <w:rsid w:val="00834625"/>
    <w:rsid w:val="00834E8B"/>
    <w:rsid w:val="008D3049"/>
    <w:rsid w:val="008E70EB"/>
    <w:rsid w:val="0091237C"/>
    <w:rsid w:val="009132BD"/>
    <w:rsid w:val="009168D1"/>
    <w:rsid w:val="00924250"/>
    <w:rsid w:val="00925BF0"/>
    <w:rsid w:val="0092753D"/>
    <w:rsid w:val="00940B28"/>
    <w:rsid w:val="009552E8"/>
    <w:rsid w:val="00967D45"/>
    <w:rsid w:val="00977899"/>
    <w:rsid w:val="00985382"/>
    <w:rsid w:val="009945A4"/>
    <w:rsid w:val="00996711"/>
    <w:rsid w:val="009A3962"/>
    <w:rsid w:val="009B4E8E"/>
    <w:rsid w:val="009C04A6"/>
    <w:rsid w:val="009C7559"/>
    <w:rsid w:val="009C7D15"/>
    <w:rsid w:val="009D4EF8"/>
    <w:rsid w:val="009E4628"/>
    <w:rsid w:val="00A049F7"/>
    <w:rsid w:val="00A172A5"/>
    <w:rsid w:val="00A23D1D"/>
    <w:rsid w:val="00A859BE"/>
    <w:rsid w:val="00A975FF"/>
    <w:rsid w:val="00AA2A6E"/>
    <w:rsid w:val="00AE0E36"/>
    <w:rsid w:val="00AE2B66"/>
    <w:rsid w:val="00AF0CB1"/>
    <w:rsid w:val="00B111F4"/>
    <w:rsid w:val="00B235FD"/>
    <w:rsid w:val="00B23D2D"/>
    <w:rsid w:val="00B76C4B"/>
    <w:rsid w:val="00B907AE"/>
    <w:rsid w:val="00B971FD"/>
    <w:rsid w:val="00BD491E"/>
    <w:rsid w:val="00C04D5C"/>
    <w:rsid w:val="00C07FFD"/>
    <w:rsid w:val="00C23DB5"/>
    <w:rsid w:val="00C33606"/>
    <w:rsid w:val="00C45470"/>
    <w:rsid w:val="00C73A4F"/>
    <w:rsid w:val="00C75ED9"/>
    <w:rsid w:val="00C85061"/>
    <w:rsid w:val="00C86499"/>
    <w:rsid w:val="00CA4788"/>
    <w:rsid w:val="00CA57F0"/>
    <w:rsid w:val="00CA7C6C"/>
    <w:rsid w:val="00CB7C89"/>
    <w:rsid w:val="00CC39DC"/>
    <w:rsid w:val="00CF4D51"/>
    <w:rsid w:val="00D15312"/>
    <w:rsid w:val="00D40723"/>
    <w:rsid w:val="00D7469C"/>
    <w:rsid w:val="00D77AA6"/>
    <w:rsid w:val="00D93ABD"/>
    <w:rsid w:val="00DE21A8"/>
    <w:rsid w:val="00E30E9C"/>
    <w:rsid w:val="00E35D1F"/>
    <w:rsid w:val="00E36313"/>
    <w:rsid w:val="00E4646C"/>
    <w:rsid w:val="00E56044"/>
    <w:rsid w:val="00E60DD0"/>
    <w:rsid w:val="00EB30B4"/>
    <w:rsid w:val="00EC214E"/>
    <w:rsid w:val="00EE738A"/>
    <w:rsid w:val="00F04DAC"/>
    <w:rsid w:val="00F311FB"/>
    <w:rsid w:val="00F65409"/>
    <w:rsid w:val="00F72356"/>
    <w:rsid w:val="00F72993"/>
    <w:rsid w:val="00F82397"/>
    <w:rsid w:val="00FA293B"/>
    <w:rsid w:val="00FA3ED4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518FA8D"/>
  <w15:docId w15:val="{A5EE77FA-60AB-4B47-B1B8-15F7E6A6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967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3922"/>
    <w:pPr>
      <w:tabs>
        <w:tab w:val="center" w:pos="4680"/>
        <w:tab w:val="right" w:pos="9360"/>
      </w:tabs>
      <w:bidi w:val="0"/>
      <w:spacing w:line="240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203922"/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84CF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CFA"/>
  </w:style>
  <w:style w:type="paragraph" w:styleId="BalloonText">
    <w:name w:val="Balloon Text"/>
    <w:basedOn w:val="Normal"/>
    <w:link w:val="BalloonTextChar"/>
    <w:uiPriority w:val="99"/>
    <w:semiHidden/>
    <w:unhideWhenUsed/>
    <w:rsid w:val="00BD49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9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Maher</cp:lastModifiedBy>
  <cp:revision>25</cp:revision>
  <cp:lastPrinted>2026-01-20T08:39:00Z</cp:lastPrinted>
  <dcterms:created xsi:type="dcterms:W3CDTF">2024-08-14T07:54:00Z</dcterms:created>
  <dcterms:modified xsi:type="dcterms:W3CDTF">2026-04-23T07:05:00Z</dcterms:modified>
</cp:coreProperties>
</file>