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975B9D" w14:textId="77777777" w:rsidR="00F24E56" w:rsidRPr="00060100" w:rsidRDefault="00F24E56" w:rsidP="00F24E56">
      <w:pPr>
        <w:spacing w:after="0" w:line="240" w:lineRule="auto"/>
        <w:jc w:val="center"/>
        <w:rPr>
          <w:rFonts w:ascii="Calibri" w:hAnsi="Calibri" w:cs="Calibri"/>
          <w:b/>
          <w:bCs/>
          <w:sz w:val="24"/>
          <w:szCs w:val="24"/>
          <w:u w:val="single"/>
        </w:rPr>
      </w:pPr>
    </w:p>
    <w:p w14:paraId="1C1CF288" w14:textId="3E08EE5F" w:rsidR="00060100" w:rsidRPr="00734748" w:rsidRDefault="00734748" w:rsidP="00060100">
      <w:pPr>
        <w:spacing w:after="0" w:line="240" w:lineRule="auto"/>
        <w:jc w:val="center"/>
        <w:rPr>
          <w:rFonts w:ascii="Calibri" w:hAnsi="Calibri" w:cs="Calibri"/>
          <w:b/>
          <w:bCs/>
          <w:sz w:val="36"/>
          <w:szCs w:val="36"/>
          <w:u w:val="single"/>
        </w:rPr>
      </w:pPr>
      <w:r w:rsidRPr="00734748">
        <w:rPr>
          <w:rFonts w:ascii="Calibri" w:hAnsi="Calibri" w:cs="Calibri"/>
          <w:b/>
          <w:bCs/>
          <w:sz w:val="36"/>
          <w:szCs w:val="36"/>
          <w:u w:val="single"/>
        </w:rPr>
        <w:t>End Point Protection Solution for End Customers</w:t>
      </w:r>
      <w:r w:rsidR="00060100" w:rsidRPr="00734748">
        <w:rPr>
          <w:rFonts w:ascii="Calibri" w:hAnsi="Calibri" w:cs="Calibri"/>
          <w:b/>
          <w:bCs/>
          <w:sz w:val="36"/>
          <w:szCs w:val="36"/>
          <w:u w:val="single"/>
        </w:rPr>
        <w:t xml:space="preserve"> </w:t>
      </w:r>
    </w:p>
    <w:p w14:paraId="4CA49F49" w14:textId="4B0BBB4A" w:rsidR="00F24E56" w:rsidRPr="00060100" w:rsidRDefault="00F24E56" w:rsidP="00060100">
      <w:pPr>
        <w:spacing w:after="0" w:line="240" w:lineRule="auto"/>
        <w:jc w:val="center"/>
        <w:rPr>
          <w:rFonts w:ascii="Calibri" w:hAnsi="Calibri" w:cs="Calibri"/>
          <w:b/>
          <w:bCs/>
          <w:sz w:val="36"/>
          <w:szCs w:val="36"/>
          <w:u w:val="single"/>
        </w:rPr>
      </w:pPr>
      <w:r w:rsidRPr="00060100">
        <w:rPr>
          <w:rFonts w:ascii="Calibri" w:hAnsi="Calibri" w:cs="Calibri"/>
          <w:b/>
          <w:bCs/>
          <w:sz w:val="36"/>
          <w:szCs w:val="36"/>
          <w:u w:val="single"/>
        </w:rPr>
        <w:t>Contract of Adherence</w:t>
      </w:r>
    </w:p>
    <w:p w14:paraId="627F9081" w14:textId="77777777" w:rsidR="00F24E56" w:rsidRPr="00060100" w:rsidRDefault="00F24E56" w:rsidP="00F24E56">
      <w:pPr>
        <w:spacing w:after="0" w:line="240" w:lineRule="auto"/>
        <w:jc w:val="both"/>
        <w:rPr>
          <w:rFonts w:ascii="Calibri" w:hAnsi="Calibri" w:cs="Calibri"/>
          <w:sz w:val="24"/>
          <w:szCs w:val="24"/>
        </w:rPr>
      </w:pPr>
    </w:p>
    <w:p w14:paraId="52D78EA9" w14:textId="77777777" w:rsidR="00F24E56" w:rsidRPr="00060100" w:rsidRDefault="00F24E56" w:rsidP="00F24E56">
      <w:pPr>
        <w:tabs>
          <w:tab w:val="left" w:pos="1997"/>
        </w:tabs>
        <w:spacing w:after="0" w:line="240" w:lineRule="auto"/>
        <w:jc w:val="both"/>
        <w:rPr>
          <w:rFonts w:ascii="Calibri" w:hAnsi="Calibri" w:cs="Calibri"/>
          <w:sz w:val="24"/>
          <w:szCs w:val="24"/>
        </w:rPr>
      </w:pPr>
    </w:p>
    <w:p w14:paraId="3288D584" w14:textId="77777777" w:rsidR="00F24E56" w:rsidRPr="00060100" w:rsidRDefault="00F24E56" w:rsidP="00F24E56">
      <w:pPr>
        <w:spacing w:after="0" w:line="240" w:lineRule="auto"/>
        <w:jc w:val="both"/>
        <w:rPr>
          <w:rFonts w:ascii="Calibri" w:hAnsi="Calibri" w:cs="Calibri"/>
          <w:sz w:val="24"/>
          <w:szCs w:val="24"/>
        </w:rPr>
      </w:pPr>
    </w:p>
    <w:p w14:paraId="467406EA" w14:textId="77777777" w:rsidR="00F24E56" w:rsidRPr="00060100" w:rsidRDefault="00F24E56" w:rsidP="00F24E56">
      <w:pPr>
        <w:spacing w:after="0" w:line="240" w:lineRule="auto"/>
        <w:jc w:val="both"/>
        <w:rPr>
          <w:rFonts w:ascii="Calibri" w:hAnsi="Calibri" w:cs="Calibri"/>
          <w:sz w:val="24"/>
          <w:szCs w:val="24"/>
        </w:rPr>
      </w:pPr>
    </w:p>
    <w:p w14:paraId="0E917489" w14:textId="77777777" w:rsidR="007A6616" w:rsidRDefault="007A6616" w:rsidP="00734748">
      <w:pPr>
        <w:spacing w:after="0" w:line="240" w:lineRule="auto"/>
        <w:jc w:val="both"/>
        <w:rPr>
          <w:rFonts w:ascii="Calibri" w:hAnsi="Calibri" w:cs="Calibri"/>
          <w:sz w:val="24"/>
          <w:szCs w:val="24"/>
        </w:rPr>
      </w:pPr>
    </w:p>
    <w:p w14:paraId="6C3A104D" w14:textId="32A211CB" w:rsidR="00F24E56" w:rsidRPr="0074246C" w:rsidRDefault="00F24E56" w:rsidP="00734748">
      <w:pPr>
        <w:spacing w:after="0" w:line="240" w:lineRule="auto"/>
        <w:jc w:val="both"/>
        <w:rPr>
          <w:rFonts w:ascii="Calibri" w:hAnsi="Calibri" w:cs="Calibri"/>
          <w:sz w:val="24"/>
          <w:szCs w:val="24"/>
        </w:rPr>
      </w:pPr>
      <w:r w:rsidRPr="0074246C">
        <w:rPr>
          <w:rFonts w:ascii="Calibri" w:hAnsi="Calibri" w:cs="Calibri"/>
          <w:sz w:val="24"/>
          <w:szCs w:val="24"/>
        </w:rPr>
        <w:t xml:space="preserve">This </w:t>
      </w:r>
      <w:r w:rsidR="00734748" w:rsidRPr="0074246C">
        <w:rPr>
          <w:rFonts w:ascii="Calibri" w:hAnsi="Calibri" w:cs="Calibri"/>
          <w:sz w:val="24"/>
          <w:szCs w:val="24"/>
        </w:rPr>
        <w:t>End Point Protection Solution for End Customers Contract of Adherence</w:t>
      </w:r>
      <w:r w:rsidRPr="0074246C">
        <w:rPr>
          <w:rFonts w:ascii="Calibri" w:hAnsi="Calibri" w:cs="Calibri"/>
          <w:b/>
          <w:bCs/>
          <w:sz w:val="24"/>
          <w:szCs w:val="24"/>
        </w:rPr>
        <w:t xml:space="preserve"> </w:t>
      </w:r>
      <w:r w:rsidRPr="0074246C">
        <w:rPr>
          <w:rFonts w:ascii="Calibri" w:hAnsi="Calibri" w:cs="Calibri"/>
          <w:sz w:val="24"/>
          <w:szCs w:val="24"/>
        </w:rPr>
        <w:t>(Hereinafter referred to as the</w:t>
      </w:r>
      <w:r w:rsidRPr="0074246C">
        <w:rPr>
          <w:rFonts w:ascii="Calibri" w:hAnsi="Calibri" w:cs="Calibri"/>
          <w:b/>
          <w:bCs/>
          <w:sz w:val="24"/>
          <w:szCs w:val="24"/>
        </w:rPr>
        <w:t xml:space="preserve"> “Contract of Adherence”</w:t>
      </w:r>
      <w:r w:rsidRPr="0074246C">
        <w:rPr>
          <w:rFonts w:ascii="Calibri" w:hAnsi="Calibri" w:cs="Calibri"/>
          <w:sz w:val="24"/>
          <w:szCs w:val="24"/>
        </w:rPr>
        <w:t>)</w:t>
      </w:r>
      <w:r w:rsidRPr="0074246C">
        <w:rPr>
          <w:rFonts w:ascii="Calibri" w:hAnsi="Calibri" w:cs="Calibri"/>
          <w:b/>
          <w:bCs/>
          <w:sz w:val="24"/>
          <w:szCs w:val="24"/>
        </w:rPr>
        <w:t xml:space="preserve"> </w:t>
      </w:r>
      <w:r w:rsidRPr="0074246C">
        <w:rPr>
          <w:rFonts w:ascii="Calibri" w:hAnsi="Calibri" w:cs="Calibri"/>
          <w:sz w:val="24"/>
          <w:szCs w:val="24"/>
        </w:rPr>
        <w:t>is made and entered into by and between:</w:t>
      </w:r>
    </w:p>
    <w:p w14:paraId="0A905D40" w14:textId="77777777" w:rsidR="00F24E56" w:rsidRPr="0074246C" w:rsidRDefault="00F24E56" w:rsidP="00F24E56">
      <w:pPr>
        <w:spacing w:after="0" w:line="240" w:lineRule="auto"/>
        <w:jc w:val="both"/>
        <w:rPr>
          <w:rFonts w:ascii="Calibri" w:hAnsi="Calibri" w:cs="Calibri"/>
          <w:sz w:val="24"/>
          <w:szCs w:val="24"/>
        </w:rPr>
      </w:pPr>
    </w:p>
    <w:p w14:paraId="5F561CB7" w14:textId="77777777" w:rsidR="00F24E56" w:rsidRPr="0074246C" w:rsidRDefault="00F24E56" w:rsidP="00F24E56">
      <w:pPr>
        <w:spacing w:after="0" w:line="240" w:lineRule="auto"/>
        <w:jc w:val="both"/>
        <w:rPr>
          <w:rFonts w:ascii="Calibri" w:hAnsi="Calibri" w:cs="Calibri"/>
          <w:sz w:val="24"/>
          <w:szCs w:val="24"/>
        </w:rPr>
      </w:pPr>
    </w:p>
    <w:p w14:paraId="059888BA" w14:textId="63DF13AB" w:rsidR="00F24E56" w:rsidRPr="0074246C" w:rsidRDefault="00F24E56" w:rsidP="005E2981">
      <w:pPr>
        <w:spacing w:after="0" w:line="240" w:lineRule="auto"/>
        <w:jc w:val="both"/>
        <w:rPr>
          <w:rFonts w:ascii="Calibri" w:eastAsia="SimSun" w:hAnsi="Calibri" w:cs="Calibri"/>
          <w:kern w:val="20"/>
          <w:sz w:val="24"/>
          <w:szCs w:val="24"/>
        </w:rPr>
      </w:pPr>
      <w:r w:rsidRPr="0074246C">
        <w:rPr>
          <w:rFonts w:ascii="Calibri" w:eastAsia="Calibri" w:hAnsi="Calibri" w:cs="Calibri"/>
          <w:b/>
          <w:bCs/>
          <w:kern w:val="20"/>
          <w:sz w:val="24"/>
          <w:szCs w:val="24"/>
        </w:rPr>
        <w:t>Mobile Interim Company No.2 S.A.L.,</w:t>
      </w:r>
      <w:r w:rsidRPr="0074246C">
        <w:rPr>
          <w:rFonts w:ascii="Calibri" w:eastAsia="Calibri" w:hAnsi="Calibri" w:cs="Calibri"/>
          <w:kern w:val="20"/>
          <w:sz w:val="24"/>
          <w:szCs w:val="24"/>
        </w:rPr>
        <w:t xml:space="preserve"> a company incorporated at the Beirut Trade Register</w:t>
      </w:r>
      <w:r w:rsidRPr="0074246C">
        <w:rPr>
          <w:rFonts w:ascii="Calibri" w:eastAsia="Calibri" w:hAnsi="Calibri" w:cs="Calibri"/>
          <w:color w:val="000000"/>
          <w:w w:val="103"/>
          <w:sz w:val="24"/>
          <w:szCs w:val="24"/>
        </w:rPr>
        <w:t xml:space="preserve"> under number </w:t>
      </w:r>
      <w:r w:rsidRPr="0074246C">
        <w:rPr>
          <w:rFonts w:ascii="Calibri" w:eastAsia="Calibri" w:hAnsi="Calibri" w:cs="Calibri"/>
          <w:color w:val="000000"/>
          <w:sz w:val="24"/>
          <w:szCs w:val="24"/>
        </w:rPr>
        <w:t>/1000382/</w:t>
      </w:r>
      <w:r w:rsidRPr="0074246C">
        <w:rPr>
          <w:rFonts w:ascii="Calibri" w:eastAsia="Calibri" w:hAnsi="Calibri" w:cs="Calibri"/>
          <w:kern w:val="20"/>
          <w:sz w:val="24"/>
          <w:szCs w:val="24"/>
        </w:rPr>
        <w:t xml:space="preserve">, and </w:t>
      </w:r>
      <w:r w:rsidR="005E2981" w:rsidRPr="0074246C">
        <w:rPr>
          <w:rFonts w:ascii="Calibri" w:eastAsia="Calibri" w:hAnsi="Calibri" w:cs="Calibri"/>
          <w:kern w:val="20"/>
          <w:sz w:val="24"/>
          <w:szCs w:val="24"/>
        </w:rPr>
        <w:t>r</w:t>
      </w:r>
      <w:r w:rsidRPr="0074246C">
        <w:rPr>
          <w:rFonts w:ascii="Calibri" w:eastAsia="Calibri" w:hAnsi="Calibri" w:cs="Calibri"/>
          <w:kern w:val="20"/>
          <w:sz w:val="24"/>
          <w:szCs w:val="24"/>
        </w:rPr>
        <w:t xml:space="preserve">egistered at the Lebanese Ministry of Finance under the number /291711/, electing domicile at </w:t>
      </w:r>
      <w:r w:rsidRPr="0074246C">
        <w:rPr>
          <w:rFonts w:ascii="Calibri" w:eastAsia="SimSun" w:hAnsi="Calibri" w:cs="Calibri"/>
          <w:kern w:val="20"/>
          <w:sz w:val="24"/>
          <w:szCs w:val="24"/>
        </w:rPr>
        <w:t xml:space="preserve">Beirut Central Building, Bloc B, Fouad Chehab Avenue, </w:t>
      </w:r>
      <w:proofErr w:type="spellStart"/>
      <w:r w:rsidRPr="0074246C">
        <w:rPr>
          <w:rFonts w:ascii="Calibri" w:eastAsia="SimSun" w:hAnsi="Calibri" w:cs="Calibri"/>
          <w:kern w:val="20"/>
          <w:sz w:val="24"/>
          <w:szCs w:val="24"/>
        </w:rPr>
        <w:t>Bachoura</w:t>
      </w:r>
      <w:proofErr w:type="spellEnd"/>
      <w:r w:rsidRPr="0074246C">
        <w:rPr>
          <w:rFonts w:ascii="Calibri" w:eastAsia="SimSun" w:hAnsi="Calibri" w:cs="Calibri"/>
          <w:kern w:val="20"/>
          <w:sz w:val="24"/>
          <w:szCs w:val="24"/>
        </w:rPr>
        <w:t xml:space="preserve"> Region, Beirut, Lebanon.</w:t>
      </w:r>
    </w:p>
    <w:p w14:paraId="47C1FECB" w14:textId="77777777" w:rsidR="00F24E56" w:rsidRPr="0074246C" w:rsidRDefault="00F24E56" w:rsidP="00F24E56">
      <w:pPr>
        <w:spacing w:after="0" w:line="240" w:lineRule="auto"/>
        <w:jc w:val="both"/>
        <w:rPr>
          <w:rFonts w:ascii="Calibri" w:eastAsia="Calibri" w:hAnsi="Calibri" w:cs="Calibri"/>
          <w:kern w:val="20"/>
          <w:sz w:val="24"/>
          <w:szCs w:val="24"/>
        </w:rPr>
      </w:pPr>
      <w:r w:rsidRPr="0074246C">
        <w:rPr>
          <w:rFonts w:ascii="Calibri" w:eastAsia="Calibri" w:hAnsi="Calibri" w:cs="Calibri"/>
          <w:sz w:val="24"/>
          <w:szCs w:val="24"/>
        </w:rPr>
        <w:t>(Hereinafter referred to as “</w:t>
      </w:r>
      <w:r w:rsidRPr="0074246C">
        <w:rPr>
          <w:rFonts w:ascii="Calibri" w:eastAsia="Calibri" w:hAnsi="Calibri" w:cs="Calibri"/>
          <w:b/>
          <w:bCs/>
          <w:sz w:val="24"/>
          <w:szCs w:val="24"/>
        </w:rPr>
        <w:t>MIC2</w:t>
      </w:r>
      <w:r w:rsidRPr="0074246C">
        <w:rPr>
          <w:rFonts w:ascii="Calibri" w:eastAsia="Calibri" w:hAnsi="Calibri" w:cs="Calibri"/>
          <w:sz w:val="24"/>
          <w:szCs w:val="24"/>
        </w:rPr>
        <w:t>”)</w:t>
      </w:r>
    </w:p>
    <w:p w14:paraId="78588690" w14:textId="77777777" w:rsidR="00F24E56" w:rsidRPr="0074246C" w:rsidRDefault="00F24E56" w:rsidP="00F24E56">
      <w:pPr>
        <w:spacing w:after="0" w:line="240" w:lineRule="auto"/>
        <w:jc w:val="both"/>
        <w:rPr>
          <w:rFonts w:ascii="Calibri" w:hAnsi="Calibri" w:cs="Calibri"/>
          <w:sz w:val="24"/>
          <w:szCs w:val="24"/>
        </w:rPr>
      </w:pPr>
    </w:p>
    <w:p w14:paraId="772F33D3" w14:textId="77777777" w:rsidR="00F24E56" w:rsidRPr="0074246C" w:rsidRDefault="00F24E56" w:rsidP="00F24E56">
      <w:pPr>
        <w:spacing w:after="0" w:line="240" w:lineRule="auto"/>
        <w:jc w:val="both"/>
        <w:rPr>
          <w:rFonts w:ascii="Calibri" w:hAnsi="Calibri" w:cs="Calibri"/>
          <w:sz w:val="24"/>
          <w:szCs w:val="24"/>
        </w:rPr>
      </w:pPr>
    </w:p>
    <w:p w14:paraId="68E42D0C" w14:textId="77777777" w:rsidR="00F24E56" w:rsidRPr="0074246C" w:rsidRDefault="00F24E56" w:rsidP="00F24E56">
      <w:pPr>
        <w:spacing w:after="0" w:line="240" w:lineRule="auto"/>
        <w:jc w:val="center"/>
        <w:rPr>
          <w:rFonts w:ascii="Calibri" w:hAnsi="Calibri" w:cs="Calibri"/>
          <w:b/>
          <w:bCs/>
          <w:sz w:val="24"/>
          <w:szCs w:val="24"/>
        </w:rPr>
      </w:pPr>
      <w:r w:rsidRPr="0074246C">
        <w:rPr>
          <w:rFonts w:ascii="Calibri" w:hAnsi="Calibri" w:cs="Calibri"/>
          <w:b/>
          <w:bCs/>
          <w:sz w:val="24"/>
          <w:szCs w:val="24"/>
        </w:rPr>
        <w:t>AND</w:t>
      </w:r>
    </w:p>
    <w:p w14:paraId="14A107E5" w14:textId="77777777" w:rsidR="00F24E56" w:rsidRPr="0074246C" w:rsidRDefault="00F24E56" w:rsidP="00F24E56">
      <w:pPr>
        <w:spacing w:after="0" w:line="240" w:lineRule="auto"/>
        <w:jc w:val="center"/>
        <w:rPr>
          <w:rFonts w:ascii="Calibri" w:hAnsi="Calibri" w:cs="Calibri"/>
          <w:sz w:val="24"/>
          <w:szCs w:val="24"/>
        </w:rPr>
      </w:pPr>
    </w:p>
    <w:p w14:paraId="00B88A34" w14:textId="77777777" w:rsidR="00F24E56" w:rsidRPr="0074246C" w:rsidRDefault="00F24E56" w:rsidP="00F24E56">
      <w:pPr>
        <w:spacing w:after="0" w:line="240" w:lineRule="auto"/>
        <w:jc w:val="both"/>
        <w:rPr>
          <w:rFonts w:ascii="Calibri" w:hAnsi="Calibri" w:cs="Calibri"/>
          <w:sz w:val="24"/>
          <w:szCs w:val="24"/>
        </w:rPr>
      </w:pPr>
    </w:p>
    <w:p w14:paraId="429A8E3C" w14:textId="77777777" w:rsidR="00F24E56" w:rsidRPr="0074246C" w:rsidRDefault="00F24E56" w:rsidP="00F24E56">
      <w:pPr>
        <w:spacing w:after="0" w:line="240" w:lineRule="auto"/>
        <w:jc w:val="both"/>
        <w:rPr>
          <w:rFonts w:ascii="Calibri" w:hAnsi="Calibri" w:cs="Calibri"/>
          <w:sz w:val="24"/>
          <w:szCs w:val="24"/>
        </w:rPr>
      </w:pPr>
      <w:r w:rsidRPr="0074246C">
        <w:rPr>
          <w:rFonts w:ascii="Calibri" w:eastAsia="Calibri" w:hAnsi="Calibri" w:cs="Calibri"/>
          <w:b/>
          <w:spacing w:val="-5"/>
          <w:sz w:val="24"/>
          <w:szCs w:val="24"/>
        </w:rPr>
        <w:t>…………………………………………</w:t>
      </w:r>
      <w:proofErr w:type="gramStart"/>
      <w:r w:rsidRPr="0074246C">
        <w:rPr>
          <w:rFonts w:ascii="Calibri" w:eastAsia="Calibri" w:hAnsi="Calibri" w:cs="Calibri"/>
          <w:b/>
          <w:spacing w:val="-5"/>
          <w:sz w:val="24"/>
          <w:szCs w:val="24"/>
        </w:rPr>
        <w:t>…..</w:t>
      </w:r>
      <w:proofErr w:type="gramEnd"/>
      <w:r w:rsidRPr="0074246C">
        <w:rPr>
          <w:rFonts w:ascii="Calibri" w:eastAsia="Calibri" w:hAnsi="Calibri" w:cs="Calibri"/>
          <w:spacing w:val="-5"/>
          <w:sz w:val="24"/>
          <w:szCs w:val="24"/>
        </w:rPr>
        <w:t xml:space="preserve">, </w:t>
      </w:r>
      <w:r w:rsidRPr="0074246C">
        <w:rPr>
          <w:rFonts w:ascii="Calibri" w:eastAsia="Calibri" w:hAnsi="Calibri" w:cs="Calibri"/>
          <w:kern w:val="20"/>
          <w:sz w:val="24"/>
          <w:szCs w:val="24"/>
        </w:rPr>
        <w:t>a company incorporated at the ……………………… Trade Register</w:t>
      </w:r>
      <w:r w:rsidRPr="0074246C">
        <w:rPr>
          <w:rFonts w:ascii="Calibri" w:eastAsia="Calibri" w:hAnsi="Calibri" w:cs="Calibri"/>
          <w:color w:val="000000"/>
          <w:w w:val="103"/>
          <w:sz w:val="24"/>
          <w:szCs w:val="24"/>
        </w:rPr>
        <w:t xml:space="preserve"> </w:t>
      </w:r>
      <w:r w:rsidRPr="0074246C">
        <w:rPr>
          <w:rFonts w:ascii="Calibri" w:hAnsi="Calibri" w:cs="Calibri"/>
          <w:sz w:val="24"/>
          <w:szCs w:val="24"/>
        </w:rPr>
        <w:t>under number /…………………………/,</w:t>
      </w:r>
      <w:r w:rsidRPr="0074246C">
        <w:rPr>
          <w:rFonts w:ascii="Calibri" w:eastAsia="Calibri" w:hAnsi="Calibri" w:cs="Calibri"/>
          <w:spacing w:val="-5"/>
          <w:sz w:val="24"/>
          <w:szCs w:val="24"/>
        </w:rPr>
        <w:t xml:space="preserve"> </w:t>
      </w:r>
      <w:r w:rsidRPr="0074246C">
        <w:rPr>
          <w:rFonts w:ascii="Calibri" w:eastAsia="Calibri" w:hAnsi="Calibri" w:cs="Calibri"/>
          <w:kern w:val="20"/>
          <w:sz w:val="24"/>
          <w:szCs w:val="24"/>
        </w:rPr>
        <w:t>and registered at the Lebanese Ministry of Finance under the number</w:t>
      </w:r>
      <w:r w:rsidRPr="0074246C">
        <w:rPr>
          <w:rFonts w:ascii="Calibri" w:hAnsi="Calibri" w:cs="Calibri"/>
          <w:sz w:val="24"/>
          <w:szCs w:val="24"/>
        </w:rPr>
        <w:t xml:space="preserve"> /………………………../, </w:t>
      </w:r>
      <w:r w:rsidRPr="0074246C">
        <w:rPr>
          <w:rFonts w:ascii="Calibri" w:eastAsia="Calibri" w:hAnsi="Calibri" w:cs="Calibri"/>
          <w:kern w:val="20"/>
          <w:sz w:val="24"/>
          <w:szCs w:val="24"/>
        </w:rPr>
        <w:t>electing domicile at</w:t>
      </w:r>
      <w:r w:rsidRPr="0074246C">
        <w:rPr>
          <w:rFonts w:ascii="Calibri" w:hAnsi="Calibri" w:cs="Calibri"/>
          <w:sz w:val="24"/>
          <w:szCs w:val="24"/>
        </w:rPr>
        <w:t>………………………, …………… Floor, ………………. Road, ……………</w:t>
      </w:r>
      <w:proofErr w:type="gramStart"/>
      <w:r w:rsidRPr="0074246C">
        <w:rPr>
          <w:rFonts w:ascii="Calibri" w:hAnsi="Calibri" w:cs="Calibri"/>
          <w:sz w:val="24"/>
          <w:szCs w:val="24"/>
        </w:rPr>
        <w:t>…..</w:t>
      </w:r>
      <w:proofErr w:type="gramEnd"/>
      <w:r w:rsidRPr="0074246C">
        <w:rPr>
          <w:rFonts w:ascii="Calibri" w:hAnsi="Calibri" w:cs="Calibri"/>
          <w:sz w:val="24"/>
          <w:szCs w:val="24"/>
        </w:rPr>
        <w:t xml:space="preserve"> Region, Lebanon, represented in this </w:t>
      </w:r>
      <w:r w:rsidRPr="0074246C">
        <w:rPr>
          <w:rFonts w:ascii="Calibri" w:eastAsia="Calibri" w:hAnsi="Calibri" w:cs="Calibri"/>
          <w:kern w:val="20"/>
          <w:sz w:val="24"/>
          <w:szCs w:val="24"/>
        </w:rPr>
        <w:t>Contract of Adherence</w:t>
      </w:r>
      <w:r w:rsidRPr="0074246C">
        <w:rPr>
          <w:rFonts w:ascii="Calibri" w:hAnsi="Calibri" w:cs="Calibri"/>
          <w:sz w:val="24"/>
          <w:szCs w:val="24"/>
        </w:rPr>
        <w:t xml:space="preserve"> by its ……………………………………... </w:t>
      </w:r>
    </w:p>
    <w:p w14:paraId="3E4F671E" w14:textId="77777777" w:rsidR="00F24E56" w:rsidRPr="0074246C" w:rsidRDefault="00F24E56" w:rsidP="00F24E56">
      <w:pPr>
        <w:spacing w:after="0" w:line="240" w:lineRule="auto"/>
        <w:jc w:val="both"/>
        <w:rPr>
          <w:rFonts w:ascii="Calibri" w:eastAsia="Calibri" w:hAnsi="Calibri" w:cs="Calibri"/>
          <w:spacing w:val="-5"/>
          <w:sz w:val="24"/>
          <w:szCs w:val="24"/>
        </w:rPr>
      </w:pPr>
      <w:r w:rsidRPr="0074246C">
        <w:rPr>
          <w:rFonts w:ascii="Calibri" w:eastAsia="Calibri" w:hAnsi="Calibri" w:cs="Calibri"/>
          <w:spacing w:val="-5"/>
          <w:sz w:val="24"/>
          <w:szCs w:val="24"/>
        </w:rPr>
        <w:t>(Hereinafter referred to as the “</w:t>
      </w:r>
      <w:r w:rsidRPr="0074246C">
        <w:rPr>
          <w:rFonts w:ascii="Calibri" w:eastAsia="Calibri" w:hAnsi="Calibri" w:cs="Calibri"/>
          <w:b/>
          <w:spacing w:val="-5"/>
          <w:sz w:val="24"/>
          <w:szCs w:val="24"/>
        </w:rPr>
        <w:t>Supplier</w:t>
      </w:r>
      <w:r w:rsidRPr="0074246C">
        <w:rPr>
          <w:rFonts w:ascii="Calibri" w:eastAsia="Calibri" w:hAnsi="Calibri" w:cs="Calibri"/>
          <w:spacing w:val="-5"/>
          <w:sz w:val="24"/>
          <w:szCs w:val="24"/>
        </w:rPr>
        <w:t>”)</w:t>
      </w:r>
    </w:p>
    <w:p w14:paraId="0733CE9B" w14:textId="77777777" w:rsidR="00F24E56" w:rsidRPr="0074246C" w:rsidRDefault="00F24E56" w:rsidP="00F24E56">
      <w:pPr>
        <w:autoSpaceDE w:val="0"/>
        <w:autoSpaceDN w:val="0"/>
        <w:spacing w:after="0" w:line="240" w:lineRule="auto"/>
        <w:jc w:val="both"/>
        <w:rPr>
          <w:rFonts w:ascii="Calibri" w:hAnsi="Calibri" w:cs="Calibri"/>
          <w:sz w:val="24"/>
          <w:szCs w:val="24"/>
        </w:rPr>
      </w:pPr>
    </w:p>
    <w:p w14:paraId="6989C894" w14:textId="77777777" w:rsidR="00F24E56" w:rsidRPr="0074246C" w:rsidRDefault="00F24E56" w:rsidP="00F24E56">
      <w:pPr>
        <w:autoSpaceDE w:val="0"/>
        <w:autoSpaceDN w:val="0"/>
        <w:spacing w:after="0" w:line="240" w:lineRule="auto"/>
        <w:jc w:val="both"/>
        <w:rPr>
          <w:rFonts w:ascii="Calibri" w:hAnsi="Calibri" w:cs="Calibri"/>
          <w:sz w:val="24"/>
          <w:szCs w:val="24"/>
        </w:rPr>
      </w:pPr>
    </w:p>
    <w:p w14:paraId="65E0BF6A" w14:textId="77777777" w:rsidR="00F24E56" w:rsidRPr="0074246C" w:rsidRDefault="00F24E56" w:rsidP="00F24E56">
      <w:pPr>
        <w:autoSpaceDE w:val="0"/>
        <w:autoSpaceDN w:val="0"/>
        <w:spacing w:after="0" w:line="240" w:lineRule="auto"/>
        <w:jc w:val="both"/>
        <w:rPr>
          <w:rFonts w:ascii="Calibri" w:hAnsi="Calibri" w:cs="Calibri"/>
          <w:color w:val="000000"/>
          <w:sz w:val="24"/>
          <w:szCs w:val="24"/>
        </w:rPr>
      </w:pPr>
      <w:r w:rsidRPr="0074246C">
        <w:rPr>
          <w:rFonts w:ascii="Calibri" w:hAnsi="Calibri" w:cs="Calibri"/>
          <w:sz w:val="24"/>
          <w:szCs w:val="24"/>
        </w:rPr>
        <w:t>Each of the two parties is hereinafter referred to as a ‘</w:t>
      </w:r>
      <w:r w:rsidRPr="0074246C">
        <w:rPr>
          <w:rFonts w:ascii="Calibri" w:hAnsi="Calibri" w:cs="Calibri"/>
          <w:b/>
          <w:bCs/>
          <w:sz w:val="24"/>
          <w:szCs w:val="24"/>
        </w:rPr>
        <w:t>’Party</w:t>
      </w:r>
      <w:r w:rsidRPr="0074246C">
        <w:rPr>
          <w:rFonts w:ascii="Calibri" w:hAnsi="Calibri" w:cs="Calibri"/>
          <w:sz w:val="24"/>
          <w:szCs w:val="24"/>
        </w:rPr>
        <w:t>”’ and collectively as the</w:t>
      </w:r>
      <w:r w:rsidRPr="0074246C">
        <w:rPr>
          <w:rFonts w:ascii="Calibri" w:hAnsi="Calibri" w:cs="Calibri"/>
          <w:color w:val="000000"/>
          <w:sz w:val="24"/>
          <w:szCs w:val="24"/>
        </w:rPr>
        <w:t xml:space="preserve"> "</w:t>
      </w:r>
      <w:r w:rsidRPr="0074246C">
        <w:rPr>
          <w:rFonts w:ascii="Calibri" w:hAnsi="Calibri" w:cs="Calibri"/>
          <w:b/>
          <w:bCs/>
          <w:sz w:val="24"/>
          <w:szCs w:val="24"/>
        </w:rPr>
        <w:t>Parties</w:t>
      </w:r>
      <w:r w:rsidRPr="0074246C">
        <w:rPr>
          <w:rFonts w:ascii="Calibri" w:hAnsi="Calibri" w:cs="Calibri"/>
          <w:color w:val="000000"/>
          <w:sz w:val="24"/>
          <w:szCs w:val="24"/>
        </w:rPr>
        <w:t>".</w:t>
      </w:r>
    </w:p>
    <w:p w14:paraId="7A1C23B1" w14:textId="77777777" w:rsidR="00F24E56" w:rsidRPr="0074246C" w:rsidRDefault="00F24E56" w:rsidP="00F24E56">
      <w:pPr>
        <w:spacing w:after="0" w:line="240" w:lineRule="auto"/>
        <w:jc w:val="both"/>
        <w:rPr>
          <w:rFonts w:ascii="Calibri" w:hAnsi="Calibri" w:cs="Calibri"/>
          <w:sz w:val="24"/>
          <w:szCs w:val="24"/>
        </w:rPr>
      </w:pPr>
    </w:p>
    <w:p w14:paraId="2C4E1901" w14:textId="77777777" w:rsidR="00F95AA0" w:rsidRDefault="00F95AA0" w:rsidP="00F24E56">
      <w:pPr>
        <w:spacing w:after="0" w:line="240" w:lineRule="auto"/>
        <w:jc w:val="both"/>
        <w:rPr>
          <w:rFonts w:ascii="Calibri" w:hAnsi="Calibri" w:cs="Calibri"/>
          <w:sz w:val="24"/>
          <w:szCs w:val="24"/>
        </w:rPr>
      </w:pPr>
    </w:p>
    <w:p w14:paraId="5306FF6B" w14:textId="77777777" w:rsidR="00F95AA0" w:rsidRDefault="00F95AA0" w:rsidP="00F24E56">
      <w:pPr>
        <w:spacing w:after="0" w:line="240" w:lineRule="auto"/>
        <w:jc w:val="both"/>
        <w:rPr>
          <w:rFonts w:ascii="Calibri" w:hAnsi="Calibri" w:cs="Calibri"/>
          <w:b/>
          <w:bCs/>
          <w:sz w:val="24"/>
          <w:szCs w:val="24"/>
          <w:u w:val="single"/>
        </w:rPr>
      </w:pPr>
    </w:p>
    <w:p w14:paraId="693ECE23" w14:textId="1052C973" w:rsidR="00F24E56" w:rsidRPr="0074246C" w:rsidRDefault="00F24E56" w:rsidP="00F24E56">
      <w:pPr>
        <w:spacing w:after="0" w:line="240" w:lineRule="auto"/>
        <w:jc w:val="both"/>
        <w:rPr>
          <w:rFonts w:ascii="Calibri" w:hAnsi="Calibri" w:cs="Calibri"/>
          <w:b/>
          <w:bCs/>
          <w:sz w:val="24"/>
          <w:szCs w:val="24"/>
        </w:rPr>
      </w:pPr>
      <w:r w:rsidRPr="0074246C">
        <w:rPr>
          <w:rFonts w:ascii="Calibri" w:hAnsi="Calibri" w:cs="Calibri"/>
          <w:b/>
          <w:bCs/>
          <w:sz w:val="24"/>
          <w:szCs w:val="24"/>
          <w:u w:val="single"/>
        </w:rPr>
        <w:t>Preamble</w:t>
      </w:r>
      <w:r w:rsidRPr="0074246C">
        <w:rPr>
          <w:rFonts w:ascii="Calibri" w:hAnsi="Calibri" w:cs="Calibri"/>
          <w:b/>
          <w:bCs/>
          <w:sz w:val="24"/>
          <w:szCs w:val="24"/>
        </w:rPr>
        <w:t>:</w:t>
      </w:r>
    </w:p>
    <w:p w14:paraId="57FCDE6F" w14:textId="5476309D" w:rsidR="00310855" w:rsidRPr="0074246C" w:rsidRDefault="00F24E56" w:rsidP="00F36FAD">
      <w:pPr>
        <w:spacing w:after="0" w:line="240" w:lineRule="auto"/>
        <w:jc w:val="both"/>
        <w:rPr>
          <w:rFonts w:ascii="Calibri" w:hAnsi="Calibri" w:cs="Calibri"/>
          <w:sz w:val="24"/>
          <w:szCs w:val="24"/>
        </w:rPr>
      </w:pPr>
      <w:r w:rsidRPr="0074246C">
        <w:rPr>
          <w:rFonts w:ascii="Calibri" w:hAnsi="Calibri" w:cs="Calibri"/>
          <w:sz w:val="24"/>
          <w:szCs w:val="24"/>
        </w:rPr>
        <w:t xml:space="preserve">Whereas, MIC2 is operating the second mobile network for the account and for the benefit of the Republic of Lebanon, and </w:t>
      </w:r>
      <w:r w:rsidR="00310855" w:rsidRPr="0074246C">
        <w:rPr>
          <w:rFonts w:ascii="Calibri" w:hAnsi="Calibri" w:cs="Calibri"/>
          <w:sz w:val="24"/>
          <w:szCs w:val="24"/>
        </w:rPr>
        <w:t xml:space="preserve">wishes to provide </w:t>
      </w:r>
      <w:r w:rsidR="00310855" w:rsidRPr="00F95AA0">
        <w:rPr>
          <w:rFonts w:ascii="Calibri" w:hAnsi="Calibri" w:cs="Calibri"/>
          <w:sz w:val="24"/>
          <w:szCs w:val="24"/>
        </w:rPr>
        <w:t>a new service</w:t>
      </w:r>
      <w:r w:rsidR="00310855" w:rsidRPr="0074246C">
        <w:rPr>
          <w:rFonts w:ascii="Calibri" w:hAnsi="Calibri" w:cs="Calibri"/>
          <w:sz w:val="24"/>
          <w:szCs w:val="24"/>
        </w:rPr>
        <w:t xml:space="preserve"> to its </w:t>
      </w:r>
      <w:r w:rsidR="00F36FAD">
        <w:rPr>
          <w:rFonts w:ascii="Calibri" w:hAnsi="Calibri" w:cs="Calibri"/>
          <w:sz w:val="24"/>
          <w:szCs w:val="24"/>
        </w:rPr>
        <w:t>prepaid and postpaid subscribers whether individuals or corporate,</w:t>
      </w:r>
      <w:r w:rsidR="00310855" w:rsidRPr="0074246C">
        <w:rPr>
          <w:rFonts w:ascii="Calibri" w:hAnsi="Calibri" w:cs="Calibri"/>
          <w:sz w:val="24"/>
          <w:szCs w:val="24"/>
        </w:rPr>
        <w:t xml:space="preserve"> being</w:t>
      </w:r>
      <w:r w:rsidRPr="0074246C">
        <w:rPr>
          <w:rFonts w:ascii="Calibri" w:hAnsi="Calibri" w:cs="Calibri"/>
          <w:sz w:val="24"/>
          <w:szCs w:val="24"/>
        </w:rPr>
        <w:t xml:space="preserve"> </w:t>
      </w:r>
      <w:r w:rsidR="00310855" w:rsidRPr="0074246C">
        <w:rPr>
          <w:rFonts w:ascii="Calibri" w:hAnsi="Calibri" w:cs="Calibri"/>
          <w:sz w:val="24"/>
          <w:szCs w:val="24"/>
        </w:rPr>
        <w:t>the</w:t>
      </w:r>
      <w:r w:rsidR="00060100" w:rsidRPr="0074246C">
        <w:rPr>
          <w:rFonts w:ascii="Calibri" w:hAnsi="Calibri" w:cs="Calibri"/>
          <w:sz w:val="24"/>
          <w:szCs w:val="24"/>
        </w:rPr>
        <w:t xml:space="preserve"> </w:t>
      </w:r>
      <w:r w:rsidR="00734748" w:rsidRPr="0074246C">
        <w:rPr>
          <w:rFonts w:ascii="Calibri" w:hAnsi="Calibri" w:cs="Calibri"/>
          <w:sz w:val="24"/>
          <w:szCs w:val="24"/>
        </w:rPr>
        <w:t>End Point Protec</w:t>
      </w:r>
      <w:r w:rsidR="00067E62" w:rsidRPr="0074246C">
        <w:rPr>
          <w:rFonts w:ascii="Calibri" w:hAnsi="Calibri" w:cs="Calibri"/>
          <w:sz w:val="24"/>
          <w:szCs w:val="24"/>
        </w:rPr>
        <w:t>tion Solution for End Customers;</w:t>
      </w:r>
    </w:p>
    <w:p w14:paraId="4FC86812" w14:textId="77777777" w:rsidR="00F95AA0" w:rsidRDefault="00F95AA0" w:rsidP="00A97E89">
      <w:pPr>
        <w:spacing w:after="0" w:line="240" w:lineRule="auto"/>
        <w:jc w:val="both"/>
        <w:rPr>
          <w:rFonts w:ascii="Calibri" w:hAnsi="Calibri" w:cs="Calibri"/>
          <w:sz w:val="24"/>
          <w:szCs w:val="24"/>
        </w:rPr>
      </w:pPr>
    </w:p>
    <w:p w14:paraId="0CE26E42" w14:textId="77777777" w:rsidR="00F95AA0" w:rsidRDefault="00F95AA0" w:rsidP="00A97E89">
      <w:pPr>
        <w:spacing w:after="0" w:line="240" w:lineRule="auto"/>
        <w:jc w:val="both"/>
        <w:rPr>
          <w:rFonts w:ascii="Calibri" w:hAnsi="Calibri" w:cs="Calibri"/>
          <w:sz w:val="24"/>
          <w:szCs w:val="24"/>
        </w:rPr>
      </w:pPr>
    </w:p>
    <w:p w14:paraId="5E6C49B2" w14:textId="77777777" w:rsidR="00F95AA0" w:rsidRDefault="00F95AA0" w:rsidP="00A97E89">
      <w:pPr>
        <w:spacing w:after="0" w:line="240" w:lineRule="auto"/>
        <w:jc w:val="both"/>
        <w:rPr>
          <w:rFonts w:ascii="Calibri" w:hAnsi="Calibri" w:cs="Calibri"/>
          <w:sz w:val="24"/>
          <w:szCs w:val="24"/>
        </w:rPr>
      </w:pPr>
    </w:p>
    <w:p w14:paraId="2A22C479" w14:textId="77777777" w:rsidR="00F95AA0" w:rsidRDefault="00F95AA0" w:rsidP="00A97E89">
      <w:pPr>
        <w:spacing w:after="0" w:line="240" w:lineRule="auto"/>
        <w:jc w:val="both"/>
        <w:rPr>
          <w:rFonts w:ascii="Calibri" w:hAnsi="Calibri" w:cs="Calibri"/>
          <w:sz w:val="24"/>
          <w:szCs w:val="24"/>
        </w:rPr>
      </w:pPr>
    </w:p>
    <w:p w14:paraId="6AA3C576" w14:textId="77777777" w:rsidR="00F95AA0" w:rsidRDefault="00F95AA0" w:rsidP="00A97E89">
      <w:pPr>
        <w:spacing w:after="0" w:line="240" w:lineRule="auto"/>
        <w:jc w:val="both"/>
        <w:rPr>
          <w:rFonts w:ascii="Calibri" w:hAnsi="Calibri" w:cs="Calibri"/>
          <w:sz w:val="24"/>
          <w:szCs w:val="24"/>
        </w:rPr>
      </w:pPr>
    </w:p>
    <w:p w14:paraId="6AD5962E" w14:textId="20AC572D" w:rsidR="00067E62" w:rsidRPr="0074246C" w:rsidRDefault="00F24E56" w:rsidP="00F95AA0">
      <w:pPr>
        <w:spacing w:after="0" w:line="240" w:lineRule="auto"/>
        <w:jc w:val="both"/>
        <w:rPr>
          <w:rFonts w:ascii="Calibri" w:hAnsi="Calibri" w:cs="Calibri"/>
          <w:sz w:val="24"/>
          <w:szCs w:val="24"/>
        </w:rPr>
      </w:pPr>
      <w:r w:rsidRPr="0074246C">
        <w:rPr>
          <w:rFonts w:ascii="Calibri" w:hAnsi="Calibri" w:cs="Calibri"/>
          <w:sz w:val="24"/>
          <w:szCs w:val="24"/>
        </w:rPr>
        <w:lastRenderedPageBreak/>
        <w:t>To this effect</w:t>
      </w:r>
      <w:r w:rsidR="00310855" w:rsidRPr="0074246C">
        <w:rPr>
          <w:rFonts w:ascii="Calibri" w:hAnsi="Calibri" w:cs="Calibri"/>
          <w:sz w:val="24"/>
          <w:szCs w:val="24"/>
        </w:rPr>
        <w:t>,</w:t>
      </w:r>
      <w:r w:rsidRPr="0074246C">
        <w:rPr>
          <w:rFonts w:ascii="Calibri" w:hAnsi="Calibri" w:cs="Calibri"/>
          <w:sz w:val="24"/>
          <w:szCs w:val="24"/>
        </w:rPr>
        <w:t xml:space="preserve"> MIC2 has announced for a </w:t>
      </w:r>
      <w:r w:rsidR="00310855" w:rsidRPr="0074246C">
        <w:rPr>
          <w:rFonts w:ascii="Calibri" w:hAnsi="Calibri" w:cs="Calibri"/>
          <w:sz w:val="24"/>
          <w:szCs w:val="24"/>
        </w:rPr>
        <w:t>tender</w:t>
      </w:r>
      <w:r w:rsidRPr="0074246C">
        <w:rPr>
          <w:rFonts w:ascii="Calibri" w:hAnsi="Calibri" w:cs="Calibri"/>
          <w:sz w:val="24"/>
          <w:szCs w:val="24"/>
        </w:rPr>
        <w:t xml:space="preserve"> </w:t>
      </w:r>
      <w:r w:rsidR="00B45355" w:rsidRPr="0074246C">
        <w:rPr>
          <w:rFonts w:ascii="Calibri" w:hAnsi="Calibri" w:cs="Calibri"/>
          <w:sz w:val="24"/>
          <w:szCs w:val="24"/>
        </w:rPr>
        <w:t xml:space="preserve">(Hereinafter referred to as the </w:t>
      </w:r>
      <w:r w:rsidR="00B45355" w:rsidRPr="0074246C">
        <w:rPr>
          <w:rFonts w:ascii="Calibri" w:hAnsi="Calibri" w:cs="Calibri"/>
          <w:b/>
          <w:bCs/>
          <w:sz w:val="24"/>
          <w:szCs w:val="24"/>
        </w:rPr>
        <w:t>“</w:t>
      </w:r>
      <w:r w:rsidR="00310855" w:rsidRPr="0074246C">
        <w:rPr>
          <w:rFonts w:ascii="Calibri" w:hAnsi="Calibri" w:cs="Calibri"/>
          <w:b/>
          <w:bCs/>
          <w:sz w:val="24"/>
          <w:szCs w:val="24"/>
        </w:rPr>
        <w:t>TENDER</w:t>
      </w:r>
      <w:r w:rsidR="00B45355" w:rsidRPr="0074246C">
        <w:rPr>
          <w:rFonts w:ascii="Calibri" w:hAnsi="Calibri" w:cs="Calibri"/>
          <w:b/>
          <w:bCs/>
          <w:sz w:val="24"/>
          <w:szCs w:val="24"/>
        </w:rPr>
        <w:t>”</w:t>
      </w:r>
      <w:r w:rsidR="00B45355" w:rsidRPr="0074246C">
        <w:rPr>
          <w:rFonts w:ascii="Calibri" w:hAnsi="Calibri" w:cs="Calibri"/>
          <w:sz w:val="24"/>
          <w:szCs w:val="24"/>
        </w:rPr>
        <w:t>) t</w:t>
      </w:r>
      <w:r w:rsidRPr="0074246C">
        <w:rPr>
          <w:rFonts w:ascii="Calibri" w:hAnsi="Calibri" w:cs="Calibri"/>
          <w:sz w:val="24"/>
          <w:szCs w:val="24"/>
        </w:rPr>
        <w:t xml:space="preserve">o select </w:t>
      </w:r>
      <w:r w:rsidR="00067E62" w:rsidRPr="0074246C">
        <w:rPr>
          <w:rFonts w:ascii="Calibri" w:hAnsi="Calibri" w:cs="Calibri"/>
          <w:sz w:val="24"/>
          <w:szCs w:val="24"/>
        </w:rPr>
        <w:t>a</w:t>
      </w:r>
      <w:r w:rsidRPr="0074246C">
        <w:rPr>
          <w:rFonts w:ascii="Calibri" w:hAnsi="Calibri" w:cs="Calibri"/>
          <w:sz w:val="24"/>
          <w:szCs w:val="24"/>
        </w:rPr>
        <w:t xml:space="preserve"> supplier </w:t>
      </w:r>
      <w:r w:rsidR="00067E62" w:rsidRPr="0074246C">
        <w:rPr>
          <w:rFonts w:ascii="Calibri" w:hAnsi="Calibri" w:cs="Calibri"/>
          <w:sz w:val="24"/>
          <w:szCs w:val="24"/>
        </w:rPr>
        <w:t>that provides</w:t>
      </w:r>
      <w:r w:rsidR="00503FB8" w:rsidRPr="0074246C">
        <w:rPr>
          <w:rFonts w:ascii="Calibri" w:hAnsi="Calibri" w:cs="Calibri"/>
          <w:sz w:val="24"/>
          <w:szCs w:val="24"/>
        </w:rPr>
        <w:t>,</w:t>
      </w:r>
      <w:r w:rsidR="00067E62" w:rsidRPr="0074246C">
        <w:rPr>
          <w:rFonts w:ascii="Calibri" w:hAnsi="Calibri" w:cs="Calibri"/>
          <w:sz w:val="24"/>
          <w:szCs w:val="24"/>
        </w:rPr>
        <w:t xml:space="preserve"> </w:t>
      </w:r>
      <w:r w:rsidR="00F95AA0">
        <w:rPr>
          <w:rFonts w:ascii="Calibri" w:hAnsi="Calibri" w:cs="Calibri"/>
          <w:sz w:val="24"/>
          <w:szCs w:val="24"/>
        </w:rPr>
        <w:t>based on</w:t>
      </w:r>
      <w:r w:rsidR="00503FB8" w:rsidRPr="0074246C">
        <w:rPr>
          <w:rFonts w:ascii="Calibri" w:hAnsi="Calibri" w:cs="Calibri"/>
          <w:sz w:val="24"/>
          <w:szCs w:val="24"/>
        </w:rPr>
        <w:t xml:space="preserve"> a revenue sharing </w:t>
      </w:r>
      <w:r w:rsidR="00ED01DD">
        <w:rPr>
          <w:rFonts w:ascii="Calibri" w:hAnsi="Calibri" w:cs="Calibri"/>
          <w:sz w:val="24"/>
          <w:szCs w:val="24"/>
        </w:rPr>
        <w:t>model</w:t>
      </w:r>
      <w:r w:rsidR="00503FB8" w:rsidRPr="0074246C">
        <w:rPr>
          <w:rFonts w:ascii="Calibri" w:hAnsi="Calibri" w:cs="Calibri"/>
          <w:sz w:val="24"/>
          <w:szCs w:val="24"/>
        </w:rPr>
        <w:t xml:space="preserve">, </w:t>
      </w:r>
      <w:r w:rsidR="00067E62" w:rsidRPr="0074246C">
        <w:rPr>
          <w:rFonts w:ascii="Calibri" w:hAnsi="Calibri" w:cs="Calibri"/>
          <w:sz w:val="24"/>
          <w:szCs w:val="24"/>
        </w:rPr>
        <w:t>the End Point Protection Solution for End Customers</w:t>
      </w:r>
      <w:r w:rsidR="00924FF4" w:rsidRPr="0074246C">
        <w:rPr>
          <w:rFonts w:ascii="Calibri" w:hAnsi="Calibri" w:cs="Calibri"/>
          <w:sz w:val="24"/>
          <w:szCs w:val="24"/>
        </w:rPr>
        <w:t xml:space="preserve"> </w:t>
      </w:r>
      <w:r w:rsidR="001261F1">
        <w:rPr>
          <w:rFonts w:ascii="Calibri" w:hAnsi="Calibri" w:cs="Calibri"/>
          <w:sz w:val="24"/>
          <w:szCs w:val="24"/>
        </w:rPr>
        <w:t xml:space="preserve">(Hereinafter referred to as the </w:t>
      </w:r>
      <w:r w:rsidR="001261F1" w:rsidRPr="001261F1">
        <w:rPr>
          <w:rFonts w:ascii="Calibri" w:hAnsi="Calibri" w:cs="Calibri"/>
          <w:b/>
          <w:bCs/>
          <w:sz w:val="24"/>
          <w:szCs w:val="24"/>
        </w:rPr>
        <w:t>“</w:t>
      </w:r>
      <w:r w:rsidR="0007632E">
        <w:rPr>
          <w:rFonts w:ascii="Calibri" w:hAnsi="Calibri" w:cs="Calibri"/>
          <w:b/>
          <w:bCs/>
          <w:sz w:val="24"/>
          <w:szCs w:val="24"/>
        </w:rPr>
        <w:t>Solution</w:t>
      </w:r>
      <w:r w:rsidR="001261F1" w:rsidRPr="001261F1">
        <w:rPr>
          <w:rFonts w:ascii="Calibri" w:hAnsi="Calibri" w:cs="Calibri"/>
          <w:b/>
          <w:bCs/>
          <w:sz w:val="24"/>
          <w:szCs w:val="24"/>
        </w:rPr>
        <w:t>”</w:t>
      </w:r>
      <w:r w:rsidR="001261F1">
        <w:rPr>
          <w:rFonts w:ascii="Calibri" w:hAnsi="Calibri" w:cs="Calibri"/>
          <w:sz w:val="24"/>
          <w:szCs w:val="24"/>
        </w:rPr>
        <w:t xml:space="preserve">) </w:t>
      </w:r>
      <w:r w:rsidR="00F36FAD">
        <w:rPr>
          <w:rFonts w:ascii="Calibri" w:hAnsi="Calibri" w:cs="Calibri"/>
          <w:sz w:val="24"/>
          <w:szCs w:val="24"/>
        </w:rPr>
        <w:t>to MIC2’s prepaid and postpaid subscribers whether individuals or corporate</w:t>
      </w:r>
      <w:r w:rsidR="00F95AA0">
        <w:rPr>
          <w:rFonts w:ascii="Calibri" w:hAnsi="Calibri" w:cs="Calibri"/>
          <w:sz w:val="24"/>
          <w:szCs w:val="24"/>
        </w:rPr>
        <w:t xml:space="preserve"> through MIC2’s official website, MIC2’s official App, and all of MIC2’s official social media channels, as well as through SMS campaigns by MIC2, </w:t>
      </w:r>
      <w:r w:rsidR="00F36FAD">
        <w:rPr>
          <w:rFonts w:ascii="Calibri" w:hAnsi="Calibri" w:cs="Calibri"/>
          <w:sz w:val="24"/>
          <w:szCs w:val="24"/>
        </w:rPr>
        <w:t xml:space="preserve">having such supplier to </w:t>
      </w:r>
      <w:r w:rsidR="00F95AA0">
        <w:rPr>
          <w:rFonts w:ascii="Calibri" w:hAnsi="Calibri" w:cs="Calibri"/>
          <w:sz w:val="24"/>
          <w:szCs w:val="24"/>
        </w:rPr>
        <w:t>provide and supply</w:t>
      </w:r>
      <w:r w:rsidR="00F36FAD">
        <w:rPr>
          <w:rFonts w:ascii="Calibri" w:hAnsi="Calibri" w:cs="Calibri"/>
          <w:sz w:val="24"/>
          <w:szCs w:val="24"/>
        </w:rPr>
        <w:t xml:space="preserve"> on its total </w:t>
      </w:r>
      <w:r w:rsidR="001261F1">
        <w:rPr>
          <w:rFonts w:ascii="Calibri" w:hAnsi="Calibri" w:cs="Calibri"/>
          <w:sz w:val="24"/>
          <w:szCs w:val="24"/>
        </w:rPr>
        <w:t xml:space="preserve">expense and responsibility the </w:t>
      </w:r>
      <w:r w:rsidR="00067E62" w:rsidRPr="0074246C">
        <w:rPr>
          <w:rFonts w:ascii="Calibri" w:hAnsi="Calibri" w:cs="Calibri"/>
          <w:sz w:val="24"/>
          <w:szCs w:val="24"/>
        </w:rPr>
        <w:t>software</w:t>
      </w:r>
      <w:r w:rsidR="007A703D">
        <w:rPr>
          <w:rFonts w:ascii="Calibri" w:hAnsi="Calibri" w:cs="Calibri"/>
          <w:sz w:val="24"/>
          <w:szCs w:val="24"/>
        </w:rPr>
        <w:t xml:space="preserve"> and </w:t>
      </w:r>
      <w:r w:rsidR="00067E62" w:rsidRPr="0074246C">
        <w:rPr>
          <w:rFonts w:ascii="Calibri" w:hAnsi="Calibri" w:cs="Calibri"/>
          <w:sz w:val="24"/>
          <w:szCs w:val="24"/>
        </w:rPr>
        <w:t xml:space="preserve">licenses </w:t>
      </w:r>
      <w:r w:rsidR="007A703D">
        <w:rPr>
          <w:rFonts w:ascii="Calibri" w:hAnsi="Calibri" w:cs="Calibri"/>
          <w:sz w:val="24"/>
          <w:szCs w:val="24"/>
        </w:rPr>
        <w:t xml:space="preserve">(Hereinafter referred to as the </w:t>
      </w:r>
      <w:r w:rsidR="007A703D" w:rsidRPr="007A703D">
        <w:rPr>
          <w:rFonts w:ascii="Calibri" w:hAnsi="Calibri" w:cs="Calibri"/>
          <w:b/>
          <w:bCs/>
          <w:sz w:val="24"/>
          <w:szCs w:val="24"/>
        </w:rPr>
        <w:t>“Products”</w:t>
      </w:r>
      <w:r w:rsidR="007A703D">
        <w:rPr>
          <w:rFonts w:ascii="Calibri" w:hAnsi="Calibri" w:cs="Calibri"/>
          <w:sz w:val="24"/>
          <w:szCs w:val="24"/>
        </w:rPr>
        <w:t xml:space="preserve">) </w:t>
      </w:r>
      <w:r w:rsidR="00A14B7A">
        <w:rPr>
          <w:rFonts w:ascii="Calibri" w:hAnsi="Calibri" w:cs="Calibri"/>
          <w:sz w:val="24"/>
          <w:szCs w:val="24"/>
        </w:rPr>
        <w:t>with</w:t>
      </w:r>
      <w:r w:rsidR="00067E62" w:rsidRPr="0074246C">
        <w:rPr>
          <w:rFonts w:ascii="Calibri" w:hAnsi="Calibri" w:cs="Calibri"/>
          <w:sz w:val="24"/>
          <w:szCs w:val="24"/>
        </w:rPr>
        <w:t xml:space="preserve"> </w:t>
      </w:r>
      <w:r w:rsidR="00F34A0E">
        <w:rPr>
          <w:rFonts w:ascii="Calibri" w:hAnsi="Calibri" w:cs="Calibri"/>
          <w:sz w:val="24"/>
          <w:szCs w:val="24"/>
        </w:rPr>
        <w:t xml:space="preserve">the </w:t>
      </w:r>
      <w:r w:rsidR="00067E62" w:rsidRPr="0074246C">
        <w:rPr>
          <w:rFonts w:ascii="Calibri" w:hAnsi="Calibri" w:cs="Calibri"/>
          <w:sz w:val="24"/>
          <w:szCs w:val="24"/>
        </w:rPr>
        <w:t xml:space="preserve">related </w:t>
      </w:r>
      <w:r w:rsidR="0007632E">
        <w:rPr>
          <w:rFonts w:ascii="Calibri" w:hAnsi="Calibri" w:cs="Calibri"/>
          <w:sz w:val="24"/>
          <w:szCs w:val="24"/>
        </w:rPr>
        <w:t xml:space="preserve">services being </w:t>
      </w:r>
      <w:r w:rsidR="00067E62" w:rsidRPr="0074246C">
        <w:rPr>
          <w:rFonts w:ascii="Calibri" w:hAnsi="Calibri" w:cs="Calibri"/>
          <w:sz w:val="24"/>
          <w:szCs w:val="24"/>
        </w:rPr>
        <w:t>installation, implementation, integration, training, maintenance and support</w:t>
      </w:r>
      <w:r w:rsidR="00E72567" w:rsidRPr="0074246C">
        <w:rPr>
          <w:rFonts w:ascii="Calibri" w:hAnsi="Calibri" w:cs="Calibri"/>
          <w:sz w:val="24"/>
          <w:szCs w:val="24"/>
        </w:rPr>
        <w:t xml:space="preserve"> </w:t>
      </w:r>
      <w:r w:rsidR="0007632E">
        <w:rPr>
          <w:rFonts w:ascii="Calibri" w:hAnsi="Calibri" w:cs="Calibri"/>
          <w:sz w:val="24"/>
          <w:szCs w:val="24"/>
        </w:rPr>
        <w:t xml:space="preserve">(Hereinafter referred to as the </w:t>
      </w:r>
      <w:r w:rsidR="0007632E" w:rsidRPr="0007632E">
        <w:rPr>
          <w:rFonts w:ascii="Calibri" w:hAnsi="Calibri" w:cs="Calibri"/>
          <w:b/>
          <w:bCs/>
          <w:sz w:val="24"/>
          <w:szCs w:val="24"/>
        </w:rPr>
        <w:t>“Services”</w:t>
      </w:r>
      <w:r w:rsidR="0007632E">
        <w:rPr>
          <w:rFonts w:ascii="Calibri" w:hAnsi="Calibri" w:cs="Calibri"/>
          <w:sz w:val="24"/>
          <w:szCs w:val="24"/>
        </w:rPr>
        <w:t xml:space="preserve">) </w:t>
      </w:r>
      <w:r w:rsidR="00A14B7A">
        <w:rPr>
          <w:rFonts w:ascii="Calibri" w:hAnsi="Calibri" w:cs="Calibri"/>
          <w:sz w:val="24"/>
          <w:szCs w:val="24"/>
        </w:rPr>
        <w:t xml:space="preserve">necessary to the </w:t>
      </w:r>
      <w:r w:rsidR="00F34A0E">
        <w:rPr>
          <w:rFonts w:ascii="Calibri" w:hAnsi="Calibri" w:cs="Calibri"/>
          <w:sz w:val="24"/>
          <w:szCs w:val="24"/>
        </w:rPr>
        <w:t xml:space="preserve">activation and </w:t>
      </w:r>
      <w:r w:rsidR="00A97E89">
        <w:rPr>
          <w:rFonts w:ascii="Calibri" w:hAnsi="Calibri" w:cs="Calibri"/>
          <w:sz w:val="24"/>
          <w:szCs w:val="24"/>
        </w:rPr>
        <w:t>well</w:t>
      </w:r>
      <w:r w:rsidR="00A14B7A">
        <w:rPr>
          <w:rFonts w:ascii="Calibri" w:hAnsi="Calibri" w:cs="Calibri"/>
          <w:sz w:val="24"/>
          <w:szCs w:val="24"/>
        </w:rPr>
        <w:t xml:space="preserve"> performance of</w:t>
      </w:r>
      <w:r w:rsidR="001261F1">
        <w:rPr>
          <w:rFonts w:ascii="Calibri" w:hAnsi="Calibri" w:cs="Calibri"/>
          <w:sz w:val="24"/>
          <w:szCs w:val="24"/>
        </w:rPr>
        <w:t xml:space="preserve"> the </w:t>
      </w:r>
      <w:r w:rsidR="00A97E89">
        <w:rPr>
          <w:rFonts w:ascii="Calibri" w:hAnsi="Calibri" w:cs="Calibri"/>
          <w:sz w:val="24"/>
          <w:szCs w:val="24"/>
        </w:rPr>
        <w:t>Solution</w:t>
      </w:r>
      <w:r w:rsidR="00503FB8" w:rsidRPr="0074246C">
        <w:rPr>
          <w:rFonts w:ascii="Calibri" w:hAnsi="Calibri" w:cs="Calibri"/>
          <w:sz w:val="24"/>
          <w:szCs w:val="24"/>
        </w:rPr>
        <w:t>,</w:t>
      </w:r>
      <w:r w:rsidR="002B7A6D" w:rsidRPr="0074246C">
        <w:rPr>
          <w:rFonts w:ascii="Calibri" w:hAnsi="Calibri" w:cs="Calibri"/>
          <w:sz w:val="24"/>
          <w:szCs w:val="24"/>
        </w:rPr>
        <w:t xml:space="preserve"> </w:t>
      </w:r>
      <w:r w:rsidR="00A14B7A">
        <w:rPr>
          <w:rFonts w:ascii="Calibri" w:hAnsi="Calibri" w:cs="Calibri"/>
          <w:sz w:val="24"/>
          <w:szCs w:val="24"/>
        </w:rPr>
        <w:t xml:space="preserve">the aim of which is </w:t>
      </w:r>
      <w:r w:rsidR="00067E62" w:rsidRPr="0074246C">
        <w:rPr>
          <w:rFonts w:ascii="Calibri" w:hAnsi="Calibri" w:cs="Calibri"/>
          <w:sz w:val="24"/>
          <w:szCs w:val="24"/>
        </w:rPr>
        <w:t xml:space="preserve">to </w:t>
      </w:r>
      <w:r w:rsidR="00067E62" w:rsidRPr="0074246C">
        <w:rPr>
          <w:rFonts w:ascii="Calibri" w:hAnsi="Calibri" w:cs="Calibri"/>
          <w:bCs/>
          <w:sz w:val="24"/>
          <w:szCs w:val="24"/>
        </w:rPr>
        <w:t>enhance MIC2’s value-added services portfolio to its customers;</w:t>
      </w:r>
      <w:r w:rsidR="00067E62" w:rsidRPr="0074246C">
        <w:rPr>
          <w:rFonts w:ascii="Calibri" w:hAnsi="Calibri" w:cs="Calibri"/>
          <w:sz w:val="24"/>
          <w:szCs w:val="24"/>
        </w:rPr>
        <w:t xml:space="preserve"> </w:t>
      </w:r>
      <w:r w:rsidR="002B7A6D" w:rsidRPr="0074246C">
        <w:rPr>
          <w:rFonts w:ascii="Calibri" w:hAnsi="Calibri" w:cs="Calibri"/>
          <w:sz w:val="24"/>
          <w:szCs w:val="24"/>
        </w:rPr>
        <w:t xml:space="preserve"> </w:t>
      </w:r>
    </w:p>
    <w:p w14:paraId="02CBE70E" w14:textId="77777777" w:rsidR="00F36FAD" w:rsidRDefault="00F36FAD" w:rsidP="0074246C">
      <w:pPr>
        <w:spacing w:after="0" w:line="240" w:lineRule="auto"/>
        <w:jc w:val="both"/>
        <w:rPr>
          <w:rFonts w:ascii="Calibri" w:hAnsi="Calibri" w:cs="Calibri"/>
          <w:sz w:val="24"/>
          <w:szCs w:val="24"/>
        </w:rPr>
      </w:pPr>
    </w:p>
    <w:p w14:paraId="09CE0E9B" w14:textId="40E908BF" w:rsidR="00F24E56" w:rsidRPr="0074246C" w:rsidRDefault="00503FB8" w:rsidP="00095A93">
      <w:pPr>
        <w:spacing w:after="0" w:line="240" w:lineRule="auto"/>
        <w:jc w:val="both"/>
        <w:rPr>
          <w:rFonts w:ascii="Calibri" w:hAnsi="Calibri" w:cs="Calibri"/>
          <w:sz w:val="24"/>
          <w:szCs w:val="24"/>
        </w:rPr>
      </w:pPr>
      <w:r w:rsidRPr="0074246C">
        <w:rPr>
          <w:rFonts w:ascii="Calibri" w:hAnsi="Calibri" w:cs="Calibri"/>
          <w:sz w:val="24"/>
          <w:szCs w:val="24"/>
        </w:rPr>
        <w:t>A</w:t>
      </w:r>
      <w:r w:rsidR="00F24E56" w:rsidRPr="0074246C">
        <w:rPr>
          <w:rFonts w:ascii="Calibri" w:hAnsi="Calibri" w:cs="Calibri"/>
          <w:sz w:val="24"/>
          <w:szCs w:val="24"/>
        </w:rPr>
        <w:t>t the outcome of the abovementioned</w:t>
      </w:r>
      <w:r w:rsidR="001F0A52" w:rsidRPr="0074246C">
        <w:rPr>
          <w:rFonts w:ascii="Calibri" w:hAnsi="Calibri" w:cs="Calibri"/>
          <w:sz w:val="24"/>
          <w:szCs w:val="24"/>
        </w:rPr>
        <w:t xml:space="preserve"> </w:t>
      </w:r>
      <w:r w:rsidR="00067E62" w:rsidRPr="0074246C">
        <w:rPr>
          <w:rFonts w:ascii="Calibri" w:hAnsi="Calibri" w:cs="Calibri"/>
          <w:sz w:val="24"/>
          <w:szCs w:val="24"/>
        </w:rPr>
        <w:t>TENDER</w:t>
      </w:r>
      <w:r w:rsidR="00F24E56" w:rsidRPr="0074246C">
        <w:rPr>
          <w:rFonts w:ascii="Calibri" w:hAnsi="Calibri" w:cs="Calibri"/>
          <w:sz w:val="24"/>
          <w:szCs w:val="24"/>
        </w:rPr>
        <w:t>, Supplier (</w:t>
      </w:r>
      <w:r w:rsidR="00F24E56" w:rsidRPr="0074246C">
        <w:rPr>
          <w:rFonts w:ascii="Calibri" w:eastAsia="Calibri" w:hAnsi="Calibri" w:cs="Calibri"/>
          <w:spacing w:val="-5"/>
          <w:sz w:val="24"/>
          <w:szCs w:val="24"/>
        </w:rPr>
        <w:t>……………………….)</w:t>
      </w:r>
      <w:r w:rsidR="00F24E56" w:rsidRPr="0074246C">
        <w:rPr>
          <w:rFonts w:ascii="Calibri" w:eastAsia="Calibri" w:hAnsi="Calibri" w:cs="Calibri"/>
          <w:b/>
          <w:spacing w:val="-5"/>
          <w:sz w:val="24"/>
          <w:szCs w:val="24"/>
        </w:rPr>
        <w:t xml:space="preserve"> </w:t>
      </w:r>
      <w:r w:rsidR="00F24E56" w:rsidRPr="0074246C">
        <w:rPr>
          <w:rFonts w:ascii="Calibri" w:hAnsi="Calibri" w:cs="Calibri"/>
          <w:sz w:val="24"/>
          <w:szCs w:val="24"/>
        </w:rPr>
        <w:t xml:space="preserve">was selected to supply and provide MIC2 by the </w:t>
      </w:r>
      <w:r w:rsidR="006619A1" w:rsidRPr="0074246C">
        <w:rPr>
          <w:rFonts w:ascii="Calibri" w:hAnsi="Calibri" w:cs="Calibri"/>
          <w:sz w:val="24"/>
          <w:szCs w:val="24"/>
        </w:rPr>
        <w:t>Solution</w:t>
      </w:r>
      <w:r w:rsidR="000A7F11">
        <w:rPr>
          <w:rFonts w:ascii="Calibri" w:hAnsi="Calibri" w:cs="Calibri"/>
          <w:sz w:val="24"/>
          <w:szCs w:val="24"/>
        </w:rPr>
        <w:t xml:space="preserve"> </w:t>
      </w:r>
      <w:r w:rsidR="00095A93">
        <w:rPr>
          <w:rFonts w:ascii="Calibri" w:hAnsi="Calibri" w:cs="Calibri"/>
          <w:sz w:val="24"/>
          <w:szCs w:val="24"/>
        </w:rPr>
        <w:t>including</w:t>
      </w:r>
      <w:r w:rsidR="000A7F11">
        <w:rPr>
          <w:rFonts w:ascii="Calibri" w:hAnsi="Calibri" w:cs="Calibri"/>
          <w:sz w:val="24"/>
          <w:szCs w:val="24"/>
        </w:rPr>
        <w:t xml:space="preserve"> </w:t>
      </w:r>
      <w:r w:rsidR="00095A93">
        <w:rPr>
          <w:rFonts w:ascii="Calibri" w:hAnsi="Calibri" w:cs="Calibri"/>
          <w:sz w:val="24"/>
          <w:szCs w:val="24"/>
        </w:rPr>
        <w:t>the</w:t>
      </w:r>
      <w:r w:rsidR="000A7F11">
        <w:rPr>
          <w:rFonts w:ascii="Calibri" w:hAnsi="Calibri" w:cs="Calibri"/>
          <w:sz w:val="24"/>
          <w:szCs w:val="24"/>
        </w:rPr>
        <w:t xml:space="preserve"> Products</w:t>
      </w:r>
      <w:r w:rsidR="00F96BC9" w:rsidRPr="0074246C">
        <w:rPr>
          <w:rFonts w:ascii="Calibri" w:hAnsi="Calibri" w:cs="Calibri"/>
          <w:sz w:val="24"/>
          <w:szCs w:val="24"/>
        </w:rPr>
        <w:t xml:space="preserve"> </w:t>
      </w:r>
      <w:r w:rsidR="005A7AD9" w:rsidRPr="0074246C">
        <w:rPr>
          <w:rFonts w:ascii="Calibri" w:hAnsi="Calibri" w:cs="Calibri"/>
          <w:sz w:val="24"/>
          <w:szCs w:val="24"/>
        </w:rPr>
        <w:t>and Services</w:t>
      </w:r>
      <w:r w:rsidR="006619A1" w:rsidRPr="0074246C">
        <w:rPr>
          <w:rFonts w:ascii="Calibri" w:hAnsi="Calibri" w:cs="Calibri"/>
          <w:sz w:val="24"/>
          <w:szCs w:val="24"/>
        </w:rPr>
        <w:t xml:space="preserve"> as detailed in specifications, </w:t>
      </w:r>
      <w:r w:rsidR="006478B6" w:rsidRPr="0074246C">
        <w:rPr>
          <w:rFonts w:ascii="Calibri" w:hAnsi="Calibri" w:cs="Calibri"/>
          <w:sz w:val="24"/>
          <w:szCs w:val="24"/>
        </w:rPr>
        <w:t>revenue sharing model</w:t>
      </w:r>
      <w:r w:rsidR="00ED01DD">
        <w:rPr>
          <w:rFonts w:ascii="Calibri" w:hAnsi="Calibri" w:cs="Calibri"/>
          <w:sz w:val="24"/>
          <w:szCs w:val="24"/>
        </w:rPr>
        <w:t xml:space="preserve"> and </w:t>
      </w:r>
      <w:r w:rsidR="006619A1" w:rsidRPr="0074246C">
        <w:rPr>
          <w:rFonts w:ascii="Calibri" w:hAnsi="Calibri" w:cs="Calibri"/>
          <w:sz w:val="24"/>
          <w:szCs w:val="24"/>
        </w:rPr>
        <w:t xml:space="preserve">time frame </w:t>
      </w:r>
      <w:r w:rsidR="00F24E56" w:rsidRPr="0074246C">
        <w:rPr>
          <w:rFonts w:ascii="Calibri" w:hAnsi="Calibri" w:cs="Calibri"/>
          <w:sz w:val="24"/>
          <w:szCs w:val="24"/>
        </w:rPr>
        <w:t xml:space="preserve">within the submitted </w:t>
      </w:r>
      <w:r w:rsidR="00ED01DD">
        <w:rPr>
          <w:rFonts w:ascii="Calibri" w:hAnsi="Calibri" w:cs="Calibri"/>
          <w:sz w:val="24"/>
          <w:szCs w:val="24"/>
        </w:rPr>
        <w:t>Proposal</w:t>
      </w:r>
      <w:r w:rsidR="005A7AD9" w:rsidRPr="0074246C">
        <w:rPr>
          <w:rFonts w:ascii="Calibri" w:hAnsi="Calibri" w:cs="Calibri"/>
          <w:sz w:val="24"/>
          <w:szCs w:val="24"/>
        </w:rPr>
        <w:t xml:space="preserve"> by the Supplier to MIC2 as a response to the </w:t>
      </w:r>
      <w:r w:rsidR="004316E8" w:rsidRPr="0074246C">
        <w:rPr>
          <w:rFonts w:ascii="Calibri" w:hAnsi="Calibri" w:cs="Calibri"/>
          <w:sz w:val="24"/>
          <w:szCs w:val="24"/>
        </w:rPr>
        <w:t>TENDER</w:t>
      </w:r>
      <w:r w:rsidR="005A7AD9" w:rsidRPr="0074246C">
        <w:rPr>
          <w:rFonts w:ascii="Calibri" w:hAnsi="Calibri" w:cs="Calibri"/>
          <w:sz w:val="24"/>
          <w:szCs w:val="24"/>
        </w:rPr>
        <w:t xml:space="preserve"> upon which the Supplier was selected as the winner</w:t>
      </w:r>
      <w:r w:rsidR="00F24E56" w:rsidRPr="0074246C">
        <w:rPr>
          <w:rFonts w:ascii="Calibri" w:hAnsi="Calibri" w:cs="Calibri"/>
          <w:sz w:val="24"/>
          <w:szCs w:val="24"/>
        </w:rPr>
        <w:t>;</w:t>
      </w:r>
      <w:r w:rsidR="005A613E" w:rsidRPr="0074246C">
        <w:rPr>
          <w:rFonts w:ascii="Calibri" w:hAnsi="Calibri" w:cs="Calibri"/>
          <w:sz w:val="24"/>
          <w:szCs w:val="24"/>
        </w:rPr>
        <w:t xml:space="preserve"> </w:t>
      </w:r>
      <w:r w:rsidR="00F24E56" w:rsidRPr="0074246C">
        <w:rPr>
          <w:rFonts w:ascii="Calibri" w:hAnsi="Calibri" w:cs="Calibri"/>
          <w:sz w:val="24"/>
          <w:szCs w:val="24"/>
        </w:rPr>
        <w:t>and according to the terms and conditions of this Contract of Adherence including its Schedule</w:t>
      </w:r>
      <w:r w:rsidR="00ED01DD">
        <w:rPr>
          <w:rFonts w:ascii="Calibri" w:hAnsi="Calibri" w:cs="Calibri"/>
          <w:sz w:val="24"/>
          <w:szCs w:val="24"/>
        </w:rPr>
        <w:t>(</w:t>
      </w:r>
      <w:r w:rsidR="0074246C">
        <w:rPr>
          <w:rFonts w:ascii="Calibri" w:hAnsi="Calibri" w:cs="Calibri"/>
          <w:sz w:val="24"/>
          <w:szCs w:val="24"/>
        </w:rPr>
        <w:t>s</w:t>
      </w:r>
      <w:r w:rsidR="00ED01DD">
        <w:rPr>
          <w:rFonts w:ascii="Calibri" w:hAnsi="Calibri" w:cs="Calibri"/>
          <w:sz w:val="24"/>
          <w:szCs w:val="24"/>
        </w:rPr>
        <w:t>)</w:t>
      </w:r>
      <w:r w:rsidR="004316E8" w:rsidRPr="0074246C">
        <w:rPr>
          <w:rFonts w:ascii="Calibri" w:hAnsi="Calibri" w:cs="Calibri"/>
          <w:sz w:val="24"/>
          <w:szCs w:val="24"/>
        </w:rPr>
        <w:t>,</w:t>
      </w:r>
      <w:r w:rsidR="00F24E56" w:rsidRPr="0074246C">
        <w:rPr>
          <w:rFonts w:ascii="Calibri" w:hAnsi="Calibri" w:cs="Calibri"/>
          <w:sz w:val="24"/>
          <w:szCs w:val="24"/>
        </w:rPr>
        <w:t xml:space="preserve"> and to the terms and conditions of the </w:t>
      </w:r>
      <w:r w:rsidR="004316E8" w:rsidRPr="0074246C">
        <w:rPr>
          <w:rFonts w:ascii="Calibri" w:hAnsi="Calibri" w:cs="Calibri"/>
          <w:sz w:val="24"/>
          <w:szCs w:val="24"/>
        </w:rPr>
        <w:t xml:space="preserve">TENDER </w:t>
      </w:r>
      <w:r w:rsidR="00F24E56" w:rsidRPr="0074246C">
        <w:rPr>
          <w:rFonts w:ascii="Calibri" w:hAnsi="Calibri" w:cs="Calibri"/>
          <w:sz w:val="24"/>
          <w:szCs w:val="24"/>
        </w:rPr>
        <w:t xml:space="preserve">General Document and its Appendices </w:t>
      </w:r>
      <w:r w:rsidR="001F0A52" w:rsidRPr="0074246C">
        <w:rPr>
          <w:rFonts w:ascii="Calibri" w:hAnsi="Calibri" w:cs="Calibri"/>
          <w:sz w:val="24"/>
          <w:szCs w:val="24"/>
        </w:rPr>
        <w:t xml:space="preserve">issued by MIC2 at the time of the </w:t>
      </w:r>
      <w:r w:rsidR="004316E8" w:rsidRPr="0074246C">
        <w:rPr>
          <w:rFonts w:ascii="Calibri" w:hAnsi="Calibri" w:cs="Calibri"/>
          <w:sz w:val="24"/>
          <w:szCs w:val="24"/>
        </w:rPr>
        <w:t>TENDER</w:t>
      </w:r>
      <w:r w:rsidR="00F24E56" w:rsidRPr="0074246C">
        <w:rPr>
          <w:rFonts w:ascii="Calibri" w:hAnsi="Calibri" w:cs="Calibri"/>
          <w:sz w:val="24"/>
          <w:szCs w:val="24"/>
        </w:rPr>
        <w:t>;</w:t>
      </w:r>
    </w:p>
    <w:p w14:paraId="411312C5" w14:textId="77777777" w:rsidR="00F24E56" w:rsidRPr="0074246C" w:rsidRDefault="00F24E56" w:rsidP="00F24E56">
      <w:pPr>
        <w:spacing w:after="0" w:line="240" w:lineRule="auto"/>
        <w:jc w:val="both"/>
        <w:rPr>
          <w:rFonts w:ascii="Calibri" w:hAnsi="Calibri" w:cs="Calibri"/>
          <w:sz w:val="24"/>
          <w:szCs w:val="24"/>
        </w:rPr>
      </w:pPr>
    </w:p>
    <w:p w14:paraId="13C3EDD4" w14:textId="1D960E26" w:rsidR="00F24E56" w:rsidRPr="0074246C" w:rsidRDefault="00F24E56" w:rsidP="005862A7">
      <w:pPr>
        <w:spacing w:after="0" w:line="240" w:lineRule="auto"/>
        <w:jc w:val="both"/>
        <w:rPr>
          <w:rFonts w:ascii="Calibri" w:hAnsi="Calibri" w:cs="Calibri"/>
          <w:sz w:val="24"/>
          <w:szCs w:val="24"/>
        </w:rPr>
      </w:pPr>
      <w:r w:rsidRPr="0074246C">
        <w:rPr>
          <w:rFonts w:ascii="Calibri" w:hAnsi="Calibri" w:cs="Calibri"/>
          <w:sz w:val="24"/>
          <w:szCs w:val="24"/>
        </w:rPr>
        <w:t xml:space="preserve">MIC2 and Supplier wish by the present Contract of Adherence to set out the terms and conditions upon which Supplier shall supply and provide the </w:t>
      </w:r>
      <w:r w:rsidR="005862A7" w:rsidRPr="0074246C">
        <w:rPr>
          <w:rFonts w:ascii="Calibri" w:hAnsi="Calibri" w:cs="Calibri"/>
          <w:sz w:val="24"/>
          <w:szCs w:val="24"/>
        </w:rPr>
        <w:t>Solution</w:t>
      </w:r>
      <w:r w:rsidR="005862A7">
        <w:rPr>
          <w:rFonts w:ascii="Calibri" w:hAnsi="Calibri" w:cs="Calibri"/>
          <w:sz w:val="24"/>
          <w:szCs w:val="24"/>
        </w:rPr>
        <w:t xml:space="preserve"> including the Products</w:t>
      </w:r>
      <w:r w:rsidR="005862A7" w:rsidRPr="0074246C">
        <w:rPr>
          <w:rFonts w:ascii="Calibri" w:hAnsi="Calibri" w:cs="Calibri"/>
          <w:sz w:val="24"/>
          <w:szCs w:val="24"/>
        </w:rPr>
        <w:t xml:space="preserve"> and Services </w:t>
      </w:r>
      <w:r w:rsidRPr="0074246C">
        <w:rPr>
          <w:rFonts w:ascii="Calibri" w:hAnsi="Calibri" w:cs="Calibri"/>
          <w:sz w:val="24"/>
          <w:szCs w:val="24"/>
        </w:rPr>
        <w:t>to MIC2;</w:t>
      </w:r>
    </w:p>
    <w:p w14:paraId="5E87A4D2" w14:textId="77777777" w:rsidR="00F24E56" w:rsidRPr="0074246C" w:rsidRDefault="00F24E56" w:rsidP="00F24E56">
      <w:pPr>
        <w:spacing w:after="0" w:line="240" w:lineRule="auto"/>
        <w:jc w:val="both"/>
        <w:rPr>
          <w:rFonts w:ascii="Calibri" w:hAnsi="Calibri" w:cs="Calibri"/>
          <w:sz w:val="24"/>
          <w:szCs w:val="24"/>
        </w:rPr>
      </w:pPr>
    </w:p>
    <w:p w14:paraId="14CAFF15" w14:textId="77777777" w:rsidR="00F24E56" w:rsidRPr="0074246C" w:rsidRDefault="00F24E56" w:rsidP="00F24E56">
      <w:pPr>
        <w:spacing w:after="0" w:line="240" w:lineRule="auto"/>
        <w:jc w:val="both"/>
        <w:rPr>
          <w:rFonts w:ascii="Calibri" w:hAnsi="Calibri" w:cs="Calibri"/>
          <w:sz w:val="24"/>
          <w:szCs w:val="24"/>
        </w:rPr>
      </w:pPr>
      <w:r w:rsidRPr="0074246C">
        <w:rPr>
          <w:rFonts w:ascii="Calibri" w:hAnsi="Calibri" w:cs="Calibri"/>
          <w:sz w:val="24"/>
          <w:szCs w:val="24"/>
        </w:rPr>
        <w:t>NOW THEREFORE, in consideration of the above, it is hereby mutually agreed between the Parties as follows:</w:t>
      </w:r>
    </w:p>
    <w:p w14:paraId="4AA88698" w14:textId="77777777" w:rsidR="00F24E56" w:rsidRPr="0074246C" w:rsidRDefault="00F24E56" w:rsidP="00F24E56">
      <w:pPr>
        <w:spacing w:after="0" w:line="240" w:lineRule="auto"/>
        <w:jc w:val="both"/>
        <w:rPr>
          <w:rFonts w:ascii="Calibri" w:hAnsi="Calibri" w:cs="Calibri"/>
          <w:sz w:val="24"/>
          <w:szCs w:val="24"/>
        </w:rPr>
      </w:pPr>
      <w:bookmarkStart w:id="0" w:name="_Toc275884106"/>
      <w:bookmarkStart w:id="1" w:name="_Toc275954463"/>
      <w:bookmarkStart w:id="2" w:name="_Toc277848993"/>
      <w:bookmarkStart w:id="3" w:name="_Toc300747677"/>
    </w:p>
    <w:p w14:paraId="3E405760" w14:textId="77777777" w:rsidR="00F24E56" w:rsidRPr="0074246C" w:rsidRDefault="00F24E56" w:rsidP="00F24E56">
      <w:pPr>
        <w:tabs>
          <w:tab w:val="left" w:pos="180"/>
        </w:tabs>
        <w:spacing w:after="0" w:line="240" w:lineRule="auto"/>
        <w:jc w:val="both"/>
        <w:rPr>
          <w:rFonts w:ascii="Calibri" w:hAnsi="Calibri" w:cs="Calibri"/>
          <w:b/>
          <w:bCs/>
          <w:sz w:val="24"/>
          <w:szCs w:val="24"/>
        </w:rPr>
      </w:pPr>
      <w:r w:rsidRPr="0074246C">
        <w:rPr>
          <w:rFonts w:ascii="Calibri" w:hAnsi="Calibri" w:cs="Calibri"/>
          <w:b/>
          <w:bCs/>
          <w:sz w:val="24"/>
          <w:szCs w:val="24"/>
        </w:rPr>
        <w:t>1.</w:t>
      </w:r>
      <w:bookmarkEnd w:id="0"/>
      <w:bookmarkEnd w:id="1"/>
      <w:bookmarkEnd w:id="2"/>
      <w:r w:rsidRPr="0074246C">
        <w:rPr>
          <w:rFonts w:ascii="Calibri" w:hAnsi="Calibri" w:cs="Calibri"/>
          <w:b/>
          <w:bCs/>
          <w:sz w:val="24"/>
          <w:szCs w:val="24"/>
        </w:rPr>
        <w:t xml:space="preserve"> The Entire </w:t>
      </w:r>
      <w:bookmarkEnd w:id="3"/>
      <w:r w:rsidRPr="0074246C">
        <w:rPr>
          <w:rFonts w:ascii="Calibri" w:hAnsi="Calibri" w:cs="Calibri"/>
          <w:b/>
          <w:bCs/>
          <w:sz w:val="24"/>
          <w:szCs w:val="24"/>
        </w:rPr>
        <w:t>Contract of Adherence</w:t>
      </w:r>
    </w:p>
    <w:p w14:paraId="4564D5C4" w14:textId="21AF7960" w:rsidR="00F24E56" w:rsidRPr="0074246C" w:rsidRDefault="00F24E56" w:rsidP="00A17F46">
      <w:pPr>
        <w:spacing w:after="0" w:line="240" w:lineRule="auto"/>
        <w:jc w:val="both"/>
        <w:rPr>
          <w:rFonts w:ascii="Calibri" w:hAnsi="Calibri" w:cs="Calibri"/>
          <w:b/>
          <w:bCs/>
          <w:sz w:val="24"/>
          <w:szCs w:val="24"/>
        </w:rPr>
      </w:pPr>
      <w:r w:rsidRPr="0074246C">
        <w:rPr>
          <w:rFonts w:ascii="Calibri" w:hAnsi="Calibri" w:cs="Calibri"/>
          <w:sz w:val="24"/>
          <w:szCs w:val="24"/>
        </w:rPr>
        <w:t>The Preamble above</w:t>
      </w:r>
      <w:r w:rsidR="00A17F46" w:rsidRPr="0074246C">
        <w:rPr>
          <w:rFonts w:ascii="Calibri" w:hAnsi="Calibri" w:cs="Calibri"/>
          <w:sz w:val="24"/>
          <w:szCs w:val="24"/>
        </w:rPr>
        <w:t xml:space="preserve"> and</w:t>
      </w:r>
      <w:r w:rsidRPr="0074246C">
        <w:rPr>
          <w:rFonts w:ascii="Calibri" w:hAnsi="Calibri" w:cs="Calibri"/>
          <w:sz w:val="24"/>
          <w:szCs w:val="24"/>
        </w:rPr>
        <w:t xml:space="preserve"> any Schedule annexed hereto shall form an integral part of this Contract of Adherence.</w:t>
      </w:r>
      <w:bookmarkStart w:id="4" w:name="_Toc275954464"/>
      <w:bookmarkStart w:id="5" w:name="_Toc277848994"/>
      <w:bookmarkStart w:id="6" w:name="_Toc300745591"/>
      <w:bookmarkStart w:id="7" w:name="_Toc300747680"/>
      <w:r w:rsidRPr="0074246C">
        <w:rPr>
          <w:rFonts w:ascii="Calibri" w:hAnsi="Calibri" w:cs="Calibri"/>
          <w:b/>
          <w:bCs/>
          <w:sz w:val="24"/>
          <w:szCs w:val="24"/>
        </w:rPr>
        <w:t xml:space="preserve"> </w:t>
      </w:r>
    </w:p>
    <w:p w14:paraId="48699C84" w14:textId="77777777" w:rsidR="00F24E56" w:rsidRPr="0074246C" w:rsidRDefault="00F24E56" w:rsidP="00F24E56">
      <w:pPr>
        <w:spacing w:after="0" w:line="240" w:lineRule="auto"/>
        <w:jc w:val="both"/>
        <w:rPr>
          <w:rFonts w:ascii="Calibri" w:hAnsi="Calibri" w:cs="Calibri"/>
          <w:color w:val="000000"/>
          <w:sz w:val="24"/>
          <w:szCs w:val="24"/>
        </w:rPr>
      </w:pPr>
    </w:p>
    <w:p w14:paraId="16A64567" w14:textId="77777777" w:rsidR="00F24E56" w:rsidRPr="0074246C" w:rsidRDefault="00F24E56" w:rsidP="00F24E56">
      <w:pPr>
        <w:spacing w:after="0" w:line="240" w:lineRule="auto"/>
        <w:jc w:val="both"/>
        <w:rPr>
          <w:rFonts w:ascii="Calibri" w:hAnsi="Calibri" w:cs="Calibri"/>
          <w:b/>
          <w:bCs/>
          <w:sz w:val="24"/>
          <w:szCs w:val="24"/>
        </w:rPr>
      </w:pPr>
      <w:r w:rsidRPr="0074246C">
        <w:rPr>
          <w:rFonts w:ascii="Calibri" w:hAnsi="Calibri" w:cs="Calibri"/>
          <w:b/>
          <w:bCs/>
          <w:sz w:val="24"/>
          <w:szCs w:val="24"/>
        </w:rPr>
        <w:t xml:space="preserve">2. Scope of the </w:t>
      </w:r>
      <w:bookmarkEnd w:id="4"/>
      <w:bookmarkEnd w:id="5"/>
      <w:bookmarkEnd w:id="6"/>
      <w:bookmarkEnd w:id="7"/>
      <w:r w:rsidRPr="0074246C">
        <w:rPr>
          <w:rFonts w:ascii="Calibri" w:hAnsi="Calibri" w:cs="Calibri"/>
          <w:b/>
          <w:bCs/>
          <w:sz w:val="24"/>
          <w:szCs w:val="24"/>
        </w:rPr>
        <w:t>Contract of Adherence</w:t>
      </w:r>
    </w:p>
    <w:p w14:paraId="5E6350D0" w14:textId="26C88D34" w:rsidR="00F34A0E" w:rsidRDefault="00F24E56" w:rsidP="005862A7">
      <w:pPr>
        <w:spacing w:after="0" w:line="240" w:lineRule="auto"/>
        <w:jc w:val="both"/>
        <w:rPr>
          <w:rFonts w:ascii="Calibri" w:hAnsi="Calibri" w:cs="Calibri"/>
          <w:sz w:val="24"/>
          <w:szCs w:val="24"/>
        </w:rPr>
      </w:pPr>
      <w:r w:rsidRPr="0074246C">
        <w:rPr>
          <w:rFonts w:ascii="Calibri" w:hAnsi="Calibri" w:cs="Calibri"/>
          <w:color w:val="000000"/>
          <w:sz w:val="24"/>
          <w:szCs w:val="24"/>
        </w:rPr>
        <w:t>Supplier undertakes to supply and provide MIC2 by the</w:t>
      </w:r>
      <w:bookmarkStart w:id="8" w:name="_Toc300747681"/>
      <w:r w:rsidR="005862A7">
        <w:rPr>
          <w:rFonts w:ascii="Calibri" w:hAnsi="Calibri" w:cs="Calibri"/>
          <w:sz w:val="24"/>
          <w:szCs w:val="24"/>
        </w:rPr>
        <w:t xml:space="preserve"> </w:t>
      </w:r>
      <w:r w:rsidR="005862A7" w:rsidRPr="0074246C">
        <w:rPr>
          <w:rFonts w:ascii="Calibri" w:hAnsi="Calibri" w:cs="Calibri"/>
          <w:sz w:val="24"/>
          <w:szCs w:val="24"/>
        </w:rPr>
        <w:t>Solution</w:t>
      </w:r>
      <w:r w:rsidR="005862A7">
        <w:rPr>
          <w:rFonts w:ascii="Calibri" w:hAnsi="Calibri" w:cs="Calibri"/>
          <w:sz w:val="24"/>
          <w:szCs w:val="24"/>
        </w:rPr>
        <w:t xml:space="preserve"> including the Products</w:t>
      </w:r>
      <w:r w:rsidR="005862A7" w:rsidRPr="0074246C">
        <w:rPr>
          <w:rFonts w:ascii="Calibri" w:hAnsi="Calibri" w:cs="Calibri"/>
          <w:sz w:val="24"/>
          <w:szCs w:val="24"/>
        </w:rPr>
        <w:t xml:space="preserve"> and Services </w:t>
      </w:r>
      <w:r w:rsidR="00D208DA" w:rsidRPr="0074246C">
        <w:rPr>
          <w:rFonts w:ascii="Calibri" w:hAnsi="Calibri" w:cs="Calibri"/>
          <w:sz w:val="24"/>
          <w:szCs w:val="24"/>
        </w:rPr>
        <w:t xml:space="preserve">as detailed in specifications, </w:t>
      </w:r>
      <w:r w:rsidR="006478B6" w:rsidRPr="0074246C">
        <w:rPr>
          <w:rFonts w:ascii="Calibri" w:hAnsi="Calibri" w:cs="Calibri"/>
          <w:sz w:val="24"/>
          <w:szCs w:val="24"/>
        </w:rPr>
        <w:t>revenue sharing model</w:t>
      </w:r>
      <w:r w:rsidR="00E12F5C">
        <w:rPr>
          <w:rFonts w:ascii="Calibri" w:hAnsi="Calibri" w:cs="Calibri"/>
          <w:sz w:val="24"/>
          <w:szCs w:val="24"/>
        </w:rPr>
        <w:t xml:space="preserve"> and</w:t>
      </w:r>
      <w:r w:rsidR="00D208DA" w:rsidRPr="0074246C">
        <w:rPr>
          <w:rFonts w:ascii="Calibri" w:hAnsi="Calibri" w:cs="Calibri"/>
          <w:sz w:val="24"/>
          <w:szCs w:val="24"/>
        </w:rPr>
        <w:t xml:space="preserve"> time frame</w:t>
      </w:r>
      <w:r w:rsidR="008C6CF4" w:rsidRPr="0074246C">
        <w:rPr>
          <w:rFonts w:ascii="Calibri" w:hAnsi="Calibri" w:cs="Calibri"/>
          <w:sz w:val="24"/>
          <w:szCs w:val="24"/>
        </w:rPr>
        <w:t xml:space="preserve"> </w:t>
      </w:r>
      <w:r w:rsidR="006478B6" w:rsidRPr="0074246C">
        <w:rPr>
          <w:rFonts w:ascii="Calibri" w:hAnsi="Calibri" w:cs="Calibri"/>
          <w:sz w:val="24"/>
          <w:szCs w:val="24"/>
        </w:rPr>
        <w:t>within the submitted Proposal</w:t>
      </w:r>
      <w:r w:rsidR="008C6CF4" w:rsidRPr="0074246C">
        <w:rPr>
          <w:rFonts w:ascii="Calibri" w:hAnsi="Calibri" w:cs="Calibri"/>
          <w:sz w:val="24"/>
          <w:szCs w:val="24"/>
        </w:rPr>
        <w:t xml:space="preserve"> by the Supplier to MIC2 as a response to the </w:t>
      </w:r>
      <w:r w:rsidR="006478B6" w:rsidRPr="0074246C">
        <w:rPr>
          <w:rFonts w:ascii="Calibri" w:hAnsi="Calibri" w:cs="Calibri"/>
          <w:sz w:val="24"/>
          <w:szCs w:val="24"/>
        </w:rPr>
        <w:t>TENDER</w:t>
      </w:r>
      <w:r w:rsidR="008C6CF4" w:rsidRPr="0074246C">
        <w:rPr>
          <w:rFonts w:ascii="Calibri" w:hAnsi="Calibri" w:cs="Calibri"/>
          <w:sz w:val="24"/>
          <w:szCs w:val="24"/>
        </w:rPr>
        <w:t xml:space="preserve"> upon which the Supplier was selected as the winner;</w:t>
      </w:r>
      <w:r w:rsidR="00FC55CC" w:rsidRPr="0074246C">
        <w:rPr>
          <w:rFonts w:ascii="Calibri" w:hAnsi="Calibri" w:cs="Calibri"/>
          <w:sz w:val="24"/>
          <w:szCs w:val="24"/>
        </w:rPr>
        <w:t xml:space="preserve"> </w:t>
      </w:r>
      <w:r w:rsidRPr="0074246C">
        <w:rPr>
          <w:rFonts w:ascii="Calibri" w:hAnsi="Calibri" w:cs="Calibri"/>
          <w:sz w:val="24"/>
          <w:szCs w:val="24"/>
        </w:rPr>
        <w:t>and according to the terms and conditions of this Contract of Adherence including its Schedule</w:t>
      </w:r>
      <w:r w:rsidR="0074246C">
        <w:rPr>
          <w:rFonts w:ascii="Calibri" w:hAnsi="Calibri" w:cs="Calibri"/>
          <w:sz w:val="24"/>
          <w:szCs w:val="24"/>
        </w:rPr>
        <w:t>(s)</w:t>
      </w:r>
      <w:r w:rsidR="006478B6" w:rsidRPr="0074246C">
        <w:rPr>
          <w:rFonts w:ascii="Calibri" w:hAnsi="Calibri" w:cs="Calibri"/>
          <w:sz w:val="24"/>
          <w:szCs w:val="24"/>
        </w:rPr>
        <w:t>,</w:t>
      </w:r>
      <w:r w:rsidRPr="0074246C">
        <w:rPr>
          <w:rFonts w:ascii="Calibri" w:hAnsi="Calibri" w:cs="Calibri"/>
          <w:sz w:val="24"/>
          <w:szCs w:val="24"/>
        </w:rPr>
        <w:t xml:space="preserve"> and to the terms and conditions of the </w:t>
      </w:r>
      <w:r w:rsidR="006478B6" w:rsidRPr="0074246C">
        <w:rPr>
          <w:rFonts w:ascii="Calibri" w:hAnsi="Calibri" w:cs="Calibri"/>
          <w:sz w:val="24"/>
          <w:szCs w:val="24"/>
        </w:rPr>
        <w:t>TENDER</w:t>
      </w:r>
      <w:r w:rsidRPr="0074246C">
        <w:rPr>
          <w:rFonts w:ascii="Calibri" w:hAnsi="Calibri" w:cs="Calibri"/>
          <w:sz w:val="24"/>
          <w:szCs w:val="24"/>
        </w:rPr>
        <w:t xml:space="preserve"> General Document and its Appendices</w:t>
      </w:r>
      <w:r w:rsidR="008F5BAC" w:rsidRPr="0074246C">
        <w:rPr>
          <w:rFonts w:ascii="Calibri" w:hAnsi="Calibri" w:cs="Calibri"/>
          <w:sz w:val="24"/>
          <w:szCs w:val="24"/>
        </w:rPr>
        <w:t xml:space="preserve"> issued by MIC2 at the time of the </w:t>
      </w:r>
      <w:r w:rsidR="006478B6" w:rsidRPr="0074246C">
        <w:rPr>
          <w:rFonts w:ascii="Calibri" w:hAnsi="Calibri" w:cs="Calibri"/>
          <w:sz w:val="24"/>
          <w:szCs w:val="24"/>
        </w:rPr>
        <w:t>TENDER</w:t>
      </w:r>
      <w:r w:rsidRPr="0074246C">
        <w:rPr>
          <w:rFonts w:ascii="Calibri" w:hAnsi="Calibri" w:cs="Calibri"/>
          <w:sz w:val="24"/>
          <w:szCs w:val="24"/>
        </w:rPr>
        <w:t>.</w:t>
      </w:r>
    </w:p>
    <w:p w14:paraId="59FAB630" w14:textId="4579E039" w:rsidR="00F34A0E" w:rsidRPr="0074246C" w:rsidRDefault="005D54AD" w:rsidP="005862A7">
      <w:pPr>
        <w:spacing w:after="0" w:line="240" w:lineRule="auto"/>
        <w:jc w:val="both"/>
        <w:rPr>
          <w:rFonts w:ascii="Calibri" w:hAnsi="Calibri" w:cs="Calibri"/>
          <w:sz w:val="24"/>
          <w:szCs w:val="24"/>
        </w:rPr>
      </w:pPr>
      <w:r>
        <w:rPr>
          <w:rFonts w:ascii="Calibri" w:hAnsi="Calibri" w:cs="Calibri"/>
          <w:sz w:val="24"/>
          <w:szCs w:val="24"/>
        </w:rPr>
        <w:t xml:space="preserve">The </w:t>
      </w:r>
      <w:r w:rsidR="00F34A0E">
        <w:rPr>
          <w:rFonts w:ascii="Calibri" w:hAnsi="Calibri" w:cs="Calibri"/>
          <w:sz w:val="24"/>
          <w:szCs w:val="24"/>
        </w:rPr>
        <w:t xml:space="preserve">Solution shall be accessed and activated by </w:t>
      </w:r>
      <w:r w:rsidR="001C20F3">
        <w:rPr>
          <w:rFonts w:ascii="Calibri" w:hAnsi="Calibri" w:cs="Calibri"/>
          <w:sz w:val="24"/>
          <w:szCs w:val="24"/>
        </w:rPr>
        <w:t xml:space="preserve">MIC2’s subscribers through </w:t>
      </w:r>
      <w:r w:rsidR="00F34A0E">
        <w:rPr>
          <w:rFonts w:ascii="Calibri" w:hAnsi="Calibri" w:cs="Calibri"/>
          <w:sz w:val="24"/>
          <w:szCs w:val="24"/>
        </w:rPr>
        <w:t>MIC2’</w:t>
      </w:r>
      <w:r w:rsidR="001C20F3">
        <w:rPr>
          <w:rFonts w:ascii="Calibri" w:hAnsi="Calibri" w:cs="Calibri"/>
          <w:sz w:val="24"/>
          <w:szCs w:val="24"/>
        </w:rPr>
        <w:t>s</w:t>
      </w:r>
      <w:r w:rsidR="00F34A0E">
        <w:rPr>
          <w:rFonts w:ascii="Calibri" w:hAnsi="Calibri" w:cs="Calibri"/>
          <w:sz w:val="24"/>
          <w:szCs w:val="24"/>
        </w:rPr>
        <w:t xml:space="preserve"> </w:t>
      </w:r>
      <w:r w:rsidR="001C20F3">
        <w:rPr>
          <w:rFonts w:ascii="Calibri" w:hAnsi="Calibri" w:cs="Calibri"/>
          <w:sz w:val="24"/>
          <w:szCs w:val="24"/>
        </w:rPr>
        <w:t xml:space="preserve">official </w:t>
      </w:r>
      <w:r w:rsidR="00F34A0E">
        <w:rPr>
          <w:rFonts w:ascii="Calibri" w:hAnsi="Calibri" w:cs="Calibri"/>
          <w:sz w:val="24"/>
          <w:szCs w:val="24"/>
        </w:rPr>
        <w:t xml:space="preserve">website, </w:t>
      </w:r>
      <w:r w:rsidR="001C20F3">
        <w:rPr>
          <w:rFonts w:ascii="Calibri" w:hAnsi="Calibri" w:cs="Calibri"/>
          <w:sz w:val="24"/>
          <w:szCs w:val="24"/>
        </w:rPr>
        <w:t xml:space="preserve">MIC2’s official </w:t>
      </w:r>
      <w:r w:rsidR="00F34A0E">
        <w:rPr>
          <w:rFonts w:ascii="Calibri" w:hAnsi="Calibri" w:cs="Calibri"/>
          <w:sz w:val="24"/>
          <w:szCs w:val="24"/>
        </w:rPr>
        <w:t xml:space="preserve">App, and all </w:t>
      </w:r>
      <w:r w:rsidR="001C20F3">
        <w:rPr>
          <w:rFonts w:ascii="Calibri" w:hAnsi="Calibri" w:cs="Calibri"/>
          <w:sz w:val="24"/>
          <w:szCs w:val="24"/>
        </w:rPr>
        <w:t xml:space="preserve">of MIC2’s official </w:t>
      </w:r>
      <w:r w:rsidR="00F34A0E">
        <w:rPr>
          <w:rFonts w:ascii="Calibri" w:hAnsi="Calibri" w:cs="Calibri"/>
          <w:sz w:val="24"/>
          <w:szCs w:val="24"/>
        </w:rPr>
        <w:t>social media channels, as well as through SMS campaigns</w:t>
      </w:r>
      <w:r w:rsidR="001C20F3">
        <w:rPr>
          <w:rFonts w:ascii="Calibri" w:hAnsi="Calibri" w:cs="Calibri"/>
          <w:sz w:val="24"/>
          <w:szCs w:val="24"/>
        </w:rPr>
        <w:t xml:space="preserve"> by MIC2</w:t>
      </w:r>
      <w:r w:rsidR="00F34A0E">
        <w:rPr>
          <w:rFonts w:ascii="Calibri" w:hAnsi="Calibri" w:cs="Calibri"/>
          <w:sz w:val="24"/>
          <w:szCs w:val="24"/>
        </w:rPr>
        <w:t>.</w:t>
      </w:r>
    </w:p>
    <w:p w14:paraId="607E10D4" w14:textId="7F2AFBDE" w:rsidR="00237546" w:rsidRDefault="00237546" w:rsidP="00237546">
      <w:pPr>
        <w:spacing w:after="0" w:line="240" w:lineRule="auto"/>
        <w:jc w:val="both"/>
        <w:rPr>
          <w:rFonts w:ascii="Calibri" w:hAnsi="Calibri" w:cs="Calibri"/>
          <w:sz w:val="24"/>
          <w:szCs w:val="24"/>
        </w:rPr>
      </w:pPr>
    </w:p>
    <w:p w14:paraId="2F0D7041" w14:textId="1BEF4823" w:rsidR="00FB6ADE" w:rsidRDefault="00FB6ADE" w:rsidP="00237546">
      <w:pPr>
        <w:spacing w:after="0" w:line="240" w:lineRule="auto"/>
        <w:jc w:val="both"/>
        <w:rPr>
          <w:rFonts w:ascii="Calibri" w:hAnsi="Calibri" w:cs="Calibri"/>
          <w:sz w:val="24"/>
          <w:szCs w:val="24"/>
        </w:rPr>
      </w:pPr>
    </w:p>
    <w:p w14:paraId="45AF2727" w14:textId="7792DDDC" w:rsidR="00FB6ADE" w:rsidRDefault="00FB6ADE" w:rsidP="00237546">
      <w:pPr>
        <w:spacing w:after="0" w:line="240" w:lineRule="auto"/>
        <w:jc w:val="both"/>
        <w:rPr>
          <w:rFonts w:ascii="Calibri" w:hAnsi="Calibri" w:cs="Calibri"/>
          <w:sz w:val="24"/>
          <w:szCs w:val="24"/>
        </w:rPr>
      </w:pPr>
    </w:p>
    <w:p w14:paraId="585647DE" w14:textId="0938EB96" w:rsidR="00FB6ADE" w:rsidRDefault="00FB6ADE" w:rsidP="00237546">
      <w:pPr>
        <w:spacing w:after="0" w:line="240" w:lineRule="auto"/>
        <w:jc w:val="both"/>
        <w:rPr>
          <w:rFonts w:ascii="Calibri" w:hAnsi="Calibri" w:cs="Calibri"/>
          <w:sz w:val="24"/>
          <w:szCs w:val="24"/>
        </w:rPr>
      </w:pPr>
    </w:p>
    <w:p w14:paraId="67B29D00" w14:textId="121D2301" w:rsidR="00FB6ADE" w:rsidRDefault="00FB6ADE" w:rsidP="00237546">
      <w:pPr>
        <w:spacing w:after="0" w:line="240" w:lineRule="auto"/>
        <w:jc w:val="both"/>
        <w:rPr>
          <w:rFonts w:ascii="Calibri" w:hAnsi="Calibri" w:cs="Calibri"/>
          <w:sz w:val="24"/>
          <w:szCs w:val="24"/>
        </w:rPr>
      </w:pPr>
    </w:p>
    <w:p w14:paraId="72298D33" w14:textId="3E061C26" w:rsidR="00FB6ADE" w:rsidRPr="0074246C" w:rsidRDefault="00FB6ADE" w:rsidP="00237546">
      <w:pPr>
        <w:spacing w:after="0" w:line="240" w:lineRule="auto"/>
        <w:jc w:val="both"/>
        <w:rPr>
          <w:rFonts w:ascii="Calibri" w:hAnsi="Calibri" w:cs="Calibri"/>
          <w:sz w:val="24"/>
          <w:szCs w:val="24"/>
        </w:rPr>
      </w:pPr>
    </w:p>
    <w:p w14:paraId="47E8451A" w14:textId="6426A49C" w:rsidR="00F24E56" w:rsidRPr="0074246C" w:rsidRDefault="00F24E56" w:rsidP="006C40FB">
      <w:pPr>
        <w:tabs>
          <w:tab w:val="left" w:pos="720"/>
        </w:tabs>
        <w:spacing w:after="0" w:line="240" w:lineRule="auto"/>
        <w:jc w:val="both"/>
        <w:rPr>
          <w:rFonts w:ascii="Calibri" w:hAnsi="Calibri" w:cs="Calibri"/>
          <w:b/>
          <w:bCs/>
          <w:sz w:val="24"/>
          <w:szCs w:val="24"/>
        </w:rPr>
      </w:pPr>
      <w:r w:rsidRPr="0074246C">
        <w:rPr>
          <w:rFonts w:ascii="Calibri" w:hAnsi="Calibri" w:cs="Calibri"/>
          <w:b/>
          <w:bCs/>
          <w:sz w:val="24"/>
          <w:szCs w:val="24"/>
        </w:rPr>
        <w:lastRenderedPageBreak/>
        <w:t xml:space="preserve">3. </w:t>
      </w:r>
      <w:r w:rsidR="003F4E81" w:rsidRPr="0074246C">
        <w:rPr>
          <w:rFonts w:ascii="Calibri" w:hAnsi="Calibri" w:cs="Calibri"/>
          <w:b/>
          <w:bCs/>
          <w:sz w:val="24"/>
          <w:szCs w:val="24"/>
        </w:rPr>
        <w:t>Supply and Provision</w:t>
      </w:r>
      <w:r w:rsidRPr="0074246C">
        <w:rPr>
          <w:rFonts w:ascii="Calibri" w:hAnsi="Calibri" w:cs="Calibri"/>
          <w:b/>
          <w:bCs/>
          <w:sz w:val="24"/>
          <w:szCs w:val="24"/>
        </w:rPr>
        <w:t xml:space="preserve"> of the </w:t>
      </w:r>
      <w:r w:rsidR="006C40FB" w:rsidRPr="006C40FB">
        <w:rPr>
          <w:rFonts w:ascii="Calibri" w:hAnsi="Calibri" w:cs="Calibri"/>
          <w:b/>
          <w:bCs/>
          <w:sz w:val="24"/>
          <w:szCs w:val="24"/>
        </w:rPr>
        <w:t>Solution including the Products and Services</w:t>
      </w:r>
    </w:p>
    <w:p w14:paraId="24E1FA2D" w14:textId="75F081B5" w:rsidR="002B7A6D" w:rsidRPr="0074246C" w:rsidRDefault="002B7A6D" w:rsidP="006C40FB">
      <w:pPr>
        <w:tabs>
          <w:tab w:val="left" w:pos="630"/>
        </w:tabs>
        <w:spacing w:after="0" w:line="240" w:lineRule="auto"/>
        <w:ind w:left="450" w:hanging="450"/>
        <w:jc w:val="both"/>
        <w:rPr>
          <w:rFonts w:ascii="Calibri" w:eastAsia="Times New Roman" w:hAnsi="Calibri" w:cs="Calibri"/>
          <w:sz w:val="24"/>
          <w:szCs w:val="24"/>
          <w:lang w:eastAsia="ko-KR"/>
        </w:rPr>
      </w:pPr>
      <w:r w:rsidRPr="0074246C">
        <w:rPr>
          <w:rFonts w:ascii="Calibri" w:hAnsi="Calibri" w:cs="Calibri"/>
          <w:b/>
          <w:bCs/>
          <w:sz w:val="24"/>
          <w:szCs w:val="24"/>
        </w:rPr>
        <w:t>3.1.</w:t>
      </w:r>
      <w:r w:rsidRPr="0074246C">
        <w:rPr>
          <w:rFonts w:ascii="Calibri" w:hAnsi="Calibri" w:cs="Calibri"/>
          <w:sz w:val="24"/>
          <w:szCs w:val="24"/>
        </w:rPr>
        <w:t xml:space="preserve"> Immediately</w:t>
      </w:r>
      <w:r w:rsidR="003F4E81" w:rsidRPr="0074246C">
        <w:rPr>
          <w:rFonts w:ascii="Calibri" w:hAnsi="Calibri" w:cs="Calibri"/>
          <w:sz w:val="24"/>
          <w:szCs w:val="24"/>
        </w:rPr>
        <w:t xml:space="preserve"> upon the Effective Date hereto, Supplier must, without any delay for any reason whatsoever,</w:t>
      </w:r>
      <w:r w:rsidR="003F4E81" w:rsidRPr="0074246C">
        <w:rPr>
          <w:rFonts w:ascii="Calibri" w:hAnsi="Calibri" w:cs="Calibri"/>
          <w:b/>
          <w:bCs/>
          <w:sz w:val="24"/>
          <w:szCs w:val="24"/>
        </w:rPr>
        <w:t xml:space="preserve"> </w:t>
      </w:r>
      <w:r w:rsidRPr="0074246C">
        <w:rPr>
          <w:rFonts w:ascii="Calibri" w:hAnsi="Calibri" w:cs="Calibri"/>
          <w:sz w:val="24"/>
          <w:szCs w:val="24"/>
        </w:rPr>
        <w:t>supply and provide MIC2 by the</w:t>
      </w:r>
      <w:r w:rsidRPr="0074246C">
        <w:rPr>
          <w:rFonts w:ascii="Calibri" w:hAnsi="Calibri" w:cs="Calibri"/>
          <w:b/>
          <w:bCs/>
          <w:sz w:val="24"/>
          <w:szCs w:val="24"/>
        </w:rPr>
        <w:t xml:space="preserve"> </w:t>
      </w:r>
      <w:r w:rsidR="006C40FB" w:rsidRPr="0074246C">
        <w:rPr>
          <w:rFonts w:ascii="Calibri" w:hAnsi="Calibri" w:cs="Calibri"/>
          <w:sz w:val="24"/>
          <w:szCs w:val="24"/>
        </w:rPr>
        <w:t>Solution</w:t>
      </w:r>
      <w:r w:rsidR="006C40FB">
        <w:rPr>
          <w:rFonts w:ascii="Calibri" w:hAnsi="Calibri" w:cs="Calibri"/>
          <w:sz w:val="24"/>
          <w:szCs w:val="24"/>
        </w:rPr>
        <w:t xml:space="preserve"> including the Products</w:t>
      </w:r>
      <w:r w:rsidR="006C40FB" w:rsidRPr="0074246C">
        <w:rPr>
          <w:rFonts w:ascii="Calibri" w:hAnsi="Calibri" w:cs="Calibri"/>
          <w:sz w:val="24"/>
          <w:szCs w:val="24"/>
        </w:rPr>
        <w:t xml:space="preserve"> and Services</w:t>
      </w:r>
      <w:r w:rsidRPr="0074246C">
        <w:rPr>
          <w:rFonts w:ascii="Calibri" w:eastAsia="Times New Roman" w:hAnsi="Calibri" w:cs="Calibri"/>
          <w:sz w:val="24"/>
          <w:szCs w:val="24"/>
          <w:lang w:eastAsia="ko-KR"/>
        </w:rPr>
        <w:t xml:space="preserve">. </w:t>
      </w:r>
      <w:bookmarkEnd w:id="8"/>
    </w:p>
    <w:p w14:paraId="3139B9F8" w14:textId="74DE86A6" w:rsidR="00F24E56" w:rsidRPr="0074246C" w:rsidRDefault="00F24E56" w:rsidP="006C40FB">
      <w:pPr>
        <w:tabs>
          <w:tab w:val="left" w:pos="630"/>
        </w:tabs>
        <w:spacing w:after="0" w:line="240" w:lineRule="auto"/>
        <w:ind w:left="450"/>
        <w:jc w:val="both"/>
        <w:rPr>
          <w:rFonts w:ascii="Calibri" w:hAnsi="Calibri" w:cs="Calibri"/>
          <w:sz w:val="24"/>
          <w:szCs w:val="24"/>
        </w:rPr>
      </w:pPr>
      <w:r w:rsidRPr="0074246C">
        <w:rPr>
          <w:rFonts w:ascii="Calibri" w:hAnsi="Calibri" w:cs="Calibri"/>
          <w:sz w:val="24"/>
          <w:szCs w:val="24"/>
        </w:rPr>
        <w:t xml:space="preserve">The term “supply and provide” shall mean the timely supply of the </w:t>
      </w:r>
      <w:r w:rsidR="006C40FB">
        <w:rPr>
          <w:rFonts w:ascii="Calibri" w:hAnsi="Calibri" w:cs="Calibri"/>
          <w:sz w:val="24"/>
          <w:szCs w:val="24"/>
        </w:rPr>
        <w:t>Products</w:t>
      </w:r>
      <w:r w:rsidRPr="0074246C">
        <w:rPr>
          <w:rFonts w:ascii="Calibri" w:hAnsi="Calibri" w:cs="Calibri"/>
          <w:sz w:val="24"/>
          <w:szCs w:val="24"/>
        </w:rPr>
        <w:t xml:space="preserve"> and the satisfactory and timely provision of the Services.</w:t>
      </w:r>
    </w:p>
    <w:p w14:paraId="0EA03125" w14:textId="034567B3" w:rsidR="00F24E56" w:rsidRPr="0074246C" w:rsidRDefault="00F24E56" w:rsidP="006C40FB">
      <w:pPr>
        <w:tabs>
          <w:tab w:val="left" w:pos="630"/>
        </w:tabs>
        <w:spacing w:after="0" w:line="240" w:lineRule="auto"/>
        <w:ind w:left="450"/>
        <w:jc w:val="both"/>
        <w:rPr>
          <w:rFonts w:ascii="Calibri" w:hAnsi="Calibri" w:cs="Calibri"/>
          <w:sz w:val="24"/>
          <w:szCs w:val="24"/>
        </w:rPr>
      </w:pPr>
      <w:r w:rsidRPr="0074246C">
        <w:rPr>
          <w:rFonts w:ascii="Calibri" w:eastAsia="Calibri" w:hAnsi="Calibri" w:cs="Calibri"/>
          <w:sz w:val="24"/>
          <w:szCs w:val="24"/>
        </w:rPr>
        <w:t>The term</w:t>
      </w:r>
      <w:r w:rsidRPr="0074246C">
        <w:rPr>
          <w:rFonts w:ascii="Calibri" w:eastAsia="Calibri" w:hAnsi="Calibri" w:cs="Calibri"/>
          <w:b/>
          <w:bCs/>
          <w:sz w:val="24"/>
          <w:szCs w:val="24"/>
        </w:rPr>
        <w:t xml:space="preserve"> “Preliminary Acceptance Certificate (PAC)”</w:t>
      </w:r>
      <w:r w:rsidRPr="0074246C">
        <w:rPr>
          <w:rFonts w:ascii="Calibri" w:eastAsia="MS Mincho" w:hAnsi="Calibri" w:cs="Calibri"/>
          <w:bCs/>
          <w:sz w:val="24"/>
          <w:szCs w:val="24"/>
        </w:rPr>
        <w:t xml:space="preserve"> shall mean </w:t>
      </w:r>
      <w:r w:rsidRPr="0074246C">
        <w:rPr>
          <w:rFonts w:ascii="Calibri" w:eastAsia="MS Mincho" w:hAnsi="Calibri" w:cs="Calibri"/>
          <w:sz w:val="24"/>
          <w:szCs w:val="24"/>
        </w:rPr>
        <w:t xml:space="preserve">a preliminary certificate issued by MIC2 evidencing that the </w:t>
      </w:r>
      <w:r w:rsidR="006C40FB" w:rsidRPr="0074246C">
        <w:rPr>
          <w:rFonts w:ascii="Calibri" w:hAnsi="Calibri" w:cs="Calibri"/>
          <w:sz w:val="24"/>
          <w:szCs w:val="24"/>
        </w:rPr>
        <w:t>Solution</w:t>
      </w:r>
      <w:r w:rsidR="006C40FB">
        <w:rPr>
          <w:rFonts w:ascii="Calibri" w:hAnsi="Calibri" w:cs="Calibri"/>
          <w:sz w:val="24"/>
          <w:szCs w:val="24"/>
        </w:rPr>
        <w:t xml:space="preserve"> including the Products</w:t>
      </w:r>
      <w:r w:rsidR="006C40FB" w:rsidRPr="0074246C">
        <w:rPr>
          <w:rFonts w:ascii="Calibri" w:hAnsi="Calibri" w:cs="Calibri"/>
          <w:sz w:val="24"/>
          <w:szCs w:val="24"/>
        </w:rPr>
        <w:t xml:space="preserve"> and Services</w:t>
      </w:r>
      <w:r w:rsidR="006C40FB" w:rsidRPr="0074246C">
        <w:rPr>
          <w:rFonts w:ascii="Calibri" w:eastAsia="MS Mincho" w:hAnsi="Calibri" w:cs="Calibri"/>
          <w:sz w:val="24"/>
          <w:szCs w:val="24"/>
        </w:rPr>
        <w:t xml:space="preserve"> </w:t>
      </w:r>
      <w:r w:rsidRPr="0074246C">
        <w:rPr>
          <w:rFonts w:ascii="Calibri" w:eastAsia="MS Mincho" w:hAnsi="Calibri" w:cs="Calibri"/>
          <w:sz w:val="24"/>
          <w:szCs w:val="24"/>
        </w:rPr>
        <w:t>have been supplied and provided to MIC2 without being accepted yet by MIC2.</w:t>
      </w:r>
    </w:p>
    <w:p w14:paraId="745FAEE5" w14:textId="63BC09D3" w:rsidR="00F24E56" w:rsidRPr="0074246C" w:rsidRDefault="00F24E56" w:rsidP="006C40FB">
      <w:pPr>
        <w:tabs>
          <w:tab w:val="left" w:pos="630"/>
        </w:tabs>
        <w:spacing w:after="0" w:line="240" w:lineRule="auto"/>
        <w:ind w:left="450"/>
        <w:jc w:val="both"/>
        <w:rPr>
          <w:rFonts w:ascii="Calibri" w:eastAsia="MS Mincho" w:hAnsi="Calibri" w:cs="Calibri"/>
          <w:sz w:val="24"/>
          <w:szCs w:val="24"/>
        </w:rPr>
      </w:pPr>
      <w:r w:rsidRPr="0074246C">
        <w:rPr>
          <w:rFonts w:ascii="Calibri" w:eastAsia="MS Mincho" w:hAnsi="Calibri" w:cs="Calibri"/>
          <w:bCs/>
          <w:sz w:val="24"/>
          <w:szCs w:val="24"/>
        </w:rPr>
        <w:t>The term</w:t>
      </w:r>
      <w:r w:rsidRPr="0074246C">
        <w:rPr>
          <w:rFonts w:ascii="Calibri" w:eastAsia="MS Mincho" w:hAnsi="Calibri" w:cs="Calibri"/>
          <w:b/>
          <w:sz w:val="24"/>
          <w:szCs w:val="24"/>
        </w:rPr>
        <w:t xml:space="preserve"> “Final Acceptance Certificate (FAC)” </w:t>
      </w:r>
      <w:r w:rsidRPr="0074246C">
        <w:rPr>
          <w:rFonts w:ascii="Calibri" w:eastAsia="MS Mincho" w:hAnsi="Calibri" w:cs="Calibri"/>
          <w:bCs/>
          <w:sz w:val="24"/>
          <w:szCs w:val="24"/>
        </w:rPr>
        <w:t xml:space="preserve">shall mean </w:t>
      </w:r>
      <w:r w:rsidRPr="0074246C">
        <w:rPr>
          <w:rFonts w:ascii="Calibri" w:eastAsia="MS Mincho" w:hAnsi="Calibri" w:cs="Calibri"/>
          <w:sz w:val="24"/>
          <w:szCs w:val="24"/>
        </w:rPr>
        <w:t xml:space="preserve">a certificate issued by MIC2 evidencing that the </w:t>
      </w:r>
      <w:r w:rsidR="006C40FB" w:rsidRPr="0074246C">
        <w:rPr>
          <w:rFonts w:ascii="Calibri" w:hAnsi="Calibri" w:cs="Calibri"/>
          <w:sz w:val="24"/>
          <w:szCs w:val="24"/>
        </w:rPr>
        <w:t>Solution</w:t>
      </w:r>
      <w:r w:rsidR="006C40FB">
        <w:rPr>
          <w:rFonts w:ascii="Calibri" w:hAnsi="Calibri" w:cs="Calibri"/>
          <w:sz w:val="24"/>
          <w:szCs w:val="24"/>
        </w:rPr>
        <w:t xml:space="preserve"> including the Products</w:t>
      </w:r>
      <w:r w:rsidR="006C40FB" w:rsidRPr="0074246C">
        <w:rPr>
          <w:rFonts w:ascii="Calibri" w:hAnsi="Calibri" w:cs="Calibri"/>
          <w:sz w:val="24"/>
          <w:szCs w:val="24"/>
        </w:rPr>
        <w:t xml:space="preserve"> and Services</w:t>
      </w:r>
      <w:r w:rsidR="006C40FB" w:rsidRPr="0074246C">
        <w:rPr>
          <w:rFonts w:ascii="Calibri" w:eastAsia="MS Mincho" w:hAnsi="Calibri" w:cs="Calibri"/>
          <w:sz w:val="24"/>
          <w:szCs w:val="24"/>
        </w:rPr>
        <w:t xml:space="preserve"> </w:t>
      </w:r>
      <w:r w:rsidRPr="0074246C">
        <w:rPr>
          <w:rFonts w:ascii="Calibri" w:eastAsia="MS Mincho" w:hAnsi="Calibri" w:cs="Calibri"/>
          <w:sz w:val="24"/>
          <w:szCs w:val="24"/>
        </w:rPr>
        <w:t>have been totally supplied and provided to and accepted by MIC2.</w:t>
      </w:r>
    </w:p>
    <w:p w14:paraId="38913DFE" w14:textId="77777777" w:rsidR="002B7A6D" w:rsidRPr="0074246C" w:rsidRDefault="002B7A6D" w:rsidP="002B7A6D">
      <w:pPr>
        <w:spacing w:after="0" w:line="240" w:lineRule="auto"/>
        <w:jc w:val="both"/>
        <w:rPr>
          <w:rFonts w:ascii="Calibri" w:eastAsia="MS Mincho" w:hAnsi="Calibri" w:cs="Calibri"/>
          <w:sz w:val="24"/>
          <w:szCs w:val="24"/>
        </w:rPr>
      </w:pPr>
    </w:p>
    <w:p w14:paraId="0341ADB0" w14:textId="77777777" w:rsidR="002B7A6D" w:rsidRPr="0074246C" w:rsidRDefault="002B7A6D" w:rsidP="002B7A6D">
      <w:pPr>
        <w:tabs>
          <w:tab w:val="left" w:pos="450"/>
        </w:tabs>
        <w:spacing w:after="0" w:line="240" w:lineRule="auto"/>
        <w:rPr>
          <w:rFonts w:ascii="Calibri" w:hAnsi="Calibri" w:cs="Calibri"/>
          <w:sz w:val="24"/>
          <w:szCs w:val="24"/>
        </w:rPr>
      </w:pPr>
      <w:r w:rsidRPr="0074246C">
        <w:rPr>
          <w:rFonts w:ascii="Calibri" w:hAnsi="Calibri" w:cs="Calibri"/>
          <w:b/>
          <w:bCs/>
          <w:sz w:val="24"/>
          <w:szCs w:val="24"/>
        </w:rPr>
        <w:t>3</w:t>
      </w:r>
      <w:r w:rsidR="00F24E56" w:rsidRPr="0074246C">
        <w:rPr>
          <w:rFonts w:ascii="Calibri" w:hAnsi="Calibri" w:cs="Calibri"/>
          <w:b/>
          <w:bCs/>
          <w:sz w:val="24"/>
          <w:szCs w:val="24"/>
        </w:rPr>
        <w:t>.2.</w:t>
      </w:r>
      <w:r w:rsidR="00F24E56" w:rsidRPr="0074246C">
        <w:rPr>
          <w:rFonts w:ascii="Calibri" w:hAnsi="Calibri" w:cs="Calibri"/>
          <w:sz w:val="24"/>
          <w:szCs w:val="24"/>
        </w:rPr>
        <w:tab/>
      </w:r>
      <w:r w:rsidRPr="0074246C">
        <w:rPr>
          <w:rFonts w:ascii="Calibri" w:hAnsi="Calibri" w:cs="Calibri"/>
          <w:sz w:val="24"/>
          <w:szCs w:val="24"/>
        </w:rPr>
        <w:t>The Solution must include the following core features:</w:t>
      </w:r>
    </w:p>
    <w:p w14:paraId="09B0F40F" w14:textId="77777777" w:rsidR="002B7A6D" w:rsidRPr="0074246C" w:rsidRDefault="002B7A6D" w:rsidP="00984FAA">
      <w:pPr>
        <w:pStyle w:val="ListParagraph"/>
        <w:numPr>
          <w:ilvl w:val="0"/>
          <w:numId w:val="6"/>
        </w:numPr>
        <w:spacing w:after="0" w:line="240" w:lineRule="auto"/>
        <w:ind w:left="630" w:hanging="180"/>
        <w:jc w:val="both"/>
        <w:rPr>
          <w:rFonts w:ascii="Calibri" w:hAnsi="Calibri" w:cs="Calibri"/>
          <w:sz w:val="24"/>
          <w:szCs w:val="24"/>
          <w:u w:val="single"/>
        </w:rPr>
      </w:pPr>
      <w:r w:rsidRPr="0074246C">
        <w:rPr>
          <w:rFonts w:ascii="Calibri" w:hAnsi="Calibri" w:cs="Calibri"/>
          <w:sz w:val="24"/>
          <w:szCs w:val="24"/>
          <w:u w:val="single"/>
        </w:rPr>
        <w:t>Antivirus and malware protection</w:t>
      </w:r>
      <w:r w:rsidRPr="0074246C">
        <w:rPr>
          <w:rFonts w:ascii="Calibri" w:hAnsi="Calibri" w:cs="Calibri"/>
          <w:sz w:val="24"/>
          <w:szCs w:val="24"/>
        </w:rPr>
        <w:t>: Real-time scanning, threat removal, and automatic updates.</w:t>
      </w:r>
    </w:p>
    <w:p w14:paraId="648FA2FD" w14:textId="68CC0BF9" w:rsidR="002B7A6D" w:rsidRPr="0074246C" w:rsidRDefault="002B7A6D" w:rsidP="00984FAA">
      <w:pPr>
        <w:pStyle w:val="ListParagraph"/>
        <w:numPr>
          <w:ilvl w:val="0"/>
          <w:numId w:val="6"/>
        </w:numPr>
        <w:spacing w:after="0" w:line="240" w:lineRule="auto"/>
        <w:ind w:left="630" w:hanging="180"/>
        <w:jc w:val="both"/>
        <w:rPr>
          <w:rFonts w:ascii="Calibri" w:hAnsi="Calibri" w:cs="Calibri"/>
          <w:sz w:val="24"/>
          <w:szCs w:val="24"/>
          <w:u w:val="single"/>
        </w:rPr>
      </w:pPr>
      <w:r w:rsidRPr="0074246C">
        <w:rPr>
          <w:rFonts w:ascii="Calibri" w:hAnsi="Calibri" w:cs="Calibri"/>
          <w:sz w:val="24"/>
          <w:szCs w:val="24"/>
          <w:u w:val="single"/>
        </w:rPr>
        <w:t>Real-time threat detection</w:t>
      </w:r>
      <w:r w:rsidRPr="0074246C">
        <w:rPr>
          <w:rFonts w:ascii="Calibri" w:hAnsi="Calibri" w:cs="Calibri"/>
          <w:sz w:val="24"/>
          <w:szCs w:val="24"/>
        </w:rPr>
        <w:t>: Mechanisms to detect and mitigate threats.</w:t>
      </w:r>
    </w:p>
    <w:p w14:paraId="756CB5F0" w14:textId="77777777" w:rsidR="002B7A6D" w:rsidRPr="0074246C" w:rsidRDefault="002B7A6D" w:rsidP="00984FAA">
      <w:pPr>
        <w:pStyle w:val="ListParagraph"/>
        <w:numPr>
          <w:ilvl w:val="0"/>
          <w:numId w:val="6"/>
        </w:numPr>
        <w:spacing w:after="0" w:line="240" w:lineRule="auto"/>
        <w:ind w:left="630" w:hanging="180"/>
        <w:jc w:val="both"/>
        <w:rPr>
          <w:rFonts w:ascii="Calibri" w:hAnsi="Calibri" w:cs="Calibri"/>
          <w:sz w:val="24"/>
          <w:szCs w:val="24"/>
          <w:u w:val="single"/>
        </w:rPr>
      </w:pPr>
      <w:r w:rsidRPr="0074246C">
        <w:rPr>
          <w:rFonts w:ascii="Calibri" w:hAnsi="Calibri" w:cs="Calibri"/>
          <w:sz w:val="24"/>
          <w:szCs w:val="24"/>
          <w:u w:val="single"/>
        </w:rPr>
        <w:t>Privacy and Identity theft safeguards</w:t>
      </w:r>
      <w:r w:rsidRPr="0074246C">
        <w:rPr>
          <w:rFonts w:ascii="Calibri" w:hAnsi="Calibri" w:cs="Calibri"/>
          <w:sz w:val="24"/>
          <w:szCs w:val="24"/>
        </w:rPr>
        <w:t>: Protection against phishing, spyware, and unauthorized access.</w:t>
      </w:r>
    </w:p>
    <w:p w14:paraId="668CBAA3" w14:textId="77777777" w:rsidR="002B7A6D" w:rsidRPr="0074246C" w:rsidRDefault="002B7A6D" w:rsidP="00984FAA">
      <w:pPr>
        <w:pStyle w:val="ListParagraph"/>
        <w:numPr>
          <w:ilvl w:val="0"/>
          <w:numId w:val="6"/>
        </w:numPr>
        <w:spacing w:after="0" w:line="240" w:lineRule="auto"/>
        <w:ind w:left="630" w:hanging="180"/>
        <w:jc w:val="both"/>
        <w:rPr>
          <w:rFonts w:ascii="Calibri" w:hAnsi="Calibri" w:cs="Calibri"/>
          <w:sz w:val="24"/>
          <w:szCs w:val="24"/>
          <w:u w:val="single"/>
        </w:rPr>
      </w:pPr>
      <w:r w:rsidRPr="0074246C">
        <w:rPr>
          <w:rFonts w:ascii="Calibri" w:hAnsi="Calibri" w:cs="Calibri"/>
          <w:sz w:val="24"/>
          <w:szCs w:val="24"/>
          <w:u w:val="single"/>
        </w:rPr>
        <w:t>Secure browsing and app monitoring</w:t>
      </w:r>
      <w:r w:rsidRPr="0074246C">
        <w:rPr>
          <w:rFonts w:ascii="Calibri" w:hAnsi="Calibri" w:cs="Calibri"/>
          <w:sz w:val="24"/>
          <w:szCs w:val="24"/>
        </w:rPr>
        <w:t>: Web filtering, malicious site blocking, and app security analysis.</w:t>
      </w:r>
    </w:p>
    <w:p w14:paraId="3FE0E232" w14:textId="77777777" w:rsidR="002B7A6D" w:rsidRPr="0074246C" w:rsidRDefault="002B7A6D" w:rsidP="00984FAA">
      <w:pPr>
        <w:pStyle w:val="ListParagraph"/>
        <w:numPr>
          <w:ilvl w:val="0"/>
          <w:numId w:val="6"/>
        </w:numPr>
        <w:spacing w:after="0" w:line="240" w:lineRule="auto"/>
        <w:ind w:left="630" w:hanging="180"/>
        <w:jc w:val="both"/>
        <w:rPr>
          <w:rFonts w:ascii="Calibri" w:hAnsi="Calibri" w:cs="Calibri"/>
          <w:sz w:val="24"/>
          <w:szCs w:val="24"/>
          <w:u w:val="single"/>
        </w:rPr>
      </w:pPr>
      <w:r w:rsidRPr="0074246C">
        <w:rPr>
          <w:rFonts w:ascii="Calibri" w:hAnsi="Calibri" w:cs="Calibri"/>
          <w:sz w:val="24"/>
          <w:szCs w:val="24"/>
          <w:u w:val="single"/>
        </w:rPr>
        <w:t>Parental controls and device optimization</w:t>
      </w:r>
      <w:r w:rsidRPr="0074246C">
        <w:rPr>
          <w:rFonts w:ascii="Calibri" w:hAnsi="Calibri" w:cs="Calibri"/>
          <w:sz w:val="24"/>
          <w:szCs w:val="24"/>
        </w:rPr>
        <w:t>: Safe browsing for children, screen time limits, and system performance enhancements.</w:t>
      </w:r>
    </w:p>
    <w:p w14:paraId="5611C33B" w14:textId="77777777" w:rsidR="007A1010" w:rsidRPr="007A1010" w:rsidRDefault="002B7A6D" w:rsidP="00984FAA">
      <w:pPr>
        <w:pStyle w:val="ListParagraph"/>
        <w:numPr>
          <w:ilvl w:val="0"/>
          <w:numId w:val="6"/>
        </w:numPr>
        <w:spacing w:after="0" w:line="240" w:lineRule="auto"/>
        <w:ind w:left="630" w:hanging="180"/>
        <w:jc w:val="both"/>
        <w:rPr>
          <w:rFonts w:ascii="Calibri" w:hAnsi="Calibri" w:cs="Calibri"/>
          <w:sz w:val="24"/>
          <w:szCs w:val="24"/>
          <w:u w:val="single"/>
        </w:rPr>
      </w:pPr>
      <w:r w:rsidRPr="0074246C">
        <w:rPr>
          <w:rFonts w:ascii="Calibri" w:hAnsi="Calibri" w:cs="Calibri"/>
          <w:sz w:val="24"/>
          <w:szCs w:val="24"/>
          <w:u w:val="single"/>
        </w:rPr>
        <w:t>Wi-Fi protection</w:t>
      </w:r>
      <w:r w:rsidRPr="0074246C">
        <w:rPr>
          <w:rFonts w:ascii="Calibri" w:hAnsi="Calibri" w:cs="Calibri"/>
          <w:sz w:val="24"/>
          <w:szCs w:val="24"/>
        </w:rPr>
        <w:t>: Detects unsecured or malicious Wi-Fi networks</w:t>
      </w:r>
      <w:r w:rsidR="00BE04D1" w:rsidRPr="0074246C">
        <w:rPr>
          <w:rFonts w:ascii="Calibri" w:hAnsi="Calibri" w:cs="Calibri"/>
          <w:sz w:val="24"/>
          <w:szCs w:val="24"/>
        </w:rPr>
        <w:t>.</w:t>
      </w:r>
    </w:p>
    <w:p w14:paraId="429EC587" w14:textId="038DBFEE" w:rsidR="002B7A6D" w:rsidRPr="007A1010" w:rsidRDefault="002B7A6D" w:rsidP="00984FAA">
      <w:pPr>
        <w:pStyle w:val="ListParagraph"/>
        <w:numPr>
          <w:ilvl w:val="0"/>
          <w:numId w:val="6"/>
        </w:numPr>
        <w:spacing w:after="0" w:line="240" w:lineRule="auto"/>
        <w:ind w:left="630" w:hanging="180"/>
        <w:jc w:val="both"/>
        <w:rPr>
          <w:rFonts w:ascii="Calibri" w:hAnsi="Calibri" w:cs="Calibri"/>
          <w:sz w:val="24"/>
          <w:szCs w:val="24"/>
          <w:u w:val="single"/>
        </w:rPr>
      </w:pPr>
      <w:r w:rsidRPr="007A1010">
        <w:rPr>
          <w:rFonts w:ascii="Calibri" w:hAnsi="Calibri" w:cs="Calibri"/>
          <w:sz w:val="24"/>
          <w:szCs w:val="24"/>
          <w:u w:val="single"/>
        </w:rPr>
        <w:t>Anti-theft</w:t>
      </w:r>
      <w:r w:rsidRPr="007A1010">
        <w:rPr>
          <w:rFonts w:ascii="Calibri" w:hAnsi="Calibri" w:cs="Calibri"/>
          <w:sz w:val="24"/>
          <w:szCs w:val="24"/>
        </w:rPr>
        <w:t xml:space="preserve">: Remote wipe, lock, and </w:t>
      </w:r>
      <w:r w:rsidR="007A1010">
        <w:rPr>
          <w:rFonts w:ascii="Calibri" w:hAnsi="Calibri" w:cs="Calibri"/>
          <w:sz w:val="24"/>
          <w:szCs w:val="24"/>
        </w:rPr>
        <w:t>l</w:t>
      </w:r>
      <w:r w:rsidR="007A1010" w:rsidRPr="007A1010">
        <w:rPr>
          <w:rFonts w:ascii="Calibri" w:hAnsi="Calibri" w:cs="Calibri"/>
          <w:sz w:val="24"/>
          <w:szCs w:val="24"/>
        </w:rPr>
        <w:t>ocation of the end point that the application is installed on.</w:t>
      </w:r>
    </w:p>
    <w:p w14:paraId="600CA19C" w14:textId="267A6B85" w:rsidR="002B7A6D" w:rsidRPr="0074246C" w:rsidRDefault="002B7A6D" w:rsidP="00984FAA">
      <w:pPr>
        <w:pStyle w:val="ListParagraph"/>
        <w:numPr>
          <w:ilvl w:val="0"/>
          <w:numId w:val="6"/>
        </w:numPr>
        <w:spacing w:after="0" w:line="240" w:lineRule="auto"/>
        <w:ind w:left="630" w:hanging="180"/>
        <w:jc w:val="both"/>
        <w:rPr>
          <w:rFonts w:ascii="Calibri" w:hAnsi="Calibri" w:cs="Calibri"/>
          <w:sz w:val="24"/>
          <w:szCs w:val="24"/>
          <w:u w:val="single"/>
        </w:rPr>
      </w:pPr>
      <w:r w:rsidRPr="0074246C">
        <w:rPr>
          <w:rFonts w:ascii="Calibri" w:hAnsi="Calibri" w:cs="Calibri"/>
          <w:sz w:val="24"/>
          <w:szCs w:val="24"/>
          <w:u w:val="single"/>
        </w:rPr>
        <w:t>Cloud backup options</w:t>
      </w:r>
      <w:r w:rsidRPr="0074246C">
        <w:rPr>
          <w:rFonts w:ascii="Calibri" w:hAnsi="Calibri" w:cs="Calibri"/>
          <w:sz w:val="24"/>
          <w:szCs w:val="24"/>
        </w:rPr>
        <w:t xml:space="preserve">: </w:t>
      </w:r>
      <w:r w:rsidR="00BE04D1" w:rsidRPr="0074246C">
        <w:rPr>
          <w:rFonts w:ascii="Calibri" w:hAnsi="Calibri" w:cs="Calibri"/>
          <w:sz w:val="24"/>
          <w:szCs w:val="24"/>
        </w:rPr>
        <w:t>T</w:t>
      </w:r>
      <w:r w:rsidRPr="0074246C">
        <w:rPr>
          <w:rFonts w:ascii="Calibri" w:hAnsi="Calibri" w:cs="Calibri"/>
          <w:sz w:val="24"/>
          <w:szCs w:val="24"/>
        </w:rPr>
        <w:t>o back up the data to MIC2 servers</w:t>
      </w:r>
      <w:r w:rsidR="00BE04D1" w:rsidRPr="0074246C">
        <w:rPr>
          <w:rFonts w:ascii="Calibri" w:hAnsi="Calibri" w:cs="Calibri"/>
          <w:sz w:val="24"/>
          <w:szCs w:val="24"/>
        </w:rPr>
        <w:t>.</w:t>
      </w:r>
      <w:r w:rsidRPr="0074246C">
        <w:rPr>
          <w:rFonts w:ascii="Calibri" w:hAnsi="Calibri" w:cs="Calibri"/>
          <w:sz w:val="24"/>
          <w:szCs w:val="24"/>
        </w:rPr>
        <w:t xml:space="preserve"> </w:t>
      </w:r>
    </w:p>
    <w:p w14:paraId="5FA0C825" w14:textId="68267279" w:rsidR="002B7A6D" w:rsidRPr="0074246C" w:rsidRDefault="002B7A6D" w:rsidP="00984FAA">
      <w:pPr>
        <w:pStyle w:val="ListParagraph"/>
        <w:numPr>
          <w:ilvl w:val="0"/>
          <w:numId w:val="6"/>
        </w:numPr>
        <w:spacing w:after="0" w:line="240" w:lineRule="auto"/>
        <w:ind w:left="630" w:hanging="180"/>
        <w:jc w:val="both"/>
        <w:rPr>
          <w:rFonts w:ascii="Calibri" w:hAnsi="Calibri" w:cs="Calibri"/>
          <w:sz w:val="24"/>
          <w:szCs w:val="24"/>
        </w:rPr>
      </w:pPr>
      <w:r w:rsidRPr="0074246C">
        <w:rPr>
          <w:rFonts w:ascii="Calibri" w:hAnsi="Calibri" w:cs="Calibri"/>
          <w:sz w:val="24"/>
          <w:szCs w:val="24"/>
        </w:rPr>
        <w:t>Central Management dashboard</w:t>
      </w:r>
      <w:r w:rsidR="00BE04D1" w:rsidRPr="0074246C">
        <w:rPr>
          <w:rFonts w:ascii="Calibri" w:hAnsi="Calibri" w:cs="Calibri"/>
          <w:sz w:val="24"/>
          <w:szCs w:val="24"/>
        </w:rPr>
        <w:t>.</w:t>
      </w:r>
      <w:r w:rsidRPr="0074246C">
        <w:rPr>
          <w:rFonts w:ascii="Calibri" w:hAnsi="Calibri" w:cs="Calibri"/>
          <w:sz w:val="24"/>
          <w:szCs w:val="24"/>
        </w:rPr>
        <w:t xml:space="preserve"> </w:t>
      </w:r>
    </w:p>
    <w:p w14:paraId="362B118D" w14:textId="7C32DA29" w:rsidR="002B7A6D" w:rsidRPr="0074246C" w:rsidRDefault="002B7A6D" w:rsidP="00984FAA">
      <w:pPr>
        <w:pStyle w:val="ListParagraph"/>
        <w:numPr>
          <w:ilvl w:val="0"/>
          <w:numId w:val="6"/>
        </w:numPr>
        <w:spacing w:after="0" w:line="240" w:lineRule="auto"/>
        <w:ind w:left="630" w:hanging="180"/>
        <w:jc w:val="both"/>
        <w:rPr>
          <w:rFonts w:ascii="Calibri" w:hAnsi="Calibri" w:cs="Calibri"/>
          <w:sz w:val="24"/>
          <w:szCs w:val="24"/>
        </w:rPr>
      </w:pPr>
      <w:r w:rsidRPr="0074246C">
        <w:rPr>
          <w:rFonts w:ascii="Calibri" w:hAnsi="Calibri" w:cs="Calibri"/>
          <w:sz w:val="24"/>
          <w:szCs w:val="24"/>
        </w:rPr>
        <w:t>Usage Analytics and Reporting</w:t>
      </w:r>
      <w:r w:rsidR="00BE04D1" w:rsidRPr="0074246C">
        <w:rPr>
          <w:rFonts w:ascii="Calibri" w:hAnsi="Calibri" w:cs="Calibri"/>
          <w:sz w:val="24"/>
          <w:szCs w:val="24"/>
        </w:rPr>
        <w:t>.</w:t>
      </w:r>
    </w:p>
    <w:p w14:paraId="1AF7E775" w14:textId="48148A34" w:rsidR="002B7A6D" w:rsidRPr="0074246C" w:rsidRDefault="002B7A6D" w:rsidP="002B7A6D">
      <w:pPr>
        <w:spacing w:after="0" w:line="240" w:lineRule="auto"/>
        <w:ind w:left="990" w:hanging="270"/>
        <w:jc w:val="both"/>
        <w:rPr>
          <w:rFonts w:ascii="Calibri" w:hAnsi="Calibri" w:cs="Calibri"/>
          <w:sz w:val="24"/>
          <w:szCs w:val="24"/>
        </w:rPr>
      </w:pPr>
    </w:p>
    <w:p w14:paraId="337D9140" w14:textId="77777777" w:rsidR="003A7AA8" w:rsidRDefault="000C1990" w:rsidP="003A7AA8">
      <w:pPr>
        <w:spacing w:after="0" w:line="240" w:lineRule="auto"/>
        <w:ind w:left="450" w:hanging="450"/>
        <w:jc w:val="both"/>
        <w:rPr>
          <w:rFonts w:ascii="Calibri" w:hAnsi="Calibri" w:cs="Calibri"/>
          <w:sz w:val="24"/>
          <w:szCs w:val="24"/>
        </w:rPr>
      </w:pPr>
      <w:r w:rsidRPr="0074246C">
        <w:rPr>
          <w:rFonts w:ascii="Calibri" w:hAnsi="Calibri" w:cs="Calibri"/>
          <w:b/>
          <w:bCs/>
          <w:sz w:val="24"/>
          <w:szCs w:val="24"/>
        </w:rPr>
        <w:t>3.3.</w:t>
      </w:r>
      <w:r w:rsidR="00E72567" w:rsidRPr="0074246C">
        <w:rPr>
          <w:rFonts w:ascii="Calibri" w:hAnsi="Calibri" w:cs="Calibri"/>
          <w:sz w:val="24"/>
          <w:szCs w:val="24"/>
        </w:rPr>
        <w:t xml:space="preserve"> </w:t>
      </w:r>
      <w:r w:rsidRPr="0074246C">
        <w:rPr>
          <w:rFonts w:ascii="Calibri" w:hAnsi="Calibri" w:cs="Calibri"/>
          <w:sz w:val="24"/>
          <w:szCs w:val="24"/>
        </w:rPr>
        <w:t xml:space="preserve">The Solution must </w:t>
      </w:r>
      <w:r w:rsidR="00CB79FC" w:rsidRPr="0074246C">
        <w:rPr>
          <w:rFonts w:ascii="Calibri" w:hAnsi="Calibri" w:cs="Calibri"/>
          <w:sz w:val="24"/>
          <w:szCs w:val="24"/>
        </w:rPr>
        <w:t>be compatible with</w:t>
      </w:r>
      <w:r w:rsidR="003A7AA8">
        <w:rPr>
          <w:rFonts w:ascii="Calibri" w:hAnsi="Calibri" w:cs="Calibri"/>
          <w:sz w:val="24"/>
          <w:szCs w:val="24"/>
        </w:rPr>
        <w:t>:</w:t>
      </w:r>
      <w:r w:rsidRPr="0074246C">
        <w:rPr>
          <w:rFonts w:ascii="Calibri" w:hAnsi="Calibri" w:cs="Calibri"/>
          <w:sz w:val="24"/>
          <w:szCs w:val="24"/>
        </w:rPr>
        <w:t xml:space="preserve"> </w:t>
      </w:r>
    </w:p>
    <w:p w14:paraId="54CD6E89" w14:textId="69B67CF3" w:rsidR="003A7AA8" w:rsidRPr="003A7AA8" w:rsidRDefault="003A7AA8" w:rsidP="00984FAA">
      <w:pPr>
        <w:pStyle w:val="ListParagraph"/>
        <w:numPr>
          <w:ilvl w:val="0"/>
          <w:numId w:val="12"/>
        </w:numPr>
        <w:spacing w:after="0" w:line="240" w:lineRule="auto"/>
        <w:ind w:left="630" w:hanging="180"/>
        <w:jc w:val="both"/>
        <w:rPr>
          <w:rFonts w:ascii="Calibri" w:hAnsi="Calibri" w:cs="Calibri"/>
          <w:sz w:val="24"/>
          <w:szCs w:val="24"/>
        </w:rPr>
      </w:pPr>
      <w:r w:rsidRPr="003A7AA8">
        <w:rPr>
          <w:rFonts w:ascii="Calibri" w:hAnsi="Calibri" w:cs="Calibri"/>
          <w:sz w:val="24"/>
          <w:szCs w:val="24"/>
        </w:rPr>
        <w:t xml:space="preserve">All of MIC2’s </w:t>
      </w:r>
      <w:r w:rsidR="00CB79FC" w:rsidRPr="003A7AA8">
        <w:rPr>
          <w:rFonts w:ascii="Calibri" w:hAnsi="Calibri" w:cs="Calibri"/>
          <w:sz w:val="24"/>
          <w:szCs w:val="24"/>
        </w:rPr>
        <w:t xml:space="preserve">subscribers being </w:t>
      </w:r>
      <w:r w:rsidR="000C1990" w:rsidRPr="003A7AA8">
        <w:rPr>
          <w:rFonts w:ascii="Calibri" w:hAnsi="Calibri" w:cs="Calibri"/>
          <w:sz w:val="24"/>
          <w:szCs w:val="24"/>
        </w:rPr>
        <w:t>prepaid and postpaid</w:t>
      </w:r>
      <w:r w:rsidRPr="003A7AA8">
        <w:rPr>
          <w:rFonts w:ascii="Calibri" w:hAnsi="Calibri" w:cs="Calibri"/>
          <w:sz w:val="24"/>
          <w:szCs w:val="24"/>
        </w:rPr>
        <w:t xml:space="preserve"> whether individuals or corporate.  </w:t>
      </w:r>
    </w:p>
    <w:p w14:paraId="1BBCB23D" w14:textId="2B075ED2" w:rsidR="000C1990" w:rsidRPr="003A7AA8" w:rsidRDefault="000C1990" w:rsidP="00984FAA">
      <w:pPr>
        <w:pStyle w:val="ListParagraph"/>
        <w:numPr>
          <w:ilvl w:val="0"/>
          <w:numId w:val="11"/>
        </w:numPr>
        <w:spacing w:after="0" w:line="240" w:lineRule="auto"/>
        <w:ind w:left="630" w:hanging="180"/>
        <w:jc w:val="both"/>
        <w:rPr>
          <w:rFonts w:ascii="Calibri" w:hAnsi="Calibri" w:cs="Calibri"/>
          <w:sz w:val="24"/>
          <w:szCs w:val="24"/>
        </w:rPr>
      </w:pPr>
      <w:r w:rsidRPr="003A7AA8">
        <w:rPr>
          <w:rFonts w:ascii="Calibri" w:hAnsi="Calibri" w:cs="Calibri"/>
          <w:sz w:val="24"/>
          <w:szCs w:val="24"/>
        </w:rPr>
        <w:t>App Store/ Play Store Deployment</w:t>
      </w:r>
      <w:r w:rsidR="00CB79FC" w:rsidRPr="003A7AA8">
        <w:rPr>
          <w:rFonts w:ascii="Calibri" w:hAnsi="Calibri" w:cs="Calibri"/>
          <w:sz w:val="24"/>
          <w:szCs w:val="24"/>
        </w:rPr>
        <w:t>.</w:t>
      </w:r>
    </w:p>
    <w:p w14:paraId="031527AF" w14:textId="08BD447A" w:rsidR="000C1990" w:rsidRPr="0074246C" w:rsidRDefault="000C1990" w:rsidP="00984FAA">
      <w:pPr>
        <w:pStyle w:val="ListParagraph"/>
        <w:numPr>
          <w:ilvl w:val="0"/>
          <w:numId w:val="7"/>
        </w:numPr>
        <w:tabs>
          <w:tab w:val="left" w:pos="630"/>
        </w:tabs>
        <w:ind w:hanging="270"/>
        <w:jc w:val="both"/>
        <w:rPr>
          <w:rFonts w:ascii="Calibri" w:hAnsi="Calibri" w:cs="Calibri"/>
          <w:sz w:val="24"/>
          <w:szCs w:val="24"/>
        </w:rPr>
      </w:pPr>
      <w:r w:rsidRPr="0074246C">
        <w:rPr>
          <w:rFonts w:ascii="Calibri" w:hAnsi="Calibri" w:cs="Calibri"/>
          <w:sz w:val="24"/>
          <w:szCs w:val="24"/>
        </w:rPr>
        <w:t xml:space="preserve">Seamless integration with </w:t>
      </w:r>
      <w:r w:rsidR="00CB79FC" w:rsidRPr="0074246C">
        <w:rPr>
          <w:rFonts w:ascii="Calibri" w:hAnsi="Calibri" w:cs="Calibri"/>
          <w:sz w:val="24"/>
          <w:szCs w:val="24"/>
        </w:rPr>
        <w:t>MIC2’s</w:t>
      </w:r>
      <w:r w:rsidRPr="0074246C">
        <w:rPr>
          <w:rFonts w:ascii="Calibri" w:hAnsi="Calibri" w:cs="Calibri"/>
          <w:sz w:val="24"/>
          <w:szCs w:val="24"/>
        </w:rPr>
        <w:t xml:space="preserve"> mobile network</w:t>
      </w:r>
      <w:r w:rsidR="00CB79FC" w:rsidRPr="0074246C">
        <w:rPr>
          <w:rFonts w:ascii="Calibri" w:hAnsi="Calibri" w:cs="Calibri"/>
          <w:sz w:val="24"/>
          <w:szCs w:val="24"/>
        </w:rPr>
        <w:t>.</w:t>
      </w:r>
    </w:p>
    <w:p w14:paraId="5DA012E1" w14:textId="36E145B4" w:rsidR="000C1990" w:rsidRPr="0074246C" w:rsidRDefault="000C1990" w:rsidP="00984FAA">
      <w:pPr>
        <w:pStyle w:val="ListParagraph"/>
        <w:numPr>
          <w:ilvl w:val="0"/>
          <w:numId w:val="7"/>
        </w:numPr>
        <w:tabs>
          <w:tab w:val="left" w:pos="630"/>
        </w:tabs>
        <w:ind w:hanging="270"/>
        <w:jc w:val="both"/>
        <w:rPr>
          <w:rFonts w:ascii="Calibri" w:hAnsi="Calibri" w:cs="Calibri"/>
          <w:sz w:val="24"/>
          <w:szCs w:val="24"/>
        </w:rPr>
      </w:pPr>
      <w:r w:rsidRPr="0074246C">
        <w:rPr>
          <w:rFonts w:ascii="Calibri" w:hAnsi="Calibri" w:cs="Calibri"/>
          <w:sz w:val="24"/>
          <w:szCs w:val="24"/>
        </w:rPr>
        <w:t>Easy subscription and management</w:t>
      </w:r>
      <w:r w:rsidR="00CB79FC" w:rsidRPr="0074246C">
        <w:rPr>
          <w:rFonts w:ascii="Calibri" w:hAnsi="Calibri" w:cs="Calibri"/>
          <w:sz w:val="24"/>
          <w:szCs w:val="24"/>
        </w:rPr>
        <w:t>.</w:t>
      </w:r>
    </w:p>
    <w:p w14:paraId="61012552" w14:textId="2F4485E3" w:rsidR="000C1990" w:rsidRPr="0074246C" w:rsidRDefault="000C1990" w:rsidP="00984FAA">
      <w:pPr>
        <w:pStyle w:val="ListParagraph"/>
        <w:numPr>
          <w:ilvl w:val="0"/>
          <w:numId w:val="7"/>
        </w:numPr>
        <w:tabs>
          <w:tab w:val="left" w:pos="630"/>
        </w:tabs>
        <w:ind w:hanging="270"/>
        <w:jc w:val="both"/>
        <w:rPr>
          <w:rFonts w:ascii="Calibri" w:hAnsi="Calibri" w:cs="Calibri"/>
          <w:sz w:val="24"/>
          <w:szCs w:val="24"/>
        </w:rPr>
      </w:pPr>
      <w:r w:rsidRPr="0074246C">
        <w:rPr>
          <w:rFonts w:ascii="Calibri" w:hAnsi="Calibri" w:cs="Calibri"/>
          <w:sz w:val="24"/>
          <w:szCs w:val="24"/>
        </w:rPr>
        <w:t>Integration with Direct Billing</w:t>
      </w:r>
      <w:r w:rsidR="00CB79FC" w:rsidRPr="0074246C">
        <w:rPr>
          <w:rFonts w:ascii="Calibri" w:hAnsi="Calibri" w:cs="Calibri"/>
          <w:sz w:val="24"/>
          <w:szCs w:val="24"/>
        </w:rPr>
        <w:t>.</w:t>
      </w:r>
    </w:p>
    <w:p w14:paraId="040194A2" w14:textId="044DAD38" w:rsidR="000C1990" w:rsidRPr="00891A2B" w:rsidRDefault="00CB79FC" w:rsidP="00984FAA">
      <w:pPr>
        <w:pStyle w:val="ListParagraph"/>
        <w:numPr>
          <w:ilvl w:val="0"/>
          <w:numId w:val="7"/>
        </w:numPr>
        <w:tabs>
          <w:tab w:val="left" w:pos="630"/>
        </w:tabs>
        <w:ind w:left="630" w:hanging="180"/>
        <w:jc w:val="both"/>
        <w:rPr>
          <w:rFonts w:ascii="Calibri" w:hAnsi="Calibri" w:cs="Calibri"/>
          <w:sz w:val="24"/>
          <w:szCs w:val="24"/>
        </w:rPr>
      </w:pPr>
      <w:r w:rsidRPr="00891A2B">
        <w:rPr>
          <w:rFonts w:ascii="Calibri" w:hAnsi="Calibri" w:cs="Calibri"/>
          <w:sz w:val="24"/>
          <w:szCs w:val="24"/>
        </w:rPr>
        <w:t>Subscription via SMS</w:t>
      </w:r>
      <w:r w:rsidR="00F13A94" w:rsidRPr="00891A2B">
        <w:rPr>
          <w:rFonts w:ascii="Calibri" w:hAnsi="Calibri" w:cs="Calibri"/>
          <w:sz w:val="24"/>
          <w:szCs w:val="24"/>
        </w:rPr>
        <w:t xml:space="preserve"> campaigns, MIC2’s official website, MIC2’s official App, and all of MIC2’s official social media channels</w:t>
      </w:r>
      <w:r w:rsidR="000C1990" w:rsidRPr="00891A2B">
        <w:rPr>
          <w:rFonts w:ascii="Calibri" w:hAnsi="Calibri" w:cs="Calibri"/>
          <w:sz w:val="24"/>
          <w:szCs w:val="24"/>
        </w:rPr>
        <w:t xml:space="preserve"> </w:t>
      </w:r>
      <w:r w:rsidR="00F13A94" w:rsidRPr="00891A2B">
        <w:rPr>
          <w:rFonts w:ascii="Calibri" w:hAnsi="Calibri" w:cs="Calibri"/>
          <w:sz w:val="24"/>
          <w:szCs w:val="24"/>
        </w:rPr>
        <w:t>(through an</w:t>
      </w:r>
      <w:r w:rsidR="000C1990" w:rsidRPr="00891A2B">
        <w:rPr>
          <w:rFonts w:ascii="Calibri" w:hAnsi="Calibri" w:cs="Calibri"/>
          <w:sz w:val="24"/>
          <w:szCs w:val="24"/>
        </w:rPr>
        <w:t xml:space="preserve"> activation code</w:t>
      </w:r>
      <w:r w:rsidR="00F13A94" w:rsidRPr="00891A2B">
        <w:rPr>
          <w:rFonts w:ascii="Calibri" w:hAnsi="Calibri" w:cs="Calibri"/>
          <w:sz w:val="24"/>
          <w:szCs w:val="24"/>
        </w:rPr>
        <w:t>)</w:t>
      </w:r>
      <w:r w:rsidRPr="00891A2B">
        <w:rPr>
          <w:rFonts w:ascii="Calibri" w:hAnsi="Calibri" w:cs="Calibri"/>
          <w:sz w:val="24"/>
          <w:szCs w:val="24"/>
        </w:rPr>
        <w:t>.</w:t>
      </w:r>
    </w:p>
    <w:p w14:paraId="4BAFB629" w14:textId="73CD73B0" w:rsidR="000C1990" w:rsidRPr="0074246C" w:rsidRDefault="000C1990" w:rsidP="00984FAA">
      <w:pPr>
        <w:pStyle w:val="ListParagraph"/>
        <w:numPr>
          <w:ilvl w:val="0"/>
          <w:numId w:val="7"/>
        </w:numPr>
        <w:tabs>
          <w:tab w:val="left" w:pos="630"/>
        </w:tabs>
        <w:ind w:hanging="270"/>
        <w:jc w:val="both"/>
        <w:rPr>
          <w:rFonts w:ascii="Calibri" w:hAnsi="Calibri" w:cs="Calibri"/>
          <w:sz w:val="24"/>
          <w:szCs w:val="24"/>
        </w:rPr>
      </w:pPr>
      <w:r w:rsidRPr="0074246C">
        <w:rPr>
          <w:rFonts w:ascii="Calibri" w:hAnsi="Calibri" w:cs="Calibri"/>
          <w:sz w:val="24"/>
          <w:szCs w:val="24"/>
        </w:rPr>
        <w:t xml:space="preserve">Multi-platform support (Windows, MacOS, Android, </w:t>
      </w:r>
      <w:proofErr w:type="gramStart"/>
      <w:r w:rsidRPr="0074246C">
        <w:rPr>
          <w:rFonts w:ascii="Calibri" w:hAnsi="Calibri" w:cs="Calibri"/>
          <w:sz w:val="24"/>
          <w:szCs w:val="24"/>
        </w:rPr>
        <w:t>iOS,..</w:t>
      </w:r>
      <w:proofErr w:type="gramEnd"/>
      <w:r w:rsidRPr="0074246C">
        <w:rPr>
          <w:rFonts w:ascii="Calibri" w:hAnsi="Calibri" w:cs="Calibri"/>
          <w:sz w:val="24"/>
          <w:szCs w:val="24"/>
        </w:rPr>
        <w:t>)</w:t>
      </w:r>
      <w:r w:rsidR="00921351" w:rsidRPr="0074246C">
        <w:rPr>
          <w:rFonts w:ascii="Calibri" w:hAnsi="Calibri" w:cs="Calibri"/>
          <w:sz w:val="24"/>
          <w:szCs w:val="24"/>
        </w:rPr>
        <w:t>.</w:t>
      </w:r>
    </w:p>
    <w:p w14:paraId="0DAE5244" w14:textId="3D92F5EE" w:rsidR="00B02E3D" w:rsidRDefault="003220FB" w:rsidP="00891A2B">
      <w:pPr>
        <w:tabs>
          <w:tab w:val="left" w:pos="450"/>
        </w:tabs>
        <w:spacing w:after="0" w:line="240" w:lineRule="auto"/>
        <w:ind w:left="450" w:hanging="450"/>
        <w:jc w:val="both"/>
        <w:rPr>
          <w:rFonts w:ascii="Calibri" w:hAnsi="Calibri" w:cs="Calibri"/>
          <w:sz w:val="24"/>
          <w:szCs w:val="24"/>
        </w:rPr>
      </w:pPr>
      <w:r>
        <w:rPr>
          <w:rFonts w:ascii="Calibri" w:hAnsi="Calibri" w:cs="Calibri"/>
          <w:b/>
          <w:bCs/>
          <w:sz w:val="24"/>
          <w:szCs w:val="24"/>
        </w:rPr>
        <w:t xml:space="preserve">3.4. </w:t>
      </w:r>
      <w:r w:rsidR="00E72567" w:rsidRPr="0074246C">
        <w:rPr>
          <w:rFonts w:ascii="Calibri" w:hAnsi="Calibri" w:cs="Calibri"/>
          <w:sz w:val="24"/>
          <w:szCs w:val="24"/>
        </w:rPr>
        <w:t>Supplier undertakes</w:t>
      </w:r>
      <w:r w:rsidR="00891A2B">
        <w:rPr>
          <w:rFonts w:ascii="Calibri" w:hAnsi="Calibri" w:cs="Calibri"/>
          <w:sz w:val="24"/>
          <w:szCs w:val="24"/>
        </w:rPr>
        <w:t xml:space="preserve"> to </w:t>
      </w:r>
      <w:r w:rsidR="00891A2B" w:rsidRPr="00891A2B">
        <w:rPr>
          <w:rFonts w:ascii="Calibri" w:hAnsi="Calibri" w:cs="Calibri"/>
          <w:sz w:val="24"/>
          <w:szCs w:val="24"/>
        </w:rPr>
        <w:t xml:space="preserve">provide </w:t>
      </w:r>
      <w:r w:rsidR="00B02E3D" w:rsidRPr="00891A2B">
        <w:rPr>
          <w:rFonts w:ascii="Calibri" w:hAnsi="Calibri" w:cs="Calibri"/>
          <w:sz w:val="24"/>
          <w:szCs w:val="24"/>
        </w:rPr>
        <w:t>a continuous</w:t>
      </w:r>
      <w:r w:rsidR="00891A2B" w:rsidRPr="00891A2B">
        <w:rPr>
          <w:rFonts w:ascii="Calibri" w:hAnsi="Calibri" w:cs="Calibri"/>
          <w:sz w:val="24"/>
          <w:szCs w:val="24"/>
        </w:rPr>
        <w:t xml:space="preserve"> and</w:t>
      </w:r>
      <w:r w:rsidR="00B02E3D" w:rsidRPr="00891A2B">
        <w:rPr>
          <w:rFonts w:ascii="Calibri" w:hAnsi="Calibri" w:cs="Calibri"/>
          <w:sz w:val="24"/>
          <w:szCs w:val="24"/>
        </w:rPr>
        <w:t xml:space="preserve"> non-interrupted service of the Solution</w:t>
      </w:r>
      <w:r w:rsidR="00891A2B">
        <w:rPr>
          <w:rFonts w:ascii="Calibri" w:hAnsi="Calibri" w:cs="Calibri"/>
          <w:sz w:val="24"/>
          <w:szCs w:val="24"/>
        </w:rPr>
        <w:t>;</w:t>
      </w:r>
      <w:r w:rsidR="00B02E3D" w:rsidRPr="00891A2B">
        <w:rPr>
          <w:rFonts w:ascii="Calibri" w:hAnsi="Calibri" w:cs="Calibri"/>
          <w:sz w:val="24"/>
          <w:szCs w:val="24"/>
        </w:rPr>
        <w:t xml:space="preserve"> </w:t>
      </w:r>
      <w:r w:rsidR="00891A2B">
        <w:rPr>
          <w:rFonts w:ascii="Calibri" w:hAnsi="Calibri" w:cs="Calibri"/>
          <w:sz w:val="24"/>
          <w:szCs w:val="24"/>
        </w:rPr>
        <w:t xml:space="preserve">to </w:t>
      </w:r>
      <w:r w:rsidR="003F1B3B" w:rsidRPr="00891A2B">
        <w:rPr>
          <w:rFonts w:ascii="Calibri" w:hAnsi="Calibri" w:cs="Calibri"/>
          <w:sz w:val="24"/>
          <w:szCs w:val="24"/>
        </w:rPr>
        <w:t xml:space="preserve">totally manage the Solution </w:t>
      </w:r>
      <w:r w:rsidRPr="00891A2B">
        <w:rPr>
          <w:rFonts w:ascii="Calibri" w:hAnsi="Calibri" w:cs="Calibri"/>
          <w:sz w:val="24"/>
          <w:szCs w:val="24"/>
        </w:rPr>
        <w:t>upon its total expense and liability</w:t>
      </w:r>
      <w:r w:rsidR="00891A2B">
        <w:rPr>
          <w:rFonts w:ascii="Calibri" w:hAnsi="Calibri" w:cs="Calibri"/>
          <w:sz w:val="24"/>
          <w:szCs w:val="24"/>
        </w:rPr>
        <w:t>; and t</w:t>
      </w:r>
      <w:r w:rsidR="003F1B3B" w:rsidRPr="00891A2B">
        <w:rPr>
          <w:rFonts w:ascii="Calibri" w:hAnsi="Calibri" w:cs="Calibri"/>
          <w:sz w:val="24"/>
          <w:szCs w:val="24"/>
        </w:rPr>
        <w:t xml:space="preserve">o </w:t>
      </w:r>
      <w:r w:rsidR="00E72567" w:rsidRPr="00891A2B">
        <w:rPr>
          <w:rFonts w:ascii="Calibri" w:hAnsi="Calibri" w:cs="Calibri"/>
          <w:sz w:val="24"/>
          <w:szCs w:val="24"/>
        </w:rPr>
        <w:t xml:space="preserve">provide installation, implementation and integration services to MIC2 in relation to the </w:t>
      </w:r>
      <w:r w:rsidR="00E72567" w:rsidRPr="00891A2B">
        <w:rPr>
          <w:rFonts w:ascii="Calibri" w:eastAsia="MS Mincho" w:hAnsi="Calibri" w:cs="Calibri"/>
          <w:sz w:val="24"/>
          <w:szCs w:val="24"/>
        </w:rPr>
        <w:t>Solution</w:t>
      </w:r>
      <w:r w:rsidR="00E72567" w:rsidRPr="00891A2B">
        <w:rPr>
          <w:rFonts w:ascii="Calibri" w:hAnsi="Calibri" w:cs="Calibri"/>
          <w:sz w:val="24"/>
          <w:szCs w:val="24"/>
        </w:rPr>
        <w:t xml:space="preserve">, </w:t>
      </w:r>
      <w:r w:rsidR="00891A2B">
        <w:rPr>
          <w:rFonts w:ascii="Calibri" w:hAnsi="Calibri" w:cs="Calibri"/>
          <w:sz w:val="24"/>
          <w:szCs w:val="24"/>
        </w:rPr>
        <w:t>all of which s</w:t>
      </w:r>
      <w:r w:rsidR="00E72567" w:rsidRPr="00891A2B">
        <w:rPr>
          <w:rFonts w:ascii="Calibri" w:hAnsi="Calibri" w:cs="Calibri"/>
          <w:sz w:val="24"/>
          <w:szCs w:val="24"/>
        </w:rPr>
        <w:t xml:space="preserve">hall be compliant with MIC2’s requirements </w:t>
      </w:r>
      <w:r w:rsidR="00E72567" w:rsidRPr="00891A2B">
        <w:rPr>
          <w:rFonts w:ascii="Calibri" w:eastAsia="MS Mincho" w:hAnsi="Calibri" w:cs="Calibri"/>
          <w:sz w:val="24"/>
          <w:szCs w:val="24"/>
        </w:rPr>
        <w:t>in accordance with the</w:t>
      </w:r>
      <w:r w:rsidR="00E72567" w:rsidRPr="00891A2B">
        <w:rPr>
          <w:rFonts w:ascii="Calibri" w:hAnsi="Calibri" w:cs="Calibri"/>
          <w:sz w:val="24"/>
          <w:szCs w:val="24"/>
        </w:rPr>
        <w:t xml:space="preserve"> specifications and time frame detailed through the submitted Proposal by the Supplier to MIC2 as a response to the </w:t>
      </w:r>
      <w:r w:rsidR="00E72567" w:rsidRPr="00891A2B">
        <w:rPr>
          <w:rFonts w:ascii="Calibri" w:hAnsi="Calibri" w:cs="Calibri"/>
          <w:sz w:val="24"/>
          <w:szCs w:val="24"/>
        </w:rPr>
        <w:lastRenderedPageBreak/>
        <w:t>TENDER upon which the Suppl</w:t>
      </w:r>
      <w:r w:rsidR="00891A2B">
        <w:rPr>
          <w:rFonts w:ascii="Calibri" w:hAnsi="Calibri" w:cs="Calibri"/>
          <w:sz w:val="24"/>
          <w:szCs w:val="24"/>
        </w:rPr>
        <w:t xml:space="preserve">ier was selected as the winner; </w:t>
      </w:r>
      <w:r w:rsidR="00E72567" w:rsidRPr="00891A2B">
        <w:rPr>
          <w:rFonts w:ascii="Calibri" w:hAnsi="Calibri" w:cs="Calibri"/>
          <w:sz w:val="24"/>
          <w:szCs w:val="24"/>
        </w:rPr>
        <w:t>and to the terms and conditions of this Contract of Adherence including its Schedule</w:t>
      </w:r>
      <w:r w:rsidR="00E12F5C" w:rsidRPr="00891A2B">
        <w:rPr>
          <w:rFonts w:ascii="Calibri" w:hAnsi="Calibri" w:cs="Calibri"/>
          <w:sz w:val="24"/>
          <w:szCs w:val="24"/>
        </w:rPr>
        <w:t>(</w:t>
      </w:r>
      <w:r w:rsidR="00E72567" w:rsidRPr="00891A2B">
        <w:rPr>
          <w:rFonts w:ascii="Calibri" w:hAnsi="Calibri" w:cs="Calibri"/>
          <w:sz w:val="24"/>
          <w:szCs w:val="24"/>
        </w:rPr>
        <w:t>s</w:t>
      </w:r>
      <w:r w:rsidR="00E12F5C" w:rsidRPr="00891A2B">
        <w:rPr>
          <w:rFonts w:ascii="Calibri" w:hAnsi="Calibri" w:cs="Calibri"/>
          <w:sz w:val="24"/>
          <w:szCs w:val="24"/>
        </w:rPr>
        <w:t>)</w:t>
      </w:r>
      <w:r w:rsidR="00E72567" w:rsidRPr="00891A2B">
        <w:rPr>
          <w:rFonts w:ascii="Calibri" w:hAnsi="Calibri" w:cs="Calibri"/>
          <w:sz w:val="24"/>
          <w:szCs w:val="24"/>
        </w:rPr>
        <w:t>, and to the terms and conditions of the TNDER General Document and its Appendices issued by MIC2 at the time of the TENDER.</w:t>
      </w:r>
    </w:p>
    <w:p w14:paraId="1FD4392E" w14:textId="7F4F790F" w:rsidR="00110704" w:rsidRDefault="00A16AE4" w:rsidP="00891A2B">
      <w:pPr>
        <w:pStyle w:val="NoSpacing"/>
        <w:tabs>
          <w:tab w:val="left" w:pos="450"/>
        </w:tabs>
        <w:ind w:left="450"/>
        <w:jc w:val="both"/>
        <w:rPr>
          <w:rFonts w:ascii="Calibri" w:eastAsia="MS Mincho" w:hAnsi="Calibri" w:cs="Calibri"/>
          <w:sz w:val="24"/>
          <w:szCs w:val="24"/>
        </w:rPr>
      </w:pPr>
      <w:r>
        <w:rPr>
          <w:rFonts w:ascii="Calibri" w:hAnsi="Calibri" w:cs="Calibri"/>
          <w:sz w:val="24"/>
          <w:szCs w:val="24"/>
        </w:rPr>
        <w:t>The</w:t>
      </w:r>
      <w:r w:rsidR="00E72567" w:rsidRPr="0074246C">
        <w:rPr>
          <w:rFonts w:ascii="Calibri" w:hAnsi="Calibri" w:cs="Calibri"/>
          <w:sz w:val="24"/>
          <w:szCs w:val="24"/>
        </w:rPr>
        <w:t xml:space="preserve"> </w:t>
      </w:r>
      <w:r w:rsidR="00891A2B">
        <w:rPr>
          <w:rFonts w:ascii="Calibri" w:hAnsi="Calibri" w:cs="Calibri"/>
          <w:sz w:val="24"/>
          <w:szCs w:val="24"/>
        </w:rPr>
        <w:t>S</w:t>
      </w:r>
      <w:r w:rsidR="00E72567" w:rsidRPr="0074246C">
        <w:rPr>
          <w:rFonts w:ascii="Calibri" w:hAnsi="Calibri" w:cs="Calibri"/>
          <w:sz w:val="24"/>
          <w:szCs w:val="24"/>
        </w:rPr>
        <w:t>ervices shall be satisfactorily completed, and must</w:t>
      </w:r>
      <w:r w:rsidR="00E72567" w:rsidRPr="0074246C">
        <w:rPr>
          <w:rFonts w:ascii="Calibri" w:hAnsi="Calibri" w:cs="Calibri"/>
          <w:b/>
          <w:bCs/>
          <w:sz w:val="24"/>
          <w:szCs w:val="24"/>
        </w:rPr>
        <w:t xml:space="preserve"> </w:t>
      </w:r>
      <w:r w:rsidR="00E72567" w:rsidRPr="0074246C">
        <w:rPr>
          <w:rFonts w:ascii="Calibri" w:hAnsi="Calibri" w:cs="Calibri"/>
          <w:sz w:val="24"/>
          <w:szCs w:val="24"/>
        </w:rPr>
        <w:t xml:space="preserve">not affect under any circumstances MIC2’s existing network, including the network availability, continuity and performance. </w:t>
      </w:r>
      <w:r w:rsidR="00E72567" w:rsidRPr="0074246C">
        <w:rPr>
          <w:rFonts w:ascii="Calibri" w:eastAsia="MS Mincho" w:hAnsi="Calibri" w:cs="Calibri"/>
          <w:sz w:val="24"/>
          <w:szCs w:val="24"/>
        </w:rPr>
        <w:t>Acceptance tests shall be carried out jointly by MIC2 and Suppli</w:t>
      </w:r>
      <w:r>
        <w:rPr>
          <w:rFonts w:ascii="Calibri" w:eastAsia="MS Mincho" w:hAnsi="Calibri" w:cs="Calibri"/>
          <w:sz w:val="24"/>
          <w:szCs w:val="24"/>
        </w:rPr>
        <w:t xml:space="preserve">er with respect to the Solution </w:t>
      </w:r>
      <w:r w:rsidR="00E72567" w:rsidRPr="0074246C">
        <w:rPr>
          <w:rFonts w:ascii="Calibri" w:eastAsia="MS Mincho" w:hAnsi="Calibri" w:cs="Calibri"/>
          <w:sz w:val="24"/>
          <w:szCs w:val="24"/>
        </w:rPr>
        <w:t>during the installation, implementation and integration process, having such acceptance tests designed to verify that the Solution will operate and perform in accordance with the agreed specifications and MIC2’s requirements set out in herein.</w:t>
      </w:r>
    </w:p>
    <w:p w14:paraId="41F08587" w14:textId="77777777" w:rsidR="0074246C" w:rsidRPr="0074246C" w:rsidRDefault="0074246C" w:rsidP="0074246C">
      <w:pPr>
        <w:pStyle w:val="NoSpacing"/>
        <w:tabs>
          <w:tab w:val="left" w:pos="630"/>
        </w:tabs>
        <w:ind w:left="450"/>
        <w:jc w:val="both"/>
        <w:rPr>
          <w:rFonts w:ascii="Calibri" w:hAnsi="Calibri" w:cs="Calibri"/>
          <w:b/>
          <w:bCs/>
          <w:sz w:val="24"/>
          <w:szCs w:val="24"/>
        </w:rPr>
      </w:pPr>
    </w:p>
    <w:p w14:paraId="2BA268FD" w14:textId="2EAC1F54" w:rsidR="00110704" w:rsidRDefault="0074246C" w:rsidP="00FE2CF2">
      <w:pPr>
        <w:pStyle w:val="NoSpacing"/>
        <w:tabs>
          <w:tab w:val="left" w:pos="450"/>
        </w:tabs>
        <w:ind w:left="450" w:hanging="450"/>
        <w:jc w:val="both"/>
        <w:rPr>
          <w:rFonts w:ascii="Calibri" w:hAnsi="Calibri" w:cs="Calibri"/>
          <w:sz w:val="24"/>
          <w:szCs w:val="24"/>
        </w:rPr>
      </w:pPr>
      <w:r w:rsidRPr="0074246C">
        <w:rPr>
          <w:rFonts w:ascii="Calibri" w:eastAsia="Times New Roman" w:hAnsi="Calibri" w:cs="Calibri"/>
          <w:b/>
          <w:bCs/>
          <w:sz w:val="24"/>
          <w:szCs w:val="24"/>
        </w:rPr>
        <w:t xml:space="preserve">3.5. </w:t>
      </w:r>
      <w:r w:rsidR="00110704" w:rsidRPr="0074246C">
        <w:rPr>
          <w:rFonts w:ascii="Calibri" w:hAnsi="Calibri" w:cs="Calibri"/>
          <w:sz w:val="24"/>
          <w:szCs w:val="24"/>
        </w:rPr>
        <w:t xml:space="preserve">Supplier undertakes to provide MIC2 by training services </w:t>
      </w:r>
      <w:r w:rsidR="0098046D">
        <w:rPr>
          <w:rFonts w:ascii="Calibri" w:hAnsi="Calibri" w:cs="Calibri"/>
          <w:sz w:val="24"/>
          <w:szCs w:val="24"/>
        </w:rPr>
        <w:t xml:space="preserve">covering the Solution </w:t>
      </w:r>
      <w:r w:rsidR="00110704" w:rsidRPr="0074246C">
        <w:rPr>
          <w:rFonts w:ascii="Calibri" w:hAnsi="Calibri" w:cs="Calibri"/>
          <w:sz w:val="24"/>
          <w:szCs w:val="24"/>
        </w:rPr>
        <w:t>as detailed in specificati</w:t>
      </w:r>
      <w:r w:rsidR="00E12F5C">
        <w:rPr>
          <w:rFonts w:ascii="Calibri" w:hAnsi="Calibri" w:cs="Calibri"/>
          <w:sz w:val="24"/>
          <w:szCs w:val="24"/>
        </w:rPr>
        <w:t xml:space="preserve">ons and </w:t>
      </w:r>
      <w:r w:rsidR="00110704" w:rsidRPr="0074246C">
        <w:rPr>
          <w:rFonts w:ascii="Calibri" w:hAnsi="Calibri" w:cs="Calibri"/>
          <w:sz w:val="24"/>
          <w:szCs w:val="24"/>
        </w:rPr>
        <w:t>time frame within the submitted Proposal by the Supplier to MIC2 as a response to the TENDER upon which the Supplier was selected as the winner; and according to the terms and conditions of this Contract of Adherence including its Schedule</w:t>
      </w:r>
      <w:r w:rsidR="00E12F5C">
        <w:rPr>
          <w:rFonts w:ascii="Calibri" w:hAnsi="Calibri" w:cs="Calibri"/>
          <w:sz w:val="24"/>
          <w:szCs w:val="24"/>
        </w:rPr>
        <w:t>(</w:t>
      </w:r>
      <w:r w:rsidR="00110704" w:rsidRPr="0074246C">
        <w:rPr>
          <w:rFonts w:ascii="Calibri" w:hAnsi="Calibri" w:cs="Calibri"/>
          <w:sz w:val="24"/>
          <w:szCs w:val="24"/>
        </w:rPr>
        <w:t>s</w:t>
      </w:r>
      <w:r w:rsidR="00E12F5C">
        <w:rPr>
          <w:rFonts w:ascii="Calibri" w:hAnsi="Calibri" w:cs="Calibri"/>
          <w:sz w:val="24"/>
          <w:szCs w:val="24"/>
        </w:rPr>
        <w:t>)</w:t>
      </w:r>
      <w:r w:rsidR="00110704" w:rsidRPr="0074246C">
        <w:rPr>
          <w:rFonts w:ascii="Calibri" w:hAnsi="Calibri" w:cs="Calibri"/>
          <w:sz w:val="24"/>
          <w:szCs w:val="24"/>
        </w:rPr>
        <w:t>, and to the terms and conditions of the TENDER General Document and its Appendices issued by MIC2 at the time of the RFP.</w:t>
      </w:r>
    </w:p>
    <w:p w14:paraId="32971CA9" w14:textId="47FD2C75" w:rsidR="00D6244A" w:rsidRPr="0074246C" w:rsidRDefault="00D6244A" w:rsidP="0074246C">
      <w:pPr>
        <w:pStyle w:val="NoSpacing"/>
        <w:tabs>
          <w:tab w:val="left" w:pos="450"/>
        </w:tabs>
        <w:ind w:left="450" w:hanging="450"/>
        <w:jc w:val="both"/>
        <w:rPr>
          <w:rFonts w:ascii="Calibri" w:hAnsi="Calibri" w:cs="Calibri"/>
          <w:sz w:val="24"/>
          <w:szCs w:val="24"/>
        </w:rPr>
      </w:pPr>
    </w:p>
    <w:p w14:paraId="225E1459" w14:textId="6A559C74" w:rsidR="0052646C" w:rsidRPr="0052646C" w:rsidRDefault="0074246C" w:rsidP="0052646C">
      <w:pPr>
        <w:spacing w:after="0" w:line="240" w:lineRule="auto"/>
        <w:ind w:left="450" w:hanging="450"/>
        <w:jc w:val="both"/>
        <w:rPr>
          <w:rFonts w:ascii="Calibri" w:hAnsi="Calibri" w:cs="Calibri"/>
          <w:sz w:val="24"/>
          <w:szCs w:val="24"/>
        </w:rPr>
      </w:pPr>
      <w:r>
        <w:rPr>
          <w:rFonts w:ascii="Calibri" w:eastAsia="Times New Roman" w:hAnsi="Calibri" w:cs="Calibri"/>
          <w:b/>
          <w:bCs/>
          <w:sz w:val="24"/>
          <w:szCs w:val="24"/>
        </w:rPr>
        <w:t>3</w:t>
      </w:r>
      <w:r w:rsidR="00110704" w:rsidRPr="0074246C">
        <w:rPr>
          <w:rFonts w:ascii="Calibri" w:eastAsia="Times New Roman" w:hAnsi="Calibri" w:cs="Calibri"/>
          <w:b/>
          <w:bCs/>
          <w:sz w:val="24"/>
          <w:szCs w:val="24"/>
        </w:rPr>
        <w:t>.</w:t>
      </w:r>
      <w:r>
        <w:rPr>
          <w:rFonts w:ascii="Calibri" w:eastAsia="Times New Roman" w:hAnsi="Calibri" w:cs="Calibri"/>
          <w:b/>
          <w:bCs/>
          <w:sz w:val="24"/>
          <w:szCs w:val="24"/>
        </w:rPr>
        <w:t>6</w:t>
      </w:r>
      <w:r w:rsidR="00110704" w:rsidRPr="0074246C">
        <w:rPr>
          <w:rFonts w:ascii="Calibri" w:eastAsia="Times New Roman" w:hAnsi="Calibri" w:cs="Calibri"/>
          <w:b/>
          <w:bCs/>
          <w:sz w:val="24"/>
          <w:szCs w:val="24"/>
        </w:rPr>
        <w:t>.</w:t>
      </w:r>
      <w:r w:rsidR="00110704" w:rsidRPr="0074246C">
        <w:rPr>
          <w:rFonts w:ascii="Calibri" w:eastAsia="Times New Roman" w:hAnsi="Calibri" w:cs="Calibri"/>
          <w:sz w:val="24"/>
          <w:szCs w:val="24"/>
        </w:rPr>
        <w:t xml:space="preserve"> </w:t>
      </w:r>
      <w:r w:rsidR="00110704" w:rsidRPr="0074246C">
        <w:rPr>
          <w:rFonts w:ascii="Calibri" w:hAnsi="Calibri" w:cs="Calibri"/>
          <w:sz w:val="24"/>
          <w:szCs w:val="24"/>
        </w:rPr>
        <w:t xml:space="preserve">Supplier undertakes to provide MIC2 by the maintenance and support services </w:t>
      </w:r>
      <w:r w:rsidR="0052646C">
        <w:rPr>
          <w:rFonts w:ascii="Calibri" w:hAnsi="Calibri" w:cs="Calibri"/>
          <w:sz w:val="24"/>
          <w:szCs w:val="24"/>
        </w:rPr>
        <w:t xml:space="preserve">to the Solution </w:t>
      </w:r>
      <w:r w:rsidR="00110704" w:rsidRPr="0074246C">
        <w:rPr>
          <w:rFonts w:ascii="Calibri" w:hAnsi="Calibri" w:cs="Calibri"/>
          <w:sz w:val="24"/>
          <w:szCs w:val="24"/>
        </w:rPr>
        <w:t xml:space="preserve">including upgrades </w:t>
      </w:r>
      <w:r w:rsidR="0052646C">
        <w:rPr>
          <w:rFonts w:ascii="Calibri" w:hAnsi="Calibri" w:cs="Calibri"/>
          <w:sz w:val="24"/>
          <w:szCs w:val="24"/>
        </w:rPr>
        <w:t>as detailed in specifications and</w:t>
      </w:r>
      <w:r w:rsidR="00110704" w:rsidRPr="0074246C">
        <w:rPr>
          <w:rFonts w:ascii="Calibri" w:hAnsi="Calibri" w:cs="Calibri"/>
          <w:sz w:val="24"/>
          <w:szCs w:val="24"/>
        </w:rPr>
        <w:t xml:space="preserve"> time frame </w:t>
      </w:r>
      <w:r>
        <w:rPr>
          <w:rFonts w:ascii="Calibri" w:hAnsi="Calibri" w:cs="Calibri"/>
          <w:sz w:val="24"/>
          <w:szCs w:val="24"/>
        </w:rPr>
        <w:t xml:space="preserve">within the submitted Proposal </w:t>
      </w:r>
      <w:r w:rsidR="00110704" w:rsidRPr="0074246C">
        <w:rPr>
          <w:rFonts w:ascii="Calibri" w:hAnsi="Calibri" w:cs="Calibri"/>
          <w:sz w:val="24"/>
          <w:szCs w:val="24"/>
        </w:rPr>
        <w:t xml:space="preserve">by the Supplier to MIC2 as a response to the </w:t>
      </w:r>
      <w:r>
        <w:rPr>
          <w:rFonts w:ascii="Calibri" w:hAnsi="Calibri" w:cs="Calibri"/>
          <w:sz w:val="24"/>
          <w:szCs w:val="24"/>
        </w:rPr>
        <w:t>TENDER</w:t>
      </w:r>
      <w:r w:rsidR="00110704" w:rsidRPr="0074246C">
        <w:rPr>
          <w:rFonts w:ascii="Calibri" w:hAnsi="Calibri" w:cs="Calibri"/>
          <w:sz w:val="24"/>
          <w:szCs w:val="24"/>
        </w:rPr>
        <w:t xml:space="preserve"> upon which the Supplier was selected as the winner; and according to the terms and conditions of this Contract of Adherence including its Schedule</w:t>
      </w:r>
      <w:r w:rsidR="00971096">
        <w:rPr>
          <w:rFonts w:ascii="Calibri" w:hAnsi="Calibri" w:cs="Calibri"/>
          <w:sz w:val="24"/>
          <w:szCs w:val="24"/>
        </w:rPr>
        <w:t>(</w:t>
      </w:r>
      <w:r w:rsidR="00110704" w:rsidRPr="0074246C">
        <w:rPr>
          <w:rFonts w:ascii="Calibri" w:hAnsi="Calibri" w:cs="Calibri"/>
          <w:sz w:val="24"/>
          <w:szCs w:val="24"/>
        </w:rPr>
        <w:t>s</w:t>
      </w:r>
      <w:r w:rsidR="00971096">
        <w:rPr>
          <w:rFonts w:ascii="Calibri" w:hAnsi="Calibri" w:cs="Calibri"/>
          <w:sz w:val="24"/>
          <w:szCs w:val="24"/>
        </w:rPr>
        <w:t>)</w:t>
      </w:r>
      <w:r w:rsidR="0052646C">
        <w:rPr>
          <w:rFonts w:ascii="Calibri" w:hAnsi="Calibri" w:cs="Calibri"/>
          <w:sz w:val="24"/>
          <w:szCs w:val="24"/>
        </w:rPr>
        <w:t xml:space="preserve">, </w:t>
      </w:r>
      <w:r w:rsidR="00110704" w:rsidRPr="0074246C">
        <w:rPr>
          <w:rFonts w:ascii="Calibri" w:hAnsi="Calibri" w:cs="Calibri"/>
          <w:sz w:val="24"/>
          <w:szCs w:val="24"/>
        </w:rPr>
        <w:t xml:space="preserve">and to the terms and conditions of the </w:t>
      </w:r>
      <w:r>
        <w:rPr>
          <w:rFonts w:ascii="Calibri" w:hAnsi="Calibri" w:cs="Calibri"/>
          <w:sz w:val="24"/>
          <w:szCs w:val="24"/>
        </w:rPr>
        <w:t>TENDER</w:t>
      </w:r>
      <w:r w:rsidR="00110704" w:rsidRPr="0074246C">
        <w:rPr>
          <w:rFonts w:ascii="Calibri" w:hAnsi="Calibri" w:cs="Calibri"/>
          <w:sz w:val="24"/>
          <w:szCs w:val="24"/>
        </w:rPr>
        <w:t xml:space="preserve"> General Document and its Appendices issued by MIC2 at the time of the </w:t>
      </w:r>
      <w:r>
        <w:rPr>
          <w:rFonts w:ascii="Calibri" w:hAnsi="Calibri" w:cs="Calibri"/>
          <w:sz w:val="24"/>
          <w:szCs w:val="24"/>
        </w:rPr>
        <w:t>TENDER</w:t>
      </w:r>
      <w:r w:rsidR="00110704" w:rsidRPr="0074246C">
        <w:rPr>
          <w:rFonts w:ascii="Calibri" w:hAnsi="Calibri" w:cs="Calibri"/>
          <w:sz w:val="24"/>
          <w:szCs w:val="24"/>
        </w:rPr>
        <w:t>.</w:t>
      </w:r>
    </w:p>
    <w:p w14:paraId="53C720BA" w14:textId="402F5328" w:rsidR="00110704" w:rsidRPr="0074246C" w:rsidRDefault="0052646C" w:rsidP="0052646C">
      <w:pPr>
        <w:pStyle w:val="NoSpacing"/>
        <w:ind w:firstLine="450"/>
        <w:jc w:val="both"/>
        <w:rPr>
          <w:rFonts w:ascii="Calibri" w:hAnsi="Calibri" w:cs="Calibri"/>
          <w:sz w:val="24"/>
          <w:szCs w:val="24"/>
        </w:rPr>
      </w:pPr>
      <w:r>
        <w:rPr>
          <w:rFonts w:ascii="Calibri" w:hAnsi="Calibri" w:cs="Calibri"/>
          <w:sz w:val="24"/>
          <w:szCs w:val="24"/>
        </w:rPr>
        <w:t>The said m</w:t>
      </w:r>
      <w:r w:rsidR="00110704" w:rsidRPr="0074246C">
        <w:rPr>
          <w:rFonts w:ascii="Calibri" w:hAnsi="Calibri" w:cs="Calibri"/>
          <w:sz w:val="24"/>
          <w:szCs w:val="24"/>
        </w:rPr>
        <w:t>aintenance and support services must:</w:t>
      </w:r>
    </w:p>
    <w:p w14:paraId="193F6EC4" w14:textId="77777777" w:rsidR="00110704" w:rsidRPr="0074246C" w:rsidRDefault="00110704" w:rsidP="00110704">
      <w:pPr>
        <w:pStyle w:val="NoSpacing"/>
        <w:ind w:left="630" w:hanging="180"/>
        <w:jc w:val="both"/>
        <w:rPr>
          <w:rFonts w:ascii="Calibri" w:hAnsi="Calibri" w:cs="Calibri"/>
          <w:sz w:val="24"/>
          <w:szCs w:val="24"/>
        </w:rPr>
      </w:pPr>
      <w:r w:rsidRPr="0074246C">
        <w:rPr>
          <w:rFonts w:ascii="Calibri" w:hAnsi="Calibri" w:cs="Calibri"/>
          <w:sz w:val="24"/>
          <w:szCs w:val="24"/>
        </w:rPr>
        <w:t xml:space="preserve">- </w:t>
      </w:r>
      <w:r w:rsidRPr="0074246C">
        <w:rPr>
          <w:rFonts w:ascii="Calibri" w:hAnsi="Calibri" w:cs="Calibri"/>
          <w:sz w:val="24"/>
          <w:szCs w:val="24"/>
        </w:rPr>
        <w:tab/>
        <w:t>Be provided diligently with best skill and care and using suitably skilled and appropriately experienced personnel.</w:t>
      </w:r>
    </w:p>
    <w:p w14:paraId="31891DF6" w14:textId="77777777" w:rsidR="00110704" w:rsidRPr="0074246C" w:rsidRDefault="00110704" w:rsidP="00110704">
      <w:pPr>
        <w:pStyle w:val="NoSpacing"/>
        <w:ind w:left="630" w:hanging="180"/>
        <w:jc w:val="both"/>
        <w:rPr>
          <w:rFonts w:ascii="Calibri" w:hAnsi="Calibri" w:cs="Calibri"/>
          <w:sz w:val="24"/>
          <w:szCs w:val="24"/>
        </w:rPr>
      </w:pPr>
      <w:r w:rsidRPr="0074246C">
        <w:rPr>
          <w:rFonts w:ascii="Calibri" w:hAnsi="Calibri" w:cs="Calibri"/>
          <w:sz w:val="24"/>
          <w:szCs w:val="24"/>
        </w:rPr>
        <w:t xml:space="preserve">- </w:t>
      </w:r>
      <w:r w:rsidRPr="0074246C">
        <w:rPr>
          <w:rFonts w:ascii="Calibri" w:hAnsi="Calibri" w:cs="Calibri"/>
          <w:sz w:val="24"/>
          <w:szCs w:val="24"/>
        </w:rPr>
        <w:tab/>
        <w:t>Be provided in accordance with best industry practice.</w:t>
      </w:r>
    </w:p>
    <w:p w14:paraId="744F2827" w14:textId="77777777" w:rsidR="00110704" w:rsidRPr="0074246C" w:rsidRDefault="00110704" w:rsidP="00110704">
      <w:pPr>
        <w:pStyle w:val="NoSpacing"/>
        <w:ind w:left="630" w:hanging="180"/>
        <w:jc w:val="both"/>
        <w:rPr>
          <w:rFonts w:ascii="Calibri" w:hAnsi="Calibri" w:cs="Calibri"/>
          <w:sz w:val="24"/>
          <w:szCs w:val="24"/>
        </w:rPr>
      </w:pPr>
      <w:r w:rsidRPr="0074246C">
        <w:rPr>
          <w:rFonts w:ascii="Calibri" w:hAnsi="Calibri" w:cs="Calibri"/>
          <w:sz w:val="24"/>
          <w:szCs w:val="24"/>
        </w:rPr>
        <w:t xml:space="preserve">- </w:t>
      </w:r>
      <w:r w:rsidRPr="0074246C">
        <w:rPr>
          <w:rFonts w:ascii="Calibri" w:hAnsi="Calibri" w:cs="Calibri"/>
          <w:sz w:val="24"/>
          <w:szCs w:val="24"/>
        </w:rPr>
        <w:tab/>
        <w:t>Be in accordance with all legislative and regulatory requirements.</w:t>
      </w:r>
    </w:p>
    <w:p w14:paraId="1BC44C71" w14:textId="5C1447A9" w:rsidR="00110704" w:rsidRDefault="00110704" w:rsidP="00110704">
      <w:pPr>
        <w:pStyle w:val="NoSpacing"/>
        <w:ind w:left="450"/>
        <w:jc w:val="both"/>
        <w:rPr>
          <w:rFonts w:ascii="Calibri" w:hAnsi="Calibri" w:cs="Calibri"/>
          <w:sz w:val="24"/>
          <w:szCs w:val="24"/>
        </w:rPr>
      </w:pPr>
      <w:r w:rsidRPr="0074246C">
        <w:rPr>
          <w:rFonts w:ascii="Calibri" w:hAnsi="Calibri" w:cs="Calibri"/>
          <w:sz w:val="24"/>
          <w:szCs w:val="24"/>
        </w:rPr>
        <w:t>-  Not infringe the rights of any third party or cause MIC2 to infringe any such rights.</w:t>
      </w:r>
    </w:p>
    <w:p w14:paraId="110DF89D" w14:textId="6BFFF11E" w:rsidR="003B0B38" w:rsidRDefault="003B0B38" w:rsidP="00110704">
      <w:pPr>
        <w:pStyle w:val="NoSpacing"/>
        <w:ind w:left="450"/>
        <w:jc w:val="both"/>
        <w:rPr>
          <w:rFonts w:ascii="Calibri" w:hAnsi="Calibri" w:cs="Calibri"/>
          <w:sz w:val="24"/>
          <w:szCs w:val="24"/>
        </w:rPr>
      </w:pPr>
    </w:p>
    <w:p w14:paraId="1F9A5769" w14:textId="2C396F0A" w:rsidR="00E32B99" w:rsidRPr="00F5585D" w:rsidRDefault="00094228" w:rsidP="00E32B99">
      <w:pPr>
        <w:pStyle w:val="NoSpacing"/>
        <w:ind w:left="450" w:hanging="450"/>
        <w:jc w:val="both"/>
        <w:rPr>
          <w:rFonts w:ascii="Calibri" w:hAnsi="Calibri" w:cs="Calibri"/>
          <w:sz w:val="24"/>
          <w:szCs w:val="24"/>
        </w:rPr>
      </w:pPr>
      <w:r w:rsidRPr="00094228">
        <w:rPr>
          <w:rFonts w:ascii="Calibri" w:hAnsi="Calibri" w:cs="Calibri"/>
          <w:b/>
          <w:bCs/>
          <w:sz w:val="24"/>
          <w:szCs w:val="24"/>
        </w:rPr>
        <w:t xml:space="preserve">3.7. </w:t>
      </w:r>
      <w:r w:rsidR="00E32B99" w:rsidRPr="00F5585D">
        <w:rPr>
          <w:rFonts w:ascii="Calibri" w:hAnsi="Calibri" w:cs="Calibri"/>
          <w:sz w:val="24"/>
          <w:szCs w:val="24"/>
        </w:rPr>
        <w:t>Supplier undertakes to report to MIC2 through friendly and easy to use Graphical User Interface (GUI) the following:</w:t>
      </w:r>
    </w:p>
    <w:p w14:paraId="2EF7847D" w14:textId="137E23E2" w:rsidR="00513FCA" w:rsidRPr="00F5585D" w:rsidRDefault="00E32B99" w:rsidP="003C4662">
      <w:pPr>
        <w:spacing w:after="0" w:line="240" w:lineRule="auto"/>
        <w:ind w:left="630" w:hanging="180"/>
        <w:jc w:val="both"/>
        <w:rPr>
          <w:rFonts w:ascii="Calibri" w:hAnsi="Calibri" w:cs="Calibri"/>
          <w:sz w:val="24"/>
          <w:szCs w:val="24"/>
        </w:rPr>
      </w:pPr>
      <w:r w:rsidRPr="00F5585D">
        <w:rPr>
          <w:rFonts w:ascii="Calibri" w:hAnsi="Calibri" w:cs="Calibri"/>
          <w:sz w:val="24"/>
          <w:szCs w:val="24"/>
        </w:rPr>
        <w:t>- A</w:t>
      </w:r>
      <w:r w:rsidR="00513FCA" w:rsidRPr="00F5585D">
        <w:rPr>
          <w:rFonts w:ascii="Calibri" w:hAnsi="Calibri" w:cs="Calibri"/>
          <w:sz w:val="24"/>
          <w:szCs w:val="24"/>
        </w:rPr>
        <w:t xml:space="preserve">ll necessary dashboards and information for MIC2 in terms of number of users </w:t>
      </w:r>
      <w:r w:rsidRPr="00F5585D">
        <w:rPr>
          <w:rFonts w:ascii="Calibri" w:hAnsi="Calibri" w:cs="Calibri"/>
          <w:sz w:val="24"/>
          <w:szCs w:val="24"/>
        </w:rPr>
        <w:t>/</w:t>
      </w:r>
      <w:r w:rsidR="00513FCA" w:rsidRPr="00F5585D">
        <w:rPr>
          <w:rFonts w:ascii="Calibri" w:hAnsi="Calibri" w:cs="Calibri"/>
          <w:sz w:val="24"/>
          <w:szCs w:val="24"/>
        </w:rPr>
        <w:t xml:space="preserve"> issues detected</w:t>
      </w:r>
      <w:r w:rsidRPr="00F5585D">
        <w:rPr>
          <w:rFonts w:ascii="Calibri" w:hAnsi="Calibri" w:cs="Calibri"/>
          <w:sz w:val="24"/>
          <w:szCs w:val="24"/>
        </w:rPr>
        <w:t>.</w:t>
      </w:r>
      <w:r w:rsidR="00513FCA" w:rsidRPr="00F5585D">
        <w:rPr>
          <w:rFonts w:ascii="Calibri" w:hAnsi="Calibri" w:cs="Calibri"/>
          <w:sz w:val="24"/>
          <w:szCs w:val="24"/>
        </w:rPr>
        <w:t xml:space="preserve"> </w:t>
      </w:r>
    </w:p>
    <w:p w14:paraId="68A2807B" w14:textId="07073454" w:rsidR="00513FCA" w:rsidRPr="00F5585D" w:rsidRDefault="00513FCA" w:rsidP="00E32B99">
      <w:pPr>
        <w:spacing w:after="0" w:line="240" w:lineRule="auto"/>
        <w:ind w:left="720" w:hanging="270"/>
        <w:jc w:val="both"/>
        <w:rPr>
          <w:rFonts w:ascii="Calibri" w:hAnsi="Calibri" w:cs="Calibri"/>
          <w:sz w:val="24"/>
          <w:szCs w:val="24"/>
        </w:rPr>
      </w:pPr>
      <w:r w:rsidRPr="00F5585D">
        <w:rPr>
          <w:rFonts w:ascii="Calibri" w:hAnsi="Calibri" w:cs="Calibri"/>
          <w:sz w:val="24"/>
          <w:szCs w:val="24"/>
        </w:rPr>
        <w:t>-</w:t>
      </w:r>
      <w:r w:rsidR="00E32B99" w:rsidRPr="00F5585D">
        <w:rPr>
          <w:rFonts w:ascii="Calibri" w:hAnsi="Calibri" w:cs="Calibri"/>
          <w:sz w:val="24"/>
          <w:szCs w:val="24"/>
        </w:rPr>
        <w:t xml:space="preserve"> </w:t>
      </w:r>
      <w:r w:rsidRPr="00F5585D">
        <w:rPr>
          <w:rFonts w:ascii="Calibri" w:hAnsi="Calibri" w:cs="Calibri"/>
          <w:sz w:val="24"/>
          <w:szCs w:val="24"/>
        </w:rPr>
        <w:t>Statistics about handset types, operating system, infection source (SMS, browser, Wi-</w:t>
      </w:r>
      <w:proofErr w:type="gramStart"/>
      <w:r w:rsidRPr="00F5585D">
        <w:rPr>
          <w:rFonts w:ascii="Calibri" w:hAnsi="Calibri" w:cs="Calibri"/>
          <w:sz w:val="24"/>
          <w:szCs w:val="24"/>
        </w:rPr>
        <w:t>Fi,..</w:t>
      </w:r>
      <w:proofErr w:type="gramEnd"/>
      <w:r w:rsidRPr="00F5585D">
        <w:rPr>
          <w:rFonts w:ascii="Calibri" w:hAnsi="Calibri" w:cs="Calibri"/>
          <w:sz w:val="24"/>
          <w:szCs w:val="24"/>
        </w:rPr>
        <w:t>)</w:t>
      </w:r>
      <w:r w:rsidR="00E32B99" w:rsidRPr="00F5585D">
        <w:rPr>
          <w:rFonts w:ascii="Calibri" w:hAnsi="Calibri" w:cs="Calibri"/>
          <w:sz w:val="24"/>
          <w:szCs w:val="24"/>
        </w:rPr>
        <w:t>.</w:t>
      </w:r>
    </w:p>
    <w:p w14:paraId="3D27DD0E" w14:textId="65EABE07" w:rsidR="00513FCA" w:rsidRPr="00F5585D" w:rsidRDefault="00513FCA" w:rsidP="00E32B99">
      <w:pPr>
        <w:spacing w:after="0" w:line="240" w:lineRule="auto"/>
        <w:ind w:left="720" w:hanging="270"/>
        <w:jc w:val="both"/>
        <w:rPr>
          <w:rFonts w:ascii="Calibri" w:hAnsi="Calibri" w:cs="Calibri"/>
          <w:sz w:val="24"/>
          <w:szCs w:val="24"/>
        </w:rPr>
      </w:pPr>
      <w:r w:rsidRPr="00F5585D">
        <w:rPr>
          <w:rFonts w:ascii="Calibri" w:hAnsi="Calibri" w:cs="Calibri"/>
          <w:sz w:val="24"/>
          <w:szCs w:val="24"/>
        </w:rPr>
        <w:t>-</w:t>
      </w:r>
      <w:r w:rsidR="00E32B99" w:rsidRPr="00F5585D">
        <w:rPr>
          <w:rFonts w:ascii="Calibri" w:hAnsi="Calibri" w:cs="Calibri"/>
          <w:sz w:val="24"/>
          <w:szCs w:val="24"/>
        </w:rPr>
        <w:t xml:space="preserve"> R</w:t>
      </w:r>
      <w:r w:rsidRPr="00F5585D">
        <w:rPr>
          <w:rFonts w:ascii="Calibri" w:hAnsi="Calibri" w:cs="Calibri"/>
          <w:sz w:val="24"/>
          <w:szCs w:val="24"/>
        </w:rPr>
        <w:t xml:space="preserve">eports on the complaints received </w:t>
      </w:r>
      <w:r w:rsidR="00E32B99" w:rsidRPr="00F5585D">
        <w:rPr>
          <w:rFonts w:ascii="Calibri" w:hAnsi="Calibri" w:cs="Calibri"/>
          <w:sz w:val="24"/>
          <w:szCs w:val="24"/>
        </w:rPr>
        <w:t xml:space="preserve">by the Supplier </w:t>
      </w:r>
      <w:r w:rsidRPr="00F5585D">
        <w:rPr>
          <w:rFonts w:ascii="Calibri" w:hAnsi="Calibri" w:cs="Calibri"/>
          <w:sz w:val="24"/>
          <w:szCs w:val="24"/>
        </w:rPr>
        <w:t xml:space="preserve">and how it </w:t>
      </w:r>
      <w:r w:rsidR="00E32B99" w:rsidRPr="00F5585D">
        <w:rPr>
          <w:rFonts w:ascii="Calibri" w:hAnsi="Calibri" w:cs="Calibri"/>
          <w:sz w:val="24"/>
          <w:szCs w:val="24"/>
        </w:rPr>
        <w:t>was</w:t>
      </w:r>
      <w:r w:rsidRPr="00F5585D">
        <w:rPr>
          <w:rFonts w:ascii="Calibri" w:hAnsi="Calibri" w:cs="Calibri"/>
          <w:sz w:val="24"/>
          <w:szCs w:val="24"/>
        </w:rPr>
        <w:t xml:space="preserve"> handled</w:t>
      </w:r>
      <w:r w:rsidR="00E32B99" w:rsidRPr="00F5585D">
        <w:rPr>
          <w:rFonts w:ascii="Calibri" w:hAnsi="Calibri" w:cs="Calibri"/>
          <w:sz w:val="24"/>
          <w:szCs w:val="24"/>
        </w:rPr>
        <w:t>.</w:t>
      </w:r>
    </w:p>
    <w:p w14:paraId="3D582AEB" w14:textId="7FF8F262" w:rsidR="00513FCA" w:rsidRPr="00F5585D" w:rsidRDefault="00513FCA" w:rsidP="003C4662">
      <w:pPr>
        <w:spacing w:after="0" w:line="240" w:lineRule="auto"/>
        <w:ind w:left="540" w:hanging="90"/>
        <w:jc w:val="both"/>
        <w:rPr>
          <w:rFonts w:ascii="Calibri" w:hAnsi="Calibri" w:cs="Calibri"/>
          <w:sz w:val="24"/>
          <w:szCs w:val="24"/>
        </w:rPr>
      </w:pPr>
      <w:r w:rsidRPr="00F5585D">
        <w:rPr>
          <w:rFonts w:ascii="Calibri" w:hAnsi="Calibri" w:cs="Calibri"/>
          <w:sz w:val="24"/>
          <w:szCs w:val="24"/>
        </w:rPr>
        <w:t>-</w:t>
      </w:r>
      <w:r w:rsidR="00E32B99" w:rsidRPr="00F5585D">
        <w:rPr>
          <w:rFonts w:ascii="Calibri" w:hAnsi="Calibri" w:cs="Calibri"/>
          <w:sz w:val="24"/>
          <w:szCs w:val="24"/>
        </w:rPr>
        <w:t xml:space="preserve"> A</w:t>
      </w:r>
      <w:r w:rsidRPr="00F5585D">
        <w:rPr>
          <w:rFonts w:ascii="Calibri" w:hAnsi="Calibri" w:cs="Calibri"/>
          <w:sz w:val="24"/>
          <w:szCs w:val="24"/>
        </w:rPr>
        <w:t xml:space="preserve">ll necessary stats and dashboards related to the number of </w:t>
      </w:r>
      <w:r w:rsidR="003C4662" w:rsidRPr="00F5585D">
        <w:rPr>
          <w:rFonts w:ascii="Calibri" w:hAnsi="Calibri" w:cs="Calibri"/>
          <w:sz w:val="24"/>
          <w:szCs w:val="24"/>
        </w:rPr>
        <w:t>users</w:t>
      </w:r>
      <w:r w:rsidRPr="00F5585D">
        <w:rPr>
          <w:rFonts w:ascii="Calibri" w:hAnsi="Calibri" w:cs="Calibri"/>
          <w:sz w:val="24"/>
          <w:szCs w:val="24"/>
        </w:rPr>
        <w:t>, package installed, threats detected, and additional metrics.</w:t>
      </w:r>
    </w:p>
    <w:p w14:paraId="7A734220" w14:textId="6EBB0C38" w:rsidR="00513FCA" w:rsidRPr="00F5585D" w:rsidRDefault="00513FCA" w:rsidP="00E32B99">
      <w:pPr>
        <w:spacing w:after="0" w:line="240" w:lineRule="auto"/>
        <w:ind w:left="720" w:hanging="270"/>
        <w:jc w:val="both"/>
        <w:rPr>
          <w:rFonts w:ascii="Calibri" w:hAnsi="Calibri" w:cs="Calibri"/>
          <w:sz w:val="24"/>
          <w:szCs w:val="24"/>
        </w:rPr>
      </w:pPr>
      <w:r w:rsidRPr="00F5585D">
        <w:rPr>
          <w:rFonts w:ascii="Calibri" w:hAnsi="Calibri" w:cs="Calibri"/>
          <w:sz w:val="24"/>
          <w:szCs w:val="24"/>
        </w:rPr>
        <w:t>-</w:t>
      </w:r>
      <w:r w:rsidR="00E32B99" w:rsidRPr="00F5585D">
        <w:rPr>
          <w:rFonts w:ascii="Calibri" w:hAnsi="Calibri" w:cs="Calibri"/>
          <w:sz w:val="24"/>
          <w:szCs w:val="24"/>
        </w:rPr>
        <w:t xml:space="preserve"> </w:t>
      </w:r>
      <w:r w:rsidRPr="00F5585D">
        <w:rPr>
          <w:rFonts w:ascii="Calibri" w:hAnsi="Calibri" w:cs="Calibri"/>
          <w:sz w:val="24"/>
          <w:szCs w:val="24"/>
        </w:rPr>
        <w:t>Customer support logs:</w:t>
      </w:r>
    </w:p>
    <w:p w14:paraId="32BCADC7" w14:textId="6288C6CA" w:rsidR="00513FCA" w:rsidRPr="00F5585D" w:rsidRDefault="00513FCA" w:rsidP="00984FAA">
      <w:pPr>
        <w:pStyle w:val="ListParagraph"/>
        <w:numPr>
          <w:ilvl w:val="0"/>
          <w:numId w:val="9"/>
        </w:numPr>
        <w:spacing w:after="0" w:line="240" w:lineRule="auto"/>
        <w:ind w:left="720" w:hanging="180"/>
        <w:jc w:val="both"/>
        <w:rPr>
          <w:rFonts w:ascii="Calibri" w:hAnsi="Calibri" w:cs="Calibri"/>
          <w:sz w:val="24"/>
          <w:szCs w:val="24"/>
        </w:rPr>
      </w:pPr>
      <w:r w:rsidRPr="00F5585D">
        <w:rPr>
          <w:rFonts w:ascii="Calibri" w:hAnsi="Calibri" w:cs="Calibri"/>
          <w:sz w:val="24"/>
          <w:szCs w:val="24"/>
        </w:rPr>
        <w:t>Issue resolution times</w:t>
      </w:r>
      <w:r w:rsidR="00E32B99" w:rsidRPr="00F5585D">
        <w:rPr>
          <w:rFonts w:ascii="Calibri" w:hAnsi="Calibri" w:cs="Calibri"/>
          <w:sz w:val="24"/>
          <w:szCs w:val="24"/>
        </w:rPr>
        <w:t>.</w:t>
      </w:r>
    </w:p>
    <w:p w14:paraId="01005D2B" w14:textId="73A63E41" w:rsidR="00513FCA" w:rsidRPr="00F5585D" w:rsidRDefault="00513FCA" w:rsidP="00984FAA">
      <w:pPr>
        <w:pStyle w:val="ListParagraph"/>
        <w:numPr>
          <w:ilvl w:val="0"/>
          <w:numId w:val="9"/>
        </w:numPr>
        <w:spacing w:after="0" w:line="240" w:lineRule="auto"/>
        <w:ind w:left="720" w:hanging="180"/>
        <w:jc w:val="both"/>
        <w:rPr>
          <w:rFonts w:ascii="Calibri" w:hAnsi="Calibri" w:cs="Calibri"/>
          <w:sz w:val="24"/>
          <w:szCs w:val="24"/>
        </w:rPr>
      </w:pPr>
      <w:r w:rsidRPr="00F5585D">
        <w:rPr>
          <w:rFonts w:ascii="Calibri" w:hAnsi="Calibri" w:cs="Calibri"/>
          <w:sz w:val="24"/>
          <w:szCs w:val="24"/>
        </w:rPr>
        <w:t xml:space="preserve">Complaint </w:t>
      </w:r>
      <w:r w:rsidR="003C4662" w:rsidRPr="00F5585D">
        <w:rPr>
          <w:rFonts w:ascii="Calibri" w:hAnsi="Calibri" w:cs="Calibri"/>
          <w:sz w:val="24"/>
          <w:szCs w:val="24"/>
        </w:rPr>
        <w:t>statistics</w:t>
      </w:r>
      <w:r w:rsidRPr="00F5585D">
        <w:rPr>
          <w:rFonts w:ascii="Calibri" w:hAnsi="Calibri" w:cs="Calibri"/>
          <w:sz w:val="24"/>
          <w:szCs w:val="24"/>
        </w:rPr>
        <w:t xml:space="preserve"> and satisfaction levels</w:t>
      </w:r>
      <w:r w:rsidR="00E32B99" w:rsidRPr="00F5585D">
        <w:rPr>
          <w:rFonts w:ascii="Calibri" w:hAnsi="Calibri" w:cs="Calibri"/>
          <w:sz w:val="24"/>
          <w:szCs w:val="24"/>
        </w:rPr>
        <w:t>.</w:t>
      </w:r>
      <w:r w:rsidRPr="00F5585D">
        <w:rPr>
          <w:rFonts w:ascii="Calibri" w:hAnsi="Calibri" w:cs="Calibri"/>
          <w:sz w:val="24"/>
          <w:szCs w:val="24"/>
        </w:rPr>
        <w:t xml:space="preserve"> </w:t>
      </w:r>
    </w:p>
    <w:p w14:paraId="3B74AFBC" w14:textId="0DA4FCE3" w:rsidR="00513FCA" w:rsidRPr="00F5585D" w:rsidRDefault="00513FCA" w:rsidP="00984FAA">
      <w:pPr>
        <w:pStyle w:val="ListParagraph"/>
        <w:numPr>
          <w:ilvl w:val="0"/>
          <w:numId w:val="13"/>
        </w:numPr>
        <w:spacing w:after="0" w:line="240" w:lineRule="auto"/>
        <w:ind w:left="630" w:hanging="180"/>
        <w:rPr>
          <w:rFonts w:ascii="Calibri" w:hAnsi="Calibri" w:cs="Calibri"/>
          <w:sz w:val="24"/>
          <w:szCs w:val="24"/>
        </w:rPr>
      </w:pPr>
      <w:r w:rsidRPr="00F5585D">
        <w:rPr>
          <w:rFonts w:ascii="Calibri" w:hAnsi="Calibri" w:cs="Calibri"/>
          <w:sz w:val="24"/>
          <w:szCs w:val="24"/>
        </w:rPr>
        <w:t>Centralized admin console</w:t>
      </w:r>
      <w:r w:rsidR="003C4662" w:rsidRPr="00F5585D">
        <w:rPr>
          <w:rFonts w:ascii="Calibri" w:hAnsi="Calibri" w:cs="Calibri"/>
          <w:sz w:val="24"/>
          <w:szCs w:val="24"/>
        </w:rPr>
        <w:t>.</w:t>
      </w:r>
    </w:p>
    <w:p w14:paraId="06869F8B" w14:textId="6B528779" w:rsidR="00513FCA" w:rsidRPr="00F5585D" w:rsidRDefault="00513FCA" w:rsidP="00984FAA">
      <w:pPr>
        <w:pStyle w:val="ListParagraph"/>
        <w:numPr>
          <w:ilvl w:val="0"/>
          <w:numId w:val="13"/>
        </w:numPr>
        <w:spacing w:after="0" w:line="240" w:lineRule="auto"/>
        <w:ind w:left="630" w:hanging="180"/>
        <w:rPr>
          <w:rFonts w:ascii="Calibri" w:hAnsi="Calibri" w:cs="Calibri"/>
          <w:sz w:val="24"/>
          <w:szCs w:val="24"/>
        </w:rPr>
      </w:pPr>
      <w:r w:rsidRPr="00F5585D">
        <w:rPr>
          <w:rFonts w:ascii="Calibri" w:hAnsi="Calibri" w:cs="Calibri"/>
          <w:sz w:val="24"/>
          <w:szCs w:val="24"/>
        </w:rPr>
        <w:t>Per-device licensing</w:t>
      </w:r>
      <w:r w:rsidR="003C4662" w:rsidRPr="00F5585D">
        <w:rPr>
          <w:rFonts w:ascii="Calibri" w:hAnsi="Calibri" w:cs="Calibri"/>
          <w:sz w:val="24"/>
          <w:szCs w:val="24"/>
        </w:rPr>
        <w:t>.</w:t>
      </w:r>
    </w:p>
    <w:p w14:paraId="75A33C5C" w14:textId="3C97086F" w:rsidR="00513FCA" w:rsidRPr="00F5585D" w:rsidRDefault="00513FCA" w:rsidP="00984FAA">
      <w:pPr>
        <w:pStyle w:val="ListParagraph"/>
        <w:numPr>
          <w:ilvl w:val="0"/>
          <w:numId w:val="13"/>
        </w:numPr>
        <w:spacing w:after="0" w:line="240" w:lineRule="auto"/>
        <w:ind w:left="630" w:hanging="180"/>
        <w:rPr>
          <w:rFonts w:ascii="Calibri" w:hAnsi="Calibri" w:cs="Calibri"/>
          <w:sz w:val="24"/>
          <w:szCs w:val="24"/>
        </w:rPr>
      </w:pPr>
      <w:r w:rsidRPr="00F5585D">
        <w:rPr>
          <w:rFonts w:ascii="Calibri" w:hAnsi="Calibri" w:cs="Calibri"/>
          <w:sz w:val="24"/>
          <w:szCs w:val="24"/>
        </w:rPr>
        <w:t>Remote deployment tools</w:t>
      </w:r>
      <w:r w:rsidR="003C4662" w:rsidRPr="00F5585D">
        <w:rPr>
          <w:rFonts w:ascii="Calibri" w:hAnsi="Calibri" w:cs="Calibri"/>
          <w:sz w:val="24"/>
          <w:szCs w:val="24"/>
        </w:rPr>
        <w:t>.</w:t>
      </w:r>
    </w:p>
    <w:p w14:paraId="6ECD0C92" w14:textId="75BDD3F0" w:rsidR="00CD4015" w:rsidRDefault="00513FCA" w:rsidP="00984FAA">
      <w:pPr>
        <w:pStyle w:val="ListParagraph"/>
        <w:numPr>
          <w:ilvl w:val="0"/>
          <w:numId w:val="13"/>
        </w:numPr>
        <w:spacing w:after="0" w:line="240" w:lineRule="auto"/>
        <w:ind w:left="630" w:hanging="180"/>
        <w:rPr>
          <w:rFonts w:ascii="Calibri" w:hAnsi="Calibri" w:cs="Calibri"/>
          <w:sz w:val="24"/>
          <w:szCs w:val="24"/>
        </w:rPr>
      </w:pPr>
      <w:r w:rsidRPr="00F5585D">
        <w:rPr>
          <w:rFonts w:ascii="Calibri" w:hAnsi="Calibri" w:cs="Calibri"/>
          <w:sz w:val="24"/>
          <w:szCs w:val="24"/>
        </w:rPr>
        <w:lastRenderedPageBreak/>
        <w:t>Monthly security health reports</w:t>
      </w:r>
      <w:r w:rsidR="003C4662" w:rsidRPr="00F5585D">
        <w:rPr>
          <w:rFonts w:ascii="Calibri" w:hAnsi="Calibri" w:cs="Calibri"/>
          <w:sz w:val="24"/>
          <w:szCs w:val="24"/>
        </w:rPr>
        <w:t>.</w:t>
      </w:r>
    </w:p>
    <w:p w14:paraId="0E788DAF" w14:textId="77777777" w:rsidR="00A563DD" w:rsidRPr="00461240" w:rsidRDefault="00A563DD" w:rsidP="00A563DD">
      <w:pPr>
        <w:pStyle w:val="ListParagraph"/>
        <w:spacing w:after="0" w:line="240" w:lineRule="auto"/>
        <w:ind w:left="630"/>
        <w:rPr>
          <w:rFonts w:ascii="Calibri" w:hAnsi="Calibri" w:cs="Calibri"/>
          <w:sz w:val="24"/>
          <w:szCs w:val="24"/>
        </w:rPr>
      </w:pPr>
    </w:p>
    <w:p w14:paraId="58E99E78" w14:textId="77777777" w:rsidR="00851664" w:rsidRPr="00F5585D" w:rsidRDefault="00CD4015" w:rsidP="00DF3A48">
      <w:pPr>
        <w:pStyle w:val="NoSpacing"/>
        <w:ind w:left="450" w:hanging="450"/>
        <w:jc w:val="both"/>
        <w:rPr>
          <w:rFonts w:ascii="Calibri" w:hAnsi="Calibri" w:cs="Calibri"/>
          <w:sz w:val="24"/>
          <w:szCs w:val="24"/>
        </w:rPr>
      </w:pPr>
      <w:r w:rsidRPr="00CD4015">
        <w:rPr>
          <w:rFonts w:ascii="Calibri" w:hAnsi="Calibri" w:cs="Calibri"/>
          <w:b/>
          <w:bCs/>
          <w:sz w:val="24"/>
          <w:szCs w:val="24"/>
        </w:rPr>
        <w:t>3.8.</w:t>
      </w:r>
      <w:r>
        <w:rPr>
          <w:rFonts w:ascii="Calibri" w:hAnsi="Calibri" w:cs="Calibri"/>
          <w:sz w:val="24"/>
          <w:szCs w:val="24"/>
        </w:rPr>
        <w:t xml:space="preserve"> </w:t>
      </w:r>
      <w:r w:rsidRPr="00F5585D">
        <w:rPr>
          <w:rFonts w:ascii="Calibri" w:hAnsi="Calibri" w:cs="Calibri"/>
          <w:sz w:val="24"/>
          <w:szCs w:val="24"/>
        </w:rPr>
        <w:t>Supplier undertakes to promote on its full own expense the Solution to the public through advertising and promotional campaigns on media channels of all sorts. Such promotional campaigns including all of its details must be coordinated and approved in previous with and by MIC2, and Supplier shall not use any of MIC2’s trademarks, logos, brand name, etc… for any purpose unless having a prior written license from MIC2 to do so.</w:t>
      </w:r>
    </w:p>
    <w:p w14:paraId="5C407C8D" w14:textId="77777777" w:rsidR="00537B20" w:rsidRPr="00F5585D" w:rsidRDefault="00537B20" w:rsidP="00537B20">
      <w:pPr>
        <w:pStyle w:val="Heading1"/>
        <w:keepLines w:val="0"/>
        <w:widowControl w:val="0"/>
        <w:numPr>
          <w:ilvl w:val="0"/>
          <w:numId w:val="0"/>
        </w:numPr>
        <w:tabs>
          <w:tab w:val="num" w:pos="360"/>
        </w:tabs>
        <w:overflowPunct/>
        <w:autoSpaceDE/>
        <w:autoSpaceDN/>
        <w:adjustRightInd/>
        <w:spacing w:before="0" w:after="0" w:line="240" w:lineRule="auto"/>
        <w:ind w:left="238"/>
        <w:textAlignment w:val="auto"/>
        <w:rPr>
          <w:rFonts w:ascii="Calibri" w:hAnsi="Calibri" w:cs="Calibri"/>
          <w:sz w:val="24"/>
          <w:szCs w:val="24"/>
        </w:rPr>
      </w:pPr>
      <w:bookmarkStart w:id="9" w:name="_Ref149324415"/>
      <w:bookmarkStart w:id="10" w:name="_Toc264302635"/>
      <w:bookmarkStart w:id="11" w:name="_Toc350508925"/>
    </w:p>
    <w:bookmarkEnd w:id="9"/>
    <w:bookmarkEnd w:id="10"/>
    <w:bookmarkEnd w:id="11"/>
    <w:p w14:paraId="10FC18FC" w14:textId="3C7FB383" w:rsidR="00537B20" w:rsidRPr="00537B20" w:rsidRDefault="00F5585D" w:rsidP="00A563DD">
      <w:pPr>
        <w:keepNext/>
        <w:widowControl w:val="0"/>
        <w:spacing w:after="0" w:line="240" w:lineRule="auto"/>
        <w:ind w:left="450" w:hanging="450"/>
        <w:jc w:val="both"/>
        <w:outlineLvl w:val="1"/>
        <w:rPr>
          <w:rFonts w:ascii="Calibri" w:eastAsia="Times New Roman" w:hAnsi="Calibri" w:cs="Calibri"/>
          <w:iCs/>
          <w:sz w:val="24"/>
          <w:szCs w:val="24"/>
          <w:lang w:val="en-GB" w:eastAsia="ro-RO"/>
        </w:rPr>
      </w:pPr>
      <w:r w:rsidRPr="00F5585D">
        <w:rPr>
          <w:rFonts w:ascii="Calibri" w:eastAsia="Times New Roman" w:hAnsi="Calibri" w:cs="Calibri"/>
          <w:b/>
          <w:bCs/>
          <w:iCs/>
          <w:sz w:val="24"/>
          <w:szCs w:val="24"/>
          <w:lang w:val="en-GB" w:eastAsia="ro-RO"/>
        </w:rPr>
        <w:t>3.9</w:t>
      </w:r>
      <w:r w:rsidR="00717460" w:rsidRPr="00F5585D">
        <w:rPr>
          <w:rFonts w:ascii="Calibri" w:eastAsia="Times New Roman" w:hAnsi="Calibri" w:cs="Calibri"/>
          <w:b/>
          <w:bCs/>
          <w:iCs/>
          <w:sz w:val="24"/>
          <w:szCs w:val="24"/>
          <w:lang w:val="en-GB" w:eastAsia="ro-RO"/>
        </w:rPr>
        <w:t>.</w:t>
      </w:r>
      <w:r w:rsidR="00717460" w:rsidRPr="00F5585D">
        <w:rPr>
          <w:rFonts w:ascii="Calibri" w:eastAsia="Times New Roman" w:hAnsi="Calibri" w:cs="Calibri"/>
          <w:iCs/>
          <w:sz w:val="24"/>
          <w:szCs w:val="24"/>
          <w:lang w:val="en-GB" w:eastAsia="ro-RO"/>
        </w:rPr>
        <w:t xml:space="preserve"> </w:t>
      </w:r>
      <w:r w:rsidR="00717460">
        <w:rPr>
          <w:rFonts w:ascii="Calibri" w:eastAsia="Times New Roman" w:hAnsi="Calibri" w:cs="Calibri"/>
          <w:iCs/>
          <w:sz w:val="24"/>
          <w:szCs w:val="24"/>
          <w:lang w:val="en-GB" w:eastAsia="ro-RO"/>
        </w:rPr>
        <w:t>Supplier</w:t>
      </w:r>
      <w:r w:rsidRPr="00F5585D">
        <w:rPr>
          <w:rFonts w:ascii="Calibri" w:eastAsia="Times New Roman" w:hAnsi="Calibri" w:cs="Calibri"/>
          <w:iCs/>
          <w:sz w:val="24"/>
          <w:szCs w:val="24"/>
          <w:lang w:val="en-GB" w:eastAsia="ro-RO"/>
        </w:rPr>
        <w:t xml:space="preserve"> shall manage </w:t>
      </w:r>
      <w:r w:rsidR="00A563DD">
        <w:rPr>
          <w:rFonts w:ascii="Calibri" w:eastAsia="Times New Roman" w:hAnsi="Calibri" w:cs="Calibri"/>
          <w:iCs/>
          <w:sz w:val="24"/>
          <w:szCs w:val="24"/>
          <w:lang w:val="en-GB" w:eastAsia="ro-RO"/>
        </w:rPr>
        <w:t xml:space="preserve">on its expense and responsibility </w:t>
      </w:r>
      <w:r w:rsidRPr="00F5585D">
        <w:rPr>
          <w:rFonts w:ascii="Calibri" w:eastAsia="Times New Roman" w:hAnsi="Calibri" w:cs="Calibri"/>
          <w:iCs/>
          <w:sz w:val="24"/>
          <w:szCs w:val="24"/>
          <w:lang w:val="en-GB" w:eastAsia="ro-RO"/>
        </w:rPr>
        <w:t xml:space="preserve">the customer </w:t>
      </w:r>
      <w:r w:rsidR="00A563DD">
        <w:rPr>
          <w:rFonts w:ascii="Calibri" w:eastAsia="Times New Roman" w:hAnsi="Calibri" w:cs="Calibri"/>
          <w:iCs/>
          <w:sz w:val="24"/>
          <w:szCs w:val="24"/>
          <w:lang w:val="en-GB" w:eastAsia="ro-RO"/>
        </w:rPr>
        <w:t>support and complaints</w:t>
      </w:r>
      <w:r w:rsidRPr="00F5585D">
        <w:rPr>
          <w:rFonts w:ascii="Calibri" w:eastAsia="Times New Roman" w:hAnsi="Calibri" w:cs="Calibri"/>
          <w:iCs/>
          <w:sz w:val="24"/>
          <w:szCs w:val="24"/>
          <w:lang w:val="en-GB" w:eastAsia="ro-RO"/>
        </w:rPr>
        <w:t xml:space="preserve"> for the said service and must </w:t>
      </w:r>
      <w:r w:rsidR="00537B20" w:rsidRPr="00537B20">
        <w:rPr>
          <w:rFonts w:ascii="Calibri" w:eastAsia="Times New Roman" w:hAnsi="Calibri" w:cs="Calibri"/>
          <w:iCs/>
          <w:sz w:val="24"/>
          <w:szCs w:val="24"/>
          <w:lang w:val="en-GB" w:eastAsia="ro-RO"/>
        </w:rPr>
        <w:t xml:space="preserve">provide direct support for issues escalated </w:t>
      </w:r>
      <w:r w:rsidRPr="00F5585D">
        <w:rPr>
          <w:rFonts w:ascii="Calibri" w:eastAsia="Times New Roman" w:hAnsi="Calibri" w:cs="Calibri"/>
          <w:iCs/>
          <w:sz w:val="24"/>
          <w:szCs w:val="24"/>
          <w:lang w:val="en-GB" w:eastAsia="ro-RO"/>
        </w:rPr>
        <w:t>by the customers</w:t>
      </w:r>
      <w:r>
        <w:rPr>
          <w:rFonts w:ascii="Calibri" w:eastAsia="Times New Roman" w:hAnsi="Calibri" w:cs="Calibri"/>
          <w:iCs/>
          <w:sz w:val="24"/>
          <w:szCs w:val="24"/>
          <w:lang w:val="en-GB" w:eastAsia="ro-RO"/>
        </w:rPr>
        <w:t>.</w:t>
      </w:r>
      <w:r w:rsidR="00537B20" w:rsidRPr="00537B20">
        <w:rPr>
          <w:rFonts w:ascii="Calibri" w:eastAsia="Times New Roman" w:hAnsi="Calibri" w:cs="Calibri"/>
          <w:iCs/>
          <w:sz w:val="24"/>
          <w:szCs w:val="24"/>
          <w:lang w:val="en-GB" w:eastAsia="ro-RO"/>
        </w:rPr>
        <w:t xml:space="preserve"> </w:t>
      </w:r>
    </w:p>
    <w:p w14:paraId="719BD81F" w14:textId="3C16FCB6" w:rsidR="00CD4015" w:rsidRPr="00537B20" w:rsidRDefault="00CD4015" w:rsidP="00DF3A48">
      <w:pPr>
        <w:pStyle w:val="NoSpacing"/>
        <w:ind w:left="450" w:hanging="450"/>
        <w:jc w:val="both"/>
        <w:rPr>
          <w:rFonts w:ascii="Calibri" w:hAnsi="Calibri" w:cs="Calibri"/>
          <w:sz w:val="24"/>
          <w:szCs w:val="24"/>
          <w:lang w:val="en-GB"/>
        </w:rPr>
      </w:pPr>
    </w:p>
    <w:p w14:paraId="15C57B2F" w14:textId="03413C5E" w:rsidR="00F24E56" w:rsidRPr="0074246C" w:rsidRDefault="00971096" w:rsidP="009F3B32">
      <w:pPr>
        <w:pStyle w:val="NoSpacing"/>
        <w:tabs>
          <w:tab w:val="left" w:pos="630"/>
        </w:tabs>
        <w:ind w:left="540" w:hanging="540"/>
        <w:jc w:val="both"/>
        <w:rPr>
          <w:rFonts w:ascii="Calibri" w:hAnsi="Calibri" w:cs="Calibri"/>
          <w:sz w:val="24"/>
          <w:szCs w:val="24"/>
        </w:rPr>
      </w:pPr>
      <w:r>
        <w:rPr>
          <w:rFonts w:ascii="Calibri" w:hAnsi="Calibri" w:cs="Calibri"/>
          <w:b/>
          <w:bCs/>
          <w:sz w:val="24"/>
          <w:szCs w:val="24"/>
        </w:rPr>
        <w:t>3</w:t>
      </w:r>
      <w:r w:rsidR="00110704" w:rsidRPr="0074246C">
        <w:rPr>
          <w:rFonts w:ascii="Calibri" w:hAnsi="Calibri" w:cs="Calibri"/>
          <w:b/>
          <w:bCs/>
          <w:sz w:val="24"/>
          <w:szCs w:val="24"/>
        </w:rPr>
        <w:t>.</w:t>
      </w:r>
      <w:r w:rsidR="009F3B32">
        <w:rPr>
          <w:rFonts w:ascii="Calibri" w:hAnsi="Calibri" w:cs="Calibri"/>
          <w:b/>
          <w:bCs/>
          <w:sz w:val="24"/>
          <w:szCs w:val="24"/>
        </w:rPr>
        <w:t xml:space="preserve">10. </w:t>
      </w:r>
      <w:r w:rsidR="00F24E56" w:rsidRPr="0074246C">
        <w:rPr>
          <w:rFonts w:ascii="Calibri" w:hAnsi="Calibri" w:cs="Calibri"/>
          <w:sz w:val="24"/>
          <w:szCs w:val="24"/>
        </w:rPr>
        <w:t xml:space="preserve">Supplier undertakes and warrants that the </w:t>
      </w:r>
      <w:r w:rsidR="00DB7185" w:rsidRPr="0074246C">
        <w:rPr>
          <w:rFonts w:ascii="Calibri" w:hAnsi="Calibri" w:cs="Calibri"/>
          <w:sz w:val="24"/>
          <w:szCs w:val="24"/>
        </w:rPr>
        <w:t>Solution</w:t>
      </w:r>
      <w:r w:rsidR="00DB7185">
        <w:rPr>
          <w:rFonts w:ascii="Calibri" w:hAnsi="Calibri" w:cs="Calibri"/>
          <w:sz w:val="24"/>
          <w:szCs w:val="24"/>
        </w:rPr>
        <w:t xml:space="preserve"> including the Products</w:t>
      </w:r>
      <w:r w:rsidR="00DB7185" w:rsidRPr="0074246C">
        <w:rPr>
          <w:rFonts w:ascii="Calibri" w:hAnsi="Calibri" w:cs="Calibri"/>
          <w:sz w:val="24"/>
          <w:szCs w:val="24"/>
        </w:rPr>
        <w:t xml:space="preserve"> and Services </w:t>
      </w:r>
      <w:r w:rsidR="00F24E56" w:rsidRPr="0074246C">
        <w:rPr>
          <w:rFonts w:ascii="Calibri" w:hAnsi="Calibri" w:cs="Calibri"/>
          <w:sz w:val="24"/>
          <w:szCs w:val="24"/>
        </w:rPr>
        <w:t>sup</w:t>
      </w:r>
      <w:r w:rsidR="009F3B32">
        <w:rPr>
          <w:rFonts w:ascii="Calibri" w:hAnsi="Calibri" w:cs="Calibri"/>
          <w:sz w:val="24"/>
          <w:szCs w:val="24"/>
        </w:rPr>
        <w:t xml:space="preserve"> </w:t>
      </w:r>
      <w:r w:rsidR="00F24E56" w:rsidRPr="0074246C">
        <w:rPr>
          <w:rFonts w:ascii="Calibri" w:hAnsi="Calibri" w:cs="Calibri"/>
          <w:sz w:val="24"/>
          <w:szCs w:val="24"/>
        </w:rPr>
        <w:t>plied and provided under this Contract of Adherence are:</w:t>
      </w:r>
    </w:p>
    <w:p w14:paraId="54137471" w14:textId="2FE9A489" w:rsidR="00F24E56" w:rsidRPr="0052646C" w:rsidRDefault="00F24E56" w:rsidP="009F3B32">
      <w:pPr>
        <w:pStyle w:val="ListParagraph"/>
        <w:numPr>
          <w:ilvl w:val="0"/>
          <w:numId w:val="8"/>
        </w:numPr>
        <w:spacing w:after="0" w:line="240" w:lineRule="auto"/>
        <w:ind w:left="720" w:hanging="180"/>
        <w:jc w:val="both"/>
        <w:rPr>
          <w:rFonts w:ascii="Calibri" w:hAnsi="Calibri" w:cs="Calibri"/>
          <w:sz w:val="24"/>
          <w:szCs w:val="24"/>
        </w:rPr>
      </w:pPr>
      <w:r w:rsidRPr="0052646C">
        <w:rPr>
          <w:rFonts w:ascii="Calibri" w:hAnsi="Calibri" w:cs="Calibri"/>
          <w:sz w:val="24"/>
          <w:szCs w:val="24"/>
        </w:rPr>
        <w:t>Conforming to all MIC2’s requir</w:t>
      </w:r>
      <w:r w:rsidR="00971096" w:rsidRPr="0052646C">
        <w:rPr>
          <w:rFonts w:ascii="Calibri" w:hAnsi="Calibri" w:cs="Calibri"/>
          <w:sz w:val="24"/>
          <w:szCs w:val="24"/>
        </w:rPr>
        <w:t xml:space="preserve">ed specifications and </w:t>
      </w:r>
      <w:r w:rsidRPr="0052646C">
        <w:rPr>
          <w:rFonts w:ascii="Calibri" w:hAnsi="Calibri" w:cs="Calibri"/>
          <w:sz w:val="24"/>
          <w:szCs w:val="24"/>
        </w:rPr>
        <w:t xml:space="preserve">time frame as defined in the submitted </w:t>
      </w:r>
      <w:r w:rsidR="00971096" w:rsidRPr="0052646C">
        <w:rPr>
          <w:rFonts w:ascii="Calibri" w:hAnsi="Calibri" w:cs="Calibri"/>
          <w:sz w:val="24"/>
          <w:szCs w:val="24"/>
        </w:rPr>
        <w:t>Proposal</w:t>
      </w:r>
      <w:r w:rsidRPr="0052646C">
        <w:rPr>
          <w:rFonts w:ascii="Calibri" w:hAnsi="Calibri" w:cs="Calibri"/>
          <w:sz w:val="24"/>
          <w:szCs w:val="24"/>
        </w:rPr>
        <w:t xml:space="preserve"> </w:t>
      </w:r>
      <w:r w:rsidR="00451E95" w:rsidRPr="0052646C">
        <w:rPr>
          <w:rFonts w:ascii="Calibri" w:hAnsi="Calibri" w:cs="Calibri"/>
          <w:sz w:val="24"/>
          <w:szCs w:val="24"/>
        </w:rPr>
        <w:t xml:space="preserve">by the Supplier to MIC2 as a response to the </w:t>
      </w:r>
      <w:r w:rsidR="00971096" w:rsidRPr="0052646C">
        <w:rPr>
          <w:rFonts w:ascii="Calibri" w:hAnsi="Calibri" w:cs="Calibri"/>
          <w:sz w:val="24"/>
          <w:szCs w:val="24"/>
        </w:rPr>
        <w:t>TENDER</w:t>
      </w:r>
      <w:r w:rsidR="00451E95" w:rsidRPr="0052646C">
        <w:rPr>
          <w:rFonts w:ascii="Calibri" w:hAnsi="Calibri" w:cs="Calibri"/>
          <w:sz w:val="24"/>
          <w:szCs w:val="24"/>
        </w:rPr>
        <w:t xml:space="preserve"> upon which the Supplier was selected as the winner</w:t>
      </w:r>
      <w:r w:rsidR="00971096" w:rsidRPr="0052646C">
        <w:rPr>
          <w:rFonts w:ascii="Calibri" w:hAnsi="Calibri" w:cs="Calibri"/>
          <w:sz w:val="24"/>
          <w:szCs w:val="24"/>
        </w:rPr>
        <w:t xml:space="preserve">; </w:t>
      </w:r>
      <w:r w:rsidR="0052646C" w:rsidRPr="0052646C">
        <w:rPr>
          <w:rFonts w:ascii="Calibri" w:hAnsi="Calibri" w:cs="Calibri"/>
          <w:sz w:val="24"/>
          <w:szCs w:val="24"/>
        </w:rPr>
        <w:t>and according to the terms and conditions of this Contract of Adherence including its Schedule(s)</w:t>
      </w:r>
      <w:r w:rsidR="0052646C">
        <w:rPr>
          <w:rFonts w:ascii="Calibri" w:hAnsi="Calibri" w:cs="Calibri"/>
          <w:sz w:val="24"/>
          <w:szCs w:val="24"/>
        </w:rPr>
        <w:t xml:space="preserve">, </w:t>
      </w:r>
      <w:r w:rsidRPr="0052646C">
        <w:rPr>
          <w:rFonts w:ascii="Calibri" w:hAnsi="Calibri" w:cs="Calibri"/>
          <w:sz w:val="24"/>
          <w:szCs w:val="24"/>
        </w:rPr>
        <w:t xml:space="preserve">and to the terms and conditions of the </w:t>
      </w:r>
      <w:r w:rsidR="00971096" w:rsidRPr="0052646C">
        <w:rPr>
          <w:rFonts w:ascii="Calibri" w:hAnsi="Calibri" w:cs="Calibri"/>
          <w:sz w:val="24"/>
          <w:szCs w:val="24"/>
        </w:rPr>
        <w:t>TENDER</w:t>
      </w:r>
      <w:r w:rsidRPr="0052646C">
        <w:rPr>
          <w:rFonts w:ascii="Calibri" w:hAnsi="Calibri" w:cs="Calibri"/>
          <w:sz w:val="24"/>
          <w:szCs w:val="24"/>
        </w:rPr>
        <w:t xml:space="preserve"> General Document and its Appendices </w:t>
      </w:r>
      <w:r w:rsidR="00A84B61" w:rsidRPr="0052646C">
        <w:rPr>
          <w:rFonts w:ascii="Calibri" w:hAnsi="Calibri" w:cs="Calibri"/>
          <w:sz w:val="24"/>
          <w:szCs w:val="24"/>
        </w:rPr>
        <w:t xml:space="preserve">issued by MIC2 at the time of the </w:t>
      </w:r>
      <w:r w:rsidR="00971096" w:rsidRPr="0052646C">
        <w:rPr>
          <w:rFonts w:ascii="Calibri" w:hAnsi="Calibri" w:cs="Calibri"/>
          <w:sz w:val="24"/>
          <w:szCs w:val="24"/>
        </w:rPr>
        <w:t>TENDER</w:t>
      </w:r>
      <w:r w:rsidR="00A84B61" w:rsidRPr="0052646C">
        <w:rPr>
          <w:rFonts w:ascii="Calibri" w:hAnsi="Calibri" w:cs="Calibri"/>
          <w:sz w:val="24"/>
          <w:szCs w:val="24"/>
        </w:rPr>
        <w:t>.</w:t>
      </w:r>
    </w:p>
    <w:p w14:paraId="2C71593A" w14:textId="218AE75A" w:rsidR="00F24E56" w:rsidRDefault="00F24E56" w:rsidP="009F3B32">
      <w:pPr>
        <w:numPr>
          <w:ilvl w:val="0"/>
          <w:numId w:val="2"/>
        </w:numPr>
        <w:spacing w:after="0" w:line="240" w:lineRule="auto"/>
        <w:ind w:hanging="180"/>
        <w:jc w:val="both"/>
        <w:rPr>
          <w:rFonts w:ascii="Calibri" w:hAnsi="Calibri" w:cs="Calibri"/>
          <w:sz w:val="24"/>
          <w:szCs w:val="24"/>
        </w:rPr>
      </w:pPr>
      <w:r w:rsidRPr="0074246C">
        <w:rPr>
          <w:rFonts w:ascii="Calibri" w:hAnsi="Calibri" w:cs="Calibri"/>
          <w:sz w:val="24"/>
          <w:szCs w:val="24"/>
        </w:rPr>
        <w:t>Free of any defect whether apparent or hidden.</w:t>
      </w:r>
    </w:p>
    <w:p w14:paraId="68DA3013" w14:textId="77777777" w:rsidR="00C64881" w:rsidRPr="00971096" w:rsidRDefault="00C64881" w:rsidP="00C64881">
      <w:pPr>
        <w:spacing w:after="0" w:line="240" w:lineRule="auto"/>
        <w:ind w:left="630"/>
        <w:jc w:val="both"/>
        <w:rPr>
          <w:rFonts w:ascii="Calibri" w:hAnsi="Calibri" w:cs="Calibri"/>
          <w:sz w:val="24"/>
          <w:szCs w:val="24"/>
        </w:rPr>
      </w:pPr>
    </w:p>
    <w:p w14:paraId="68A51AF7" w14:textId="5FCBFFB4" w:rsidR="00821978" w:rsidRDefault="00F0669B" w:rsidP="000B500B">
      <w:pPr>
        <w:pStyle w:val="NoSpacing"/>
        <w:ind w:left="540" w:hanging="540"/>
        <w:jc w:val="both"/>
        <w:rPr>
          <w:rFonts w:ascii="Calibri" w:eastAsia="Times New Roman" w:hAnsi="Calibri" w:cs="Calibri"/>
          <w:b/>
          <w:bCs/>
          <w:sz w:val="24"/>
          <w:szCs w:val="24"/>
        </w:rPr>
      </w:pPr>
      <w:r w:rsidRPr="00206D1C">
        <w:rPr>
          <w:rFonts w:ascii="Calibri" w:eastAsia="Times New Roman" w:hAnsi="Calibri" w:cs="Calibri"/>
          <w:b/>
          <w:bCs/>
          <w:sz w:val="24"/>
          <w:szCs w:val="24"/>
        </w:rPr>
        <w:t xml:space="preserve">4. </w:t>
      </w:r>
      <w:r w:rsidR="000B500B" w:rsidRPr="00206D1C">
        <w:rPr>
          <w:rFonts w:ascii="Calibri" w:eastAsia="Times New Roman" w:hAnsi="Calibri" w:cs="Calibri"/>
          <w:b/>
          <w:bCs/>
          <w:sz w:val="24"/>
          <w:szCs w:val="24"/>
        </w:rPr>
        <w:t>Obligations</w:t>
      </w:r>
      <w:r w:rsidR="00C64881" w:rsidRPr="00206D1C">
        <w:rPr>
          <w:rFonts w:ascii="Calibri" w:eastAsia="Times New Roman" w:hAnsi="Calibri" w:cs="Calibri"/>
          <w:b/>
          <w:bCs/>
          <w:sz w:val="24"/>
          <w:szCs w:val="24"/>
        </w:rPr>
        <w:t xml:space="preserve"> </w:t>
      </w:r>
      <w:r w:rsidR="000B500B" w:rsidRPr="00206D1C">
        <w:rPr>
          <w:rFonts w:ascii="Calibri" w:eastAsia="Times New Roman" w:hAnsi="Calibri" w:cs="Calibri"/>
          <w:b/>
          <w:bCs/>
          <w:sz w:val="24"/>
          <w:szCs w:val="24"/>
        </w:rPr>
        <w:t>of</w:t>
      </w:r>
      <w:r w:rsidR="00C64881" w:rsidRPr="00206D1C">
        <w:rPr>
          <w:rFonts w:ascii="Calibri" w:eastAsia="Times New Roman" w:hAnsi="Calibri" w:cs="Calibri"/>
          <w:b/>
          <w:bCs/>
          <w:sz w:val="24"/>
          <w:szCs w:val="24"/>
        </w:rPr>
        <w:t xml:space="preserve"> MIC2</w:t>
      </w:r>
    </w:p>
    <w:p w14:paraId="5FB14315" w14:textId="02AD1A2F" w:rsidR="00C64881" w:rsidRPr="00652CD9" w:rsidRDefault="0082011F" w:rsidP="00DB7185">
      <w:pPr>
        <w:spacing w:after="0" w:line="240" w:lineRule="auto"/>
        <w:jc w:val="both"/>
        <w:rPr>
          <w:rFonts w:ascii="Calibri" w:hAnsi="Calibri" w:cs="Calibri"/>
          <w:sz w:val="24"/>
          <w:szCs w:val="24"/>
        </w:rPr>
      </w:pPr>
      <w:r w:rsidRPr="00652CD9">
        <w:rPr>
          <w:rFonts w:ascii="Calibri" w:eastAsia="Times New Roman" w:hAnsi="Calibri" w:cs="Calibri"/>
          <w:sz w:val="24"/>
          <w:szCs w:val="24"/>
        </w:rPr>
        <w:t>MIC2’s</w:t>
      </w:r>
      <w:r w:rsidR="0009489F" w:rsidRPr="00652CD9">
        <w:rPr>
          <w:rFonts w:ascii="Calibri" w:eastAsia="Times New Roman" w:hAnsi="Calibri" w:cs="Calibri"/>
          <w:sz w:val="24"/>
          <w:szCs w:val="24"/>
        </w:rPr>
        <w:t xml:space="preserve"> </w:t>
      </w:r>
      <w:r w:rsidRPr="00652CD9">
        <w:rPr>
          <w:rFonts w:ascii="Calibri" w:eastAsia="Times New Roman" w:hAnsi="Calibri" w:cs="Calibri"/>
          <w:sz w:val="24"/>
          <w:szCs w:val="24"/>
        </w:rPr>
        <w:t xml:space="preserve">obligations under this Contract of Adherence is </w:t>
      </w:r>
      <w:r w:rsidR="00652CD9" w:rsidRPr="00652CD9">
        <w:rPr>
          <w:rFonts w:ascii="Calibri" w:eastAsia="Times New Roman" w:hAnsi="Calibri" w:cs="Calibri"/>
          <w:sz w:val="24"/>
          <w:szCs w:val="24"/>
        </w:rPr>
        <w:t xml:space="preserve">restricted only </w:t>
      </w:r>
      <w:r w:rsidR="00DB7185">
        <w:rPr>
          <w:rFonts w:ascii="Calibri" w:eastAsia="Times New Roman" w:hAnsi="Calibri" w:cs="Calibri"/>
          <w:sz w:val="24"/>
          <w:szCs w:val="24"/>
        </w:rPr>
        <w:t xml:space="preserve">to </w:t>
      </w:r>
      <w:r w:rsidR="004650AA" w:rsidRPr="00652CD9">
        <w:rPr>
          <w:rFonts w:ascii="Calibri" w:eastAsia="Times New Roman" w:hAnsi="Calibri" w:cs="Calibri"/>
          <w:sz w:val="24"/>
          <w:szCs w:val="24"/>
        </w:rPr>
        <w:t>enable</w:t>
      </w:r>
      <w:r w:rsidRPr="00652CD9">
        <w:rPr>
          <w:rFonts w:ascii="Calibri" w:eastAsia="Times New Roman" w:hAnsi="Calibri" w:cs="Calibri"/>
          <w:sz w:val="24"/>
          <w:szCs w:val="24"/>
        </w:rPr>
        <w:t xml:space="preserve"> the </w:t>
      </w:r>
      <w:r w:rsidR="007D16A7" w:rsidRPr="00652CD9">
        <w:rPr>
          <w:rFonts w:ascii="Calibri" w:hAnsi="Calibri" w:cs="Calibri"/>
          <w:sz w:val="24"/>
          <w:szCs w:val="24"/>
        </w:rPr>
        <w:t>activation</w:t>
      </w:r>
      <w:r w:rsidR="003F1B3B" w:rsidRPr="00652CD9">
        <w:rPr>
          <w:rFonts w:ascii="Calibri" w:hAnsi="Calibri" w:cs="Calibri"/>
          <w:sz w:val="24"/>
          <w:szCs w:val="24"/>
        </w:rPr>
        <w:t xml:space="preserve"> and performance</w:t>
      </w:r>
      <w:r w:rsidR="007D16A7" w:rsidRPr="00652CD9">
        <w:rPr>
          <w:rFonts w:ascii="Calibri" w:hAnsi="Calibri" w:cs="Calibri"/>
          <w:sz w:val="24"/>
          <w:szCs w:val="24"/>
        </w:rPr>
        <w:t xml:space="preserve"> of the Solution </w:t>
      </w:r>
      <w:r w:rsidR="004650AA" w:rsidRPr="00652CD9">
        <w:rPr>
          <w:rFonts w:ascii="Calibri" w:hAnsi="Calibri" w:cs="Calibri"/>
          <w:sz w:val="24"/>
          <w:szCs w:val="24"/>
        </w:rPr>
        <w:t xml:space="preserve">by the Supplier </w:t>
      </w:r>
      <w:r w:rsidR="007D16A7" w:rsidRPr="00652CD9">
        <w:rPr>
          <w:rFonts w:ascii="Calibri" w:hAnsi="Calibri" w:cs="Calibri"/>
          <w:sz w:val="24"/>
          <w:szCs w:val="24"/>
        </w:rPr>
        <w:t xml:space="preserve">to </w:t>
      </w:r>
      <w:r w:rsidR="004650AA" w:rsidRPr="00652CD9">
        <w:rPr>
          <w:rFonts w:ascii="Calibri" w:hAnsi="Calibri" w:cs="Calibri"/>
          <w:sz w:val="24"/>
          <w:szCs w:val="24"/>
        </w:rPr>
        <w:t>MIC2’s</w:t>
      </w:r>
      <w:r w:rsidR="007D16A7" w:rsidRPr="00652CD9">
        <w:rPr>
          <w:rFonts w:ascii="Calibri" w:hAnsi="Calibri" w:cs="Calibri"/>
          <w:sz w:val="24"/>
          <w:szCs w:val="24"/>
        </w:rPr>
        <w:t xml:space="preserve"> subscribers through </w:t>
      </w:r>
      <w:r w:rsidR="004650AA" w:rsidRPr="00652CD9">
        <w:rPr>
          <w:rFonts w:ascii="Calibri" w:hAnsi="Calibri" w:cs="Calibri"/>
          <w:sz w:val="24"/>
          <w:szCs w:val="24"/>
        </w:rPr>
        <w:t>MIC2’s</w:t>
      </w:r>
      <w:r w:rsidR="007D16A7" w:rsidRPr="00652CD9">
        <w:rPr>
          <w:rFonts w:ascii="Calibri" w:hAnsi="Calibri" w:cs="Calibri"/>
          <w:sz w:val="24"/>
          <w:szCs w:val="24"/>
        </w:rPr>
        <w:t xml:space="preserve"> official website, official App, and all of </w:t>
      </w:r>
      <w:r w:rsidR="004650AA" w:rsidRPr="00652CD9">
        <w:rPr>
          <w:rFonts w:ascii="Calibri" w:hAnsi="Calibri" w:cs="Calibri"/>
          <w:sz w:val="24"/>
          <w:szCs w:val="24"/>
        </w:rPr>
        <w:t>MIC2’s</w:t>
      </w:r>
      <w:r w:rsidR="007D16A7" w:rsidRPr="00652CD9">
        <w:rPr>
          <w:rFonts w:ascii="Calibri" w:hAnsi="Calibri" w:cs="Calibri"/>
          <w:sz w:val="24"/>
          <w:szCs w:val="24"/>
        </w:rPr>
        <w:t xml:space="preserve"> official social media channels, as well as through SMS </w:t>
      </w:r>
      <w:r w:rsidR="00652CD9" w:rsidRPr="00652CD9">
        <w:rPr>
          <w:rFonts w:ascii="Calibri" w:hAnsi="Calibri" w:cs="Calibri"/>
          <w:sz w:val="24"/>
          <w:szCs w:val="24"/>
        </w:rPr>
        <w:t xml:space="preserve">campaigns, </w:t>
      </w:r>
      <w:r w:rsidR="00652CD9" w:rsidRPr="00FC7C76">
        <w:rPr>
          <w:rFonts w:ascii="Calibri" w:eastAsia="Times New Roman" w:hAnsi="Calibri" w:cs="Calibri"/>
          <w:sz w:val="24"/>
          <w:szCs w:val="24"/>
        </w:rPr>
        <w:t>and to</w:t>
      </w:r>
      <w:r w:rsidR="00652CD9" w:rsidRPr="00FC7C76">
        <w:rPr>
          <w:rFonts w:ascii="Calibri" w:eastAsia="Times New Roman" w:hAnsi="Calibri" w:cs="Calibri"/>
          <w:b/>
          <w:bCs/>
          <w:sz w:val="24"/>
          <w:szCs w:val="24"/>
        </w:rPr>
        <w:t xml:space="preserve"> </w:t>
      </w:r>
      <w:r w:rsidR="00652CD9" w:rsidRPr="00FC7C76">
        <w:rPr>
          <w:rFonts w:ascii="Calibri" w:eastAsia="Times New Roman" w:hAnsi="Calibri" w:cs="Calibri"/>
          <w:sz w:val="24"/>
          <w:szCs w:val="24"/>
        </w:rPr>
        <w:t>handle</w:t>
      </w:r>
      <w:r w:rsidR="003F1B3B" w:rsidRPr="00FC7C76">
        <w:rPr>
          <w:rFonts w:ascii="Calibri" w:eastAsia="Times New Roman" w:hAnsi="Calibri" w:cs="Calibri"/>
          <w:sz w:val="24"/>
          <w:szCs w:val="24"/>
        </w:rPr>
        <w:t xml:space="preserve"> the collection of revenues process related to the Solution as well as the revenue sharing process as per the terms </w:t>
      </w:r>
      <w:r w:rsidR="00652CD9" w:rsidRPr="00FC7C76">
        <w:rPr>
          <w:rFonts w:ascii="Calibri" w:eastAsia="Times New Roman" w:hAnsi="Calibri" w:cs="Calibri"/>
          <w:sz w:val="24"/>
          <w:szCs w:val="24"/>
        </w:rPr>
        <w:t>stated</w:t>
      </w:r>
      <w:r w:rsidR="003F1B3B" w:rsidRPr="00FC7C76">
        <w:rPr>
          <w:rFonts w:ascii="Calibri" w:eastAsia="Times New Roman" w:hAnsi="Calibri" w:cs="Calibri"/>
          <w:sz w:val="24"/>
          <w:szCs w:val="24"/>
        </w:rPr>
        <w:t xml:space="preserve"> herein.</w:t>
      </w:r>
    </w:p>
    <w:p w14:paraId="40F9F5CF" w14:textId="40351E04" w:rsidR="000B500B" w:rsidRPr="00436919" w:rsidRDefault="000B500B" w:rsidP="003F1B3B">
      <w:pPr>
        <w:pStyle w:val="NoSpacing"/>
        <w:jc w:val="both"/>
        <w:rPr>
          <w:rFonts w:ascii="Calibri" w:eastAsia="Times New Roman" w:hAnsi="Calibri" w:cs="Calibri"/>
          <w:sz w:val="24"/>
          <w:szCs w:val="24"/>
        </w:rPr>
      </w:pPr>
    </w:p>
    <w:p w14:paraId="1378D1E7" w14:textId="23BD1160" w:rsidR="00F24E56" w:rsidRPr="00436919" w:rsidRDefault="000B500B" w:rsidP="00F24E56">
      <w:pPr>
        <w:tabs>
          <w:tab w:val="left" w:pos="270"/>
        </w:tabs>
        <w:suppressAutoHyphens/>
        <w:spacing w:after="0" w:line="240" w:lineRule="auto"/>
        <w:ind w:left="450" w:hanging="450"/>
        <w:jc w:val="both"/>
        <w:outlineLvl w:val="1"/>
        <w:rPr>
          <w:rFonts w:ascii="Calibri" w:hAnsi="Calibri" w:cs="Calibri"/>
          <w:b/>
          <w:bCs/>
          <w:spacing w:val="-2"/>
          <w:sz w:val="24"/>
          <w:szCs w:val="24"/>
          <w:lang w:val="en-GB"/>
        </w:rPr>
      </w:pPr>
      <w:bookmarkStart w:id="12" w:name="_Ref56252911"/>
      <w:r>
        <w:rPr>
          <w:rFonts w:ascii="Calibri" w:hAnsi="Calibri" w:cs="Calibri"/>
          <w:b/>
          <w:bCs/>
          <w:sz w:val="24"/>
          <w:szCs w:val="24"/>
        </w:rPr>
        <w:t>5</w:t>
      </w:r>
      <w:r w:rsidR="00F24E56" w:rsidRPr="00260F4E">
        <w:rPr>
          <w:rFonts w:ascii="Calibri" w:hAnsi="Calibri" w:cs="Calibri"/>
          <w:b/>
          <w:bCs/>
          <w:sz w:val="24"/>
          <w:szCs w:val="24"/>
        </w:rPr>
        <w:t>. Warranty, Liability</w:t>
      </w:r>
      <w:r w:rsidR="00F24E56" w:rsidRPr="00260F4E">
        <w:rPr>
          <w:rFonts w:ascii="Calibri" w:hAnsi="Calibri" w:cs="Calibri"/>
          <w:b/>
          <w:bCs/>
          <w:spacing w:val="-2"/>
          <w:sz w:val="24"/>
          <w:szCs w:val="24"/>
          <w:lang w:val="en-GB"/>
        </w:rPr>
        <w:t>, Indemnity and Infringement</w:t>
      </w:r>
      <w:r w:rsidR="00F24E56" w:rsidRPr="00436919">
        <w:rPr>
          <w:rFonts w:ascii="Calibri" w:hAnsi="Calibri" w:cs="Calibri"/>
          <w:b/>
          <w:bCs/>
          <w:spacing w:val="-2"/>
          <w:sz w:val="24"/>
          <w:szCs w:val="24"/>
          <w:lang w:val="en-GB"/>
        </w:rPr>
        <w:t xml:space="preserve"> </w:t>
      </w:r>
    </w:p>
    <w:p w14:paraId="1D193781" w14:textId="741022C5" w:rsidR="00F24E56" w:rsidRPr="00060100" w:rsidRDefault="000B500B" w:rsidP="00DB7185">
      <w:pPr>
        <w:spacing w:after="0" w:line="240" w:lineRule="auto"/>
        <w:ind w:left="450" w:hanging="450"/>
        <w:jc w:val="both"/>
        <w:rPr>
          <w:rFonts w:ascii="Calibri" w:hAnsi="Calibri" w:cs="Calibri"/>
          <w:sz w:val="24"/>
          <w:szCs w:val="24"/>
        </w:rPr>
      </w:pPr>
      <w:r>
        <w:rPr>
          <w:rFonts w:ascii="Calibri" w:hAnsi="Calibri" w:cs="Calibri"/>
          <w:b/>
          <w:bCs/>
          <w:sz w:val="24"/>
          <w:szCs w:val="24"/>
        </w:rPr>
        <w:t>5</w:t>
      </w:r>
      <w:r w:rsidR="00F24E56" w:rsidRPr="00436919">
        <w:rPr>
          <w:rFonts w:ascii="Calibri" w:hAnsi="Calibri" w:cs="Calibri"/>
          <w:b/>
          <w:bCs/>
          <w:sz w:val="24"/>
          <w:szCs w:val="24"/>
        </w:rPr>
        <w:t>.1.</w:t>
      </w:r>
      <w:r w:rsidR="00F24E56" w:rsidRPr="00436919">
        <w:rPr>
          <w:rFonts w:ascii="Calibri" w:hAnsi="Calibri" w:cs="Calibri"/>
          <w:sz w:val="24"/>
          <w:szCs w:val="24"/>
        </w:rPr>
        <w:tab/>
        <w:t xml:space="preserve">Supplier warrants at its </w:t>
      </w:r>
      <w:r w:rsidR="00DB7185">
        <w:rPr>
          <w:rFonts w:ascii="Calibri" w:hAnsi="Calibri" w:cs="Calibri"/>
          <w:sz w:val="24"/>
          <w:szCs w:val="24"/>
        </w:rPr>
        <w:t xml:space="preserve">own cost and liability that the </w:t>
      </w:r>
      <w:r w:rsidR="00DB7185" w:rsidRPr="0074246C">
        <w:rPr>
          <w:rFonts w:ascii="Calibri" w:hAnsi="Calibri" w:cs="Calibri"/>
          <w:sz w:val="24"/>
          <w:szCs w:val="24"/>
        </w:rPr>
        <w:t>Solution</w:t>
      </w:r>
      <w:r w:rsidR="00DB7185">
        <w:rPr>
          <w:rFonts w:ascii="Calibri" w:hAnsi="Calibri" w:cs="Calibri"/>
          <w:sz w:val="24"/>
          <w:szCs w:val="24"/>
        </w:rPr>
        <w:t xml:space="preserve"> including the Products</w:t>
      </w:r>
      <w:r w:rsidR="00DB7185" w:rsidRPr="0074246C">
        <w:rPr>
          <w:rFonts w:ascii="Calibri" w:hAnsi="Calibri" w:cs="Calibri"/>
          <w:sz w:val="24"/>
          <w:szCs w:val="24"/>
        </w:rPr>
        <w:t xml:space="preserve"> and Services</w:t>
      </w:r>
      <w:r w:rsidR="00DB7185">
        <w:rPr>
          <w:rFonts w:ascii="Calibri" w:hAnsi="Calibri" w:cs="Calibri"/>
          <w:sz w:val="24"/>
          <w:szCs w:val="24"/>
        </w:rPr>
        <w:t xml:space="preserve"> </w:t>
      </w:r>
      <w:r w:rsidR="00F24E56" w:rsidRPr="00436919">
        <w:rPr>
          <w:rFonts w:ascii="Calibri" w:hAnsi="Calibri" w:cs="Calibri"/>
          <w:sz w:val="24"/>
          <w:szCs w:val="24"/>
        </w:rPr>
        <w:t xml:space="preserve">are timely supplied and provided under this Contract of Adherence and conforming to the </w:t>
      </w:r>
      <w:r w:rsidR="00F24E56" w:rsidRPr="00436919">
        <w:rPr>
          <w:rFonts w:ascii="Calibri" w:hAnsi="Calibri" w:cs="Calibri"/>
          <w:color w:val="000000"/>
          <w:sz w:val="24"/>
          <w:szCs w:val="24"/>
        </w:rPr>
        <w:t>specifications</w:t>
      </w:r>
      <w:r w:rsidR="00260F4E">
        <w:rPr>
          <w:rFonts w:ascii="Calibri" w:hAnsi="Calibri" w:cs="Calibri"/>
          <w:color w:val="000000"/>
          <w:sz w:val="24"/>
          <w:szCs w:val="24"/>
        </w:rPr>
        <w:t xml:space="preserve"> and </w:t>
      </w:r>
      <w:r w:rsidR="006178DD" w:rsidRPr="00436919">
        <w:rPr>
          <w:rFonts w:ascii="Calibri" w:hAnsi="Calibri" w:cs="Calibri"/>
          <w:color w:val="000000"/>
          <w:sz w:val="24"/>
          <w:szCs w:val="24"/>
        </w:rPr>
        <w:t>time frame</w:t>
      </w:r>
      <w:r w:rsidR="00F24E56" w:rsidRPr="00436919">
        <w:rPr>
          <w:rFonts w:ascii="Calibri" w:hAnsi="Calibri" w:cs="Calibri"/>
          <w:color w:val="000000"/>
          <w:sz w:val="24"/>
          <w:szCs w:val="24"/>
        </w:rPr>
        <w:t xml:space="preserve"> listed in the </w:t>
      </w:r>
      <w:r w:rsidR="00F24E56" w:rsidRPr="00436919">
        <w:rPr>
          <w:rFonts w:ascii="Calibri" w:hAnsi="Calibri" w:cs="Calibri"/>
          <w:sz w:val="24"/>
          <w:szCs w:val="24"/>
        </w:rPr>
        <w:t xml:space="preserve">submitted </w:t>
      </w:r>
      <w:r w:rsidR="00260F4E">
        <w:rPr>
          <w:rFonts w:ascii="Calibri" w:hAnsi="Calibri" w:cs="Calibri"/>
          <w:sz w:val="24"/>
          <w:szCs w:val="24"/>
        </w:rPr>
        <w:t>Proposal</w:t>
      </w:r>
      <w:r w:rsidR="00F24E56" w:rsidRPr="00436919">
        <w:rPr>
          <w:rFonts w:ascii="Calibri" w:hAnsi="Calibri" w:cs="Calibri"/>
          <w:sz w:val="24"/>
          <w:szCs w:val="24"/>
        </w:rPr>
        <w:t xml:space="preserve"> </w:t>
      </w:r>
      <w:r w:rsidR="00821978" w:rsidRPr="00436919">
        <w:rPr>
          <w:rFonts w:ascii="Calibri" w:hAnsi="Calibri" w:cs="Calibri"/>
          <w:sz w:val="24"/>
          <w:szCs w:val="24"/>
        </w:rPr>
        <w:t xml:space="preserve">by the Supplier to MIC2 as a response to the </w:t>
      </w:r>
      <w:r w:rsidR="00260F4E">
        <w:rPr>
          <w:rFonts w:ascii="Calibri" w:hAnsi="Calibri" w:cs="Calibri"/>
          <w:sz w:val="24"/>
          <w:szCs w:val="24"/>
        </w:rPr>
        <w:t>TENDER</w:t>
      </w:r>
      <w:r w:rsidR="00821978" w:rsidRPr="00436919">
        <w:rPr>
          <w:rFonts w:ascii="Calibri" w:hAnsi="Calibri" w:cs="Calibri"/>
          <w:sz w:val="24"/>
          <w:szCs w:val="24"/>
        </w:rPr>
        <w:t xml:space="preserve"> upon which the Supplier was selected as the winner</w:t>
      </w:r>
      <w:r w:rsidR="00F24E56" w:rsidRPr="00436919">
        <w:rPr>
          <w:rFonts w:ascii="Calibri" w:hAnsi="Calibri" w:cs="Calibri"/>
          <w:color w:val="000000"/>
          <w:sz w:val="24"/>
          <w:szCs w:val="24"/>
        </w:rPr>
        <w:t xml:space="preserve">, and timely executed under the terms and conditions of this </w:t>
      </w:r>
      <w:r w:rsidR="00F24E56" w:rsidRPr="00436919">
        <w:rPr>
          <w:rFonts w:ascii="Calibri" w:hAnsi="Calibri" w:cs="Calibri"/>
          <w:sz w:val="24"/>
          <w:szCs w:val="24"/>
        </w:rPr>
        <w:t xml:space="preserve">Contract of Adherence including its </w:t>
      </w:r>
      <w:r w:rsidR="00260F4E">
        <w:rPr>
          <w:rFonts w:ascii="Calibri" w:hAnsi="Calibri" w:cs="Calibri"/>
          <w:sz w:val="24"/>
          <w:szCs w:val="24"/>
        </w:rPr>
        <w:t xml:space="preserve">Schedule(s), </w:t>
      </w:r>
      <w:r w:rsidR="00F24E56" w:rsidRPr="00436919">
        <w:rPr>
          <w:rFonts w:ascii="Calibri" w:hAnsi="Calibri" w:cs="Calibri"/>
          <w:sz w:val="24"/>
          <w:szCs w:val="24"/>
        </w:rPr>
        <w:t xml:space="preserve">and to the terms and conditions of the </w:t>
      </w:r>
      <w:r w:rsidR="00260F4E">
        <w:rPr>
          <w:rFonts w:ascii="Calibri" w:hAnsi="Calibri" w:cs="Calibri"/>
          <w:sz w:val="24"/>
          <w:szCs w:val="24"/>
        </w:rPr>
        <w:t>TENDER</w:t>
      </w:r>
      <w:r w:rsidR="00F24E56" w:rsidRPr="00436919">
        <w:rPr>
          <w:rFonts w:ascii="Calibri" w:hAnsi="Calibri" w:cs="Calibri"/>
          <w:sz w:val="24"/>
          <w:szCs w:val="24"/>
        </w:rPr>
        <w:t xml:space="preserve"> General Document and its Appendices</w:t>
      </w:r>
      <w:r w:rsidR="00491D4C" w:rsidRPr="00436919">
        <w:rPr>
          <w:rFonts w:ascii="Calibri" w:hAnsi="Calibri" w:cs="Calibri"/>
          <w:sz w:val="24"/>
          <w:szCs w:val="24"/>
        </w:rPr>
        <w:t xml:space="preserve"> issued by MIC2 at the time of the </w:t>
      </w:r>
      <w:r w:rsidR="00260F4E">
        <w:rPr>
          <w:rFonts w:ascii="Calibri" w:hAnsi="Calibri" w:cs="Calibri"/>
          <w:sz w:val="24"/>
          <w:szCs w:val="24"/>
        </w:rPr>
        <w:t>TENDER</w:t>
      </w:r>
      <w:r w:rsidR="00F24E56" w:rsidRPr="00436919">
        <w:rPr>
          <w:rFonts w:ascii="Calibri" w:hAnsi="Calibri" w:cs="Calibri"/>
          <w:sz w:val="24"/>
          <w:szCs w:val="24"/>
        </w:rPr>
        <w:t>.</w:t>
      </w:r>
    </w:p>
    <w:p w14:paraId="6B730642" w14:textId="77777777" w:rsidR="00F24E56" w:rsidRPr="00060100" w:rsidRDefault="00F24E56" w:rsidP="00652CD9">
      <w:pPr>
        <w:spacing w:after="0" w:line="240" w:lineRule="auto"/>
        <w:ind w:left="450" w:hanging="450"/>
        <w:jc w:val="both"/>
        <w:rPr>
          <w:rFonts w:ascii="Calibri" w:hAnsi="Calibri" w:cs="Calibri"/>
          <w:sz w:val="24"/>
          <w:szCs w:val="24"/>
        </w:rPr>
      </w:pPr>
    </w:p>
    <w:p w14:paraId="3A97E9BD" w14:textId="785AE9AD" w:rsidR="00E900DB" w:rsidRPr="00060100" w:rsidRDefault="000B500B" w:rsidP="00652CD9">
      <w:pPr>
        <w:spacing w:after="0" w:line="240" w:lineRule="auto"/>
        <w:ind w:left="450" w:hanging="450"/>
        <w:jc w:val="both"/>
        <w:rPr>
          <w:rFonts w:ascii="Calibri" w:hAnsi="Calibri" w:cs="Calibri"/>
          <w:color w:val="000000"/>
          <w:sz w:val="24"/>
          <w:szCs w:val="24"/>
        </w:rPr>
      </w:pPr>
      <w:r>
        <w:rPr>
          <w:rFonts w:ascii="Calibri" w:hAnsi="Calibri" w:cs="Calibri"/>
          <w:b/>
          <w:bCs/>
          <w:sz w:val="24"/>
          <w:szCs w:val="24"/>
        </w:rPr>
        <w:t>5</w:t>
      </w:r>
      <w:r w:rsidR="00F24E56" w:rsidRPr="00060100">
        <w:rPr>
          <w:rFonts w:ascii="Calibri" w:hAnsi="Calibri" w:cs="Calibri"/>
          <w:b/>
          <w:bCs/>
          <w:sz w:val="24"/>
          <w:szCs w:val="24"/>
        </w:rPr>
        <w:t>.2.</w:t>
      </w:r>
      <w:r w:rsidR="00F24E56" w:rsidRPr="00060100">
        <w:rPr>
          <w:rFonts w:ascii="Calibri" w:hAnsi="Calibri" w:cs="Calibri"/>
          <w:sz w:val="24"/>
          <w:szCs w:val="24"/>
        </w:rPr>
        <w:tab/>
      </w:r>
      <w:r w:rsidR="00E900DB" w:rsidRPr="00060100">
        <w:rPr>
          <w:rFonts w:ascii="Calibri" w:hAnsi="Calibri" w:cs="Calibri"/>
          <w:color w:val="000000"/>
          <w:sz w:val="24"/>
          <w:szCs w:val="24"/>
        </w:rPr>
        <w:t xml:space="preserve">Supplier </w:t>
      </w:r>
      <w:r w:rsidR="00E4759E" w:rsidRPr="00060100">
        <w:rPr>
          <w:rFonts w:ascii="Calibri" w:hAnsi="Calibri" w:cs="Calibri"/>
          <w:color w:val="000000"/>
          <w:sz w:val="24"/>
          <w:szCs w:val="24"/>
        </w:rPr>
        <w:t xml:space="preserve">warrants to </w:t>
      </w:r>
      <w:r w:rsidR="00E900DB" w:rsidRPr="00060100">
        <w:rPr>
          <w:rFonts w:ascii="Calibri" w:hAnsi="Calibri" w:cs="Calibri"/>
          <w:color w:val="000000"/>
          <w:sz w:val="24"/>
          <w:szCs w:val="24"/>
        </w:rPr>
        <w:t xml:space="preserve">comply with all data privacy laws and regulations in </w:t>
      </w:r>
      <w:r w:rsidR="00AC46AC" w:rsidRPr="00060100">
        <w:rPr>
          <w:rFonts w:ascii="Calibri" w:hAnsi="Calibri" w:cs="Calibri"/>
          <w:color w:val="000000"/>
          <w:sz w:val="24"/>
          <w:szCs w:val="24"/>
        </w:rPr>
        <w:t>Lebanon</w:t>
      </w:r>
      <w:r w:rsidR="00E900DB" w:rsidRPr="00060100">
        <w:rPr>
          <w:rFonts w:ascii="Calibri" w:hAnsi="Calibri" w:cs="Calibri"/>
          <w:color w:val="000000"/>
          <w:sz w:val="24"/>
          <w:szCs w:val="24"/>
        </w:rPr>
        <w:t xml:space="preserve">, and to this effect Supplier </w:t>
      </w:r>
      <w:r w:rsidR="00E4759E" w:rsidRPr="00060100">
        <w:rPr>
          <w:rFonts w:ascii="Calibri" w:hAnsi="Calibri" w:cs="Calibri"/>
          <w:color w:val="000000"/>
          <w:sz w:val="24"/>
          <w:szCs w:val="24"/>
        </w:rPr>
        <w:t xml:space="preserve">undertakes to </w:t>
      </w:r>
      <w:r w:rsidR="00E900DB" w:rsidRPr="00060100">
        <w:rPr>
          <w:rFonts w:ascii="Calibri" w:hAnsi="Calibri" w:cs="Calibri"/>
          <w:color w:val="000000"/>
          <w:sz w:val="24"/>
          <w:szCs w:val="24"/>
        </w:rPr>
        <w:t xml:space="preserve">implement appropriate technical and organizational measures to protect </w:t>
      </w:r>
      <w:r w:rsidR="00E4759E" w:rsidRPr="00060100">
        <w:rPr>
          <w:rFonts w:ascii="Calibri" w:hAnsi="Calibri" w:cs="Calibri"/>
          <w:color w:val="000000"/>
          <w:sz w:val="24"/>
          <w:szCs w:val="24"/>
        </w:rPr>
        <w:t xml:space="preserve">any and all </w:t>
      </w:r>
      <w:r w:rsidR="00E900DB" w:rsidRPr="00060100">
        <w:rPr>
          <w:rFonts w:ascii="Calibri" w:hAnsi="Calibri" w:cs="Calibri"/>
          <w:color w:val="000000"/>
          <w:sz w:val="24"/>
          <w:szCs w:val="24"/>
        </w:rPr>
        <w:t>data against unauthorized or unlawful processing and against accidental loss, destruction or damage</w:t>
      </w:r>
      <w:r w:rsidR="00AC46AC" w:rsidRPr="00060100">
        <w:rPr>
          <w:rFonts w:ascii="Calibri" w:hAnsi="Calibri" w:cs="Calibri"/>
          <w:color w:val="000000"/>
          <w:sz w:val="24"/>
          <w:szCs w:val="24"/>
        </w:rPr>
        <w:t xml:space="preserve">, </w:t>
      </w:r>
      <w:r w:rsidR="00E4759E" w:rsidRPr="00060100">
        <w:rPr>
          <w:rFonts w:ascii="Calibri" w:hAnsi="Calibri" w:cs="Calibri"/>
          <w:color w:val="000000"/>
          <w:sz w:val="24"/>
          <w:szCs w:val="24"/>
        </w:rPr>
        <w:t>and hereby warrants and undertakes that</w:t>
      </w:r>
      <w:r w:rsidR="00AC46AC" w:rsidRPr="00060100">
        <w:rPr>
          <w:rFonts w:ascii="Calibri" w:hAnsi="Calibri" w:cs="Calibri"/>
          <w:color w:val="000000"/>
          <w:sz w:val="24"/>
          <w:szCs w:val="24"/>
        </w:rPr>
        <w:t xml:space="preserve"> any </w:t>
      </w:r>
      <w:r w:rsidR="00261EC6" w:rsidRPr="00060100">
        <w:rPr>
          <w:rFonts w:ascii="Calibri" w:hAnsi="Calibri" w:cs="Calibri"/>
          <w:color w:val="000000"/>
          <w:sz w:val="24"/>
          <w:szCs w:val="24"/>
        </w:rPr>
        <w:t xml:space="preserve">processed </w:t>
      </w:r>
      <w:r w:rsidR="00AC46AC" w:rsidRPr="00060100">
        <w:rPr>
          <w:rFonts w:ascii="Calibri" w:hAnsi="Calibri" w:cs="Calibri"/>
          <w:color w:val="000000"/>
          <w:sz w:val="24"/>
          <w:szCs w:val="24"/>
        </w:rPr>
        <w:t xml:space="preserve">data </w:t>
      </w:r>
      <w:r w:rsidR="00261EC6" w:rsidRPr="00060100">
        <w:rPr>
          <w:rFonts w:ascii="Calibri" w:hAnsi="Calibri" w:cs="Calibri"/>
          <w:color w:val="000000"/>
          <w:sz w:val="24"/>
          <w:szCs w:val="24"/>
        </w:rPr>
        <w:t xml:space="preserve">must be only </w:t>
      </w:r>
      <w:r w:rsidR="00AC46AC" w:rsidRPr="00060100">
        <w:rPr>
          <w:rFonts w:ascii="Calibri" w:hAnsi="Calibri" w:cs="Calibri"/>
          <w:color w:val="000000"/>
          <w:sz w:val="24"/>
          <w:szCs w:val="24"/>
        </w:rPr>
        <w:t xml:space="preserve">in connection </w:t>
      </w:r>
      <w:r w:rsidR="00261EC6" w:rsidRPr="00060100">
        <w:rPr>
          <w:rFonts w:ascii="Calibri" w:hAnsi="Calibri" w:cs="Calibri"/>
          <w:color w:val="000000"/>
          <w:sz w:val="24"/>
          <w:szCs w:val="24"/>
        </w:rPr>
        <w:t xml:space="preserve">and necessary need to </w:t>
      </w:r>
      <w:r w:rsidR="00AC46AC" w:rsidRPr="00060100">
        <w:rPr>
          <w:rFonts w:ascii="Calibri" w:hAnsi="Calibri" w:cs="Calibri"/>
          <w:color w:val="000000"/>
          <w:sz w:val="24"/>
          <w:szCs w:val="24"/>
        </w:rPr>
        <w:t>the execution of its obligations under th</w:t>
      </w:r>
      <w:r w:rsidR="00E4759E" w:rsidRPr="00060100">
        <w:rPr>
          <w:rFonts w:ascii="Calibri" w:hAnsi="Calibri" w:cs="Calibri"/>
          <w:color w:val="000000"/>
          <w:sz w:val="24"/>
          <w:szCs w:val="24"/>
        </w:rPr>
        <w:t>is</w:t>
      </w:r>
      <w:r w:rsidR="00AC46AC" w:rsidRPr="00060100">
        <w:rPr>
          <w:rFonts w:ascii="Calibri" w:hAnsi="Calibri" w:cs="Calibri"/>
          <w:color w:val="000000"/>
          <w:sz w:val="24"/>
          <w:szCs w:val="24"/>
        </w:rPr>
        <w:t xml:space="preserve"> Contract of Adherence and as admitted by it</w:t>
      </w:r>
      <w:r w:rsidR="00261EC6" w:rsidRPr="00060100">
        <w:rPr>
          <w:rFonts w:ascii="Calibri" w:hAnsi="Calibri" w:cs="Calibri"/>
          <w:color w:val="000000"/>
          <w:sz w:val="24"/>
          <w:szCs w:val="24"/>
        </w:rPr>
        <w:t>s terms and conditions</w:t>
      </w:r>
      <w:r w:rsidR="00AC46AC" w:rsidRPr="00060100">
        <w:rPr>
          <w:rFonts w:ascii="Calibri" w:hAnsi="Calibri" w:cs="Calibri"/>
          <w:color w:val="000000"/>
          <w:sz w:val="24"/>
          <w:szCs w:val="24"/>
        </w:rPr>
        <w:t>.</w:t>
      </w:r>
    </w:p>
    <w:p w14:paraId="4FA513B6" w14:textId="618AE06A" w:rsidR="00AC46AC" w:rsidRDefault="00AC46AC" w:rsidP="00652CD9">
      <w:pPr>
        <w:spacing w:after="0" w:line="240" w:lineRule="auto"/>
        <w:ind w:left="450" w:hanging="450"/>
        <w:contextualSpacing/>
        <w:jc w:val="both"/>
        <w:rPr>
          <w:rFonts w:ascii="Calibri" w:hAnsi="Calibri" w:cs="Calibri"/>
          <w:sz w:val="24"/>
          <w:szCs w:val="24"/>
        </w:rPr>
      </w:pPr>
    </w:p>
    <w:p w14:paraId="27D0300E" w14:textId="77777777" w:rsidR="00DB7185" w:rsidRPr="00060100" w:rsidRDefault="00DB7185" w:rsidP="00652CD9">
      <w:pPr>
        <w:spacing w:after="0" w:line="240" w:lineRule="auto"/>
        <w:ind w:left="450" w:hanging="450"/>
        <w:contextualSpacing/>
        <w:jc w:val="both"/>
        <w:rPr>
          <w:rFonts w:ascii="Calibri" w:hAnsi="Calibri" w:cs="Calibri"/>
          <w:sz w:val="24"/>
          <w:szCs w:val="24"/>
        </w:rPr>
      </w:pPr>
    </w:p>
    <w:p w14:paraId="3E3FCB76" w14:textId="64611028" w:rsidR="004D68A6" w:rsidRDefault="000B500B" w:rsidP="00DB7185">
      <w:pPr>
        <w:spacing w:after="0" w:line="240" w:lineRule="auto"/>
        <w:ind w:left="450" w:hanging="450"/>
        <w:contextualSpacing/>
        <w:jc w:val="both"/>
        <w:rPr>
          <w:rFonts w:ascii="Calibri" w:hAnsi="Calibri" w:cs="Calibri"/>
          <w:sz w:val="24"/>
          <w:szCs w:val="24"/>
        </w:rPr>
      </w:pPr>
      <w:r>
        <w:rPr>
          <w:rFonts w:ascii="Calibri" w:hAnsi="Calibri" w:cs="Calibri"/>
          <w:b/>
          <w:bCs/>
          <w:sz w:val="24"/>
          <w:szCs w:val="24"/>
        </w:rPr>
        <w:lastRenderedPageBreak/>
        <w:t>5</w:t>
      </w:r>
      <w:r w:rsidR="00AC46AC" w:rsidRPr="00060100">
        <w:rPr>
          <w:rFonts w:ascii="Calibri" w:hAnsi="Calibri" w:cs="Calibri"/>
          <w:b/>
          <w:bCs/>
          <w:sz w:val="24"/>
          <w:szCs w:val="24"/>
        </w:rPr>
        <w:t>.3.</w:t>
      </w:r>
      <w:r w:rsidR="00AC46AC" w:rsidRPr="00060100">
        <w:rPr>
          <w:rFonts w:ascii="Calibri" w:hAnsi="Calibri" w:cs="Calibri"/>
          <w:sz w:val="24"/>
          <w:szCs w:val="24"/>
        </w:rPr>
        <w:t xml:space="preserve"> </w:t>
      </w:r>
      <w:r>
        <w:rPr>
          <w:rFonts w:ascii="Calibri" w:hAnsi="Calibri" w:cs="Calibri"/>
          <w:sz w:val="24"/>
          <w:szCs w:val="24"/>
        </w:rPr>
        <w:t xml:space="preserve"> </w:t>
      </w:r>
      <w:r w:rsidR="00F24E56" w:rsidRPr="00060100">
        <w:rPr>
          <w:rFonts w:ascii="Calibri" w:hAnsi="Calibri" w:cs="Calibri"/>
          <w:sz w:val="24"/>
          <w:szCs w:val="24"/>
        </w:rPr>
        <w:t xml:space="preserve">Supplier, its assigned personnel, and any of its employees involved directly or indirectly in the supply and provision of the </w:t>
      </w:r>
      <w:r w:rsidR="00DB7185" w:rsidRPr="0074246C">
        <w:rPr>
          <w:rFonts w:ascii="Calibri" w:hAnsi="Calibri" w:cs="Calibri"/>
          <w:sz w:val="24"/>
          <w:szCs w:val="24"/>
        </w:rPr>
        <w:t>Solution</w:t>
      </w:r>
      <w:r w:rsidR="00DB7185">
        <w:rPr>
          <w:rFonts w:ascii="Calibri" w:hAnsi="Calibri" w:cs="Calibri"/>
          <w:sz w:val="24"/>
          <w:szCs w:val="24"/>
        </w:rPr>
        <w:t xml:space="preserve"> including the Products</w:t>
      </w:r>
      <w:r w:rsidR="00DB7185" w:rsidRPr="0074246C">
        <w:rPr>
          <w:rFonts w:ascii="Calibri" w:hAnsi="Calibri" w:cs="Calibri"/>
          <w:sz w:val="24"/>
          <w:szCs w:val="24"/>
        </w:rPr>
        <w:t xml:space="preserve"> and Services</w:t>
      </w:r>
      <w:r w:rsidR="00F24E56" w:rsidRPr="00060100">
        <w:rPr>
          <w:rFonts w:ascii="Calibri" w:hAnsi="Calibri" w:cs="Calibri"/>
          <w:sz w:val="24"/>
          <w:szCs w:val="24"/>
        </w:rPr>
        <w:t xml:space="preserve"> shall be individually and jointly responsible for the terms and conditions of this Contract of Adherence.</w:t>
      </w:r>
    </w:p>
    <w:p w14:paraId="7AB5C404" w14:textId="77777777" w:rsidR="00DB7185" w:rsidRPr="00060100" w:rsidRDefault="00DB7185" w:rsidP="00DB7185">
      <w:pPr>
        <w:spacing w:after="0" w:line="240" w:lineRule="auto"/>
        <w:ind w:left="450" w:hanging="450"/>
        <w:contextualSpacing/>
        <w:jc w:val="both"/>
        <w:rPr>
          <w:rFonts w:ascii="Calibri" w:hAnsi="Calibri" w:cs="Calibri"/>
          <w:sz w:val="24"/>
          <w:szCs w:val="24"/>
        </w:rPr>
      </w:pPr>
    </w:p>
    <w:p w14:paraId="1F605C15" w14:textId="5A41952A" w:rsidR="00F24E56" w:rsidRPr="00060100" w:rsidRDefault="000B500B" w:rsidP="00826C6D">
      <w:pPr>
        <w:spacing w:after="0" w:line="240" w:lineRule="auto"/>
        <w:ind w:left="450" w:hanging="450"/>
        <w:jc w:val="both"/>
        <w:rPr>
          <w:rFonts w:ascii="Calibri" w:hAnsi="Calibri" w:cs="Calibri"/>
          <w:sz w:val="24"/>
          <w:szCs w:val="24"/>
        </w:rPr>
      </w:pPr>
      <w:r>
        <w:rPr>
          <w:rFonts w:ascii="Calibri" w:hAnsi="Calibri" w:cs="Calibri"/>
          <w:b/>
          <w:bCs/>
          <w:sz w:val="24"/>
          <w:szCs w:val="24"/>
        </w:rPr>
        <w:t>5</w:t>
      </w:r>
      <w:r w:rsidR="00F24E56" w:rsidRPr="00060100">
        <w:rPr>
          <w:rFonts w:ascii="Calibri" w:hAnsi="Calibri" w:cs="Calibri"/>
          <w:b/>
          <w:bCs/>
          <w:sz w:val="24"/>
          <w:szCs w:val="24"/>
        </w:rPr>
        <w:t>.</w:t>
      </w:r>
      <w:r w:rsidR="00261EC6" w:rsidRPr="00060100">
        <w:rPr>
          <w:rFonts w:ascii="Calibri" w:hAnsi="Calibri" w:cs="Calibri"/>
          <w:b/>
          <w:bCs/>
          <w:sz w:val="24"/>
          <w:szCs w:val="24"/>
        </w:rPr>
        <w:t>4</w:t>
      </w:r>
      <w:r w:rsidR="00F24E56" w:rsidRPr="00060100">
        <w:rPr>
          <w:rFonts w:ascii="Calibri" w:hAnsi="Calibri" w:cs="Calibri"/>
          <w:b/>
          <w:bCs/>
          <w:sz w:val="24"/>
          <w:szCs w:val="24"/>
        </w:rPr>
        <w:t>.</w:t>
      </w:r>
      <w:r w:rsidR="00F24E56" w:rsidRPr="00060100">
        <w:rPr>
          <w:rFonts w:ascii="Calibri" w:hAnsi="Calibri" w:cs="Calibri"/>
          <w:sz w:val="24"/>
          <w:szCs w:val="24"/>
        </w:rPr>
        <w:tab/>
        <w:t xml:space="preserve">Supplier is solely and fully responsible for its assigned personnel, their remuneration, allowances, compensations, work hazards and emergencies, and any other rights and obligations that might arise during or in the occasion of their relationship with MIC2. Supplier must carry an insurance policy covering all his staff working on site during and in the occasion of the supply and provision of the </w:t>
      </w:r>
      <w:r w:rsidR="00826C6D" w:rsidRPr="0074246C">
        <w:rPr>
          <w:rFonts w:ascii="Calibri" w:hAnsi="Calibri" w:cs="Calibri"/>
          <w:sz w:val="24"/>
          <w:szCs w:val="24"/>
        </w:rPr>
        <w:t>Solution</w:t>
      </w:r>
      <w:r w:rsidR="00826C6D">
        <w:rPr>
          <w:rFonts w:ascii="Calibri" w:hAnsi="Calibri" w:cs="Calibri"/>
          <w:sz w:val="24"/>
          <w:szCs w:val="24"/>
        </w:rPr>
        <w:t xml:space="preserve"> including the Products</w:t>
      </w:r>
      <w:r w:rsidR="00826C6D" w:rsidRPr="0074246C">
        <w:rPr>
          <w:rFonts w:ascii="Calibri" w:hAnsi="Calibri" w:cs="Calibri"/>
          <w:sz w:val="24"/>
          <w:szCs w:val="24"/>
        </w:rPr>
        <w:t xml:space="preserve"> and Services</w:t>
      </w:r>
      <w:r w:rsidR="00F24E56" w:rsidRPr="00060100">
        <w:rPr>
          <w:rFonts w:ascii="Calibri" w:hAnsi="Calibri" w:cs="Calibri"/>
          <w:sz w:val="24"/>
          <w:szCs w:val="24"/>
        </w:rPr>
        <w:t xml:space="preserve"> as well as damages caused by the Supplier’s work on site.</w:t>
      </w:r>
    </w:p>
    <w:p w14:paraId="4EB94302" w14:textId="77777777" w:rsidR="00F24E56" w:rsidRPr="00060100" w:rsidRDefault="00F24E56" w:rsidP="00652CD9">
      <w:pPr>
        <w:spacing w:after="0" w:line="240" w:lineRule="auto"/>
        <w:ind w:left="450" w:hanging="450"/>
        <w:jc w:val="both"/>
        <w:rPr>
          <w:rFonts w:ascii="Calibri" w:hAnsi="Calibri" w:cs="Calibri"/>
          <w:sz w:val="24"/>
          <w:szCs w:val="24"/>
        </w:rPr>
      </w:pPr>
    </w:p>
    <w:p w14:paraId="344C721A" w14:textId="49E0A2F4" w:rsidR="00F24E56" w:rsidRPr="000B500B" w:rsidRDefault="00F24E56" w:rsidP="00984FAA">
      <w:pPr>
        <w:pStyle w:val="ListParagraph"/>
        <w:numPr>
          <w:ilvl w:val="1"/>
          <w:numId w:val="10"/>
        </w:numPr>
        <w:spacing w:after="0" w:line="240" w:lineRule="auto"/>
        <w:ind w:left="450" w:hanging="450"/>
        <w:jc w:val="both"/>
        <w:rPr>
          <w:rFonts w:ascii="Calibri" w:hAnsi="Calibri" w:cs="Calibri"/>
          <w:sz w:val="24"/>
          <w:szCs w:val="24"/>
        </w:rPr>
      </w:pPr>
      <w:r w:rsidRPr="000B500B">
        <w:rPr>
          <w:rFonts w:ascii="Calibri" w:hAnsi="Calibri" w:cs="Calibri"/>
          <w:sz w:val="24"/>
          <w:szCs w:val="24"/>
        </w:rPr>
        <w:t>Supplier shall, at its sole expense, defend any suit based upon a claim or cause of action and satisfy any judgment that may be rendered against MIC2 resulting from the works done under this Contract of Adherence.</w:t>
      </w:r>
    </w:p>
    <w:p w14:paraId="0743B962" w14:textId="5C65186C" w:rsidR="00BA7BAA" w:rsidRPr="00060100" w:rsidRDefault="00BA7BAA" w:rsidP="00652CD9">
      <w:pPr>
        <w:spacing w:after="0" w:line="240" w:lineRule="auto"/>
        <w:ind w:left="450" w:hanging="450"/>
        <w:jc w:val="both"/>
        <w:rPr>
          <w:rFonts w:ascii="Calibri" w:hAnsi="Calibri" w:cs="Calibri"/>
          <w:sz w:val="24"/>
          <w:szCs w:val="24"/>
        </w:rPr>
      </w:pPr>
    </w:p>
    <w:p w14:paraId="14888D8A" w14:textId="12C89AA9" w:rsidR="00F24E56" w:rsidRPr="000B500B" w:rsidRDefault="00F24E56" w:rsidP="00984FAA">
      <w:pPr>
        <w:pStyle w:val="ListParagraph"/>
        <w:numPr>
          <w:ilvl w:val="1"/>
          <w:numId w:val="10"/>
        </w:numPr>
        <w:tabs>
          <w:tab w:val="left" w:pos="540"/>
          <w:tab w:val="left" w:pos="630"/>
        </w:tabs>
        <w:spacing w:after="0" w:line="240" w:lineRule="auto"/>
        <w:ind w:left="450" w:hanging="450"/>
        <w:jc w:val="both"/>
        <w:rPr>
          <w:rFonts w:ascii="Calibri" w:hAnsi="Calibri" w:cs="Calibri"/>
          <w:sz w:val="24"/>
          <w:szCs w:val="24"/>
        </w:rPr>
      </w:pPr>
      <w:r w:rsidRPr="000B500B">
        <w:rPr>
          <w:rFonts w:ascii="Calibri" w:hAnsi="Calibri" w:cs="Calibri"/>
          <w:sz w:val="24"/>
          <w:szCs w:val="24"/>
        </w:rPr>
        <w:t>Supplier will be held liable and shall indemnify MIC2:</w:t>
      </w:r>
    </w:p>
    <w:p w14:paraId="55AA9A28" w14:textId="77777777" w:rsidR="00F24E56" w:rsidRPr="00060100" w:rsidRDefault="00F24E56" w:rsidP="00984FAA">
      <w:pPr>
        <w:numPr>
          <w:ilvl w:val="0"/>
          <w:numId w:val="4"/>
        </w:numPr>
        <w:tabs>
          <w:tab w:val="left" w:pos="720"/>
        </w:tabs>
        <w:spacing w:after="0" w:line="240" w:lineRule="auto"/>
        <w:ind w:left="630" w:hanging="180"/>
        <w:contextualSpacing/>
        <w:jc w:val="both"/>
        <w:rPr>
          <w:rFonts w:ascii="Calibri" w:hAnsi="Calibri" w:cs="Calibri"/>
          <w:sz w:val="24"/>
          <w:szCs w:val="24"/>
        </w:rPr>
      </w:pPr>
      <w:r w:rsidRPr="00060100">
        <w:rPr>
          <w:rFonts w:ascii="Calibri" w:hAnsi="Calibri" w:cs="Calibri"/>
          <w:sz w:val="24"/>
          <w:szCs w:val="24"/>
        </w:rPr>
        <w:t>For any death or personal injury resulting from the acts, misconduct, negligence and/or omission of Supplier Authorized Personnel, employees or agents or contracting parties. Supplier undertakes to settle all damages to any party whatsoever resulting therefrom without any restriction.</w:t>
      </w:r>
    </w:p>
    <w:p w14:paraId="1E2E5FBB" w14:textId="696F7959" w:rsidR="008E6DB8" w:rsidRPr="00060100" w:rsidRDefault="00F24E56" w:rsidP="00984FAA">
      <w:pPr>
        <w:numPr>
          <w:ilvl w:val="0"/>
          <w:numId w:val="4"/>
        </w:numPr>
        <w:tabs>
          <w:tab w:val="left" w:pos="630"/>
          <w:tab w:val="left" w:pos="720"/>
        </w:tabs>
        <w:spacing w:after="0" w:line="240" w:lineRule="auto"/>
        <w:ind w:left="630" w:hanging="180"/>
        <w:contextualSpacing/>
        <w:jc w:val="both"/>
        <w:rPr>
          <w:rFonts w:ascii="Calibri" w:hAnsi="Calibri" w:cs="Calibri"/>
          <w:sz w:val="24"/>
          <w:szCs w:val="24"/>
        </w:rPr>
      </w:pPr>
      <w:r w:rsidRPr="00060100">
        <w:rPr>
          <w:rFonts w:ascii="Calibri" w:hAnsi="Calibri" w:cs="Calibri"/>
          <w:sz w:val="24"/>
          <w:szCs w:val="24"/>
        </w:rPr>
        <w:t>For any physical damage to the tangible property of MIC2 to the extent it is caused by the acts, misconduct, negligence and/or omission of Supplier Authorized Personnel.</w:t>
      </w:r>
    </w:p>
    <w:p w14:paraId="5DAAA203" w14:textId="0D37022B" w:rsidR="00F24E56" w:rsidRPr="00060100" w:rsidRDefault="00F24E56" w:rsidP="00984FAA">
      <w:pPr>
        <w:numPr>
          <w:ilvl w:val="0"/>
          <w:numId w:val="4"/>
        </w:numPr>
        <w:tabs>
          <w:tab w:val="left" w:pos="720"/>
          <w:tab w:val="left" w:pos="810"/>
        </w:tabs>
        <w:spacing w:after="0" w:line="240" w:lineRule="auto"/>
        <w:ind w:left="630" w:hanging="180"/>
        <w:contextualSpacing/>
        <w:jc w:val="both"/>
        <w:rPr>
          <w:rFonts w:ascii="Calibri" w:hAnsi="Calibri" w:cs="Calibri"/>
          <w:sz w:val="24"/>
          <w:szCs w:val="24"/>
        </w:rPr>
      </w:pPr>
      <w:r w:rsidRPr="00060100">
        <w:rPr>
          <w:rFonts w:ascii="Calibri" w:hAnsi="Calibri" w:cs="Calibri"/>
          <w:sz w:val="24"/>
          <w:szCs w:val="24"/>
        </w:rPr>
        <w:t xml:space="preserve">For any damage and/or loss of revenue or traffic caused to MIC2 or MIC2’s existing network, for which MIC2 may be liable to the Republic of Lebanon or to any third party, whether such damage and/or loss arises out of any omission, neglect or default of Supplier during or in connection with </w:t>
      </w:r>
      <w:r w:rsidR="0004512C" w:rsidRPr="00060100">
        <w:rPr>
          <w:rFonts w:ascii="Calibri" w:hAnsi="Calibri" w:cs="Calibri"/>
          <w:sz w:val="24"/>
          <w:szCs w:val="24"/>
        </w:rPr>
        <w:t>the supply and provision of the</w:t>
      </w:r>
      <w:r w:rsidR="00826C6D">
        <w:rPr>
          <w:rFonts w:ascii="Calibri" w:hAnsi="Calibri" w:cs="Calibri"/>
          <w:sz w:val="24"/>
          <w:szCs w:val="24"/>
        </w:rPr>
        <w:t xml:space="preserve"> </w:t>
      </w:r>
      <w:r w:rsidR="00826C6D" w:rsidRPr="0074246C">
        <w:rPr>
          <w:rFonts w:ascii="Calibri" w:hAnsi="Calibri" w:cs="Calibri"/>
          <w:sz w:val="24"/>
          <w:szCs w:val="24"/>
        </w:rPr>
        <w:t>Solution</w:t>
      </w:r>
      <w:r w:rsidR="00826C6D">
        <w:rPr>
          <w:rFonts w:ascii="Calibri" w:hAnsi="Calibri" w:cs="Calibri"/>
          <w:sz w:val="24"/>
          <w:szCs w:val="24"/>
        </w:rPr>
        <w:t xml:space="preserve"> including the Products</w:t>
      </w:r>
      <w:r w:rsidR="00826C6D" w:rsidRPr="0074246C">
        <w:rPr>
          <w:rFonts w:ascii="Calibri" w:hAnsi="Calibri" w:cs="Calibri"/>
          <w:sz w:val="24"/>
          <w:szCs w:val="24"/>
        </w:rPr>
        <w:t xml:space="preserve"> and Services</w:t>
      </w:r>
      <w:r w:rsidRPr="00060100">
        <w:rPr>
          <w:rFonts w:ascii="Calibri" w:hAnsi="Calibri" w:cs="Calibri"/>
          <w:sz w:val="24"/>
          <w:szCs w:val="24"/>
        </w:rPr>
        <w:t>.</w:t>
      </w:r>
    </w:p>
    <w:p w14:paraId="4E8C3FD8" w14:textId="69EF91C6" w:rsidR="00F24E56" w:rsidRDefault="00F24E56" w:rsidP="00984FAA">
      <w:pPr>
        <w:numPr>
          <w:ilvl w:val="0"/>
          <w:numId w:val="4"/>
        </w:numPr>
        <w:tabs>
          <w:tab w:val="left" w:pos="720"/>
          <w:tab w:val="left" w:pos="810"/>
        </w:tabs>
        <w:spacing w:after="0" w:line="240" w:lineRule="auto"/>
        <w:ind w:left="630" w:hanging="180"/>
        <w:contextualSpacing/>
        <w:jc w:val="both"/>
        <w:rPr>
          <w:rFonts w:ascii="Calibri" w:hAnsi="Calibri" w:cs="Calibri"/>
          <w:sz w:val="24"/>
          <w:szCs w:val="24"/>
        </w:rPr>
      </w:pPr>
      <w:r w:rsidRPr="00060100">
        <w:rPr>
          <w:rFonts w:ascii="Calibri" w:hAnsi="Calibri" w:cs="Calibri"/>
          <w:sz w:val="24"/>
          <w:szCs w:val="24"/>
        </w:rPr>
        <w:t>Against any claim, demand, proceeding, damage, cost, charge or expense whatsoever in respect thereof or in relation thereto.</w:t>
      </w:r>
    </w:p>
    <w:p w14:paraId="26B83B8A" w14:textId="77777777" w:rsidR="00652CD9" w:rsidRPr="00ED5173" w:rsidRDefault="00652CD9" w:rsidP="00652CD9">
      <w:pPr>
        <w:tabs>
          <w:tab w:val="left" w:pos="720"/>
          <w:tab w:val="left" w:pos="810"/>
        </w:tabs>
        <w:spacing w:after="0" w:line="240" w:lineRule="auto"/>
        <w:ind w:left="630"/>
        <w:contextualSpacing/>
        <w:jc w:val="both"/>
        <w:rPr>
          <w:rFonts w:ascii="Calibri" w:hAnsi="Calibri" w:cs="Calibri"/>
          <w:sz w:val="24"/>
          <w:szCs w:val="24"/>
        </w:rPr>
      </w:pPr>
    </w:p>
    <w:p w14:paraId="757A160F" w14:textId="1EB7A4A4" w:rsidR="00F24E56" w:rsidRPr="00060100" w:rsidRDefault="00F24E56" w:rsidP="00984FAA">
      <w:pPr>
        <w:numPr>
          <w:ilvl w:val="1"/>
          <w:numId w:val="10"/>
        </w:numPr>
        <w:spacing w:after="0" w:line="240" w:lineRule="auto"/>
        <w:ind w:left="450" w:hanging="450"/>
        <w:contextualSpacing/>
        <w:jc w:val="both"/>
        <w:rPr>
          <w:rFonts w:ascii="Calibri" w:eastAsia="Times New Roman" w:hAnsi="Calibri" w:cs="Calibri"/>
          <w:sz w:val="24"/>
          <w:szCs w:val="24"/>
        </w:rPr>
      </w:pPr>
      <w:r w:rsidRPr="00060100">
        <w:rPr>
          <w:rFonts w:ascii="Calibri" w:eastAsia="MS Mincho" w:hAnsi="Calibri" w:cs="Calibri"/>
          <w:sz w:val="24"/>
          <w:szCs w:val="24"/>
        </w:rPr>
        <w:t xml:space="preserve">Supplier shall defend MIC2 against any claim that the </w:t>
      </w:r>
      <w:r w:rsidR="00A22463" w:rsidRPr="0074246C">
        <w:rPr>
          <w:rFonts w:ascii="Calibri" w:hAnsi="Calibri" w:cs="Calibri"/>
          <w:sz w:val="24"/>
          <w:szCs w:val="24"/>
        </w:rPr>
        <w:t>Solution</w:t>
      </w:r>
      <w:r w:rsidR="00A22463">
        <w:rPr>
          <w:rFonts w:ascii="Calibri" w:hAnsi="Calibri" w:cs="Calibri"/>
          <w:sz w:val="24"/>
          <w:szCs w:val="24"/>
        </w:rPr>
        <w:t xml:space="preserve"> including the Products</w:t>
      </w:r>
      <w:r w:rsidR="00A22463" w:rsidRPr="0074246C">
        <w:rPr>
          <w:rFonts w:ascii="Calibri" w:hAnsi="Calibri" w:cs="Calibri"/>
          <w:sz w:val="24"/>
          <w:szCs w:val="24"/>
        </w:rPr>
        <w:t xml:space="preserve"> and Services</w:t>
      </w:r>
      <w:r w:rsidR="00A22463">
        <w:rPr>
          <w:rFonts w:ascii="Calibri" w:hAnsi="Calibri" w:cs="Calibri"/>
          <w:sz w:val="24"/>
          <w:szCs w:val="24"/>
        </w:rPr>
        <w:t xml:space="preserve"> </w:t>
      </w:r>
      <w:r w:rsidRPr="00060100">
        <w:rPr>
          <w:rFonts w:ascii="Calibri" w:eastAsia="MS Mincho" w:hAnsi="Calibri" w:cs="Calibri"/>
          <w:sz w:val="24"/>
          <w:szCs w:val="24"/>
        </w:rPr>
        <w:t xml:space="preserve">may infringe on a patent or copyright, granted or registered in the Lebanese Territories, provided that MIC2 promptly notifies </w:t>
      </w:r>
      <w:r w:rsidRPr="00060100">
        <w:rPr>
          <w:rFonts w:ascii="Calibri" w:hAnsi="Calibri" w:cs="Calibri"/>
          <w:sz w:val="24"/>
          <w:szCs w:val="24"/>
        </w:rPr>
        <w:t>Supplier</w:t>
      </w:r>
      <w:r w:rsidRPr="00060100">
        <w:rPr>
          <w:rFonts w:ascii="Calibri" w:eastAsia="MS Mincho" w:hAnsi="Calibri" w:cs="Calibri"/>
          <w:sz w:val="24"/>
          <w:szCs w:val="24"/>
        </w:rPr>
        <w:t xml:space="preserve"> of the said claim. </w:t>
      </w:r>
      <w:r w:rsidRPr="00060100">
        <w:rPr>
          <w:rFonts w:ascii="Calibri" w:hAnsi="Calibri" w:cs="Calibri"/>
          <w:sz w:val="24"/>
          <w:szCs w:val="24"/>
        </w:rPr>
        <w:t>Supplier</w:t>
      </w:r>
      <w:r w:rsidRPr="00060100">
        <w:rPr>
          <w:rFonts w:ascii="Calibri" w:eastAsia="MS Mincho" w:hAnsi="Calibri" w:cs="Calibri"/>
          <w:sz w:val="24"/>
          <w:szCs w:val="24"/>
        </w:rPr>
        <w:t xml:space="preserve"> shall ha</w:t>
      </w:r>
      <w:r w:rsidR="00160374" w:rsidRPr="00060100">
        <w:rPr>
          <w:rFonts w:ascii="Calibri" w:eastAsia="MS Mincho" w:hAnsi="Calibri" w:cs="Calibri"/>
          <w:sz w:val="24"/>
          <w:szCs w:val="24"/>
        </w:rPr>
        <w:t xml:space="preserve">ve </w:t>
      </w:r>
      <w:r w:rsidRPr="00060100">
        <w:rPr>
          <w:rFonts w:ascii="Calibri" w:eastAsia="MS Mincho" w:hAnsi="Calibri" w:cs="Calibri"/>
          <w:sz w:val="24"/>
          <w:szCs w:val="24"/>
        </w:rPr>
        <w:t xml:space="preserve">the sole control of the defense and all the related settlement negotiations, and </w:t>
      </w:r>
      <w:r w:rsidRPr="00060100">
        <w:rPr>
          <w:rFonts w:ascii="Calibri" w:hAnsi="Calibri" w:cs="Calibri"/>
          <w:sz w:val="24"/>
          <w:szCs w:val="24"/>
        </w:rPr>
        <w:t>MIC2 shall provide the Supplier by the information and needed assistance for the defense of such claims, all on the Supplier’s full expense and responsibility</w:t>
      </w:r>
      <w:r w:rsidRPr="00060100">
        <w:rPr>
          <w:rFonts w:ascii="Calibri" w:eastAsia="MS Mincho" w:hAnsi="Calibri" w:cs="Calibri"/>
          <w:sz w:val="24"/>
          <w:szCs w:val="24"/>
        </w:rPr>
        <w:t xml:space="preserve">. </w:t>
      </w:r>
    </w:p>
    <w:p w14:paraId="0FBED79A" w14:textId="644DE702" w:rsidR="00971096" w:rsidRDefault="00F24E56" w:rsidP="00652CD9">
      <w:pPr>
        <w:tabs>
          <w:tab w:val="left" w:pos="450"/>
          <w:tab w:val="left" w:pos="630"/>
        </w:tabs>
        <w:spacing w:after="0" w:line="240" w:lineRule="auto"/>
        <w:ind w:left="450"/>
        <w:jc w:val="both"/>
        <w:outlineLvl w:val="1"/>
        <w:rPr>
          <w:rFonts w:ascii="Calibri" w:eastAsia="Times New Roman" w:hAnsi="Calibri" w:cs="Calibri"/>
          <w:kern w:val="20"/>
          <w:sz w:val="24"/>
          <w:szCs w:val="24"/>
          <w:lang w:val="en-GB" w:eastAsia="x-none"/>
        </w:rPr>
      </w:pPr>
      <w:r w:rsidRPr="00060100">
        <w:rPr>
          <w:rFonts w:ascii="Calibri" w:eastAsia="Times New Roman" w:hAnsi="Calibri" w:cs="Calibri"/>
          <w:kern w:val="20"/>
          <w:sz w:val="24"/>
          <w:szCs w:val="24"/>
          <w:lang w:val="en-GB" w:eastAsia="x-none"/>
        </w:rPr>
        <w:t>Supplier must indemnify and hold MIC2 harmless from any payment which by final judgments in such suits may be assessed against MIC2 on account of such infringement and shall pay resulting settlements, costs and damages finally awarded against MIC2 by a court of law.</w:t>
      </w:r>
      <w:bookmarkEnd w:id="12"/>
    </w:p>
    <w:p w14:paraId="1BA41D7B" w14:textId="2E91E1CB" w:rsidR="00721532" w:rsidRDefault="00721532" w:rsidP="00652CD9">
      <w:pPr>
        <w:tabs>
          <w:tab w:val="left" w:pos="450"/>
          <w:tab w:val="left" w:pos="630"/>
        </w:tabs>
        <w:spacing w:after="0" w:line="240" w:lineRule="auto"/>
        <w:ind w:left="450" w:hanging="450"/>
        <w:jc w:val="both"/>
        <w:outlineLvl w:val="1"/>
        <w:rPr>
          <w:rFonts w:ascii="Calibri" w:eastAsia="Times New Roman" w:hAnsi="Calibri" w:cs="Calibri"/>
          <w:kern w:val="20"/>
          <w:sz w:val="24"/>
          <w:szCs w:val="24"/>
          <w:lang w:val="en-GB" w:eastAsia="x-none"/>
        </w:rPr>
      </w:pPr>
    </w:p>
    <w:p w14:paraId="2D8FEA0C" w14:textId="784592B9" w:rsidR="00A22463" w:rsidRDefault="00A22463" w:rsidP="00652CD9">
      <w:pPr>
        <w:tabs>
          <w:tab w:val="left" w:pos="450"/>
          <w:tab w:val="left" w:pos="630"/>
        </w:tabs>
        <w:spacing w:after="0" w:line="240" w:lineRule="auto"/>
        <w:ind w:left="450" w:hanging="450"/>
        <w:jc w:val="both"/>
        <w:outlineLvl w:val="1"/>
        <w:rPr>
          <w:rFonts w:ascii="Calibri" w:eastAsia="Times New Roman" w:hAnsi="Calibri" w:cs="Calibri"/>
          <w:kern w:val="20"/>
          <w:sz w:val="24"/>
          <w:szCs w:val="24"/>
          <w:lang w:val="en-GB" w:eastAsia="x-none"/>
        </w:rPr>
      </w:pPr>
    </w:p>
    <w:p w14:paraId="201AC1B0" w14:textId="77777777" w:rsidR="00A22463" w:rsidRPr="00721532" w:rsidRDefault="00A22463" w:rsidP="00652CD9">
      <w:pPr>
        <w:tabs>
          <w:tab w:val="left" w:pos="450"/>
          <w:tab w:val="left" w:pos="630"/>
        </w:tabs>
        <w:spacing w:after="0" w:line="240" w:lineRule="auto"/>
        <w:ind w:left="450" w:hanging="450"/>
        <w:jc w:val="both"/>
        <w:outlineLvl w:val="1"/>
        <w:rPr>
          <w:rFonts w:ascii="Calibri" w:eastAsia="Times New Roman" w:hAnsi="Calibri" w:cs="Calibri"/>
          <w:kern w:val="20"/>
          <w:sz w:val="24"/>
          <w:szCs w:val="24"/>
          <w:lang w:val="en-GB" w:eastAsia="x-none"/>
        </w:rPr>
      </w:pPr>
    </w:p>
    <w:p w14:paraId="60623EA0" w14:textId="05B85302" w:rsidR="00971096" w:rsidRPr="00652CD9" w:rsidRDefault="00971096" w:rsidP="00984FAA">
      <w:pPr>
        <w:pStyle w:val="NoSpacing"/>
        <w:numPr>
          <w:ilvl w:val="1"/>
          <w:numId w:val="10"/>
        </w:numPr>
        <w:ind w:left="450" w:hanging="450"/>
        <w:jc w:val="both"/>
        <w:rPr>
          <w:rFonts w:ascii="Calibri" w:eastAsia="Times New Roman" w:hAnsi="Calibri" w:cs="Calibri"/>
          <w:sz w:val="24"/>
          <w:szCs w:val="24"/>
        </w:rPr>
      </w:pPr>
      <w:r w:rsidRPr="00652CD9">
        <w:rPr>
          <w:rFonts w:ascii="Calibri" w:eastAsia="Times New Roman" w:hAnsi="Calibri" w:cs="Calibri"/>
          <w:sz w:val="24"/>
          <w:szCs w:val="24"/>
        </w:rPr>
        <w:lastRenderedPageBreak/>
        <w:t xml:space="preserve">A penalty amounting to 0.5% of the total amount of </w:t>
      </w:r>
      <w:r w:rsidR="00721532" w:rsidRPr="00652CD9">
        <w:rPr>
          <w:rFonts w:ascii="Calibri" w:eastAsia="Times New Roman" w:hAnsi="Calibri" w:cs="Calibri"/>
          <w:sz w:val="24"/>
          <w:szCs w:val="24"/>
        </w:rPr>
        <w:t xml:space="preserve">the Performance Bond defined in </w:t>
      </w:r>
      <w:r w:rsidR="00652CD9" w:rsidRPr="00652CD9">
        <w:rPr>
          <w:rFonts w:ascii="Calibri" w:eastAsia="Times New Roman" w:hAnsi="Calibri" w:cs="Calibri"/>
          <w:sz w:val="24"/>
          <w:szCs w:val="24"/>
        </w:rPr>
        <w:t>Sub-</w:t>
      </w:r>
      <w:r w:rsidR="00721532" w:rsidRPr="00652CD9">
        <w:rPr>
          <w:rFonts w:ascii="Calibri" w:eastAsia="Times New Roman" w:hAnsi="Calibri" w:cs="Calibri"/>
          <w:sz w:val="24"/>
          <w:szCs w:val="24"/>
        </w:rPr>
        <w:t xml:space="preserve">Clause </w:t>
      </w:r>
      <w:r w:rsidR="00652CD9" w:rsidRPr="00652CD9">
        <w:rPr>
          <w:rFonts w:ascii="Calibri" w:eastAsia="Times New Roman" w:hAnsi="Calibri" w:cs="Calibri"/>
          <w:sz w:val="24"/>
          <w:szCs w:val="24"/>
        </w:rPr>
        <w:t>(6.8)</w:t>
      </w:r>
      <w:r w:rsidR="00721532" w:rsidRPr="00652CD9">
        <w:rPr>
          <w:rFonts w:ascii="Calibri" w:eastAsia="Times New Roman" w:hAnsi="Calibri" w:cs="Calibri"/>
          <w:sz w:val="24"/>
          <w:szCs w:val="24"/>
        </w:rPr>
        <w:t xml:space="preserve"> herein under</w:t>
      </w:r>
      <w:r w:rsidRPr="00652CD9">
        <w:rPr>
          <w:rFonts w:ascii="Calibri" w:eastAsia="Times New Roman" w:hAnsi="Calibri" w:cs="Calibri"/>
          <w:sz w:val="24"/>
          <w:szCs w:val="24"/>
        </w:rPr>
        <w:t xml:space="preserve"> shall be applied on Supplier to the benefit of MIC2 for each five (5) calendar days of delay in the supply and provision of the</w:t>
      </w:r>
      <w:r w:rsidRPr="00652CD9">
        <w:rPr>
          <w:rFonts w:ascii="Calibri" w:hAnsi="Calibri" w:cs="Calibri"/>
          <w:sz w:val="24"/>
          <w:szCs w:val="24"/>
        </w:rPr>
        <w:t xml:space="preserve"> </w:t>
      </w:r>
      <w:r w:rsidR="00A22463" w:rsidRPr="0074246C">
        <w:rPr>
          <w:rFonts w:ascii="Calibri" w:hAnsi="Calibri" w:cs="Calibri"/>
          <w:sz w:val="24"/>
          <w:szCs w:val="24"/>
        </w:rPr>
        <w:t>Solution</w:t>
      </w:r>
      <w:r w:rsidR="00A22463">
        <w:rPr>
          <w:rFonts w:ascii="Calibri" w:hAnsi="Calibri" w:cs="Calibri"/>
          <w:sz w:val="24"/>
          <w:szCs w:val="24"/>
        </w:rPr>
        <w:t xml:space="preserve"> including the Products</w:t>
      </w:r>
      <w:r w:rsidR="00A22463" w:rsidRPr="0074246C">
        <w:rPr>
          <w:rFonts w:ascii="Calibri" w:hAnsi="Calibri" w:cs="Calibri"/>
          <w:sz w:val="24"/>
          <w:szCs w:val="24"/>
        </w:rPr>
        <w:t xml:space="preserve"> and Services</w:t>
      </w:r>
      <w:r w:rsidRPr="00652CD9">
        <w:rPr>
          <w:rFonts w:ascii="Calibri" w:eastAsia="Times New Roman" w:hAnsi="Calibri" w:cs="Calibri"/>
          <w:sz w:val="24"/>
          <w:szCs w:val="24"/>
        </w:rPr>
        <w:t>.</w:t>
      </w:r>
    </w:p>
    <w:p w14:paraId="3E9F9235" w14:textId="4FBC71FD" w:rsidR="005A1CB4" w:rsidRDefault="00971096" w:rsidP="00652CD9">
      <w:pPr>
        <w:pStyle w:val="NoSpacing"/>
        <w:ind w:left="450"/>
        <w:jc w:val="both"/>
        <w:rPr>
          <w:rFonts w:ascii="Calibri" w:eastAsia="Times New Roman" w:hAnsi="Calibri" w:cs="Calibri"/>
          <w:sz w:val="24"/>
          <w:szCs w:val="24"/>
        </w:rPr>
      </w:pPr>
      <w:r w:rsidRPr="00652CD9">
        <w:rPr>
          <w:rFonts w:ascii="Calibri" w:eastAsia="Times New Roman" w:hAnsi="Calibri" w:cs="Calibri"/>
          <w:sz w:val="24"/>
          <w:szCs w:val="24"/>
        </w:rPr>
        <w:t xml:space="preserve">Such penalty amount shall be cumulative and shall be automatically deducted by MIC2 from the amount due to Supplier without the need for any legal claim or action, however it shall not exceed in no event an amount of 10% of </w:t>
      </w:r>
      <w:r w:rsidR="00721532" w:rsidRPr="00652CD9">
        <w:rPr>
          <w:rFonts w:ascii="Calibri" w:eastAsia="Times New Roman" w:hAnsi="Calibri" w:cs="Calibri"/>
          <w:sz w:val="24"/>
          <w:szCs w:val="24"/>
        </w:rPr>
        <w:t xml:space="preserve">the total amount of the Performance Bond defined in </w:t>
      </w:r>
      <w:r w:rsidR="00652CD9" w:rsidRPr="00652CD9">
        <w:rPr>
          <w:rFonts w:ascii="Calibri" w:eastAsia="Times New Roman" w:hAnsi="Calibri" w:cs="Calibri"/>
          <w:sz w:val="24"/>
          <w:szCs w:val="24"/>
        </w:rPr>
        <w:t>Sub-</w:t>
      </w:r>
      <w:r w:rsidR="00721532" w:rsidRPr="00652CD9">
        <w:rPr>
          <w:rFonts w:ascii="Calibri" w:eastAsia="Times New Roman" w:hAnsi="Calibri" w:cs="Calibri"/>
          <w:sz w:val="24"/>
          <w:szCs w:val="24"/>
        </w:rPr>
        <w:t xml:space="preserve">Clause </w:t>
      </w:r>
      <w:r w:rsidR="00652CD9" w:rsidRPr="00652CD9">
        <w:rPr>
          <w:rFonts w:ascii="Calibri" w:eastAsia="Times New Roman" w:hAnsi="Calibri" w:cs="Calibri"/>
          <w:sz w:val="24"/>
          <w:szCs w:val="24"/>
        </w:rPr>
        <w:t>(6.8)</w:t>
      </w:r>
      <w:r w:rsidR="00721532" w:rsidRPr="00652CD9">
        <w:rPr>
          <w:rFonts w:ascii="Calibri" w:eastAsia="Times New Roman" w:hAnsi="Calibri" w:cs="Calibri"/>
          <w:sz w:val="24"/>
          <w:szCs w:val="24"/>
        </w:rPr>
        <w:t xml:space="preserve"> herein under </w:t>
      </w:r>
      <w:r w:rsidRPr="00652CD9">
        <w:rPr>
          <w:rFonts w:ascii="Calibri" w:eastAsia="Times New Roman" w:hAnsi="Calibri" w:cs="Calibri"/>
          <w:sz w:val="24"/>
          <w:szCs w:val="24"/>
        </w:rPr>
        <w:t>whereas in such case (exceeding 10 %) the provisions of Article (8.2) and Article (8.3) herein shall apply.</w:t>
      </w:r>
      <w:r w:rsidRPr="0074246C">
        <w:rPr>
          <w:rFonts w:ascii="Calibri" w:eastAsia="Times New Roman" w:hAnsi="Calibri" w:cs="Calibri"/>
          <w:sz w:val="24"/>
          <w:szCs w:val="24"/>
        </w:rPr>
        <w:t xml:space="preserve"> </w:t>
      </w:r>
    </w:p>
    <w:p w14:paraId="0B6DE56F" w14:textId="77777777" w:rsidR="00A22463" w:rsidRPr="00652CD9" w:rsidRDefault="00A22463" w:rsidP="00652CD9">
      <w:pPr>
        <w:pStyle w:val="NoSpacing"/>
        <w:ind w:left="450"/>
        <w:jc w:val="both"/>
        <w:rPr>
          <w:rFonts w:ascii="Calibri" w:eastAsia="Times New Roman" w:hAnsi="Calibri" w:cs="Calibri"/>
          <w:sz w:val="24"/>
          <w:szCs w:val="24"/>
        </w:rPr>
      </w:pPr>
    </w:p>
    <w:p w14:paraId="6F4EF2C9" w14:textId="3097545C" w:rsidR="005A1CB4" w:rsidRPr="00834991" w:rsidRDefault="005A1CB4" w:rsidP="00984FAA">
      <w:pPr>
        <w:keepNext/>
        <w:widowControl w:val="0"/>
        <w:numPr>
          <w:ilvl w:val="0"/>
          <w:numId w:val="10"/>
        </w:numPr>
        <w:spacing w:after="0" w:line="240" w:lineRule="auto"/>
        <w:ind w:left="270" w:hanging="270"/>
        <w:jc w:val="both"/>
        <w:outlineLvl w:val="0"/>
        <w:rPr>
          <w:rFonts w:ascii="Calibri" w:eastAsia="Times New Roman" w:hAnsi="Calibri" w:cs="Calibri"/>
          <w:b/>
          <w:bCs/>
          <w:kern w:val="32"/>
          <w:sz w:val="24"/>
          <w:szCs w:val="24"/>
          <w:lang w:val="en-GB" w:eastAsia="ro-RO"/>
        </w:rPr>
      </w:pPr>
      <w:bookmarkStart w:id="13" w:name="_Ref149330446"/>
      <w:bookmarkStart w:id="14" w:name="_Toc264302637"/>
      <w:bookmarkStart w:id="15" w:name="_Toc350508927"/>
      <w:r w:rsidRPr="00834991">
        <w:rPr>
          <w:rFonts w:ascii="Calibri" w:eastAsia="Times New Roman" w:hAnsi="Calibri" w:cs="Calibri"/>
          <w:b/>
          <w:bCs/>
          <w:kern w:val="32"/>
          <w:sz w:val="24"/>
          <w:szCs w:val="24"/>
          <w:lang w:val="en-GB" w:eastAsia="ro-RO"/>
        </w:rPr>
        <w:t xml:space="preserve">Revenues, </w:t>
      </w:r>
      <w:r w:rsidR="00CF3AB2" w:rsidRPr="00834991">
        <w:rPr>
          <w:rFonts w:ascii="Calibri" w:eastAsia="Times New Roman" w:hAnsi="Calibri" w:cs="Calibri"/>
          <w:b/>
          <w:bCs/>
          <w:kern w:val="32"/>
          <w:sz w:val="24"/>
          <w:szCs w:val="24"/>
          <w:lang w:val="en-GB" w:eastAsia="ro-RO"/>
        </w:rPr>
        <w:t xml:space="preserve">Billing, </w:t>
      </w:r>
      <w:r w:rsidRPr="00834991">
        <w:rPr>
          <w:rFonts w:ascii="Calibri" w:eastAsia="Times New Roman" w:hAnsi="Calibri" w:cs="Calibri"/>
          <w:b/>
          <w:bCs/>
          <w:kern w:val="32"/>
          <w:sz w:val="24"/>
          <w:szCs w:val="24"/>
          <w:lang w:val="en-GB" w:eastAsia="ro-RO"/>
        </w:rPr>
        <w:t>Collection</w:t>
      </w:r>
      <w:bookmarkStart w:id="16" w:name="_Toc165119907"/>
      <w:bookmarkStart w:id="17" w:name="_Ref221550695"/>
      <w:bookmarkStart w:id="18" w:name="_Ref221550792"/>
      <w:bookmarkStart w:id="19" w:name="_Ref221988605"/>
      <w:bookmarkStart w:id="20" w:name="_Ref221988832"/>
      <w:bookmarkStart w:id="21" w:name="_Ref226541618"/>
      <w:bookmarkStart w:id="22" w:name="_Ref226541633"/>
      <w:bookmarkStart w:id="23" w:name="_Ref238968401"/>
      <w:bookmarkStart w:id="24" w:name="_Ref263776383"/>
      <w:bookmarkStart w:id="25" w:name="_Ref263780600"/>
      <w:bookmarkStart w:id="26" w:name="_Toc264302638"/>
      <w:bookmarkStart w:id="27" w:name="_Toc350508928"/>
      <w:bookmarkEnd w:id="13"/>
      <w:bookmarkEnd w:id="14"/>
      <w:bookmarkEnd w:id="15"/>
      <w:r w:rsidR="00CF3AB2" w:rsidRPr="00834991">
        <w:rPr>
          <w:rFonts w:ascii="Calibri" w:eastAsia="Times New Roman" w:hAnsi="Calibri" w:cs="Calibri"/>
          <w:b/>
          <w:bCs/>
          <w:kern w:val="32"/>
          <w:sz w:val="24"/>
          <w:szCs w:val="24"/>
          <w:lang w:val="en-GB" w:eastAsia="ro-RO"/>
        </w:rPr>
        <w:t>s</w:t>
      </w:r>
      <w:r w:rsidRPr="00834991">
        <w:rPr>
          <w:rFonts w:ascii="Calibri" w:eastAsia="Times New Roman" w:hAnsi="Calibri" w:cs="Calibri"/>
          <w:b/>
          <w:bCs/>
          <w:kern w:val="32"/>
          <w:sz w:val="24"/>
          <w:szCs w:val="24"/>
          <w:lang w:val="en-GB" w:eastAsia="ro-RO"/>
        </w:rPr>
        <w:t>, Payment</w:t>
      </w:r>
      <w:bookmarkEnd w:id="16"/>
      <w:bookmarkEnd w:id="17"/>
      <w:bookmarkEnd w:id="18"/>
      <w:bookmarkEnd w:id="19"/>
      <w:bookmarkEnd w:id="20"/>
      <w:bookmarkEnd w:id="21"/>
      <w:bookmarkEnd w:id="22"/>
      <w:bookmarkEnd w:id="23"/>
      <w:bookmarkEnd w:id="24"/>
      <w:bookmarkEnd w:id="25"/>
      <w:bookmarkEnd w:id="26"/>
      <w:bookmarkEnd w:id="27"/>
      <w:r w:rsidR="00CF3AB2" w:rsidRPr="00834991">
        <w:rPr>
          <w:rFonts w:ascii="Calibri" w:eastAsia="Times New Roman" w:hAnsi="Calibri" w:cs="Calibri"/>
          <w:b/>
          <w:bCs/>
          <w:kern w:val="32"/>
          <w:sz w:val="24"/>
          <w:szCs w:val="24"/>
          <w:lang w:val="en-GB" w:eastAsia="ro-RO"/>
        </w:rPr>
        <w:t>s, and Performance Bond</w:t>
      </w:r>
    </w:p>
    <w:p w14:paraId="0ACE2078" w14:textId="3CA3C79B" w:rsidR="005A1CB4" w:rsidRDefault="005A1CB4" w:rsidP="006B0D78">
      <w:pPr>
        <w:pStyle w:val="ListParagraph"/>
        <w:keepNext/>
        <w:widowControl w:val="0"/>
        <w:numPr>
          <w:ilvl w:val="1"/>
          <w:numId w:val="14"/>
        </w:numPr>
        <w:spacing w:after="0" w:line="240" w:lineRule="auto"/>
        <w:ind w:left="450" w:hanging="450"/>
        <w:jc w:val="both"/>
        <w:outlineLvl w:val="1"/>
        <w:rPr>
          <w:rFonts w:ascii="Calibri" w:eastAsia="Times New Roman" w:hAnsi="Calibri" w:cs="Calibri"/>
          <w:bCs/>
          <w:iCs/>
          <w:sz w:val="24"/>
          <w:szCs w:val="24"/>
          <w:lang w:val="en-GB" w:eastAsia="ro-RO"/>
        </w:rPr>
      </w:pPr>
      <w:r w:rsidRPr="00834991">
        <w:rPr>
          <w:rFonts w:ascii="Calibri" w:eastAsia="Times New Roman" w:hAnsi="Calibri" w:cs="Calibri"/>
          <w:bCs/>
          <w:iCs/>
          <w:sz w:val="24"/>
          <w:szCs w:val="24"/>
          <w:lang w:val="en-GB" w:eastAsia="ro-RO"/>
        </w:rPr>
        <w:t>MIC2 shall provide revenues, billin</w:t>
      </w:r>
      <w:r w:rsidR="00CF3AB2" w:rsidRPr="00834991">
        <w:rPr>
          <w:rFonts w:ascii="Calibri" w:eastAsia="Times New Roman" w:hAnsi="Calibri" w:cs="Calibri"/>
          <w:bCs/>
          <w:iCs/>
          <w:sz w:val="24"/>
          <w:szCs w:val="24"/>
          <w:lang w:val="en-GB" w:eastAsia="ro-RO"/>
        </w:rPr>
        <w:t xml:space="preserve">g, collections and </w:t>
      </w:r>
      <w:r w:rsidRPr="00834991">
        <w:rPr>
          <w:rFonts w:ascii="Calibri" w:eastAsia="Times New Roman" w:hAnsi="Calibri" w:cs="Calibri"/>
          <w:bCs/>
          <w:iCs/>
          <w:sz w:val="24"/>
          <w:szCs w:val="24"/>
          <w:lang w:val="en-GB" w:eastAsia="ro-RO"/>
        </w:rPr>
        <w:t>payment services</w:t>
      </w:r>
      <w:r w:rsidR="006B0D78">
        <w:rPr>
          <w:rFonts w:ascii="Calibri" w:eastAsia="Times New Roman" w:hAnsi="Calibri" w:cs="Calibri"/>
          <w:bCs/>
          <w:iCs/>
          <w:sz w:val="24"/>
          <w:szCs w:val="24"/>
          <w:lang w:val="en-GB" w:eastAsia="ro-RO"/>
        </w:rPr>
        <w:t xml:space="preserve"> </w:t>
      </w:r>
      <w:r w:rsidRPr="00834991">
        <w:rPr>
          <w:rFonts w:ascii="Calibri" w:eastAsia="Times New Roman" w:hAnsi="Calibri" w:cs="Calibri"/>
          <w:bCs/>
          <w:iCs/>
          <w:sz w:val="24"/>
          <w:szCs w:val="24"/>
          <w:lang w:val="en-GB" w:eastAsia="ro-RO"/>
        </w:rPr>
        <w:t>and shall provide Supplier with details necessary to enable it to fully confirm, verify and audit the value of revenues.</w:t>
      </w:r>
    </w:p>
    <w:p w14:paraId="722D6357" w14:textId="77777777" w:rsidR="006B0D78" w:rsidRPr="006B0D78" w:rsidRDefault="006B0D78" w:rsidP="006B0D78">
      <w:pPr>
        <w:pStyle w:val="ListParagraph"/>
        <w:keepNext/>
        <w:widowControl w:val="0"/>
        <w:spacing w:after="0" w:line="240" w:lineRule="auto"/>
        <w:ind w:left="450"/>
        <w:jc w:val="both"/>
        <w:outlineLvl w:val="1"/>
        <w:rPr>
          <w:rFonts w:ascii="Calibri" w:eastAsia="Times New Roman" w:hAnsi="Calibri" w:cs="Calibri"/>
          <w:bCs/>
          <w:iCs/>
          <w:sz w:val="24"/>
          <w:szCs w:val="24"/>
          <w:lang w:val="en-GB" w:eastAsia="ro-RO"/>
        </w:rPr>
      </w:pPr>
    </w:p>
    <w:p w14:paraId="0A120EB7" w14:textId="418A542C" w:rsidR="005A1CB4" w:rsidRPr="006B0D78" w:rsidRDefault="005A1CB4" w:rsidP="006B0D78">
      <w:pPr>
        <w:keepNext/>
        <w:widowControl w:val="0"/>
        <w:numPr>
          <w:ilvl w:val="1"/>
          <w:numId w:val="14"/>
        </w:numPr>
        <w:tabs>
          <w:tab w:val="num" w:pos="450"/>
          <w:tab w:val="num" w:pos="1980"/>
        </w:tabs>
        <w:spacing w:after="0" w:line="240" w:lineRule="auto"/>
        <w:ind w:left="450" w:hanging="450"/>
        <w:jc w:val="both"/>
        <w:outlineLvl w:val="1"/>
        <w:rPr>
          <w:rFonts w:ascii="Calibri" w:eastAsia="Times New Roman" w:hAnsi="Calibri" w:cs="Calibri"/>
          <w:bCs/>
          <w:iCs/>
          <w:sz w:val="24"/>
          <w:szCs w:val="24"/>
          <w:lang w:val="en-GB" w:eastAsia="ro-RO"/>
        </w:rPr>
      </w:pPr>
      <w:r w:rsidRPr="00834991">
        <w:rPr>
          <w:rFonts w:ascii="Calibri" w:eastAsia="Times New Roman" w:hAnsi="Calibri" w:cs="Calibri"/>
          <w:bCs/>
          <w:iCs/>
          <w:sz w:val="24"/>
          <w:szCs w:val="24"/>
          <w:lang w:val="en-GB" w:eastAsia="ro-RO"/>
        </w:rPr>
        <w:t>All revenues shall be billed by MIC2 through its billing system and pursuant to established procedures.</w:t>
      </w:r>
    </w:p>
    <w:p w14:paraId="7D613907" w14:textId="79CF6926" w:rsidR="005A1CB4" w:rsidRPr="00834991" w:rsidRDefault="005A1CB4" w:rsidP="006B0D78">
      <w:pPr>
        <w:keepNext/>
        <w:widowControl w:val="0"/>
        <w:tabs>
          <w:tab w:val="num" w:pos="1980"/>
        </w:tabs>
        <w:spacing w:after="0" w:line="240" w:lineRule="auto"/>
        <w:jc w:val="both"/>
        <w:outlineLvl w:val="1"/>
        <w:rPr>
          <w:rFonts w:ascii="Calibri" w:eastAsia="Times New Roman" w:hAnsi="Calibri" w:cs="Calibri"/>
          <w:bCs/>
          <w:iCs/>
          <w:sz w:val="24"/>
          <w:szCs w:val="24"/>
          <w:lang w:val="en-GB" w:eastAsia="ro-RO"/>
        </w:rPr>
      </w:pPr>
      <w:bookmarkStart w:id="28" w:name="_Ref221988571"/>
    </w:p>
    <w:p w14:paraId="2973E0BB" w14:textId="13A08F71" w:rsidR="005876A4" w:rsidRPr="00834991" w:rsidRDefault="005A1CB4" w:rsidP="00984FAA">
      <w:pPr>
        <w:keepNext/>
        <w:widowControl w:val="0"/>
        <w:numPr>
          <w:ilvl w:val="1"/>
          <w:numId w:val="14"/>
        </w:numPr>
        <w:tabs>
          <w:tab w:val="num" w:pos="450"/>
          <w:tab w:val="num" w:pos="1980"/>
        </w:tabs>
        <w:spacing w:after="0" w:line="240" w:lineRule="auto"/>
        <w:ind w:left="450" w:hanging="450"/>
        <w:jc w:val="both"/>
        <w:outlineLvl w:val="1"/>
        <w:rPr>
          <w:rFonts w:ascii="Calibri" w:eastAsia="Times New Roman" w:hAnsi="Calibri" w:cs="Calibri"/>
          <w:bCs/>
          <w:iCs/>
          <w:sz w:val="24"/>
          <w:szCs w:val="24"/>
          <w:lang w:val="en-GB" w:eastAsia="ro-RO"/>
        </w:rPr>
      </w:pPr>
      <w:r w:rsidRPr="00834991">
        <w:rPr>
          <w:rFonts w:ascii="Calibri" w:eastAsia="Times New Roman" w:hAnsi="Calibri" w:cs="Calibri"/>
          <w:bCs/>
          <w:iCs/>
          <w:sz w:val="24"/>
          <w:szCs w:val="24"/>
          <w:lang w:val="en-GB" w:eastAsia="ro-RO"/>
        </w:rPr>
        <w:t xml:space="preserve">The revenue sharing </w:t>
      </w:r>
      <w:r w:rsidR="00A22463" w:rsidRPr="00834991">
        <w:rPr>
          <w:rFonts w:ascii="Calibri" w:eastAsia="Times New Roman" w:hAnsi="Calibri" w:cs="Calibri"/>
          <w:bCs/>
          <w:iCs/>
          <w:sz w:val="24"/>
          <w:szCs w:val="24"/>
          <w:lang w:val="en-GB" w:eastAsia="ro-RO"/>
        </w:rPr>
        <w:t xml:space="preserve">being </w:t>
      </w:r>
      <w:r w:rsidRPr="00551C56">
        <w:rPr>
          <w:rFonts w:ascii="Calibri" w:eastAsia="Times New Roman" w:hAnsi="Calibri" w:cs="Calibri"/>
          <w:bCs/>
          <w:iCs/>
          <w:sz w:val="24"/>
          <w:szCs w:val="24"/>
          <w:lang w:val="en-GB" w:eastAsia="ro-RO"/>
        </w:rPr>
        <w:t>… % in favour of MIC2 and … % in</w:t>
      </w:r>
      <w:r w:rsidRPr="00834991">
        <w:rPr>
          <w:rFonts w:ascii="Calibri" w:eastAsia="Times New Roman" w:hAnsi="Calibri" w:cs="Calibri"/>
          <w:bCs/>
          <w:iCs/>
          <w:sz w:val="24"/>
          <w:szCs w:val="24"/>
          <w:lang w:val="en-GB" w:eastAsia="ro-RO"/>
        </w:rPr>
        <w:t xml:space="preserve"> favour of Supplier </w:t>
      </w:r>
      <w:r w:rsidR="005876A4" w:rsidRPr="00834991">
        <w:rPr>
          <w:rFonts w:ascii="Calibri" w:eastAsia="Times New Roman" w:hAnsi="Calibri" w:cs="Calibri"/>
          <w:bCs/>
          <w:iCs/>
          <w:sz w:val="24"/>
          <w:szCs w:val="24"/>
          <w:lang w:val="en-GB" w:eastAsia="ro-RO"/>
        </w:rPr>
        <w:t>to</w:t>
      </w:r>
      <w:r w:rsidRPr="00834991">
        <w:rPr>
          <w:rFonts w:ascii="Calibri" w:eastAsia="Times New Roman" w:hAnsi="Calibri" w:cs="Calibri"/>
          <w:bCs/>
          <w:iCs/>
          <w:sz w:val="24"/>
          <w:szCs w:val="24"/>
          <w:lang w:val="en-GB" w:eastAsia="ro-RO"/>
        </w:rPr>
        <w:t xml:space="preserve"> be calculated </w:t>
      </w:r>
      <w:r w:rsidR="00A22463" w:rsidRPr="00834991">
        <w:rPr>
          <w:rFonts w:ascii="Calibri" w:eastAsia="Times New Roman" w:hAnsi="Calibri" w:cs="Calibri"/>
          <w:bCs/>
          <w:iCs/>
          <w:sz w:val="24"/>
          <w:szCs w:val="24"/>
          <w:lang w:val="en-GB" w:eastAsia="ro-RO"/>
        </w:rPr>
        <w:t xml:space="preserve">by MIC2 on a monthly basis at the end of each month </w:t>
      </w:r>
      <w:r w:rsidRPr="00834991">
        <w:rPr>
          <w:rFonts w:ascii="Calibri" w:eastAsia="Times New Roman" w:hAnsi="Calibri" w:cs="Calibri"/>
          <w:bCs/>
          <w:iCs/>
          <w:sz w:val="24"/>
          <w:szCs w:val="24"/>
          <w:lang w:val="en-GB" w:eastAsia="ro-RO"/>
        </w:rPr>
        <w:t>based on the</w:t>
      </w:r>
      <w:r w:rsidR="00A22463" w:rsidRPr="00834991">
        <w:rPr>
          <w:rFonts w:ascii="Calibri" w:eastAsia="Times New Roman" w:hAnsi="Calibri" w:cs="Calibri"/>
          <w:bCs/>
          <w:iCs/>
          <w:sz w:val="24"/>
          <w:szCs w:val="24"/>
          <w:lang w:val="en-GB" w:eastAsia="ro-RO"/>
        </w:rPr>
        <w:t xml:space="preserve"> </w:t>
      </w:r>
      <w:r w:rsidR="006B0D78">
        <w:rPr>
          <w:rFonts w:ascii="Calibri" w:eastAsia="Times New Roman" w:hAnsi="Calibri" w:cs="Calibri"/>
          <w:bCs/>
          <w:iCs/>
          <w:sz w:val="24"/>
          <w:szCs w:val="24"/>
          <w:lang w:val="en-GB" w:eastAsia="ro-RO"/>
        </w:rPr>
        <w:t xml:space="preserve">related </w:t>
      </w:r>
      <w:r w:rsidR="00203212" w:rsidRPr="00834991">
        <w:rPr>
          <w:rFonts w:ascii="Calibri" w:eastAsia="Times New Roman" w:hAnsi="Calibri" w:cs="Calibri"/>
          <w:bCs/>
          <w:iCs/>
          <w:sz w:val="24"/>
          <w:szCs w:val="24"/>
          <w:lang w:val="en-GB" w:eastAsia="ro-RO"/>
        </w:rPr>
        <w:t>monthly collected</w:t>
      </w:r>
      <w:r w:rsidR="00A22463" w:rsidRPr="00834991">
        <w:rPr>
          <w:rFonts w:ascii="Calibri" w:eastAsia="Times New Roman" w:hAnsi="Calibri" w:cs="Calibri"/>
          <w:bCs/>
          <w:iCs/>
          <w:sz w:val="24"/>
          <w:szCs w:val="24"/>
          <w:lang w:val="en-GB" w:eastAsia="ro-RO"/>
        </w:rPr>
        <w:t xml:space="preserve"> </w:t>
      </w:r>
      <w:r w:rsidRPr="00834991">
        <w:rPr>
          <w:rFonts w:ascii="Calibri" w:eastAsia="Times New Roman" w:hAnsi="Calibri" w:cs="Calibri"/>
          <w:bCs/>
          <w:iCs/>
          <w:sz w:val="24"/>
          <w:szCs w:val="24"/>
          <w:lang w:val="en-GB" w:eastAsia="ro-RO"/>
        </w:rPr>
        <w:t>revenues</w:t>
      </w:r>
      <w:r w:rsidR="00A22463" w:rsidRPr="00834991">
        <w:rPr>
          <w:rFonts w:ascii="Calibri" w:eastAsia="Times New Roman" w:hAnsi="Calibri" w:cs="Calibri"/>
          <w:bCs/>
          <w:iCs/>
          <w:sz w:val="24"/>
          <w:szCs w:val="24"/>
          <w:lang w:val="en-GB" w:eastAsia="ro-RO"/>
        </w:rPr>
        <w:t xml:space="preserve"> by MIC2</w:t>
      </w:r>
      <w:r w:rsidR="00203212" w:rsidRPr="00834991">
        <w:rPr>
          <w:rFonts w:ascii="Calibri" w:eastAsia="Times New Roman" w:hAnsi="Calibri" w:cs="Calibri"/>
          <w:bCs/>
          <w:iCs/>
          <w:sz w:val="24"/>
          <w:szCs w:val="24"/>
          <w:lang w:val="en-GB" w:eastAsia="ro-RO"/>
        </w:rPr>
        <w:t>.</w:t>
      </w:r>
      <w:r w:rsidR="00A22463" w:rsidRPr="00834991">
        <w:rPr>
          <w:rFonts w:ascii="Calibri" w:eastAsia="Times New Roman" w:hAnsi="Calibri" w:cs="Calibri"/>
          <w:bCs/>
          <w:iCs/>
          <w:sz w:val="24"/>
          <w:szCs w:val="24"/>
          <w:lang w:val="en-GB" w:eastAsia="ro-RO"/>
        </w:rPr>
        <w:t xml:space="preserve"> </w:t>
      </w:r>
    </w:p>
    <w:p w14:paraId="28204A0C" w14:textId="50B4E477" w:rsidR="00203212" w:rsidRPr="00834991" w:rsidRDefault="00203212" w:rsidP="00203212">
      <w:pPr>
        <w:keepNext/>
        <w:widowControl w:val="0"/>
        <w:tabs>
          <w:tab w:val="num" w:pos="1980"/>
        </w:tabs>
        <w:spacing w:after="0" w:line="240" w:lineRule="auto"/>
        <w:jc w:val="both"/>
        <w:outlineLvl w:val="1"/>
        <w:rPr>
          <w:rFonts w:ascii="Calibri" w:eastAsia="Times New Roman" w:hAnsi="Calibri" w:cs="Calibri"/>
          <w:bCs/>
          <w:iCs/>
          <w:sz w:val="24"/>
          <w:szCs w:val="24"/>
          <w:lang w:val="en-GB" w:eastAsia="ro-RO"/>
        </w:rPr>
      </w:pPr>
    </w:p>
    <w:p w14:paraId="06EA31FB" w14:textId="7833B815" w:rsidR="00203212" w:rsidRPr="00834991" w:rsidRDefault="005A1CB4" w:rsidP="006F1003">
      <w:pPr>
        <w:keepNext/>
        <w:widowControl w:val="0"/>
        <w:numPr>
          <w:ilvl w:val="1"/>
          <w:numId w:val="14"/>
        </w:numPr>
        <w:tabs>
          <w:tab w:val="num" w:pos="450"/>
          <w:tab w:val="num" w:pos="1980"/>
        </w:tabs>
        <w:spacing w:after="0" w:line="240" w:lineRule="auto"/>
        <w:ind w:left="450" w:hanging="450"/>
        <w:jc w:val="both"/>
        <w:outlineLvl w:val="1"/>
        <w:rPr>
          <w:rFonts w:ascii="Calibri" w:eastAsia="Times New Roman" w:hAnsi="Calibri" w:cs="Calibri"/>
          <w:bCs/>
          <w:iCs/>
          <w:sz w:val="24"/>
          <w:szCs w:val="24"/>
          <w:lang w:val="en-GB" w:eastAsia="ro-RO"/>
        </w:rPr>
      </w:pPr>
      <w:r w:rsidRPr="00834991">
        <w:rPr>
          <w:rFonts w:ascii="Calibri" w:eastAsia="Times New Roman" w:hAnsi="Calibri" w:cs="Calibri"/>
          <w:bCs/>
          <w:iCs/>
          <w:sz w:val="24"/>
          <w:szCs w:val="24"/>
          <w:lang w:val="en-GB" w:eastAsia="ro-RO"/>
        </w:rPr>
        <w:t>Th</w:t>
      </w:r>
      <w:r w:rsidR="005876A4" w:rsidRPr="00834991">
        <w:rPr>
          <w:rFonts w:ascii="Calibri" w:eastAsia="Times New Roman" w:hAnsi="Calibri" w:cs="Calibri"/>
          <w:bCs/>
          <w:iCs/>
          <w:sz w:val="24"/>
          <w:szCs w:val="24"/>
          <w:lang w:val="en-GB" w:eastAsia="ro-RO"/>
        </w:rPr>
        <w:t>e</w:t>
      </w:r>
      <w:r w:rsidRPr="00834991">
        <w:rPr>
          <w:rFonts w:ascii="Calibri" w:eastAsia="Times New Roman" w:hAnsi="Calibri" w:cs="Calibri"/>
          <w:bCs/>
          <w:iCs/>
          <w:sz w:val="24"/>
          <w:szCs w:val="24"/>
          <w:lang w:val="en-GB" w:eastAsia="ro-RO"/>
        </w:rPr>
        <w:t xml:space="preserve"> revenue sharing shall be subject to a</w:t>
      </w:r>
      <w:r w:rsidR="00203212" w:rsidRPr="00834991">
        <w:rPr>
          <w:rFonts w:ascii="Calibri" w:eastAsia="Times New Roman" w:hAnsi="Calibri" w:cs="Calibri"/>
          <w:bCs/>
          <w:iCs/>
          <w:sz w:val="24"/>
          <w:szCs w:val="24"/>
          <w:lang w:val="en-GB" w:eastAsia="ro-RO"/>
        </w:rPr>
        <w:t xml:space="preserve"> monthly</w:t>
      </w:r>
      <w:r w:rsidRPr="00834991">
        <w:rPr>
          <w:rFonts w:ascii="Calibri" w:eastAsia="Times New Roman" w:hAnsi="Calibri" w:cs="Calibri"/>
          <w:bCs/>
          <w:iCs/>
          <w:sz w:val="24"/>
          <w:szCs w:val="24"/>
          <w:lang w:val="en-GB" w:eastAsia="ro-RO"/>
        </w:rPr>
        <w:t xml:space="preserve"> invoice duly received </w:t>
      </w:r>
      <w:r w:rsidR="00203212" w:rsidRPr="00834991">
        <w:rPr>
          <w:rFonts w:ascii="Calibri" w:eastAsia="Times New Roman" w:hAnsi="Calibri" w:cs="Calibri"/>
          <w:bCs/>
          <w:iCs/>
          <w:sz w:val="24"/>
          <w:szCs w:val="24"/>
          <w:lang w:val="en-GB" w:eastAsia="ro-RO"/>
        </w:rPr>
        <w:t xml:space="preserve">by MIC2 </w:t>
      </w:r>
      <w:r w:rsidRPr="00834991">
        <w:rPr>
          <w:rFonts w:ascii="Calibri" w:eastAsia="Times New Roman" w:hAnsi="Calibri" w:cs="Calibri"/>
          <w:bCs/>
          <w:iCs/>
          <w:sz w:val="24"/>
          <w:szCs w:val="24"/>
          <w:lang w:val="en-GB" w:eastAsia="ro-RO"/>
        </w:rPr>
        <w:t xml:space="preserve">from </w:t>
      </w:r>
      <w:r w:rsidR="005876A4" w:rsidRPr="00834991">
        <w:rPr>
          <w:rFonts w:ascii="Calibri" w:eastAsia="Times New Roman" w:hAnsi="Calibri" w:cs="Calibri"/>
          <w:bCs/>
          <w:iCs/>
          <w:sz w:val="24"/>
          <w:szCs w:val="24"/>
          <w:lang w:val="en-GB" w:eastAsia="ro-RO"/>
        </w:rPr>
        <w:t>Supplier</w:t>
      </w:r>
      <w:r w:rsidRPr="00834991">
        <w:rPr>
          <w:rFonts w:ascii="Calibri" w:eastAsia="Times New Roman" w:hAnsi="Calibri" w:cs="Calibri"/>
          <w:bCs/>
          <w:iCs/>
          <w:sz w:val="24"/>
          <w:szCs w:val="24"/>
          <w:lang w:val="en-GB" w:eastAsia="ro-RO"/>
        </w:rPr>
        <w:t xml:space="preserve"> based on </w:t>
      </w:r>
      <w:r w:rsidR="005876A4" w:rsidRPr="00834991">
        <w:rPr>
          <w:rFonts w:ascii="Calibri" w:eastAsia="Times New Roman" w:hAnsi="Calibri" w:cs="Calibri"/>
          <w:bCs/>
          <w:iCs/>
          <w:sz w:val="24"/>
          <w:szCs w:val="24"/>
          <w:lang w:val="en-GB" w:eastAsia="ro-RO"/>
        </w:rPr>
        <w:t>MIC2</w:t>
      </w:r>
      <w:r w:rsidRPr="00834991">
        <w:rPr>
          <w:rFonts w:ascii="Calibri" w:eastAsia="Times New Roman" w:hAnsi="Calibri" w:cs="Calibri"/>
          <w:bCs/>
          <w:iCs/>
          <w:sz w:val="24"/>
          <w:szCs w:val="24"/>
          <w:lang w:val="en-GB" w:eastAsia="ro-RO"/>
        </w:rPr>
        <w:t>’s traffic figures. Th</w:t>
      </w:r>
      <w:r w:rsidR="005876A4" w:rsidRPr="00834991">
        <w:rPr>
          <w:rFonts w:ascii="Calibri" w:eastAsia="Times New Roman" w:hAnsi="Calibri" w:cs="Calibri"/>
          <w:bCs/>
          <w:iCs/>
          <w:sz w:val="24"/>
          <w:szCs w:val="24"/>
          <w:lang w:val="en-GB" w:eastAsia="ro-RO"/>
        </w:rPr>
        <w:t>e</w:t>
      </w:r>
      <w:r w:rsidRPr="00834991">
        <w:rPr>
          <w:rFonts w:ascii="Calibri" w:eastAsia="Times New Roman" w:hAnsi="Calibri" w:cs="Calibri"/>
          <w:bCs/>
          <w:iCs/>
          <w:sz w:val="24"/>
          <w:szCs w:val="24"/>
          <w:lang w:val="en-GB" w:eastAsia="ro-RO"/>
        </w:rPr>
        <w:t xml:space="preserve"> </w:t>
      </w:r>
      <w:r w:rsidR="00203212" w:rsidRPr="00834991">
        <w:rPr>
          <w:rFonts w:ascii="Calibri" w:eastAsia="Times New Roman" w:hAnsi="Calibri" w:cs="Calibri"/>
          <w:bCs/>
          <w:iCs/>
          <w:sz w:val="24"/>
          <w:szCs w:val="24"/>
          <w:lang w:val="en-GB" w:eastAsia="ro-RO"/>
        </w:rPr>
        <w:t xml:space="preserve">said monthly </w:t>
      </w:r>
      <w:r w:rsidRPr="00834991">
        <w:rPr>
          <w:rFonts w:ascii="Calibri" w:eastAsia="Times New Roman" w:hAnsi="Calibri" w:cs="Calibri"/>
          <w:bCs/>
          <w:iCs/>
          <w:sz w:val="24"/>
          <w:szCs w:val="24"/>
          <w:lang w:val="en-GB" w:eastAsia="ro-RO"/>
        </w:rPr>
        <w:t xml:space="preserve">invoice </w:t>
      </w:r>
      <w:r w:rsidR="006F1003">
        <w:rPr>
          <w:rFonts w:ascii="Calibri" w:eastAsia="Times New Roman" w:hAnsi="Calibri" w:cs="Calibri"/>
          <w:bCs/>
          <w:iCs/>
          <w:sz w:val="24"/>
          <w:szCs w:val="24"/>
          <w:lang w:val="en-GB" w:eastAsia="ro-RO"/>
        </w:rPr>
        <w:t xml:space="preserve">shall be </w:t>
      </w:r>
      <w:r w:rsidR="006F1003" w:rsidRPr="00834991">
        <w:rPr>
          <w:rFonts w:ascii="Calibri" w:eastAsia="Times New Roman" w:hAnsi="Calibri" w:cs="Calibri"/>
          <w:bCs/>
          <w:iCs/>
          <w:sz w:val="24"/>
          <w:szCs w:val="24"/>
          <w:lang w:val="en-GB" w:eastAsia="ro-RO"/>
        </w:rPr>
        <w:t xml:space="preserve">subject to the VAT </w:t>
      </w:r>
      <w:r w:rsidR="006F1003">
        <w:rPr>
          <w:rFonts w:ascii="Calibri" w:eastAsia="Times New Roman" w:hAnsi="Calibri" w:cs="Calibri"/>
          <w:bCs/>
          <w:iCs/>
          <w:sz w:val="24"/>
          <w:szCs w:val="24"/>
          <w:lang w:val="en-GB" w:eastAsia="ro-RO"/>
        </w:rPr>
        <w:t xml:space="preserve">and </w:t>
      </w:r>
      <w:r w:rsidR="00203212" w:rsidRPr="00834991">
        <w:rPr>
          <w:rFonts w:ascii="Calibri" w:eastAsia="Times New Roman" w:hAnsi="Calibri" w:cs="Calibri"/>
          <w:bCs/>
          <w:iCs/>
          <w:sz w:val="24"/>
          <w:szCs w:val="24"/>
          <w:lang w:val="en-GB" w:eastAsia="ro-RO"/>
        </w:rPr>
        <w:t>shall be</w:t>
      </w:r>
      <w:r w:rsidRPr="00834991">
        <w:rPr>
          <w:rFonts w:ascii="Calibri" w:eastAsia="Times New Roman" w:hAnsi="Calibri" w:cs="Calibri"/>
          <w:bCs/>
          <w:iCs/>
          <w:sz w:val="24"/>
          <w:szCs w:val="24"/>
          <w:lang w:val="en-GB" w:eastAsia="ro-RO"/>
        </w:rPr>
        <w:t xml:space="preserve"> </w:t>
      </w:r>
      <w:r w:rsidR="006F1003" w:rsidRPr="00834991">
        <w:rPr>
          <w:rFonts w:ascii="Calibri" w:eastAsia="Times New Roman" w:hAnsi="Calibri" w:cs="Calibri"/>
          <w:bCs/>
          <w:iCs/>
          <w:sz w:val="24"/>
          <w:szCs w:val="24"/>
          <w:lang w:val="en-GB" w:eastAsia="ro-RO"/>
        </w:rPr>
        <w:t xml:space="preserve">paid by MIC2 to Supplier </w:t>
      </w:r>
      <w:r w:rsidR="006F1003">
        <w:rPr>
          <w:rFonts w:ascii="Calibri" w:eastAsia="Times New Roman" w:hAnsi="Calibri" w:cs="Calibri"/>
          <w:bCs/>
          <w:iCs/>
          <w:sz w:val="24"/>
          <w:szCs w:val="24"/>
          <w:lang w:val="en-GB" w:eastAsia="ro-RO"/>
        </w:rPr>
        <w:t xml:space="preserve">in LBP currency </w:t>
      </w:r>
      <w:r w:rsidR="006F1003" w:rsidRPr="006B0D78">
        <w:rPr>
          <w:rFonts w:ascii="Calibri" w:hAnsi="Calibri" w:cs="Calibri"/>
          <w:sz w:val="24"/>
          <w:szCs w:val="24"/>
        </w:rPr>
        <w:t>at the average Sayrafa rate or any equivalent platform of the corresponding month</w:t>
      </w:r>
      <w:r w:rsidR="006B0D78">
        <w:rPr>
          <w:rFonts w:ascii="Calibri" w:hAnsi="Calibri" w:cs="Calibri"/>
          <w:sz w:val="24"/>
          <w:szCs w:val="24"/>
        </w:rPr>
        <w:t>,</w:t>
      </w:r>
      <w:r w:rsidR="006B0D78" w:rsidRPr="006B0D78">
        <w:rPr>
          <w:rFonts w:ascii="Calibri" w:hAnsi="Calibri" w:cs="Calibri"/>
          <w:sz w:val="24"/>
          <w:szCs w:val="24"/>
        </w:rPr>
        <w:t xml:space="preserve"> </w:t>
      </w:r>
      <w:r w:rsidR="00203212" w:rsidRPr="00834991">
        <w:rPr>
          <w:rFonts w:ascii="Calibri" w:eastAsia="Times New Roman" w:hAnsi="Calibri" w:cs="Calibri"/>
          <w:bCs/>
          <w:iCs/>
          <w:sz w:val="24"/>
          <w:szCs w:val="24"/>
          <w:lang w:val="en-GB" w:eastAsia="ro-RO"/>
        </w:rPr>
        <w:t xml:space="preserve">sixty (60) days after its receipt and acceptance through </w:t>
      </w:r>
      <w:r w:rsidR="00203212" w:rsidRPr="00834991">
        <w:rPr>
          <w:rFonts w:ascii="Calibri" w:eastAsia="Calibri" w:hAnsi="Calibri" w:cs="Calibri"/>
          <w:sz w:val="24"/>
          <w:szCs w:val="24"/>
        </w:rPr>
        <w:t xml:space="preserve">wire bank transfer to the Supplier’s bank account. </w:t>
      </w:r>
    </w:p>
    <w:p w14:paraId="203FBCE1" w14:textId="01EB2B2E" w:rsidR="005876A4" w:rsidRPr="00834991" w:rsidRDefault="005876A4" w:rsidP="00834991">
      <w:pPr>
        <w:keepNext/>
        <w:widowControl w:val="0"/>
        <w:tabs>
          <w:tab w:val="num" w:pos="1980"/>
        </w:tabs>
        <w:spacing w:after="0" w:line="240" w:lineRule="auto"/>
        <w:jc w:val="both"/>
        <w:outlineLvl w:val="1"/>
        <w:rPr>
          <w:rFonts w:ascii="Calibri" w:eastAsia="Times New Roman" w:hAnsi="Calibri" w:cs="Calibri"/>
          <w:bCs/>
          <w:iCs/>
          <w:sz w:val="24"/>
          <w:szCs w:val="24"/>
          <w:lang w:val="en-GB" w:eastAsia="ro-RO"/>
        </w:rPr>
      </w:pPr>
    </w:p>
    <w:p w14:paraId="0E0E7968" w14:textId="1584F937" w:rsidR="005A1CB4" w:rsidRPr="00834991" w:rsidRDefault="005A1CB4" w:rsidP="00984FAA">
      <w:pPr>
        <w:keepNext/>
        <w:widowControl w:val="0"/>
        <w:numPr>
          <w:ilvl w:val="1"/>
          <w:numId w:val="14"/>
        </w:numPr>
        <w:tabs>
          <w:tab w:val="num" w:pos="450"/>
          <w:tab w:val="num" w:pos="1980"/>
        </w:tabs>
        <w:spacing w:after="0" w:line="240" w:lineRule="auto"/>
        <w:ind w:left="450" w:hanging="450"/>
        <w:jc w:val="both"/>
        <w:outlineLvl w:val="1"/>
        <w:rPr>
          <w:rFonts w:ascii="Calibri" w:eastAsia="Times New Roman" w:hAnsi="Calibri" w:cs="Calibri"/>
          <w:bCs/>
          <w:iCs/>
          <w:sz w:val="24"/>
          <w:szCs w:val="24"/>
          <w:lang w:val="en-GB" w:eastAsia="ro-RO"/>
        </w:rPr>
      </w:pPr>
      <w:r w:rsidRPr="00834991">
        <w:rPr>
          <w:rFonts w:ascii="Calibri" w:eastAsia="Times New Roman" w:hAnsi="Calibri" w:cs="Calibri"/>
          <w:bCs/>
          <w:iCs/>
          <w:sz w:val="24"/>
          <w:szCs w:val="24"/>
          <w:lang w:val="en-GB" w:eastAsia="ro-RO"/>
        </w:rPr>
        <w:t xml:space="preserve">In case of dispute between </w:t>
      </w:r>
      <w:r w:rsidR="005876A4" w:rsidRPr="00834991">
        <w:rPr>
          <w:rFonts w:ascii="Calibri" w:eastAsia="Times New Roman" w:hAnsi="Calibri" w:cs="Calibri"/>
          <w:bCs/>
          <w:iCs/>
          <w:sz w:val="24"/>
          <w:szCs w:val="24"/>
          <w:lang w:val="en-GB" w:eastAsia="ro-RO"/>
        </w:rPr>
        <w:t>MIC2</w:t>
      </w:r>
      <w:r w:rsidRPr="00834991">
        <w:rPr>
          <w:rFonts w:ascii="Calibri" w:eastAsia="Times New Roman" w:hAnsi="Calibri" w:cs="Calibri"/>
          <w:bCs/>
          <w:iCs/>
          <w:sz w:val="24"/>
          <w:szCs w:val="24"/>
          <w:lang w:val="en-GB" w:eastAsia="ro-RO"/>
        </w:rPr>
        <w:t xml:space="preserve"> and </w:t>
      </w:r>
      <w:r w:rsidR="005876A4" w:rsidRPr="00834991">
        <w:rPr>
          <w:rFonts w:ascii="Calibri" w:eastAsia="Times New Roman" w:hAnsi="Calibri" w:cs="Calibri"/>
          <w:bCs/>
          <w:iCs/>
          <w:sz w:val="24"/>
          <w:szCs w:val="24"/>
          <w:lang w:val="en-GB" w:eastAsia="ro-RO"/>
        </w:rPr>
        <w:t>Supplier</w:t>
      </w:r>
      <w:r w:rsidRPr="00834991">
        <w:rPr>
          <w:rFonts w:ascii="Calibri" w:eastAsia="Times New Roman" w:hAnsi="Calibri" w:cs="Calibri"/>
          <w:bCs/>
          <w:iCs/>
          <w:sz w:val="24"/>
          <w:szCs w:val="24"/>
          <w:lang w:val="en-GB" w:eastAsia="ro-RO"/>
        </w:rPr>
        <w:t xml:space="preserve"> concerning the amounts of the payments, only the payment</w:t>
      </w:r>
      <w:r w:rsidR="005876A4" w:rsidRPr="00834991">
        <w:rPr>
          <w:rFonts w:ascii="Calibri" w:eastAsia="Times New Roman" w:hAnsi="Calibri" w:cs="Calibri"/>
          <w:bCs/>
          <w:iCs/>
          <w:sz w:val="24"/>
          <w:szCs w:val="24"/>
          <w:lang w:val="en-GB" w:eastAsia="ro-RO"/>
        </w:rPr>
        <w:t>s</w:t>
      </w:r>
      <w:r w:rsidRPr="00834991">
        <w:rPr>
          <w:rFonts w:ascii="Calibri" w:eastAsia="Times New Roman" w:hAnsi="Calibri" w:cs="Calibri"/>
          <w:bCs/>
          <w:iCs/>
          <w:sz w:val="24"/>
          <w:szCs w:val="24"/>
          <w:lang w:val="en-GB" w:eastAsia="ro-RO"/>
        </w:rPr>
        <w:t xml:space="preserve"> calculated by </w:t>
      </w:r>
      <w:r w:rsidR="005876A4" w:rsidRPr="00834991">
        <w:rPr>
          <w:rFonts w:ascii="Calibri" w:eastAsia="Times New Roman" w:hAnsi="Calibri" w:cs="Calibri"/>
          <w:bCs/>
          <w:iCs/>
          <w:sz w:val="24"/>
          <w:szCs w:val="24"/>
          <w:lang w:val="en-GB" w:eastAsia="ro-RO"/>
        </w:rPr>
        <w:t>MIC2</w:t>
      </w:r>
      <w:r w:rsidRPr="00834991">
        <w:rPr>
          <w:rFonts w:ascii="Calibri" w:eastAsia="Times New Roman" w:hAnsi="Calibri" w:cs="Calibri"/>
          <w:bCs/>
          <w:iCs/>
          <w:sz w:val="24"/>
          <w:szCs w:val="24"/>
          <w:lang w:val="en-GB" w:eastAsia="ro-RO"/>
        </w:rPr>
        <w:t xml:space="preserve"> </w:t>
      </w:r>
      <w:r w:rsidR="005876A4" w:rsidRPr="00834991">
        <w:rPr>
          <w:rFonts w:ascii="Calibri" w:eastAsia="Times New Roman" w:hAnsi="Calibri" w:cs="Calibri"/>
          <w:bCs/>
          <w:iCs/>
          <w:sz w:val="24"/>
          <w:szCs w:val="24"/>
          <w:lang w:val="en-GB" w:eastAsia="ro-RO"/>
        </w:rPr>
        <w:t>are</w:t>
      </w:r>
      <w:r w:rsidRPr="00834991">
        <w:rPr>
          <w:rFonts w:ascii="Calibri" w:eastAsia="Times New Roman" w:hAnsi="Calibri" w:cs="Calibri"/>
          <w:bCs/>
          <w:iCs/>
          <w:sz w:val="24"/>
          <w:szCs w:val="24"/>
          <w:lang w:val="en-GB" w:eastAsia="ro-RO"/>
        </w:rPr>
        <w:t xml:space="preserve"> provisionally reserved for </w:t>
      </w:r>
      <w:r w:rsidR="005876A4" w:rsidRPr="00834991">
        <w:rPr>
          <w:rFonts w:ascii="Calibri" w:eastAsia="Times New Roman" w:hAnsi="Calibri" w:cs="Calibri"/>
          <w:bCs/>
          <w:iCs/>
          <w:sz w:val="24"/>
          <w:szCs w:val="24"/>
          <w:lang w:val="en-GB" w:eastAsia="ro-RO"/>
        </w:rPr>
        <w:t>Supplier</w:t>
      </w:r>
      <w:r w:rsidRPr="00834991">
        <w:rPr>
          <w:rFonts w:ascii="Calibri" w:eastAsia="Times New Roman" w:hAnsi="Calibri" w:cs="Calibri"/>
          <w:bCs/>
          <w:iCs/>
          <w:sz w:val="24"/>
          <w:szCs w:val="24"/>
          <w:lang w:val="en-GB" w:eastAsia="ro-RO"/>
        </w:rPr>
        <w:t>, until an amicable or judicial settlement is reached.</w:t>
      </w:r>
    </w:p>
    <w:p w14:paraId="29597DB0" w14:textId="3EB9D521" w:rsidR="005876A4" w:rsidRPr="00834991" w:rsidRDefault="005876A4" w:rsidP="005876A4">
      <w:pPr>
        <w:keepNext/>
        <w:widowControl w:val="0"/>
        <w:tabs>
          <w:tab w:val="num" w:pos="1980"/>
        </w:tabs>
        <w:spacing w:after="0" w:line="240" w:lineRule="auto"/>
        <w:ind w:left="450" w:hanging="450"/>
        <w:jc w:val="both"/>
        <w:outlineLvl w:val="1"/>
        <w:rPr>
          <w:rFonts w:ascii="Calibri" w:eastAsia="Times New Roman" w:hAnsi="Calibri" w:cs="Calibri"/>
          <w:bCs/>
          <w:iCs/>
          <w:sz w:val="24"/>
          <w:szCs w:val="24"/>
          <w:lang w:val="en-GB" w:eastAsia="ro-RO"/>
        </w:rPr>
      </w:pPr>
    </w:p>
    <w:p w14:paraId="0E4A46B5" w14:textId="1139ED6D" w:rsidR="00BB7468" w:rsidRPr="00834991" w:rsidRDefault="005876A4" w:rsidP="00984FAA">
      <w:pPr>
        <w:keepNext/>
        <w:widowControl w:val="0"/>
        <w:numPr>
          <w:ilvl w:val="1"/>
          <w:numId w:val="14"/>
        </w:numPr>
        <w:spacing w:after="0" w:line="240" w:lineRule="auto"/>
        <w:ind w:left="450" w:hanging="450"/>
        <w:jc w:val="both"/>
        <w:outlineLvl w:val="1"/>
        <w:rPr>
          <w:rFonts w:ascii="Calibri" w:eastAsia="Times New Roman" w:hAnsi="Calibri" w:cs="Calibri"/>
          <w:bCs/>
          <w:iCs/>
          <w:sz w:val="24"/>
          <w:szCs w:val="24"/>
          <w:lang w:val="en-GB" w:eastAsia="ro-RO"/>
        </w:rPr>
      </w:pPr>
      <w:r w:rsidRPr="00834991">
        <w:rPr>
          <w:rFonts w:ascii="Calibri" w:eastAsia="Times New Roman" w:hAnsi="Calibri" w:cs="Calibri"/>
          <w:bCs/>
          <w:iCs/>
          <w:sz w:val="24"/>
          <w:szCs w:val="24"/>
          <w:lang w:val="en-GB" w:eastAsia="ro-RO"/>
        </w:rPr>
        <w:t>Supplier</w:t>
      </w:r>
      <w:r w:rsidR="005A1CB4" w:rsidRPr="00834991">
        <w:rPr>
          <w:rFonts w:ascii="Calibri" w:eastAsia="Times New Roman" w:hAnsi="Calibri" w:cs="Calibri"/>
          <w:bCs/>
          <w:iCs/>
          <w:sz w:val="24"/>
          <w:szCs w:val="24"/>
          <w:lang w:val="en-GB" w:eastAsia="ro-RO"/>
        </w:rPr>
        <w:t xml:space="preserve"> shall be solely liable for any amounts, whether revenues, expenses, fees or other, due to third parties as a direct or indirect result of its activities under this </w:t>
      </w:r>
      <w:r w:rsidRPr="00834991">
        <w:rPr>
          <w:rFonts w:ascii="Calibri" w:eastAsia="Times New Roman" w:hAnsi="Calibri" w:cs="Calibri"/>
          <w:bCs/>
          <w:iCs/>
          <w:sz w:val="24"/>
          <w:szCs w:val="24"/>
          <w:lang w:val="en-GB" w:eastAsia="ro-RO"/>
        </w:rPr>
        <w:t>Contract of Adherence</w:t>
      </w:r>
      <w:r w:rsidR="005A1CB4" w:rsidRPr="00834991">
        <w:rPr>
          <w:rFonts w:ascii="Calibri" w:eastAsia="Times New Roman" w:hAnsi="Calibri" w:cs="Calibri"/>
          <w:bCs/>
          <w:iCs/>
          <w:sz w:val="24"/>
          <w:szCs w:val="24"/>
          <w:lang w:val="en-GB" w:eastAsia="ro-RO"/>
        </w:rPr>
        <w:t>.</w:t>
      </w:r>
      <w:bookmarkStart w:id="29" w:name="_Toc275884109"/>
      <w:bookmarkStart w:id="30" w:name="_Toc275954466"/>
      <w:bookmarkStart w:id="31" w:name="_Toc277848995"/>
      <w:bookmarkStart w:id="32" w:name="_Toc300747701"/>
      <w:bookmarkEnd w:id="28"/>
    </w:p>
    <w:p w14:paraId="21FEE6A5" w14:textId="77777777" w:rsidR="00AE4C67" w:rsidRPr="00C34C5F" w:rsidRDefault="00AE4C67" w:rsidP="00C34C5F">
      <w:pPr>
        <w:spacing w:after="0" w:line="240" w:lineRule="auto"/>
        <w:jc w:val="both"/>
        <w:rPr>
          <w:rFonts w:ascii="Calibri" w:eastAsia="Calibri" w:hAnsi="Calibri" w:cs="Calibri"/>
          <w:sz w:val="24"/>
          <w:szCs w:val="24"/>
        </w:rPr>
      </w:pPr>
    </w:p>
    <w:p w14:paraId="52875576" w14:textId="2E9E0F26" w:rsidR="00BB7468" w:rsidRPr="00060100" w:rsidRDefault="00BB7468" w:rsidP="00984FAA">
      <w:pPr>
        <w:pStyle w:val="NoSpacing"/>
        <w:numPr>
          <w:ilvl w:val="1"/>
          <w:numId w:val="14"/>
        </w:numPr>
        <w:ind w:left="450" w:hanging="450"/>
        <w:jc w:val="both"/>
        <w:rPr>
          <w:rFonts w:ascii="Calibri" w:hAnsi="Calibri" w:cs="Calibri"/>
          <w:b/>
          <w:bCs/>
          <w:sz w:val="24"/>
          <w:szCs w:val="24"/>
        </w:rPr>
      </w:pPr>
      <w:r w:rsidRPr="00060100">
        <w:rPr>
          <w:rFonts w:ascii="Calibri" w:hAnsi="Calibri" w:cs="Calibri"/>
          <w:b/>
          <w:bCs/>
          <w:sz w:val="24"/>
          <w:szCs w:val="24"/>
        </w:rPr>
        <w:t>The Performance Bond</w:t>
      </w:r>
    </w:p>
    <w:p w14:paraId="2CE66330" w14:textId="254E936A" w:rsidR="00BB7468" w:rsidRPr="00060100" w:rsidRDefault="00BB7468" w:rsidP="006008E6">
      <w:pPr>
        <w:pStyle w:val="NoSpacing"/>
        <w:jc w:val="both"/>
        <w:rPr>
          <w:rFonts w:ascii="Calibri" w:hAnsi="Calibri" w:cs="Calibri"/>
          <w:sz w:val="24"/>
          <w:szCs w:val="24"/>
        </w:rPr>
      </w:pPr>
      <w:r w:rsidRPr="00060100">
        <w:rPr>
          <w:rFonts w:ascii="Calibri" w:hAnsi="Calibri" w:cs="Calibri"/>
          <w:sz w:val="24"/>
          <w:szCs w:val="24"/>
        </w:rPr>
        <w:t xml:space="preserve">Within fifteen (15) days from </w:t>
      </w:r>
      <w:r w:rsidR="00C34C5F">
        <w:rPr>
          <w:rFonts w:ascii="Calibri" w:hAnsi="Calibri" w:cs="Calibri"/>
          <w:sz w:val="24"/>
          <w:szCs w:val="24"/>
        </w:rPr>
        <w:t>the Effective Date herein under</w:t>
      </w:r>
      <w:r w:rsidRPr="00060100">
        <w:rPr>
          <w:rFonts w:ascii="Calibri" w:hAnsi="Calibri" w:cs="Calibri"/>
          <w:sz w:val="24"/>
          <w:szCs w:val="24"/>
        </w:rPr>
        <w:t xml:space="preserve">, the Supplier shall provide MIC2 with an “on first demand” irrevocable Performance Bond </w:t>
      </w:r>
      <w:r w:rsidRPr="00060100">
        <w:rPr>
          <w:rFonts w:ascii="Calibri" w:eastAsia="Calibri" w:hAnsi="Calibri" w:cs="Calibri"/>
          <w:sz w:val="24"/>
          <w:szCs w:val="24"/>
        </w:rPr>
        <w:t xml:space="preserve">in an amount equals to </w:t>
      </w:r>
      <w:r w:rsidR="00536FED">
        <w:rPr>
          <w:rFonts w:ascii="Calibri" w:eastAsia="Calibri" w:hAnsi="Calibri" w:cs="Calibri"/>
          <w:sz w:val="24"/>
          <w:szCs w:val="24"/>
        </w:rPr>
        <w:t>/</w:t>
      </w:r>
      <w:r w:rsidR="006008E6">
        <w:rPr>
          <w:rFonts w:ascii="Calibri" w:eastAsia="Calibri" w:hAnsi="Calibri" w:cs="Calibri"/>
          <w:sz w:val="24"/>
          <w:szCs w:val="24"/>
        </w:rPr>
        <w:t>10,000</w:t>
      </w:r>
      <w:r w:rsidR="00536FED">
        <w:rPr>
          <w:rFonts w:ascii="Calibri" w:eastAsia="Calibri" w:hAnsi="Calibri" w:cs="Calibri"/>
          <w:sz w:val="24"/>
          <w:szCs w:val="24"/>
        </w:rPr>
        <w:t>/</w:t>
      </w:r>
      <w:r w:rsidR="006008E6">
        <w:rPr>
          <w:rFonts w:ascii="Calibri" w:eastAsia="Calibri" w:hAnsi="Calibri" w:cs="Calibri"/>
          <w:sz w:val="24"/>
          <w:szCs w:val="24"/>
        </w:rPr>
        <w:t xml:space="preserve"> USD in fresh (Only Ten Thousands United States Dollars in Fresh)</w:t>
      </w:r>
      <w:r w:rsidRPr="00060100">
        <w:rPr>
          <w:rFonts w:ascii="Calibri" w:eastAsia="Calibri" w:hAnsi="Calibri" w:cs="Calibri"/>
          <w:sz w:val="24"/>
          <w:szCs w:val="24"/>
        </w:rPr>
        <w:t xml:space="preserve"> </w:t>
      </w:r>
      <w:r w:rsidRPr="00060100">
        <w:rPr>
          <w:rFonts w:ascii="Calibri" w:hAnsi="Calibri" w:cs="Calibri"/>
          <w:sz w:val="24"/>
          <w:szCs w:val="24"/>
        </w:rPr>
        <w:t>to be issued by an accredited Lebanese qualified Bank listed on the Lebanese Central Bank list of Banks, or by a foreign bank that have received a credit rating of at least a “prime” investment grade (BBB or above).</w:t>
      </w:r>
    </w:p>
    <w:p w14:paraId="1D7801AE" w14:textId="1C3ED478" w:rsidR="00BB7468" w:rsidRPr="00060100" w:rsidRDefault="00BB7468" w:rsidP="00BB7468">
      <w:pPr>
        <w:spacing w:after="0" w:line="240" w:lineRule="auto"/>
        <w:jc w:val="both"/>
        <w:rPr>
          <w:rFonts w:ascii="Calibri" w:hAnsi="Calibri" w:cs="Calibri"/>
          <w:b/>
          <w:bCs/>
          <w:sz w:val="24"/>
          <w:szCs w:val="24"/>
        </w:rPr>
      </w:pPr>
      <w:r w:rsidRPr="00060100">
        <w:rPr>
          <w:rFonts w:ascii="Calibri" w:hAnsi="Calibri" w:cs="Calibri"/>
          <w:sz w:val="24"/>
          <w:szCs w:val="24"/>
        </w:rPr>
        <w:t xml:space="preserve">The said Performance Bond shall provide that the issuing Performance Bond guarantees (jointly and severally with the Supplier) the payment of the amount of the Performance Bond to MIC2 upon MIC2’s first request, without any objection or reservation or delay. </w:t>
      </w:r>
    </w:p>
    <w:p w14:paraId="1FE53080" w14:textId="77777777" w:rsidR="00BB7468" w:rsidRPr="00060100" w:rsidRDefault="00BB7468" w:rsidP="00BB7468">
      <w:pPr>
        <w:pStyle w:val="ListParagraph"/>
        <w:spacing w:after="0" w:line="240" w:lineRule="auto"/>
        <w:ind w:left="0"/>
        <w:jc w:val="both"/>
        <w:rPr>
          <w:rFonts w:ascii="Calibri" w:eastAsia="SimSun" w:hAnsi="Calibri" w:cs="Calibri"/>
          <w:sz w:val="24"/>
          <w:szCs w:val="24"/>
        </w:rPr>
      </w:pPr>
      <w:r w:rsidRPr="00060100">
        <w:rPr>
          <w:rFonts w:ascii="Calibri" w:hAnsi="Calibri" w:cs="Calibri"/>
          <w:sz w:val="24"/>
          <w:szCs w:val="24"/>
        </w:rPr>
        <w:lastRenderedPageBreak/>
        <w:t>T</w:t>
      </w:r>
      <w:r w:rsidRPr="00060100">
        <w:rPr>
          <w:rFonts w:ascii="Calibri" w:eastAsia="SimSun" w:hAnsi="Calibri" w:cs="Calibri"/>
          <w:sz w:val="24"/>
          <w:szCs w:val="24"/>
        </w:rPr>
        <w:t xml:space="preserve">he Guarantor shall guarantee the </w:t>
      </w:r>
      <w:r w:rsidRPr="00060100">
        <w:rPr>
          <w:rFonts w:ascii="Calibri" w:eastAsia="SimSun" w:hAnsi="Calibri" w:cs="Calibri"/>
          <w:b/>
          <w:bCs/>
          <w:sz w:val="24"/>
          <w:szCs w:val="24"/>
          <w:u w:val="single"/>
        </w:rPr>
        <w:t>timely, faithful and satisfactory supply and provision</w:t>
      </w:r>
      <w:r w:rsidRPr="00060100">
        <w:rPr>
          <w:rFonts w:ascii="Calibri" w:eastAsia="SimSun" w:hAnsi="Calibri" w:cs="Calibri"/>
          <w:sz w:val="24"/>
          <w:szCs w:val="24"/>
        </w:rPr>
        <w:t xml:space="preserve"> of the </w:t>
      </w:r>
      <w:r w:rsidRPr="00060100">
        <w:rPr>
          <w:rFonts w:ascii="Calibri" w:eastAsia="Times New Roman" w:hAnsi="Calibri" w:cs="Calibri"/>
          <w:spacing w:val="-1"/>
          <w:sz w:val="24"/>
          <w:szCs w:val="24"/>
        </w:rPr>
        <w:t>Supplier</w:t>
      </w:r>
      <w:r w:rsidRPr="00060100">
        <w:rPr>
          <w:rFonts w:ascii="Calibri" w:eastAsia="SimSun" w:hAnsi="Calibri" w:cs="Calibri"/>
          <w:sz w:val="24"/>
          <w:szCs w:val="24"/>
        </w:rPr>
        <w:t xml:space="preserve"> to all of its obligations under this </w:t>
      </w:r>
      <w:r w:rsidRPr="00060100">
        <w:rPr>
          <w:rFonts w:ascii="Calibri" w:hAnsi="Calibri" w:cs="Calibri"/>
          <w:sz w:val="24"/>
          <w:szCs w:val="24"/>
        </w:rPr>
        <w:t>Contract of Adherence</w:t>
      </w:r>
      <w:r w:rsidRPr="00060100">
        <w:rPr>
          <w:rFonts w:ascii="Calibri" w:eastAsia="SimSun" w:hAnsi="Calibri" w:cs="Calibri"/>
          <w:sz w:val="24"/>
          <w:szCs w:val="24"/>
        </w:rPr>
        <w:t>.</w:t>
      </w:r>
    </w:p>
    <w:p w14:paraId="3682727F" w14:textId="77777777" w:rsidR="00BB7468" w:rsidRPr="00060100" w:rsidRDefault="00BB7468" w:rsidP="00BB7468">
      <w:pPr>
        <w:pStyle w:val="ListParagraph"/>
        <w:spacing w:after="0" w:line="240" w:lineRule="auto"/>
        <w:ind w:left="0"/>
        <w:jc w:val="both"/>
        <w:rPr>
          <w:rFonts w:ascii="Calibri" w:hAnsi="Calibri" w:cs="Calibri"/>
          <w:sz w:val="24"/>
          <w:szCs w:val="24"/>
        </w:rPr>
      </w:pPr>
      <w:r w:rsidRPr="00060100">
        <w:rPr>
          <w:rFonts w:ascii="Calibri" w:hAnsi="Calibri" w:cs="Calibri"/>
          <w:sz w:val="24"/>
          <w:szCs w:val="24"/>
        </w:rPr>
        <w:t xml:space="preserve">The Supplier shall bear all costs in relation to the issuance and provision of the said Performance Bond. </w:t>
      </w:r>
    </w:p>
    <w:p w14:paraId="456F3D5D" w14:textId="0CBA9583" w:rsidR="00BB7468" w:rsidRDefault="00BB7468" w:rsidP="003D4DFA">
      <w:pPr>
        <w:pStyle w:val="ListParagraph"/>
        <w:spacing w:after="0" w:line="240" w:lineRule="auto"/>
        <w:ind w:left="0"/>
        <w:jc w:val="both"/>
        <w:rPr>
          <w:rFonts w:ascii="Calibri" w:hAnsi="Calibri" w:cs="Calibri"/>
          <w:sz w:val="24"/>
          <w:szCs w:val="24"/>
        </w:rPr>
      </w:pPr>
      <w:r w:rsidRPr="00060100">
        <w:rPr>
          <w:rFonts w:ascii="Calibri" w:hAnsi="Calibri" w:cs="Calibri"/>
          <w:sz w:val="24"/>
          <w:szCs w:val="24"/>
        </w:rPr>
        <w:t>The said Performance Bond shall remain valid and effective from the date of issuance of the relevant Purcha</w:t>
      </w:r>
      <w:r w:rsidR="003D4DFA">
        <w:rPr>
          <w:rFonts w:ascii="Calibri" w:hAnsi="Calibri" w:cs="Calibri"/>
          <w:sz w:val="24"/>
          <w:szCs w:val="24"/>
        </w:rPr>
        <w:t>se Order(s) up to the date MIC2 returns its original copy to the issuer or Supplier.</w:t>
      </w:r>
    </w:p>
    <w:p w14:paraId="6D0669A0" w14:textId="416A79FF" w:rsidR="00AD6FBF" w:rsidRPr="00060100" w:rsidRDefault="00AD6FBF" w:rsidP="00AD6FBF">
      <w:pPr>
        <w:pStyle w:val="ListParagraph"/>
        <w:spacing w:after="0" w:line="240" w:lineRule="auto"/>
        <w:ind w:left="0"/>
        <w:jc w:val="both"/>
        <w:rPr>
          <w:rFonts w:ascii="Calibri" w:hAnsi="Calibri" w:cs="Calibri"/>
          <w:sz w:val="24"/>
          <w:szCs w:val="24"/>
        </w:rPr>
      </w:pPr>
      <w:r>
        <w:rPr>
          <w:rFonts w:ascii="Calibri" w:hAnsi="Calibri" w:cs="Calibri"/>
          <w:sz w:val="24"/>
          <w:szCs w:val="24"/>
        </w:rPr>
        <w:t>Supplier must reinstate the amount of this Performance Bond to its full every time MIC2 executes in part or in full the said Performance Bond.</w:t>
      </w:r>
    </w:p>
    <w:p w14:paraId="579200B6" w14:textId="77777777" w:rsidR="00BB7468" w:rsidRPr="00060100" w:rsidRDefault="00BB7468" w:rsidP="00BB7468">
      <w:pPr>
        <w:pStyle w:val="ListParagraph"/>
        <w:spacing w:after="0" w:line="240" w:lineRule="auto"/>
        <w:ind w:left="0"/>
        <w:jc w:val="both"/>
        <w:rPr>
          <w:rFonts w:ascii="Calibri" w:hAnsi="Calibri" w:cs="Calibri"/>
          <w:sz w:val="24"/>
          <w:szCs w:val="24"/>
        </w:rPr>
      </w:pPr>
      <w:r w:rsidRPr="00060100">
        <w:rPr>
          <w:rFonts w:ascii="Calibri" w:hAnsi="Calibri" w:cs="Calibri"/>
          <w:sz w:val="24"/>
          <w:szCs w:val="24"/>
        </w:rPr>
        <w:t>The form and content of the said Performance Bond to be</w:t>
      </w:r>
      <w:r w:rsidRPr="00060100">
        <w:rPr>
          <w:rFonts w:ascii="Calibri" w:hAnsi="Calibri" w:cs="Calibri"/>
          <w:spacing w:val="-2"/>
          <w:sz w:val="24"/>
          <w:szCs w:val="24"/>
        </w:rPr>
        <w:t xml:space="preserve"> </w:t>
      </w:r>
      <w:r w:rsidRPr="00060100">
        <w:rPr>
          <w:rFonts w:ascii="Calibri" w:hAnsi="Calibri" w:cs="Calibri"/>
          <w:sz w:val="24"/>
          <w:szCs w:val="24"/>
        </w:rPr>
        <w:t>pre-approved by</w:t>
      </w:r>
      <w:r w:rsidRPr="00060100">
        <w:rPr>
          <w:rFonts w:ascii="Calibri" w:hAnsi="Calibri" w:cs="Calibri"/>
          <w:spacing w:val="-2"/>
          <w:sz w:val="24"/>
          <w:szCs w:val="24"/>
        </w:rPr>
        <w:t xml:space="preserve"> </w:t>
      </w:r>
      <w:r w:rsidRPr="00060100">
        <w:rPr>
          <w:rFonts w:ascii="Calibri" w:hAnsi="Calibri" w:cs="Calibri"/>
          <w:sz w:val="24"/>
          <w:szCs w:val="24"/>
        </w:rPr>
        <w:t>MIC2 prior to its issuance.</w:t>
      </w:r>
    </w:p>
    <w:p w14:paraId="66480CF3" w14:textId="5F0514CD" w:rsidR="00316F19" w:rsidRPr="00060100" w:rsidRDefault="00316F19" w:rsidP="00F24E56">
      <w:pPr>
        <w:spacing w:after="0" w:line="240" w:lineRule="auto"/>
        <w:contextualSpacing/>
        <w:jc w:val="both"/>
        <w:rPr>
          <w:rFonts w:ascii="Calibri" w:hAnsi="Calibri" w:cs="Calibri"/>
          <w:sz w:val="24"/>
          <w:szCs w:val="24"/>
        </w:rPr>
      </w:pPr>
      <w:bookmarkStart w:id="33" w:name="_GoBack"/>
      <w:bookmarkEnd w:id="33"/>
    </w:p>
    <w:p w14:paraId="47907F22" w14:textId="77777777" w:rsidR="00F24E56" w:rsidRPr="00060100" w:rsidRDefault="00F24E56" w:rsidP="00984FAA">
      <w:pPr>
        <w:numPr>
          <w:ilvl w:val="0"/>
          <w:numId w:val="14"/>
        </w:numPr>
        <w:spacing w:after="0" w:line="240" w:lineRule="auto"/>
        <w:ind w:left="270" w:hanging="270"/>
        <w:jc w:val="both"/>
        <w:rPr>
          <w:rFonts w:ascii="Calibri" w:hAnsi="Calibri" w:cs="Calibri"/>
          <w:b/>
          <w:bCs/>
          <w:sz w:val="24"/>
          <w:szCs w:val="24"/>
        </w:rPr>
      </w:pPr>
      <w:r w:rsidRPr="00060100">
        <w:rPr>
          <w:rFonts w:ascii="Calibri" w:hAnsi="Calibri" w:cs="Calibri"/>
          <w:b/>
          <w:bCs/>
          <w:sz w:val="24"/>
          <w:szCs w:val="24"/>
        </w:rPr>
        <w:t>Taxes, Duties and Levies</w:t>
      </w:r>
    </w:p>
    <w:p w14:paraId="0D6A095B" w14:textId="77777777" w:rsidR="00F24E56" w:rsidRPr="00060100" w:rsidRDefault="00F24E56" w:rsidP="00F24E56">
      <w:pPr>
        <w:spacing w:after="0" w:line="240" w:lineRule="auto"/>
        <w:jc w:val="both"/>
        <w:rPr>
          <w:rFonts w:ascii="Calibri" w:hAnsi="Calibri" w:cs="Calibri"/>
          <w:b/>
          <w:bCs/>
          <w:sz w:val="24"/>
          <w:szCs w:val="24"/>
        </w:rPr>
      </w:pPr>
      <w:r w:rsidRPr="00060100">
        <w:rPr>
          <w:rFonts w:ascii="Calibri" w:hAnsi="Calibri" w:cs="Calibri"/>
          <w:sz w:val="24"/>
          <w:szCs w:val="24"/>
        </w:rPr>
        <w:t>Either party shall be liable for the taxes, duties, levies and other fiscal charges imposed on it by the Laws and regulations in Lebanon including the stamp duty.</w:t>
      </w:r>
    </w:p>
    <w:p w14:paraId="57854E47" w14:textId="68FCB129" w:rsidR="007100E0" w:rsidRPr="00060100" w:rsidRDefault="00F24E56" w:rsidP="001A702C">
      <w:pPr>
        <w:spacing w:after="0" w:line="240" w:lineRule="auto"/>
        <w:jc w:val="both"/>
        <w:rPr>
          <w:rFonts w:ascii="Calibri" w:hAnsi="Calibri" w:cs="Calibri"/>
          <w:sz w:val="24"/>
          <w:szCs w:val="24"/>
        </w:rPr>
      </w:pPr>
      <w:r w:rsidRPr="00060100">
        <w:rPr>
          <w:rFonts w:ascii="Calibri" w:hAnsi="Calibri" w:cs="Calibri"/>
          <w:sz w:val="24"/>
          <w:szCs w:val="24"/>
        </w:rPr>
        <w:t>In case the Supplier is a foreign company, it shall be liable for all applicable taxes and duties levied outside the Lebanese Territories in relation to this Contract of Adherence, as well as for the non-resident tax imposed by the Lebanese fiscal authorities on foreign companies doing business in Lebanon, therefore the amount corresponding to the Non-Resident Tax prescribed by the fiscal laws in Lebanon as well as the stamp duty will be deducted from the amount due to be paid by MIC2 to Supplier under this Contract of Adherence.</w:t>
      </w:r>
    </w:p>
    <w:p w14:paraId="2723494F" w14:textId="77777777" w:rsidR="007100E0" w:rsidRPr="00060100" w:rsidRDefault="007100E0" w:rsidP="00F24E56">
      <w:pPr>
        <w:tabs>
          <w:tab w:val="left" w:pos="0"/>
        </w:tabs>
        <w:autoSpaceDE w:val="0"/>
        <w:autoSpaceDN w:val="0"/>
        <w:adjustRightInd w:val="0"/>
        <w:spacing w:after="0" w:line="240" w:lineRule="auto"/>
        <w:jc w:val="both"/>
        <w:rPr>
          <w:rFonts w:ascii="Calibri" w:hAnsi="Calibri" w:cs="Calibri"/>
          <w:sz w:val="24"/>
          <w:szCs w:val="24"/>
        </w:rPr>
      </w:pPr>
    </w:p>
    <w:bookmarkEnd w:id="29"/>
    <w:bookmarkEnd w:id="30"/>
    <w:bookmarkEnd w:id="31"/>
    <w:bookmarkEnd w:id="32"/>
    <w:p w14:paraId="34176D85" w14:textId="77777777" w:rsidR="00F24E56" w:rsidRPr="00060100" w:rsidRDefault="00F24E56" w:rsidP="00F24E56">
      <w:pPr>
        <w:spacing w:after="0" w:line="240" w:lineRule="auto"/>
        <w:jc w:val="both"/>
        <w:rPr>
          <w:rFonts w:ascii="Calibri" w:hAnsi="Calibri" w:cs="Calibri"/>
          <w:b/>
          <w:bCs/>
          <w:sz w:val="24"/>
          <w:szCs w:val="24"/>
        </w:rPr>
      </w:pPr>
      <w:r w:rsidRPr="00060100">
        <w:rPr>
          <w:rFonts w:ascii="Calibri" w:hAnsi="Calibri" w:cs="Calibri"/>
          <w:b/>
          <w:bCs/>
          <w:sz w:val="24"/>
          <w:szCs w:val="24"/>
        </w:rPr>
        <w:t>8. Term and Termination</w:t>
      </w:r>
    </w:p>
    <w:p w14:paraId="01D16668" w14:textId="26AE87FE" w:rsidR="00F24E56" w:rsidRPr="00060100" w:rsidRDefault="00F24E56" w:rsidP="001B2943">
      <w:pPr>
        <w:spacing w:after="0" w:line="240" w:lineRule="auto"/>
        <w:ind w:left="450" w:hanging="450"/>
        <w:jc w:val="both"/>
        <w:rPr>
          <w:rFonts w:ascii="Calibri" w:hAnsi="Calibri" w:cs="Calibri"/>
          <w:sz w:val="24"/>
          <w:szCs w:val="24"/>
        </w:rPr>
      </w:pPr>
      <w:r w:rsidRPr="00060100">
        <w:rPr>
          <w:rFonts w:ascii="Calibri" w:hAnsi="Calibri" w:cs="Calibri"/>
          <w:b/>
          <w:bCs/>
          <w:sz w:val="24"/>
          <w:szCs w:val="24"/>
        </w:rPr>
        <w:t>8.1.</w:t>
      </w:r>
      <w:r w:rsidRPr="00060100">
        <w:rPr>
          <w:rFonts w:ascii="Calibri" w:hAnsi="Calibri" w:cs="Calibri"/>
          <w:sz w:val="24"/>
          <w:szCs w:val="24"/>
        </w:rPr>
        <w:t xml:space="preserve"> This Contract of Adherence shall be effective as of the date of its signature herein below </w:t>
      </w:r>
      <w:r w:rsidRPr="00060100">
        <w:rPr>
          <w:rFonts w:ascii="Calibri" w:hAnsi="Calibri" w:cs="Calibri"/>
          <w:b/>
          <w:bCs/>
          <w:sz w:val="24"/>
          <w:szCs w:val="24"/>
        </w:rPr>
        <w:t>(the “Effective Date”)</w:t>
      </w:r>
      <w:r w:rsidRPr="00060100">
        <w:rPr>
          <w:rFonts w:ascii="Calibri" w:hAnsi="Calibri" w:cs="Calibri"/>
          <w:sz w:val="24"/>
          <w:szCs w:val="24"/>
        </w:rPr>
        <w:t xml:space="preserve"> and shall remain valid for </w:t>
      </w:r>
      <w:r w:rsidR="001B2943">
        <w:rPr>
          <w:rFonts w:ascii="Calibri" w:hAnsi="Calibri" w:cs="Calibri"/>
          <w:sz w:val="24"/>
          <w:szCs w:val="24"/>
        </w:rPr>
        <w:t>Four (4)</w:t>
      </w:r>
      <w:r w:rsidRPr="00060100">
        <w:rPr>
          <w:rFonts w:ascii="Calibri" w:hAnsi="Calibri" w:cs="Calibri"/>
          <w:sz w:val="24"/>
          <w:szCs w:val="24"/>
        </w:rPr>
        <w:t xml:space="preserve"> </w:t>
      </w:r>
      <w:r w:rsidR="001B2943">
        <w:rPr>
          <w:rFonts w:ascii="Calibri" w:hAnsi="Calibri" w:cs="Calibri"/>
          <w:sz w:val="24"/>
          <w:szCs w:val="24"/>
        </w:rPr>
        <w:t>Y</w:t>
      </w:r>
      <w:r w:rsidRPr="00060100">
        <w:rPr>
          <w:rFonts w:ascii="Calibri" w:hAnsi="Calibri" w:cs="Calibri"/>
          <w:sz w:val="24"/>
          <w:szCs w:val="24"/>
        </w:rPr>
        <w:t xml:space="preserve">ears thereafter. </w:t>
      </w:r>
    </w:p>
    <w:p w14:paraId="59524426" w14:textId="77777777" w:rsidR="00F24E56" w:rsidRPr="00060100" w:rsidRDefault="00F24E56" w:rsidP="00F24E56">
      <w:pPr>
        <w:spacing w:after="0" w:line="240" w:lineRule="auto"/>
        <w:ind w:left="540" w:hanging="540"/>
        <w:jc w:val="both"/>
        <w:rPr>
          <w:rFonts w:ascii="Calibri" w:hAnsi="Calibri" w:cs="Calibri"/>
          <w:sz w:val="24"/>
          <w:szCs w:val="24"/>
        </w:rPr>
      </w:pPr>
    </w:p>
    <w:p w14:paraId="28F2AA96" w14:textId="4FF72F05" w:rsidR="001076B8" w:rsidRPr="00060100" w:rsidRDefault="00F24E56" w:rsidP="001076B8">
      <w:pPr>
        <w:spacing w:after="0" w:line="240" w:lineRule="auto"/>
        <w:ind w:left="540" w:hanging="540"/>
        <w:jc w:val="both"/>
        <w:rPr>
          <w:rFonts w:ascii="Calibri" w:hAnsi="Calibri" w:cs="Calibri"/>
          <w:sz w:val="24"/>
          <w:szCs w:val="24"/>
        </w:rPr>
      </w:pPr>
      <w:r w:rsidRPr="00060100">
        <w:rPr>
          <w:rFonts w:ascii="Calibri" w:hAnsi="Calibri" w:cs="Calibri"/>
          <w:b/>
          <w:bCs/>
          <w:sz w:val="24"/>
          <w:szCs w:val="24"/>
        </w:rPr>
        <w:t xml:space="preserve">8.2. </w:t>
      </w:r>
      <w:r w:rsidR="001076B8" w:rsidRPr="00060100">
        <w:rPr>
          <w:rFonts w:ascii="Calibri" w:hAnsi="Calibri" w:cs="Calibri"/>
          <w:sz w:val="24"/>
          <w:szCs w:val="24"/>
          <w:lang w:val="en-GB"/>
        </w:rPr>
        <w:t xml:space="preserve">This Contract of Adherence </w:t>
      </w:r>
      <w:r w:rsidR="001076B8" w:rsidRPr="00060100">
        <w:rPr>
          <w:rFonts w:ascii="Calibri" w:hAnsi="Calibri" w:cs="Calibri"/>
          <w:sz w:val="24"/>
          <w:szCs w:val="24"/>
        </w:rPr>
        <w:t xml:space="preserve">and/or any Purchase Order issued under it </w:t>
      </w:r>
      <w:r w:rsidR="001076B8" w:rsidRPr="00060100">
        <w:rPr>
          <w:rFonts w:ascii="Calibri" w:hAnsi="Calibri" w:cs="Calibri"/>
          <w:sz w:val="24"/>
          <w:szCs w:val="24"/>
          <w:lang w:val="en-GB"/>
        </w:rPr>
        <w:t>shall be terminated without any liability whatsoever on MIC2 under the provisions of Article (33) of the Public Procurement Law Number 244/2021 dated 19/07/2021, having Article (40) of the said Law to apply herein as well.</w:t>
      </w:r>
      <w:r w:rsidR="001076B8" w:rsidRPr="00060100">
        <w:rPr>
          <w:rFonts w:ascii="Calibri" w:hAnsi="Calibri" w:cs="Calibri"/>
          <w:sz w:val="24"/>
          <w:szCs w:val="24"/>
        </w:rPr>
        <w:t xml:space="preserve"> </w:t>
      </w:r>
    </w:p>
    <w:p w14:paraId="00870840" w14:textId="77777777" w:rsidR="001076B8" w:rsidRPr="00060100" w:rsidRDefault="001076B8" w:rsidP="001076B8">
      <w:pPr>
        <w:spacing w:after="0" w:line="240" w:lineRule="auto"/>
        <w:ind w:left="540"/>
        <w:jc w:val="both"/>
        <w:rPr>
          <w:rFonts w:ascii="Calibri" w:hAnsi="Calibri" w:cs="Calibri"/>
          <w:sz w:val="24"/>
          <w:szCs w:val="24"/>
          <w:lang w:val="en-GB"/>
        </w:rPr>
      </w:pPr>
      <w:r w:rsidRPr="00060100">
        <w:rPr>
          <w:rFonts w:ascii="Calibri" w:hAnsi="Calibri" w:cs="Calibri"/>
          <w:sz w:val="24"/>
          <w:szCs w:val="24"/>
        </w:rPr>
        <w:t xml:space="preserve">The damages in such case and for any case of termination shall be determined to the favor of MIC2 under the terms of the last section of Article (33) </w:t>
      </w:r>
      <w:r w:rsidRPr="00060100">
        <w:rPr>
          <w:rFonts w:ascii="Calibri" w:hAnsi="Calibri" w:cs="Calibri"/>
          <w:sz w:val="24"/>
          <w:szCs w:val="24"/>
          <w:lang w:val="en-GB"/>
        </w:rPr>
        <w:t>of the said Public Procurement Law.</w:t>
      </w:r>
    </w:p>
    <w:p w14:paraId="4E016694" w14:textId="121EF3C0" w:rsidR="00F24E56" w:rsidRPr="00060100" w:rsidRDefault="001076B8" w:rsidP="004D68A6">
      <w:pPr>
        <w:spacing w:after="0" w:line="240" w:lineRule="auto"/>
        <w:ind w:left="540"/>
        <w:jc w:val="both"/>
        <w:rPr>
          <w:rFonts w:ascii="Calibri" w:hAnsi="Calibri" w:cs="Calibri"/>
          <w:sz w:val="24"/>
          <w:szCs w:val="24"/>
          <w:lang w:val="en-GB"/>
        </w:rPr>
      </w:pPr>
      <w:r w:rsidRPr="00060100">
        <w:rPr>
          <w:rFonts w:ascii="Calibri" w:hAnsi="Calibri" w:cs="Calibri"/>
          <w:sz w:val="24"/>
          <w:szCs w:val="24"/>
          <w:lang w:val="en-GB"/>
        </w:rPr>
        <w:t xml:space="preserve">Supplier hereby announces and declares its total awareness of the terms and conditions of the said Articles. </w:t>
      </w:r>
    </w:p>
    <w:p w14:paraId="56B0A2E2" w14:textId="26E45203" w:rsidR="007A06B2" w:rsidRPr="00060100" w:rsidRDefault="007A06B2" w:rsidP="00ED5173">
      <w:pPr>
        <w:spacing w:after="0" w:line="240" w:lineRule="auto"/>
        <w:jc w:val="both"/>
        <w:rPr>
          <w:rFonts w:ascii="Calibri" w:hAnsi="Calibri" w:cs="Calibri"/>
          <w:sz w:val="24"/>
          <w:szCs w:val="24"/>
        </w:rPr>
      </w:pPr>
    </w:p>
    <w:p w14:paraId="6E2EBE36" w14:textId="77777777" w:rsidR="00F24E56" w:rsidRPr="00060100" w:rsidRDefault="00F24E56" w:rsidP="00F24E56">
      <w:pPr>
        <w:spacing w:after="0" w:line="240" w:lineRule="auto"/>
        <w:jc w:val="both"/>
        <w:rPr>
          <w:rFonts w:ascii="Calibri" w:hAnsi="Calibri" w:cs="Calibri"/>
          <w:b/>
          <w:bCs/>
          <w:sz w:val="24"/>
          <w:szCs w:val="24"/>
        </w:rPr>
      </w:pPr>
      <w:bookmarkStart w:id="34" w:name="_Toc275884112"/>
      <w:bookmarkStart w:id="35" w:name="_Toc275954467"/>
      <w:bookmarkStart w:id="36" w:name="_Toc277848996"/>
      <w:bookmarkStart w:id="37" w:name="_Toc300747702"/>
      <w:r w:rsidRPr="00060100">
        <w:rPr>
          <w:rFonts w:ascii="Calibri" w:hAnsi="Calibri" w:cs="Calibri"/>
          <w:b/>
          <w:bCs/>
          <w:sz w:val="24"/>
          <w:szCs w:val="24"/>
        </w:rPr>
        <w:t>9. Relationship of the Parties</w:t>
      </w:r>
      <w:bookmarkStart w:id="38" w:name="_Toc275954468"/>
      <w:bookmarkStart w:id="39" w:name="_Toc277848997"/>
      <w:bookmarkStart w:id="40" w:name="_Toc300745705"/>
      <w:bookmarkStart w:id="41" w:name="_Toc300745971"/>
      <w:bookmarkStart w:id="42" w:name="_Toc300746491"/>
      <w:bookmarkStart w:id="43" w:name="_Toc300747703"/>
      <w:bookmarkEnd w:id="34"/>
      <w:bookmarkEnd w:id="35"/>
      <w:bookmarkEnd w:id="36"/>
      <w:bookmarkEnd w:id="37"/>
    </w:p>
    <w:p w14:paraId="12440C97" w14:textId="77777777" w:rsidR="00F24E56" w:rsidRPr="00060100" w:rsidRDefault="00F24E56" w:rsidP="007F32E4">
      <w:pPr>
        <w:spacing w:after="0" w:line="240" w:lineRule="auto"/>
        <w:ind w:left="450" w:hanging="450"/>
        <w:jc w:val="both"/>
        <w:rPr>
          <w:rFonts w:ascii="Calibri" w:hAnsi="Calibri" w:cs="Calibri"/>
          <w:sz w:val="24"/>
          <w:szCs w:val="24"/>
        </w:rPr>
      </w:pPr>
      <w:r w:rsidRPr="00060100">
        <w:rPr>
          <w:rFonts w:ascii="Calibri" w:hAnsi="Calibri" w:cs="Calibri"/>
          <w:b/>
          <w:bCs/>
          <w:sz w:val="24"/>
          <w:szCs w:val="24"/>
        </w:rPr>
        <w:t>9.1.</w:t>
      </w:r>
      <w:r w:rsidRPr="00060100">
        <w:rPr>
          <w:rFonts w:ascii="Calibri" w:hAnsi="Calibri" w:cs="Calibri"/>
          <w:sz w:val="24"/>
          <w:szCs w:val="24"/>
        </w:rPr>
        <w:tab/>
        <w:t xml:space="preserve">The relationship of the Parties established by </w:t>
      </w:r>
      <w:r w:rsidRPr="00060100">
        <w:rPr>
          <w:rFonts w:ascii="Calibri" w:hAnsi="Calibri" w:cs="Calibri"/>
          <w:sz w:val="24"/>
          <w:szCs w:val="24"/>
          <w:lang w:eastAsia="ko-KR"/>
        </w:rPr>
        <w:t xml:space="preserve">this </w:t>
      </w:r>
      <w:r w:rsidRPr="00060100">
        <w:rPr>
          <w:rFonts w:ascii="Calibri" w:hAnsi="Calibri" w:cs="Calibri"/>
          <w:sz w:val="24"/>
          <w:szCs w:val="24"/>
        </w:rPr>
        <w:t>Contract of Adherence</w:t>
      </w:r>
      <w:r w:rsidRPr="00060100">
        <w:rPr>
          <w:rFonts w:ascii="Calibri" w:hAnsi="Calibri" w:cs="Calibri"/>
          <w:sz w:val="24"/>
          <w:szCs w:val="24"/>
          <w:lang w:eastAsia="ko-KR"/>
        </w:rPr>
        <w:t xml:space="preserve"> </w:t>
      </w:r>
      <w:r w:rsidRPr="00060100">
        <w:rPr>
          <w:rFonts w:ascii="Calibri" w:hAnsi="Calibri" w:cs="Calibri"/>
          <w:sz w:val="24"/>
          <w:szCs w:val="24"/>
        </w:rPr>
        <w:t xml:space="preserve">shall be solely that of independent contractors. Nothing contained in </w:t>
      </w:r>
      <w:r w:rsidRPr="00060100">
        <w:rPr>
          <w:rFonts w:ascii="Calibri" w:hAnsi="Calibri" w:cs="Calibri"/>
          <w:sz w:val="24"/>
          <w:szCs w:val="24"/>
          <w:lang w:eastAsia="ko-KR"/>
        </w:rPr>
        <w:t xml:space="preserve">this </w:t>
      </w:r>
      <w:r w:rsidRPr="00060100">
        <w:rPr>
          <w:rFonts w:ascii="Calibri" w:hAnsi="Calibri" w:cs="Calibri"/>
          <w:sz w:val="24"/>
          <w:szCs w:val="24"/>
        </w:rPr>
        <w:t>Contract of Adherence</w:t>
      </w:r>
      <w:r w:rsidRPr="00060100">
        <w:rPr>
          <w:rFonts w:ascii="Calibri" w:hAnsi="Calibri" w:cs="Calibri"/>
          <w:sz w:val="24"/>
          <w:szCs w:val="24"/>
          <w:lang w:eastAsia="ko-KR"/>
        </w:rPr>
        <w:t xml:space="preserve"> </w:t>
      </w:r>
      <w:r w:rsidRPr="00060100">
        <w:rPr>
          <w:rFonts w:ascii="Calibri" w:hAnsi="Calibri" w:cs="Calibri"/>
          <w:sz w:val="24"/>
          <w:szCs w:val="24"/>
        </w:rPr>
        <w:t xml:space="preserve">shall be construed to make one party the agent for the other or partner of the other for any purpose. Neither Party shall by virtue of </w:t>
      </w:r>
      <w:r w:rsidRPr="00060100">
        <w:rPr>
          <w:rFonts w:ascii="Calibri" w:hAnsi="Calibri" w:cs="Calibri"/>
          <w:sz w:val="24"/>
          <w:szCs w:val="24"/>
          <w:lang w:eastAsia="ko-KR"/>
        </w:rPr>
        <w:t xml:space="preserve">this </w:t>
      </w:r>
      <w:r w:rsidRPr="00060100">
        <w:rPr>
          <w:rFonts w:ascii="Calibri" w:hAnsi="Calibri" w:cs="Calibri"/>
          <w:sz w:val="24"/>
          <w:szCs w:val="24"/>
        </w:rPr>
        <w:t>Contract of Adherence</w:t>
      </w:r>
      <w:r w:rsidRPr="00060100">
        <w:rPr>
          <w:rFonts w:ascii="Calibri" w:hAnsi="Calibri" w:cs="Calibri"/>
          <w:sz w:val="24"/>
          <w:szCs w:val="24"/>
          <w:lang w:eastAsia="ko-KR"/>
        </w:rPr>
        <w:t xml:space="preserve"> </w:t>
      </w:r>
      <w:r w:rsidRPr="00060100">
        <w:rPr>
          <w:rFonts w:ascii="Calibri" w:hAnsi="Calibri" w:cs="Calibri"/>
          <w:sz w:val="24"/>
          <w:szCs w:val="24"/>
        </w:rPr>
        <w:t>have the right or authority to act for, or to bind the other in any way, or to sign the name of the other, or to represent that the other is in any way responsible for its acts and omissions.</w:t>
      </w:r>
      <w:bookmarkEnd w:id="38"/>
      <w:bookmarkEnd w:id="39"/>
      <w:bookmarkEnd w:id="40"/>
      <w:bookmarkEnd w:id="41"/>
      <w:bookmarkEnd w:id="42"/>
      <w:bookmarkEnd w:id="43"/>
    </w:p>
    <w:p w14:paraId="57A3B0C8" w14:textId="77777777" w:rsidR="00F24E56" w:rsidRPr="00060100" w:rsidRDefault="00F24E56" w:rsidP="007F32E4">
      <w:pPr>
        <w:spacing w:after="0" w:line="240" w:lineRule="auto"/>
        <w:ind w:left="450" w:hanging="450"/>
        <w:jc w:val="both"/>
        <w:rPr>
          <w:rFonts w:ascii="Calibri" w:hAnsi="Calibri" w:cs="Calibri"/>
          <w:sz w:val="24"/>
          <w:szCs w:val="24"/>
        </w:rPr>
      </w:pPr>
    </w:p>
    <w:p w14:paraId="6E3551E4" w14:textId="20EEE25D" w:rsidR="00F53D8E" w:rsidRPr="00060100" w:rsidRDefault="00F24E56" w:rsidP="002E763B">
      <w:pPr>
        <w:spacing w:after="0" w:line="240" w:lineRule="auto"/>
        <w:ind w:left="450" w:hanging="450"/>
        <w:jc w:val="both"/>
        <w:rPr>
          <w:rFonts w:ascii="Calibri" w:hAnsi="Calibri" w:cs="Calibri"/>
          <w:sz w:val="24"/>
          <w:szCs w:val="24"/>
        </w:rPr>
      </w:pPr>
      <w:r w:rsidRPr="00060100">
        <w:rPr>
          <w:rFonts w:ascii="Calibri" w:hAnsi="Calibri" w:cs="Calibri"/>
          <w:b/>
          <w:bCs/>
          <w:sz w:val="24"/>
          <w:szCs w:val="24"/>
        </w:rPr>
        <w:t>9.2.</w:t>
      </w:r>
      <w:r w:rsidRPr="00060100">
        <w:rPr>
          <w:rFonts w:ascii="Calibri" w:hAnsi="Calibri" w:cs="Calibri"/>
          <w:sz w:val="24"/>
          <w:szCs w:val="24"/>
        </w:rPr>
        <w:tab/>
      </w:r>
      <w:r w:rsidRPr="00060100">
        <w:rPr>
          <w:rFonts w:ascii="Calibri" w:hAnsi="Calibri" w:cs="Calibri"/>
          <w:sz w:val="24"/>
          <w:szCs w:val="24"/>
          <w:lang w:eastAsia="ko-KR"/>
        </w:rPr>
        <w:t xml:space="preserve">This </w:t>
      </w:r>
      <w:r w:rsidRPr="00060100">
        <w:rPr>
          <w:rFonts w:ascii="Calibri" w:hAnsi="Calibri" w:cs="Calibri"/>
          <w:sz w:val="24"/>
          <w:szCs w:val="24"/>
        </w:rPr>
        <w:t>Contract of Adherence</w:t>
      </w:r>
      <w:r w:rsidRPr="00060100">
        <w:rPr>
          <w:rFonts w:ascii="Calibri" w:hAnsi="Calibri" w:cs="Calibri"/>
          <w:sz w:val="24"/>
          <w:szCs w:val="24"/>
          <w:lang w:eastAsia="ko-KR"/>
        </w:rPr>
        <w:t xml:space="preserve"> </w:t>
      </w:r>
      <w:r w:rsidRPr="00060100">
        <w:rPr>
          <w:rFonts w:ascii="Calibri" w:hAnsi="Calibri" w:cs="Calibri"/>
          <w:sz w:val="24"/>
          <w:szCs w:val="24"/>
        </w:rPr>
        <w:t xml:space="preserve">shall not produce any legal or material obligations upon MIC2 towards third parties beyond the scope of MIC2’s relationship with Supplier. Any Party who has not signed </w:t>
      </w:r>
      <w:r w:rsidRPr="00060100">
        <w:rPr>
          <w:rFonts w:ascii="Calibri" w:hAnsi="Calibri" w:cs="Calibri"/>
          <w:sz w:val="24"/>
          <w:szCs w:val="24"/>
          <w:lang w:eastAsia="ko-KR"/>
        </w:rPr>
        <w:t xml:space="preserve">this </w:t>
      </w:r>
      <w:r w:rsidRPr="00060100">
        <w:rPr>
          <w:rFonts w:ascii="Calibri" w:hAnsi="Calibri" w:cs="Calibri"/>
          <w:sz w:val="24"/>
          <w:szCs w:val="24"/>
        </w:rPr>
        <w:t>Contract of Adherence</w:t>
      </w:r>
      <w:r w:rsidRPr="00060100">
        <w:rPr>
          <w:rFonts w:ascii="Calibri" w:hAnsi="Calibri" w:cs="Calibri"/>
          <w:sz w:val="24"/>
          <w:szCs w:val="24"/>
          <w:lang w:eastAsia="ko-KR"/>
        </w:rPr>
        <w:t xml:space="preserve"> </w:t>
      </w:r>
      <w:r w:rsidRPr="00060100">
        <w:rPr>
          <w:rFonts w:ascii="Calibri" w:hAnsi="Calibri" w:cs="Calibri"/>
          <w:sz w:val="24"/>
          <w:szCs w:val="24"/>
        </w:rPr>
        <w:t>is not a party thereto.</w:t>
      </w:r>
      <w:bookmarkStart w:id="44" w:name="_Toc275884113"/>
      <w:bookmarkStart w:id="45" w:name="_Toc275954469"/>
      <w:bookmarkStart w:id="46" w:name="_Toc277848998"/>
      <w:bookmarkStart w:id="47" w:name="_Toc300747704"/>
    </w:p>
    <w:p w14:paraId="53FAF67A" w14:textId="161BAA84" w:rsidR="00F24E56" w:rsidRPr="00060100" w:rsidRDefault="00F24E56" w:rsidP="00A16153">
      <w:pPr>
        <w:spacing w:after="0" w:line="240" w:lineRule="auto"/>
        <w:jc w:val="both"/>
        <w:rPr>
          <w:rFonts w:ascii="Calibri" w:hAnsi="Calibri" w:cs="Calibri"/>
          <w:b/>
          <w:bCs/>
          <w:sz w:val="24"/>
          <w:szCs w:val="24"/>
        </w:rPr>
      </w:pPr>
      <w:r w:rsidRPr="00060100">
        <w:rPr>
          <w:rFonts w:ascii="Calibri" w:hAnsi="Calibri" w:cs="Calibri"/>
          <w:b/>
          <w:bCs/>
          <w:sz w:val="24"/>
          <w:szCs w:val="24"/>
        </w:rPr>
        <w:lastRenderedPageBreak/>
        <w:t xml:space="preserve">10. </w:t>
      </w:r>
      <w:r w:rsidR="00A16153">
        <w:rPr>
          <w:rFonts w:ascii="Calibri" w:hAnsi="Calibri" w:cs="Calibri"/>
          <w:b/>
          <w:bCs/>
          <w:sz w:val="24"/>
          <w:szCs w:val="24"/>
        </w:rPr>
        <w:t>E</w:t>
      </w:r>
      <w:r w:rsidRPr="00060100">
        <w:rPr>
          <w:rFonts w:ascii="Calibri" w:hAnsi="Calibri" w:cs="Calibri"/>
          <w:b/>
          <w:bCs/>
          <w:sz w:val="24"/>
          <w:szCs w:val="24"/>
        </w:rPr>
        <w:t>xclusivity</w:t>
      </w:r>
    </w:p>
    <w:p w14:paraId="7FDCD5B6" w14:textId="04D04BD8" w:rsidR="00A16153" w:rsidRDefault="00A16153" w:rsidP="002E763B">
      <w:pPr>
        <w:spacing w:after="0" w:line="240" w:lineRule="auto"/>
        <w:jc w:val="both"/>
        <w:rPr>
          <w:rFonts w:ascii="Calibri" w:hAnsi="Calibri" w:cs="Calibri"/>
          <w:sz w:val="24"/>
          <w:szCs w:val="24"/>
        </w:rPr>
      </w:pPr>
      <w:r w:rsidRPr="00B1107F">
        <w:rPr>
          <w:rFonts w:ascii="Calibri" w:hAnsi="Calibri" w:cs="Calibri"/>
          <w:sz w:val="24"/>
          <w:szCs w:val="24"/>
        </w:rPr>
        <w:t xml:space="preserve">This Contract of Adherence </w:t>
      </w:r>
      <w:r w:rsidR="00DF3D41" w:rsidRPr="00B1107F">
        <w:rPr>
          <w:rFonts w:ascii="Calibri" w:hAnsi="Calibri" w:cs="Calibri"/>
          <w:sz w:val="24"/>
          <w:szCs w:val="24"/>
        </w:rPr>
        <w:t>raises</w:t>
      </w:r>
      <w:r w:rsidR="00C8518E" w:rsidRPr="00B1107F">
        <w:rPr>
          <w:rFonts w:ascii="Calibri" w:hAnsi="Calibri" w:cs="Calibri"/>
          <w:sz w:val="24"/>
          <w:szCs w:val="24"/>
        </w:rPr>
        <w:t xml:space="preserve"> no exclusivity</w:t>
      </w:r>
      <w:r w:rsidRPr="00B1107F">
        <w:rPr>
          <w:rFonts w:ascii="Calibri" w:hAnsi="Calibri" w:cs="Calibri"/>
          <w:sz w:val="24"/>
          <w:szCs w:val="24"/>
        </w:rPr>
        <w:t xml:space="preserve"> </w:t>
      </w:r>
      <w:r w:rsidR="002E763B" w:rsidRPr="00B1107F">
        <w:rPr>
          <w:rFonts w:ascii="Calibri" w:hAnsi="Calibri" w:cs="Calibri"/>
          <w:sz w:val="24"/>
          <w:szCs w:val="24"/>
        </w:rPr>
        <w:t xml:space="preserve">by MIC2 </w:t>
      </w:r>
      <w:r w:rsidRPr="00B1107F">
        <w:rPr>
          <w:rFonts w:ascii="Calibri" w:hAnsi="Calibri" w:cs="Calibri"/>
          <w:sz w:val="24"/>
          <w:szCs w:val="24"/>
        </w:rPr>
        <w:t xml:space="preserve">towards </w:t>
      </w:r>
      <w:r w:rsidR="002E763B" w:rsidRPr="00B1107F">
        <w:rPr>
          <w:rFonts w:ascii="Calibri" w:hAnsi="Calibri" w:cs="Calibri"/>
          <w:sz w:val="24"/>
          <w:szCs w:val="24"/>
        </w:rPr>
        <w:t>Supplier</w:t>
      </w:r>
      <w:r w:rsidRPr="00B1107F">
        <w:rPr>
          <w:rFonts w:ascii="Calibri" w:hAnsi="Calibri" w:cs="Calibri"/>
          <w:sz w:val="24"/>
          <w:szCs w:val="24"/>
        </w:rPr>
        <w:t xml:space="preserve">, </w:t>
      </w:r>
      <w:r w:rsidR="002E763B" w:rsidRPr="00B1107F">
        <w:rPr>
          <w:rFonts w:ascii="Calibri" w:hAnsi="Calibri" w:cs="Calibri"/>
          <w:sz w:val="24"/>
          <w:szCs w:val="24"/>
        </w:rPr>
        <w:t>whereas MIC2</w:t>
      </w:r>
      <w:r w:rsidRPr="00B1107F">
        <w:rPr>
          <w:rFonts w:ascii="Calibri" w:hAnsi="Calibri" w:cs="Calibri"/>
          <w:sz w:val="24"/>
          <w:szCs w:val="24"/>
        </w:rPr>
        <w:t xml:space="preserve"> </w:t>
      </w:r>
      <w:r w:rsidR="00C8518E" w:rsidRPr="00B1107F">
        <w:rPr>
          <w:rFonts w:ascii="Calibri" w:hAnsi="Calibri" w:cs="Calibri"/>
          <w:sz w:val="24"/>
          <w:szCs w:val="24"/>
        </w:rPr>
        <w:t>retains</w:t>
      </w:r>
      <w:r w:rsidRPr="00B1107F">
        <w:rPr>
          <w:rFonts w:ascii="Calibri" w:hAnsi="Calibri" w:cs="Calibri"/>
          <w:sz w:val="24"/>
          <w:szCs w:val="24"/>
        </w:rPr>
        <w:t xml:space="preserve"> the right to contract other third parties for same or similar </w:t>
      </w:r>
      <w:r w:rsidR="00DF3D41" w:rsidRPr="00B1107F">
        <w:rPr>
          <w:rFonts w:ascii="Calibri" w:hAnsi="Calibri" w:cs="Calibri"/>
          <w:sz w:val="24"/>
          <w:szCs w:val="24"/>
        </w:rPr>
        <w:t>scope</w:t>
      </w:r>
      <w:r w:rsidRPr="00B1107F">
        <w:rPr>
          <w:rFonts w:ascii="Calibri" w:hAnsi="Calibri" w:cs="Calibri"/>
          <w:sz w:val="24"/>
          <w:szCs w:val="24"/>
        </w:rPr>
        <w:t xml:space="preserve"> </w:t>
      </w:r>
      <w:r w:rsidR="00DF3D41" w:rsidRPr="00B1107F">
        <w:rPr>
          <w:rFonts w:ascii="Calibri" w:hAnsi="Calibri" w:cs="Calibri"/>
          <w:sz w:val="24"/>
          <w:szCs w:val="24"/>
        </w:rPr>
        <w:t xml:space="preserve">of services </w:t>
      </w:r>
      <w:r w:rsidRPr="00B1107F">
        <w:rPr>
          <w:rFonts w:ascii="Calibri" w:hAnsi="Calibri" w:cs="Calibri"/>
          <w:sz w:val="24"/>
          <w:szCs w:val="24"/>
        </w:rPr>
        <w:t xml:space="preserve">covered herein, however it </w:t>
      </w:r>
      <w:r w:rsidR="00DF3D41" w:rsidRPr="00B1107F">
        <w:rPr>
          <w:rFonts w:ascii="Calibri" w:hAnsi="Calibri" w:cs="Calibri"/>
          <w:sz w:val="24"/>
          <w:szCs w:val="24"/>
        </w:rPr>
        <w:t>raises</w:t>
      </w:r>
      <w:r w:rsidR="00C8518E" w:rsidRPr="00B1107F">
        <w:rPr>
          <w:rFonts w:ascii="Calibri" w:hAnsi="Calibri" w:cs="Calibri"/>
          <w:sz w:val="24"/>
          <w:szCs w:val="24"/>
        </w:rPr>
        <w:t xml:space="preserve"> full</w:t>
      </w:r>
      <w:r w:rsidRPr="00B1107F">
        <w:rPr>
          <w:rFonts w:ascii="Calibri" w:hAnsi="Calibri" w:cs="Calibri"/>
          <w:sz w:val="24"/>
          <w:szCs w:val="24"/>
        </w:rPr>
        <w:t xml:space="preserve"> exclusiv</w:t>
      </w:r>
      <w:r w:rsidR="00C8518E" w:rsidRPr="00B1107F">
        <w:rPr>
          <w:rFonts w:ascii="Calibri" w:hAnsi="Calibri" w:cs="Calibri"/>
          <w:sz w:val="24"/>
          <w:szCs w:val="24"/>
        </w:rPr>
        <w:t>ity</w:t>
      </w:r>
      <w:r w:rsidRPr="00B1107F">
        <w:rPr>
          <w:rFonts w:ascii="Calibri" w:hAnsi="Calibri" w:cs="Calibri"/>
          <w:sz w:val="24"/>
          <w:szCs w:val="24"/>
        </w:rPr>
        <w:t xml:space="preserve"> </w:t>
      </w:r>
      <w:r w:rsidR="002E763B" w:rsidRPr="00B1107F">
        <w:rPr>
          <w:rFonts w:ascii="Calibri" w:hAnsi="Calibri" w:cs="Calibri"/>
          <w:sz w:val="24"/>
          <w:szCs w:val="24"/>
        </w:rPr>
        <w:t xml:space="preserve">by Supplier </w:t>
      </w:r>
      <w:r w:rsidRPr="00B1107F">
        <w:rPr>
          <w:rFonts w:ascii="Calibri" w:hAnsi="Calibri" w:cs="Calibri"/>
          <w:sz w:val="24"/>
          <w:szCs w:val="24"/>
        </w:rPr>
        <w:t xml:space="preserve">towards </w:t>
      </w:r>
      <w:r w:rsidR="002E763B" w:rsidRPr="00B1107F">
        <w:rPr>
          <w:rFonts w:ascii="Calibri" w:hAnsi="Calibri" w:cs="Calibri"/>
          <w:sz w:val="24"/>
          <w:szCs w:val="24"/>
        </w:rPr>
        <w:t xml:space="preserve">MIC2, whereas Supplier </w:t>
      </w:r>
      <w:r w:rsidRPr="00B1107F">
        <w:rPr>
          <w:rFonts w:ascii="Calibri" w:hAnsi="Calibri" w:cs="Calibri"/>
          <w:sz w:val="24"/>
          <w:szCs w:val="24"/>
        </w:rPr>
        <w:t xml:space="preserve">shall </w:t>
      </w:r>
      <w:r w:rsidR="002E763B" w:rsidRPr="00B1107F">
        <w:rPr>
          <w:rFonts w:ascii="Calibri" w:hAnsi="Calibri" w:cs="Calibri"/>
          <w:sz w:val="24"/>
          <w:szCs w:val="24"/>
        </w:rPr>
        <w:t>not</w:t>
      </w:r>
      <w:r w:rsidR="00C8518E" w:rsidRPr="00B1107F">
        <w:rPr>
          <w:rFonts w:ascii="Calibri" w:hAnsi="Calibri" w:cs="Calibri"/>
          <w:sz w:val="24"/>
          <w:szCs w:val="24"/>
        </w:rPr>
        <w:t xml:space="preserve"> </w:t>
      </w:r>
      <w:r w:rsidRPr="00B1107F">
        <w:rPr>
          <w:rFonts w:ascii="Calibri" w:hAnsi="Calibri" w:cs="Calibri"/>
          <w:sz w:val="24"/>
          <w:szCs w:val="24"/>
        </w:rPr>
        <w:t xml:space="preserve">contract any third party for </w:t>
      </w:r>
      <w:r w:rsidR="00C8518E" w:rsidRPr="00B1107F">
        <w:rPr>
          <w:rFonts w:ascii="Calibri" w:hAnsi="Calibri" w:cs="Calibri"/>
          <w:sz w:val="24"/>
          <w:szCs w:val="24"/>
        </w:rPr>
        <w:t xml:space="preserve">the </w:t>
      </w:r>
      <w:r w:rsidRPr="00B1107F">
        <w:rPr>
          <w:rFonts w:ascii="Calibri" w:hAnsi="Calibri" w:cs="Calibri"/>
          <w:sz w:val="24"/>
          <w:szCs w:val="24"/>
        </w:rPr>
        <w:t xml:space="preserve">same or similar </w:t>
      </w:r>
      <w:r w:rsidR="00DF3D41" w:rsidRPr="00B1107F">
        <w:rPr>
          <w:rFonts w:ascii="Calibri" w:hAnsi="Calibri" w:cs="Calibri"/>
          <w:sz w:val="24"/>
          <w:szCs w:val="24"/>
        </w:rPr>
        <w:t>scope of services</w:t>
      </w:r>
      <w:r w:rsidRPr="00B1107F">
        <w:rPr>
          <w:rFonts w:ascii="Calibri" w:hAnsi="Calibri" w:cs="Calibri"/>
          <w:sz w:val="24"/>
          <w:szCs w:val="24"/>
        </w:rPr>
        <w:t xml:space="preserve"> covered herein.</w:t>
      </w:r>
    </w:p>
    <w:p w14:paraId="56903122" w14:textId="1FD31E6C" w:rsidR="00F24E56" w:rsidRPr="00060100" w:rsidRDefault="00F24E56" w:rsidP="002E763B">
      <w:pPr>
        <w:spacing w:after="0" w:line="240" w:lineRule="auto"/>
        <w:jc w:val="both"/>
        <w:rPr>
          <w:rFonts w:ascii="Calibri" w:hAnsi="Calibri" w:cs="Calibri"/>
          <w:sz w:val="24"/>
          <w:szCs w:val="24"/>
        </w:rPr>
      </w:pPr>
    </w:p>
    <w:p w14:paraId="2905BCEE" w14:textId="742C7D6E" w:rsidR="00D6244A" w:rsidRPr="00060100" w:rsidRDefault="00F24E56" w:rsidP="00AD53FF">
      <w:pPr>
        <w:spacing w:after="0" w:line="240" w:lineRule="auto"/>
        <w:jc w:val="both"/>
        <w:rPr>
          <w:rFonts w:ascii="Calibri" w:hAnsi="Calibri" w:cs="Calibri"/>
          <w:b/>
          <w:bCs/>
          <w:sz w:val="24"/>
          <w:szCs w:val="24"/>
        </w:rPr>
      </w:pPr>
      <w:r w:rsidRPr="00060100">
        <w:rPr>
          <w:rFonts w:ascii="Calibri" w:hAnsi="Calibri" w:cs="Calibri"/>
          <w:b/>
          <w:bCs/>
          <w:sz w:val="24"/>
          <w:szCs w:val="24"/>
        </w:rPr>
        <w:t>11. Confidentiality</w:t>
      </w:r>
      <w:bookmarkEnd w:id="44"/>
      <w:bookmarkEnd w:id="45"/>
      <w:bookmarkEnd w:id="46"/>
      <w:bookmarkEnd w:id="47"/>
    </w:p>
    <w:p w14:paraId="34BDC854" w14:textId="165E144E" w:rsidR="004D68A6" w:rsidRPr="00060100" w:rsidRDefault="00F24E56" w:rsidP="004D68A6">
      <w:pPr>
        <w:spacing w:after="0" w:line="240" w:lineRule="auto"/>
        <w:ind w:left="630" w:hanging="630"/>
        <w:jc w:val="both"/>
        <w:rPr>
          <w:rFonts w:ascii="Calibri" w:hAnsi="Calibri" w:cs="Calibri"/>
          <w:sz w:val="24"/>
          <w:szCs w:val="24"/>
          <w:lang w:eastAsia="ko-KR"/>
        </w:rPr>
      </w:pPr>
      <w:r w:rsidRPr="00060100">
        <w:rPr>
          <w:rFonts w:ascii="Calibri" w:hAnsi="Calibri" w:cs="Calibri"/>
          <w:b/>
          <w:bCs/>
          <w:color w:val="000000"/>
          <w:sz w:val="24"/>
          <w:szCs w:val="24"/>
        </w:rPr>
        <w:t>11.1.</w:t>
      </w:r>
      <w:r w:rsidRPr="00060100">
        <w:rPr>
          <w:rFonts w:ascii="Calibri" w:hAnsi="Calibri" w:cs="Calibri"/>
          <w:color w:val="000000"/>
          <w:sz w:val="24"/>
          <w:szCs w:val="24"/>
        </w:rPr>
        <w:tab/>
        <w:t xml:space="preserve">Supplier shall keep in strict confidence and shall use all reasonable endeavors to bind all of its executives, employees, agents and personnel to keep in strict confidence all the information/documents/correspondence received, or which it obtains or to which it has access directly or indirectly from MIC2 in connection with </w:t>
      </w:r>
      <w:r w:rsidRPr="00060100">
        <w:rPr>
          <w:rFonts w:ascii="Calibri" w:hAnsi="Calibri" w:cs="Calibri"/>
          <w:sz w:val="24"/>
          <w:szCs w:val="24"/>
          <w:lang w:eastAsia="ko-KR"/>
        </w:rPr>
        <w:t xml:space="preserve">this </w:t>
      </w:r>
      <w:r w:rsidRPr="00060100">
        <w:rPr>
          <w:rFonts w:ascii="Calibri" w:hAnsi="Calibri" w:cs="Calibri"/>
          <w:sz w:val="24"/>
          <w:szCs w:val="24"/>
        </w:rPr>
        <w:t>Contract of Adherence</w:t>
      </w:r>
      <w:r w:rsidRPr="00060100">
        <w:rPr>
          <w:rFonts w:ascii="Calibri" w:hAnsi="Calibri" w:cs="Calibri"/>
          <w:sz w:val="24"/>
          <w:szCs w:val="24"/>
          <w:lang w:eastAsia="ko-KR"/>
        </w:rPr>
        <w:t xml:space="preserve"> </w:t>
      </w:r>
      <w:r w:rsidRPr="00060100">
        <w:rPr>
          <w:rFonts w:ascii="Calibri" w:hAnsi="Calibri" w:cs="Calibri"/>
          <w:color w:val="000000"/>
          <w:sz w:val="24"/>
          <w:szCs w:val="24"/>
        </w:rPr>
        <w:t xml:space="preserve">and shall not in any time disclose such information/documents/correspondence to any third party or make use of any such information/documents/correspondence for any purpose other than as required to execute the object of </w:t>
      </w:r>
      <w:r w:rsidRPr="00060100">
        <w:rPr>
          <w:rFonts w:ascii="Calibri" w:hAnsi="Calibri" w:cs="Calibri"/>
          <w:sz w:val="24"/>
          <w:szCs w:val="24"/>
          <w:lang w:eastAsia="ko-KR"/>
        </w:rPr>
        <w:t xml:space="preserve">this </w:t>
      </w:r>
      <w:r w:rsidRPr="00060100">
        <w:rPr>
          <w:rFonts w:ascii="Calibri" w:hAnsi="Calibri" w:cs="Calibri"/>
          <w:sz w:val="24"/>
          <w:szCs w:val="24"/>
        </w:rPr>
        <w:t>Contract of Adherence.</w:t>
      </w:r>
    </w:p>
    <w:p w14:paraId="537EC4D1" w14:textId="4B5270CA" w:rsidR="00F24E56" w:rsidRPr="00060100" w:rsidRDefault="00F24E56" w:rsidP="00F24E56">
      <w:pPr>
        <w:spacing w:after="0" w:line="240" w:lineRule="auto"/>
        <w:ind w:left="630"/>
        <w:jc w:val="both"/>
        <w:rPr>
          <w:rFonts w:ascii="Calibri" w:hAnsi="Calibri" w:cs="Calibri"/>
          <w:color w:val="000000" w:themeColor="text1"/>
          <w:sz w:val="24"/>
          <w:szCs w:val="24"/>
        </w:rPr>
      </w:pPr>
      <w:r w:rsidRPr="00060100">
        <w:rPr>
          <w:rFonts w:ascii="Calibri" w:hAnsi="Calibri" w:cs="Calibri"/>
          <w:color w:val="000000" w:themeColor="text1"/>
          <w:sz w:val="24"/>
          <w:szCs w:val="24"/>
        </w:rPr>
        <w:t xml:space="preserve">Supplier is aware that MIC2 is entitled to disclose any </w:t>
      </w:r>
      <w:r w:rsidRPr="00060100">
        <w:rPr>
          <w:rFonts w:ascii="Calibri" w:hAnsi="Calibri" w:cs="Calibri"/>
          <w:color w:val="000000"/>
          <w:sz w:val="24"/>
          <w:szCs w:val="24"/>
        </w:rPr>
        <w:t>information/documents/correspondence</w:t>
      </w:r>
      <w:r w:rsidRPr="00060100">
        <w:rPr>
          <w:rFonts w:ascii="Calibri" w:hAnsi="Calibri" w:cs="Calibri"/>
          <w:color w:val="000000" w:themeColor="text1"/>
          <w:sz w:val="24"/>
          <w:szCs w:val="24"/>
        </w:rPr>
        <w:t xml:space="preserve"> relating to this </w:t>
      </w:r>
      <w:r w:rsidRPr="00060100">
        <w:rPr>
          <w:rFonts w:ascii="Calibri" w:hAnsi="Calibri" w:cs="Calibri"/>
          <w:sz w:val="24"/>
          <w:szCs w:val="24"/>
        </w:rPr>
        <w:t>Contract of Adherence</w:t>
      </w:r>
      <w:r w:rsidRPr="00060100">
        <w:rPr>
          <w:rFonts w:ascii="Calibri" w:hAnsi="Calibri" w:cs="Calibri"/>
          <w:color w:val="000000" w:themeColor="text1"/>
          <w:sz w:val="24"/>
          <w:szCs w:val="24"/>
        </w:rPr>
        <w:t xml:space="preserve"> to the Republic of Lebanon represented by the Ministry of Telecommunications without obtaining Supplier’s approval.</w:t>
      </w:r>
    </w:p>
    <w:p w14:paraId="415170C6" w14:textId="77777777" w:rsidR="00F24E56" w:rsidRPr="00060100" w:rsidRDefault="00F24E56" w:rsidP="00F24E56">
      <w:pPr>
        <w:spacing w:after="0" w:line="240" w:lineRule="auto"/>
        <w:ind w:left="630"/>
        <w:jc w:val="both"/>
        <w:rPr>
          <w:rFonts w:ascii="Calibri" w:hAnsi="Calibri" w:cs="Calibri"/>
          <w:color w:val="000000" w:themeColor="text1"/>
          <w:sz w:val="24"/>
          <w:szCs w:val="24"/>
        </w:rPr>
      </w:pPr>
    </w:p>
    <w:p w14:paraId="6C603684" w14:textId="77777777" w:rsidR="00F24E56" w:rsidRPr="00060100" w:rsidRDefault="00F24E56" w:rsidP="00F24E56">
      <w:pPr>
        <w:spacing w:after="0" w:line="240" w:lineRule="auto"/>
        <w:ind w:left="630" w:hanging="630"/>
        <w:jc w:val="both"/>
        <w:rPr>
          <w:rFonts w:ascii="Calibri" w:hAnsi="Calibri" w:cs="Calibri"/>
          <w:color w:val="000000"/>
          <w:sz w:val="24"/>
          <w:szCs w:val="24"/>
        </w:rPr>
      </w:pPr>
      <w:r w:rsidRPr="00060100">
        <w:rPr>
          <w:rFonts w:ascii="Calibri" w:hAnsi="Calibri" w:cs="Calibri"/>
          <w:b/>
          <w:bCs/>
          <w:color w:val="000000"/>
          <w:sz w:val="24"/>
          <w:szCs w:val="24"/>
        </w:rPr>
        <w:t>11.2.</w:t>
      </w:r>
      <w:r w:rsidRPr="00060100">
        <w:rPr>
          <w:rFonts w:ascii="Calibri" w:hAnsi="Calibri" w:cs="Calibri"/>
          <w:color w:val="000000"/>
          <w:sz w:val="24"/>
          <w:szCs w:val="24"/>
        </w:rPr>
        <w:t xml:space="preserve"> The confidentiality provisions contained in this Article (11) shall survive the termination or expiration of </w:t>
      </w:r>
      <w:r w:rsidRPr="00060100">
        <w:rPr>
          <w:rFonts w:ascii="Calibri" w:hAnsi="Calibri" w:cs="Calibri"/>
          <w:sz w:val="24"/>
          <w:szCs w:val="24"/>
        </w:rPr>
        <w:t>this Contract of Adherence</w:t>
      </w:r>
      <w:r w:rsidRPr="00060100">
        <w:rPr>
          <w:rFonts w:ascii="Calibri" w:hAnsi="Calibri" w:cs="Calibri"/>
          <w:color w:val="000000"/>
          <w:sz w:val="24"/>
          <w:szCs w:val="24"/>
        </w:rPr>
        <w:t>.</w:t>
      </w:r>
    </w:p>
    <w:p w14:paraId="3ADA3BFE" w14:textId="3C643958" w:rsidR="00C41C3E" w:rsidRPr="00060100" w:rsidRDefault="00C41C3E" w:rsidP="00F24E56">
      <w:pPr>
        <w:spacing w:after="0" w:line="240" w:lineRule="auto"/>
        <w:jc w:val="both"/>
        <w:rPr>
          <w:rFonts w:ascii="Calibri" w:hAnsi="Calibri" w:cs="Calibri"/>
          <w:color w:val="000000"/>
          <w:sz w:val="24"/>
          <w:szCs w:val="24"/>
        </w:rPr>
      </w:pPr>
    </w:p>
    <w:p w14:paraId="3ACC5875" w14:textId="77777777" w:rsidR="00F24E56" w:rsidRPr="00060100" w:rsidRDefault="00F24E56" w:rsidP="00F24E56">
      <w:pPr>
        <w:spacing w:after="0" w:line="240" w:lineRule="auto"/>
        <w:jc w:val="both"/>
        <w:rPr>
          <w:rFonts w:ascii="Calibri" w:hAnsi="Calibri" w:cs="Calibri"/>
          <w:b/>
          <w:bCs/>
          <w:sz w:val="24"/>
          <w:szCs w:val="24"/>
        </w:rPr>
      </w:pPr>
      <w:bookmarkStart w:id="48" w:name="_Toc275954470"/>
      <w:bookmarkStart w:id="49" w:name="_Toc277848999"/>
      <w:bookmarkStart w:id="50" w:name="_Toc300747705"/>
      <w:r w:rsidRPr="00060100">
        <w:rPr>
          <w:rFonts w:ascii="Calibri" w:hAnsi="Calibri" w:cs="Calibri"/>
          <w:b/>
          <w:bCs/>
          <w:sz w:val="24"/>
          <w:szCs w:val="24"/>
        </w:rPr>
        <w:t>12. Assignment</w:t>
      </w:r>
      <w:bookmarkStart w:id="51" w:name="_Toc272224288"/>
      <w:bookmarkStart w:id="52" w:name="_Toc272364896"/>
      <w:bookmarkStart w:id="53" w:name="_Toc176838368"/>
      <w:bookmarkStart w:id="54" w:name="_Toc300745614"/>
      <w:bookmarkStart w:id="55" w:name="_Toc300745974"/>
      <w:bookmarkStart w:id="56" w:name="_Toc300746494"/>
      <w:bookmarkStart w:id="57" w:name="_Toc300747706"/>
      <w:bookmarkEnd w:id="48"/>
      <w:bookmarkEnd w:id="49"/>
      <w:bookmarkEnd w:id="50"/>
    </w:p>
    <w:p w14:paraId="4C6A527A" w14:textId="77777777" w:rsidR="00F24E56" w:rsidRPr="00060100" w:rsidRDefault="00F24E56" w:rsidP="00F24E56">
      <w:pPr>
        <w:widowControl w:val="0"/>
        <w:tabs>
          <w:tab w:val="left" w:pos="450"/>
          <w:tab w:val="left" w:pos="1000"/>
        </w:tabs>
        <w:autoSpaceDE w:val="0"/>
        <w:autoSpaceDN w:val="0"/>
        <w:adjustRightInd w:val="0"/>
        <w:spacing w:after="0" w:line="240" w:lineRule="auto"/>
        <w:jc w:val="both"/>
        <w:rPr>
          <w:rFonts w:ascii="Calibri" w:eastAsia="Times New Roman" w:hAnsi="Calibri" w:cs="Calibri"/>
          <w:spacing w:val="4"/>
          <w:sz w:val="24"/>
          <w:szCs w:val="24"/>
        </w:rPr>
      </w:pPr>
      <w:r w:rsidRPr="00060100">
        <w:rPr>
          <w:rFonts w:ascii="Calibri" w:eastAsia="Times New Roman" w:hAnsi="Calibri" w:cs="Calibri"/>
          <w:spacing w:val="1"/>
          <w:sz w:val="24"/>
          <w:szCs w:val="24"/>
        </w:rPr>
        <w:t>Supplier</w:t>
      </w:r>
      <w:r w:rsidRPr="00060100">
        <w:rPr>
          <w:rFonts w:ascii="Calibri" w:eastAsia="Times New Roman" w:hAnsi="Calibri" w:cs="Calibri"/>
          <w:spacing w:val="16"/>
          <w:sz w:val="24"/>
          <w:szCs w:val="24"/>
        </w:rPr>
        <w:t xml:space="preserve"> </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h</w:t>
      </w:r>
      <w:r w:rsidRPr="00060100">
        <w:rPr>
          <w:rFonts w:ascii="Calibri" w:eastAsia="Times New Roman" w:hAnsi="Calibri" w:cs="Calibri"/>
          <w:spacing w:val="1"/>
          <w:sz w:val="24"/>
          <w:szCs w:val="24"/>
        </w:rPr>
        <w:t>a</w:t>
      </w:r>
      <w:r w:rsidRPr="00060100">
        <w:rPr>
          <w:rFonts w:ascii="Calibri" w:eastAsia="Times New Roman" w:hAnsi="Calibri" w:cs="Calibri"/>
          <w:spacing w:val="-1"/>
          <w:sz w:val="24"/>
          <w:szCs w:val="24"/>
        </w:rPr>
        <w:t>l</w:t>
      </w:r>
      <w:r w:rsidRPr="00060100">
        <w:rPr>
          <w:rFonts w:ascii="Calibri" w:eastAsia="Times New Roman" w:hAnsi="Calibri" w:cs="Calibri"/>
          <w:sz w:val="24"/>
          <w:szCs w:val="24"/>
        </w:rPr>
        <w:t>l</w:t>
      </w:r>
      <w:r w:rsidRPr="00060100">
        <w:rPr>
          <w:rFonts w:ascii="Calibri" w:eastAsia="Times New Roman" w:hAnsi="Calibri" w:cs="Calibri"/>
          <w:spacing w:val="21"/>
          <w:sz w:val="24"/>
          <w:szCs w:val="24"/>
        </w:rPr>
        <w:t xml:space="preserve"> </w:t>
      </w:r>
      <w:r w:rsidRPr="00060100">
        <w:rPr>
          <w:rFonts w:ascii="Calibri" w:eastAsia="Times New Roman" w:hAnsi="Calibri" w:cs="Calibri"/>
          <w:spacing w:val="2"/>
          <w:sz w:val="24"/>
          <w:szCs w:val="24"/>
        </w:rPr>
        <w:t>n</w:t>
      </w:r>
      <w:r w:rsidRPr="00060100">
        <w:rPr>
          <w:rFonts w:ascii="Calibri" w:eastAsia="Times New Roman" w:hAnsi="Calibri" w:cs="Calibri"/>
          <w:sz w:val="24"/>
          <w:szCs w:val="24"/>
        </w:rPr>
        <w:t>ot</w:t>
      </w:r>
      <w:r w:rsidRPr="00060100">
        <w:rPr>
          <w:rFonts w:ascii="Calibri" w:eastAsia="Times New Roman" w:hAnsi="Calibri" w:cs="Calibri"/>
          <w:spacing w:val="22"/>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ssi</w:t>
      </w:r>
      <w:r w:rsidRPr="00060100">
        <w:rPr>
          <w:rFonts w:ascii="Calibri" w:eastAsia="Times New Roman" w:hAnsi="Calibri" w:cs="Calibri"/>
          <w:sz w:val="24"/>
          <w:szCs w:val="24"/>
        </w:rPr>
        <w:t>gn</w:t>
      </w:r>
      <w:r w:rsidRPr="00060100">
        <w:rPr>
          <w:rFonts w:ascii="Calibri" w:eastAsia="Times New Roman" w:hAnsi="Calibri" w:cs="Calibri"/>
          <w:spacing w:val="19"/>
          <w:sz w:val="24"/>
          <w:szCs w:val="24"/>
        </w:rPr>
        <w:t xml:space="preserve"> </w:t>
      </w:r>
      <w:r w:rsidRPr="00060100">
        <w:rPr>
          <w:rFonts w:ascii="Calibri" w:eastAsia="Times New Roman" w:hAnsi="Calibri" w:cs="Calibri"/>
          <w:sz w:val="24"/>
          <w:szCs w:val="24"/>
        </w:rPr>
        <w:t>t</w:t>
      </w:r>
      <w:r w:rsidRPr="00060100">
        <w:rPr>
          <w:rFonts w:ascii="Calibri" w:eastAsia="Times New Roman" w:hAnsi="Calibri" w:cs="Calibri"/>
          <w:spacing w:val="2"/>
          <w:sz w:val="24"/>
          <w:szCs w:val="24"/>
        </w:rPr>
        <w:t>h</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s</w:t>
      </w:r>
      <w:r w:rsidRPr="00060100">
        <w:rPr>
          <w:rFonts w:ascii="Calibri" w:eastAsia="Times New Roman" w:hAnsi="Calibri" w:cs="Calibri"/>
          <w:spacing w:val="14"/>
          <w:sz w:val="24"/>
          <w:szCs w:val="24"/>
        </w:rPr>
        <w:t xml:space="preserve"> </w:t>
      </w:r>
      <w:r w:rsidRPr="00060100">
        <w:rPr>
          <w:rFonts w:ascii="Calibri" w:hAnsi="Calibri" w:cs="Calibri"/>
          <w:sz w:val="24"/>
          <w:szCs w:val="24"/>
        </w:rPr>
        <w:t>Contract of Adherence</w:t>
      </w:r>
      <w:r w:rsidRPr="00060100">
        <w:rPr>
          <w:rFonts w:ascii="Calibri" w:eastAsia="Times New Roman" w:hAnsi="Calibri" w:cs="Calibri"/>
          <w:sz w:val="24"/>
          <w:szCs w:val="24"/>
        </w:rPr>
        <w:t>,</w:t>
      </w:r>
      <w:r w:rsidRPr="00060100">
        <w:rPr>
          <w:rFonts w:ascii="Calibri" w:eastAsia="Times New Roman" w:hAnsi="Calibri" w:cs="Calibri"/>
          <w:spacing w:val="15"/>
          <w:sz w:val="24"/>
          <w:szCs w:val="24"/>
        </w:rPr>
        <w:t xml:space="preserve"> </w:t>
      </w:r>
      <w:r w:rsidRPr="00060100">
        <w:rPr>
          <w:rFonts w:ascii="Calibri" w:eastAsia="Times New Roman" w:hAnsi="Calibri" w:cs="Calibri"/>
          <w:sz w:val="24"/>
          <w:szCs w:val="24"/>
        </w:rPr>
        <w:t>to</w:t>
      </w:r>
      <w:r w:rsidRPr="00060100">
        <w:rPr>
          <w:rFonts w:ascii="Calibri" w:eastAsia="Times New Roman" w:hAnsi="Calibri" w:cs="Calibri"/>
          <w:spacing w:val="1"/>
          <w:sz w:val="24"/>
          <w:szCs w:val="24"/>
        </w:rPr>
        <w:t>t</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ll</w:t>
      </w:r>
      <w:r w:rsidRPr="00060100">
        <w:rPr>
          <w:rFonts w:ascii="Calibri" w:eastAsia="Times New Roman" w:hAnsi="Calibri" w:cs="Calibri"/>
          <w:sz w:val="24"/>
          <w:szCs w:val="24"/>
        </w:rPr>
        <w:t>y</w:t>
      </w:r>
      <w:r w:rsidRPr="00060100">
        <w:rPr>
          <w:rFonts w:ascii="Calibri" w:eastAsia="Times New Roman" w:hAnsi="Calibri" w:cs="Calibri"/>
          <w:spacing w:val="20"/>
          <w:sz w:val="24"/>
          <w:szCs w:val="24"/>
        </w:rPr>
        <w:t xml:space="preserve"> </w:t>
      </w:r>
      <w:r w:rsidRPr="00060100">
        <w:rPr>
          <w:rFonts w:ascii="Calibri" w:eastAsia="Times New Roman" w:hAnsi="Calibri" w:cs="Calibri"/>
          <w:sz w:val="24"/>
          <w:szCs w:val="24"/>
        </w:rPr>
        <w:t>or</w:t>
      </w:r>
      <w:r w:rsidRPr="00060100">
        <w:rPr>
          <w:rFonts w:ascii="Calibri" w:eastAsia="Times New Roman" w:hAnsi="Calibri" w:cs="Calibri"/>
          <w:spacing w:val="24"/>
          <w:sz w:val="24"/>
          <w:szCs w:val="24"/>
        </w:rPr>
        <w:t xml:space="preserve"> </w:t>
      </w:r>
      <w:r w:rsidRPr="00060100">
        <w:rPr>
          <w:rFonts w:ascii="Calibri" w:eastAsia="Times New Roman" w:hAnsi="Calibri" w:cs="Calibri"/>
          <w:sz w:val="24"/>
          <w:szCs w:val="24"/>
        </w:rPr>
        <w:t>p</w:t>
      </w:r>
      <w:r w:rsidRPr="00060100">
        <w:rPr>
          <w:rFonts w:ascii="Calibri" w:eastAsia="Times New Roman" w:hAnsi="Calibri" w:cs="Calibri"/>
          <w:spacing w:val="-1"/>
          <w:sz w:val="24"/>
          <w:szCs w:val="24"/>
        </w:rPr>
        <w:t>a</w:t>
      </w:r>
      <w:r w:rsidRPr="00060100">
        <w:rPr>
          <w:rFonts w:ascii="Calibri" w:eastAsia="Times New Roman" w:hAnsi="Calibri" w:cs="Calibri"/>
          <w:spacing w:val="1"/>
          <w:sz w:val="24"/>
          <w:szCs w:val="24"/>
        </w:rPr>
        <w:t>r</w:t>
      </w:r>
      <w:r w:rsidRPr="00060100">
        <w:rPr>
          <w:rFonts w:ascii="Calibri" w:eastAsia="Times New Roman" w:hAnsi="Calibri" w:cs="Calibri"/>
          <w:spacing w:val="2"/>
          <w:sz w:val="24"/>
          <w:szCs w:val="24"/>
        </w:rPr>
        <w:t>t</w:t>
      </w:r>
      <w:r w:rsidRPr="00060100">
        <w:rPr>
          <w:rFonts w:ascii="Calibri" w:eastAsia="Times New Roman" w:hAnsi="Calibri" w:cs="Calibri"/>
          <w:spacing w:val="-1"/>
          <w:sz w:val="24"/>
          <w:szCs w:val="24"/>
        </w:rPr>
        <w:t>i</w:t>
      </w:r>
      <w:r w:rsidRPr="00060100">
        <w:rPr>
          <w:rFonts w:ascii="Calibri" w:eastAsia="Times New Roman" w:hAnsi="Calibri" w:cs="Calibri"/>
          <w:spacing w:val="2"/>
          <w:sz w:val="24"/>
          <w:szCs w:val="24"/>
        </w:rPr>
        <w:t>a</w:t>
      </w:r>
      <w:r w:rsidRPr="00060100">
        <w:rPr>
          <w:rFonts w:ascii="Calibri" w:eastAsia="Times New Roman" w:hAnsi="Calibri" w:cs="Calibri"/>
          <w:spacing w:val="-1"/>
          <w:sz w:val="24"/>
          <w:szCs w:val="24"/>
        </w:rPr>
        <w:t>l</w:t>
      </w:r>
      <w:r w:rsidRPr="00060100">
        <w:rPr>
          <w:rFonts w:ascii="Calibri" w:eastAsia="Times New Roman" w:hAnsi="Calibri" w:cs="Calibri"/>
          <w:spacing w:val="4"/>
          <w:sz w:val="24"/>
          <w:szCs w:val="24"/>
        </w:rPr>
        <w:t>l</w:t>
      </w:r>
      <w:r w:rsidRPr="00060100">
        <w:rPr>
          <w:rFonts w:ascii="Calibri" w:eastAsia="Times New Roman" w:hAnsi="Calibri" w:cs="Calibri"/>
          <w:spacing w:val="-18"/>
          <w:sz w:val="24"/>
          <w:szCs w:val="24"/>
        </w:rPr>
        <w:t>y</w:t>
      </w:r>
      <w:r w:rsidRPr="00060100">
        <w:rPr>
          <w:rFonts w:ascii="Calibri" w:eastAsia="Times New Roman" w:hAnsi="Calibri" w:cs="Calibri"/>
          <w:sz w:val="24"/>
          <w:szCs w:val="24"/>
        </w:rPr>
        <w:t>,</w:t>
      </w:r>
      <w:r w:rsidRPr="00060100">
        <w:rPr>
          <w:rFonts w:ascii="Calibri" w:eastAsia="Times New Roman" w:hAnsi="Calibri" w:cs="Calibri"/>
          <w:spacing w:val="19"/>
          <w:sz w:val="24"/>
          <w:szCs w:val="24"/>
        </w:rPr>
        <w:t xml:space="preserve"> </w:t>
      </w:r>
      <w:r w:rsidRPr="00060100">
        <w:rPr>
          <w:rFonts w:ascii="Calibri" w:eastAsia="Times New Roman" w:hAnsi="Calibri" w:cs="Calibri"/>
          <w:sz w:val="24"/>
          <w:szCs w:val="24"/>
        </w:rPr>
        <w:t>or</w:t>
      </w:r>
      <w:r w:rsidRPr="00060100">
        <w:rPr>
          <w:rFonts w:ascii="Calibri" w:eastAsia="Times New Roman" w:hAnsi="Calibri" w:cs="Calibri"/>
          <w:spacing w:val="24"/>
          <w:sz w:val="24"/>
          <w:szCs w:val="24"/>
        </w:rPr>
        <w:t xml:space="preserve"> </w:t>
      </w:r>
      <w:r w:rsidRPr="00060100">
        <w:rPr>
          <w:rFonts w:ascii="Calibri" w:eastAsia="Times New Roman" w:hAnsi="Calibri" w:cs="Calibri"/>
          <w:spacing w:val="2"/>
          <w:sz w:val="24"/>
          <w:szCs w:val="24"/>
        </w:rPr>
        <w:t>an</w:t>
      </w:r>
      <w:r w:rsidRPr="00060100">
        <w:rPr>
          <w:rFonts w:ascii="Calibri" w:eastAsia="Times New Roman" w:hAnsi="Calibri" w:cs="Calibri"/>
          <w:sz w:val="24"/>
          <w:szCs w:val="24"/>
        </w:rPr>
        <w:t>y</w:t>
      </w:r>
      <w:r w:rsidRPr="00060100">
        <w:rPr>
          <w:rFonts w:ascii="Calibri" w:eastAsia="Times New Roman" w:hAnsi="Calibri" w:cs="Calibri"/>
          <w:spacing w:val="19"/>
          <w:sz w:val="24"/>
          <w:szCs w:val="24"/>
        </w:rPr>
        <w:t xml:space="preserve"> </w:t>
      </w:r>
      <w:r w:rsidRPr="00060100">
        <w:rPr>
          <w:rFonts w:ascii="Calibri" w:eastAsia="Times New Roman" w:hAnsi="Calibri" w:cs="Calibri"/>
          <w:spacing w:val="1"/>
          <w:sz w:val="24"/>
          <w:szCs w:val="24"/>
        </w:rPr>
        <w:t>ri</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h</w:t>
      </w:r>
      <w:r w:rsidRPr="00060100">
        <w:rPr>
          <w:rFonts w:ascii="Calibri" w:eastAsia="Times New Roman" w:hAnsi="Calibri" w:cs="Calibri"/>
          <w:sz w:val="24"/>
          <w:szCs w:val="24"/>
        </w:rPr>
        <w:t>t</w:t>
      </w:r>
      <w:r w:rsidRPr="00060100">
        <w:rPr>
          <w:rFonts w:ascii="Calibri" w:eastAsia="Times New Roman" w:hAnsi="Calibri" w:cs="Calibri"/>
          <w:spacing w:val="25"/>
          <w:sz w:val="24"/>
          <w:szCs w:val="24"/>
        </w:rPr>
        <w:t xml:space="preserve"> </w:t>
      </w:r>
      <w:r w:rsidRPr="00060100">
        <w:rPr>
          <w:rFonts w:ascii="Calibri" w:eastAsia="Times New Roman" w:hAnsi="Calibri" w:cs="Calibri"/>
          <w:sz w:val="24"/>
          <w:szCs w:val="24"/>
        </w:rPr>
        <w:t>or</w:t>
      </w:r>
      <w:r w:rsidRPr="00060100">
        <w:rPr>
          <w:rFonts w:ascii="Calibri" w:eastAsia="Times New Roman" w:hAnsi="Calibri" w:cs="Calibri"/>
          <w:spacing w:val="24"/>
          <w:sz w:val="24"/>
          <w:szCs w:val="24"/>
        </w:rPr>
        <w:t xml:space="preserve"> </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b</w:t>
      </w:r>
      <w:r w:rsidRPr="00060100">
        <w:rPr>
          <w:rFonts w:ascii="Calibri" w:eastAsia="Times New Roman" w:hAnsi="Calibri" w:cs="Calibri"/>
          <w:spacing w:val="-1"/>
          <w:sz w:val="24"/>
          <w:szCs w:val="24"/>
        </w:rPr>
        <w:t>li</w:t>
      </w:r>
      <w:r w:rsidRPr="00060100">
        <w:rPr>
          <w:rFonts w:ascii="Calibri" w:eastAsia="Times New Roman" w:hAnsi="Calibri" w:cs="Calibri"/>
          <w:spacing w:val="2"/>
          <w:sz w:val="24"/>
          <w:szCs w:val="24"/>
        </w:rPr>
        <w:t>g</w:t>
      </w:r>
      <w:r w:rsidRPr="00060100">
        <w:rPr>
          <w:rFonts w:ascii="Calibri" w:eastAsia="Times New Roman" w:hAnsi="Calibri" w:cs="Calibri"/>
          <w:sz w:val="24"/>
          <w:szCs w:val="24"/>
        </w:rPr>
        <w:t>a</w:t>
      </w:r>
      <w:r w:rsidRPr="00060100">
        <w:rPr>
          <w:rFonts w:ascii="Calibri" w:eastAsia="Times New Roman" w:hAnsi="Calibri" w:cs="Calibri"/>
          <w:spacing w:val="2"/>
          <w:sz w:val="24"/>
          <w:szCs w:val="24"/>
        </w:rPr>
        <w:t>t</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on h</w:t>
      </w:r>
      <w:r w:rsidRPr="00060100">
        <w:rPr>
          <w:rFonts w:ascii="Calibri" w:eastAsia="Times New Roman" w:hAnsi="Calibri" w:cs="Calibri"/>
          <w:spacing w:val="-1"/>
          <w:sz w:val="24"/>
          <w:szCs w:val="24"/>
        </w:rPr>
        <w:t>e</w:t>
      </w:r>
      <w:r w:rsidRPr="00060100">
        <w:rPr>
          <w:rFonts w:ascii="Calibri" w:eastAsia="Times New Roman" w:hAnsi="Calibri" w:cs="Calibri"/>
          <w:spacing w:val="1"/>
          <w:sz w:val="24"/>
          <w:szCs w:val="24"/>
        </w:rPr>
        <w:t>r</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u</w:t>
      </w:r>
      <w:r w:rsidRPr="00060100">
        <w:rPr>
          <w:rFonts w:ascii="Calibri" w:eastAsia="Times New Roman" w:hAnsi="Calibri" w:cs="Calibri"/>
          <w:sz w:val="24"/>
          <w:szCs w:val="24"/>
        </w:rPr>
        <w:t>n</w:t>
      </w:r>
      <w:r w:rsidRPr="00060100">
        <w:rPr>
          <w:rFonts w:ascii="Calibri" w:eastAsia="Times New Roman" w:hAnsi="Calibri" w:cs="Calibri"/>
          <w:spacing w:val="-1"/>
          <w:sz w:val="24"/>
          <w:szCs w:val="24"/>
        </w:rPr>
        <w:t>d</w:t>
      </w:r>
      <w:r w:rsidRPr="00060100">
        <w:rPr>
          <w:rFonts w:ascii="Calibri" w:eastAsia="Times New Roman" w:hAnsi="Calibri" w:cs="Calibri"/>
          <w:sz w:val="24"/>
          <w:szCs w:val="24"/>
        </w:rPr>
        <w:t>er</w:t>
      </w:r>
      <w:r w:rsidRPr="00060100">
        <w:rPr>
          <w:rFonts w:ascii="Calibri" w:eastAsia="Times New Roman" w:hAnsi="Calibri" w:cs="Calibri"/>
          <w:spacing w:val="1"/>
          <w:sz w:val="24"/>
          <w:szCs w:val="24"/>
        </w:rPr>
        <w:t xml:space="preserve"> </w:t>
      </w:r>
      <w:r w:rsidRPr="00060100">
        <w:rPr>
          <w:rFonts w:ascii="Calibri" w:eastAsia="Times New Roman" w:hAnsi="Calibri" w:cs="Calibri"/>
          <w:sz w:val="24"/>
          <w:szCs w:val="24"/>
        </w:rPr>
        <w:t>w</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t</w:t>
      </w:r>
      <w:r w:rsidRPr="00060100">
        <w:rPr>
          <w:rFonts w:ascii="Calibri" w:eastAsia="Times New Roman" w:hAnsi="Calibri" w:cs="Calibri"/>
          <w:spacing w:val="2"/>
          <w:sz w:val="24"/>
          <w:szCs w:val="24"/>
        </w:rPr>
        <w:t>h</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u</w:t>
      </w:r>
      <w:r w:rsidRPr="00060100">
        <w:rPr>
          <w:rFonts w:ascii="Calibri" w:eastAsia="Times New Roman" w:hAnsi="Calibri" w:cs="Calibri"/>
          <w:sz w:val="24"/>
          <w:szCs w:val="24"/>
        </w:rPr>
        <w:t>t</w:t>
      </w:r>
      <w:r w:rsidRPr="00060100">
        <w:rPr>
          <w:rFonts w:ascii="Calibri" w:eastAsia="Times New Roman" w:hAnsi="Calibri" w:cs="Calibri"/>
          <w:spacing w:val="4"/>
          <w:sz w:val="24"/>
          <w:szCs w:val="24"/>
        </w:rPr>
        <w:t xml:space="preserve"> </w:t>
      </w:r>
      <w:r w:rsidRPr="00060100">
        <w:rPr>
          <w:rFonts w:ascii="Calibri" w:eastAsia="Times New Roman" w:hAnsi="Calibri" w:cs="Calibri"/>
          <w:sz w:val="24"/>
          <w:szCs w:val="24"/>
        </w:rPr>
        <w:t>the</w:t>
      </w:r>
      <w:r w:rsidRPr="00060100">
        <w:rPr>
          <w:rFonts w:ascii="Calibri" w:eastAsia="Times New Roman" w:hAnsi="Calibri" w:cs="Calibri"/>
          <w:spacing w:val="6"/>
          <w:sz w:val="24"/>
          <w:szCs w:val="24"/>
        </w:rPr>
        <w:t xml:space="preserve"> </w:t>
      </w:r>
      <w:r w:rsidRPr="00060100">
        <w:rPr>
          <w:rFonts w:ascii="Calibri" w:eastAsia="Times New Roman" w:hAnsi="Calibri" w:cs="Calibri"/>
          <w:sz w:val="24"/>
          <w:szCs w:val="24"/>
        </w:rPr>
        <w:t>pr</w:t>
      </w:r>
      <w:r w:rsidRPr="00060100">
        <w:rPr>
          <w:rFonts w:ascii="Calibri" w:eastAsia="Times New Roman" w:hAnsi="Calibri" w:cs="Calibri"/>
          <w:spacing w:val="2"/>
          <w:sz w:val="24"/>
          <w:szCs w:val="24"/>
        </w:rPr>
        <w:t>io</w:t>
      </w:r>
      <w:r w:rsidRPr="00060100">
        <w:rPr>
          <w:rFonts w:ascii="Calibri" w:eastAsia="Times New Roman" w:hAnsi="Calibri" w:cs="Calibri"/>
          <w:sz w:val="24"/>
          <w:szCs w:val="24"/>
        </w:rPr>
        <w:t>r</w:t>
      </w:r>
      <w:r w:rsidRPr="00060100">
        <w:rPr>
          <w:rFonts w:ascii="Calibri" w:eastAsia="Times New Roman" w:hAnsi="Calibri" w:cs="Calibri"/>
          <w:spacing w:val="5"/>
          <w:sz w:val="24"/>
          <w:szCs w:val="24"/>
        </w:rPr>
        <w:t xml:space="preserve"> </w:t>
      </w:r>
      <w:r w:rsidRPr="00060100">
        <w:rPr>
          <w:rFonts w:ascii="Calibri" w:eastAsia="Times New Roman" w:hAnsi="Calibri" w:cs="Calibri"/>
          <w:spacing w:val="-2"/>
          <w:sz w:val="24"/>
          <w:szCs w:val="24"/>
        </w:rPr>
        <w:t>w</w:t>
      </w:r>
      <w:r w:rsidRPr="00060100">
        <w:rPr>
          <w:rFonts w:ascii="Calibri" w:eastAsia="Times New Roman" w:hAnsi="Calibri" w:cs="Calibri"/>
          <w:spacing w:val="1"/>
          <w:sz w:val="24"/>
          <w:szCs w:val="24"/>
        </w:rPr>
        <w:t>ri</w:t>
      </w:r>
      <w:r w:rsidRPr="00060100">
        <w:rPr>
          <w:rFonts w:ascii="Calibri" w:eastAsia="Times New Roman" w:hAnsi="Calibri" w:cs="Calibri"/>
          <w:sz w:val="24"/>
          <w:szCs w:val="24"/>
        </w:rPr>
        <w:t>tt</w:t>
      </w:r>
      <w:r w:rsidRPr="00060100">
        <w:rPr>
          <w:rFonts w:ascii="Calibri" w:eastAsia="Times New Roman" w:hAnsi="Calibri" w:cs="Calibri"/>
          <w:spacing w:val="-1"/>
          <w:sz w:val="24"/>
          <w:szCs w:val="24"/>
        </w:rPr>
        <w:t>e</w:t>
      </w:r>
      <w:r w:rsidRPr="00060100">
        <w:rPr>
          <w:rFonts w:ascii="Calibri" w:eastAsia="Times New Roman" w:hAnsi="Calibri" w:cs="Calibri"/>
          <w:sz w:val="24"/>
          <w:szCs w:val="24"/>
        </w:rPr>
        <w:t>n</w:t>
      </w:r>
      <w:r w:rsidRPr="00060100">
        <w:rPr>
          <w:rFonts w:ascii="Calibri" w:eastAsia="Times New Roman" w:hAnsi="Calibri" w:cs="Calibri"/>
          <w:spacing w:val="4"/>
          <w:sz w:val="24"/>
          <w:szCs w:val="24"/>
        </w:rPr>
        <w:t xml:space="preserve"> </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n</w:t>
      </w:r>
      <w:r w:rsidRPr="00060100">
        <w:rPr>
          <w:rFonts w:ascii="Calibri" w:eastAsia="Times New Roman" w:hAnsi="Calibri" w:cs="Calibri"/>
          <w:spacing w:val="1"/>
          <w:sz w:val="24"/>
          <w:szCs w:val="24"/>
        </w:rPr>
        <w:t>s</w:t>
      </w:r>
      <w:r w:rsidRPr="00060100">
        <w:rPr>
          <w:rFonts w:ascii="Calibri" w:eastAsia="Times New Roman" w:hAnsi="Calibri" w:cs="Calibri"/>
          <w:spacing w:val="2"/>
          <w:sz w:val="24"/>
          <w:szCs w:val="24"/>
        </w:rPr>
        <w:t>e</w:t>
      </w:r>
      <w:r w:rsidRPr="00060100">
        <w:rPr>
          <w:rFonts w:ascii="Calibri" w:eastAsia="Times New Roman" w:hAnsi="Calibri" w:cs="Calibri"/>
          <w:sz w:val="24"/>
          <w:szCs w:val="24"/>
        </w:rPr>
        <w:t>nt of</w:t>
      </w:r>
      <w:r w:rsidRPr="00060100">
        <w:rPr>
          <w:rFonts w:ascii="Calibri" w:eastAsia="Times New Roman" w:hAnsi="Calibri" w:cs="Calibri"/>
          <w:spacing w:val="8"/>
          <w:sz w:val="24"/>
          <w:szCs w:val="24"/>
        </w:rPr>
        <w:t xml:space="preserve"> </w:t>
      </w:r>
      <w:r w:rsidRPr="00060100">
        <w:rPr>
          <w:rFonts w:ascii="Calibri" w:eastAsia="Times New Roman" w:hAnsi="Calibri" w:cs="Calibri"/>
          <w:sz w:val="24"/>
          <w:szCs w:val="24"/>
        </w:rPr>
        <w:t>M</w:t>
      </w:r>
      <w:r w:rsidRPr="00060100">
        <w:rPr>
          <w:rFonts w:ascii="Calibri" w:eastAsia="Times New Roman" w:hAnsi="Calibri" w:cs="Calibri"/>
          <w:spacing w:val="2"/>
          <w:sz w:val="24"/>
          <w:szCs w:val="24"/>
        </w:rPr>
        <w:t>I</w:t>
      </w:r>
      <w:r w:rsidRPr="00060100">
        <w:rPr>
          <w:rFonts w:ascii="Calibri" w:eastAsia="Times New Roman" w:hAnsi="Calibri" w:cs="Calibri"/>
          <w:sz w:val="24"/>
          <w:szCs w:val="24"/>
        </w:rPr>
        <w:t>C2.</w:t>
      </w:r>
      <w:r w:rsidRPr="00060100">
        <w:rPr>
          <w:rFonts w:ascii="Calibri" w:eastAsia="Times New Roman" w:hAnsi="Calibri" w:cs="Calibri"/>
          <w:spacing w:val="4"/>
          <w:sz w:val="24"/>
          <w:szCs w:val="24"/>
        </w:rPr>
        <w:t xml:space="preserve"> </w:t>
      </w:r>
    </w:p>
    <w:p w14:paraId="7010C9B4" w14:textId="6B0A1E36" w:rsidR="00632877" w:rsidRPr="00060100" w:rsidRDefault="00F24E56" w:rsidP="007100E0">
      <w:pPr>
        <w:widowControl w:val="0"/>
        <w:tabs>
          <w:tab w:val="left" w:pos="450"/>
          <w:tab w:val="left" w:pos="1000"/>
        </w:tabs>
        <w:autoSpaceDE w:val="0"/>
        <w:autoSpaceDN w:val="0"/>
        <w:adjustRightInd w:val="0"/>
        <w:spacing w:after="0" w:line="240" w:lineRule="auto"/>
        <w:jc w:val="both"/>
        <w:rPr>
          <w:rFonts w:ascii="Calibri" w:eastAsia="Times New Roman" w:hAnsi="Calibri" w:cs="Calibri"/>
          <w:sz w:val="24"/>
          <w:szCs w:val="24"/>
        </w:rPr>
      </w:pPr>
      <w:r w:rsidRPr="00060100">
        <w:rPr>
          <w:rFonts w:ascii="Calibri" w:eastAsia="Times New Roman" w:hAnsi="Calibri" w:cs="Calibri"/>
          <w:sz w:val="24"/>
          <w:szCs w:val="24"/>
        </w:rPr>
        <w:t>H</w:t>
      </w:r>
      <w:r w:rsidRPr="00060100">
        <w:rPr>
          <w:rFonts w:ascii="Calibri" w:eastAsia="Times New Roman" w:hAnsi="Calibri" w:cs="Calibri"/>
          <w:spacing w:val="2"/>
          <w:sz w:val="24"/>
          <w:szCs w:val="24"/>
        </w:rPr>
        <w:t>o</w:t>
      </w:r>
      <w:r w:rsidRPr="00060100">
        <w:rPr>
          <w:rFonts w:ascii="Calibri" w:eastAsia="Times New Roman" w:hAnsi="Calibri" w:cs="Calibri"/>
          <w:spacing w:val="-2"/>
          <w:sz w:val="24"/>
          <w:szCs w:val="24"/>
        </w:rPr>
        <w:t>w</w:t>
      </w:r>
      <w:r w:rsidRPr="00060100">
        <w:rPr>
          <w:rFonts w:ascii="Calibri" w:eastAsia="Times New Roman" w:hAnsi="Calibri" w:cs="Calibri"/>
          <w:spacing w:val="2"/>
          <w:sz w:val="24"/>
          <w:szCs w:val="24"/>
        </w:rPr>
        <w:t>e</w:t>
      </w:r>
      <w:r w:rsidRPr="00060100">
        <w:rPr>
          <w:rFonts w:ascii="Calibri" w:eastAsia="Times New Roman" w:hAnsi="Calibri" w:cs="Calibri"/>
          <w:spacing w:val="-1"/>
          <w:sz w:val="24"/>
          <w:szCs w:val="24"/>
        </w:rPr>
        <w:t>v</w:t>
      </w:r>
      <w:r w:rsidRPr="00060100">
        <w:rPr>
          <w:rFonts w:ascii="Calibri" w:eastAsia="Times New Roman" w:hAnsi="Calibri" w:cs="Calibri"/>
          <w:sz w:val="24"/>
          <w:szCs w:val="24"/>
        </w:rPr>
        <w:t>er</w:t>
      </w:r>
      <w:r w:rsidR="001D2CB2" w:rsidRPr="00060100">
        <w:rPr>
          <w:rFonts w:ascii="Calibri" w:eastAsia="Times New Roman" w:hAnsi="Calibri" w:cs="Calibri"/>
          <w:sz w:val="24"/>
          <w:szCs w:val="24"/>
        </w:rPr>
        <w:t>,</w:t>
      </w:r>
      <w:r w:rsidRPr="00060100">
        <w:rPr>
          <w:rFonts w:ascii="Calibri" w:eastAsia="Times New Roman" w:hAnsi="Calibri" w:cs="Calibri"/>
          <w:spacing w:val="3"/>
          <w:sz w:val="24"/>
          <w:szCs w:val="24"/>
        </w:rPr>
        <w:t xml:space="preserve"> </w:t>
      </w:r>
      <w:r w:rsidRPr="00060100">
        <w:rPr>
          <w:rFonts w:ascii="Calibri" w:eastAsia="Times New Roman" w:hAnsi="Calibri" w:cs="Calibri"/>
          <w:sz w:val="24"/>
          <w:szCs w:val="24"/>
        </w:rPr>
        <w:t>MI</w:t>
      </w:r>
      <w:r w:rsidRPr="00060100">
        <w:rPr>
          <w:rFonts w:ascii="Calibri" w:eastAsia="Times New Roman" w:hAnsi="Calibri" w:cs="Calibri"/>
          <w:spacing w:val="2"/>
          <w:sz w:val="24"/>
          <w:szCs w:val="24"/>
        </w:rPr>
        <w:t>C</w:t>
      </w:r>
      <w:r w:rsidRPr="00060100">
        <w:rPr>
          <w:rFonts w:ascii="Calibri" w:eastAsia="Times New Roman" w:hAnsi="Calibri" w:cs="Calibri"/>
          <w:sz w:val="24"/>
          <w:szCs w:val="24"/>
        </w:rPr>
        <w:t>2</w:t>
      </w:r>
      <w:r w:rsidRPr="00060100">
        <w:rPr>
          <w:rFonts w:ascii="Calibri" w:eastAsia="Times New Roman" w:hAnsi="Calibri" w:cs="Calibri"/>
          <w:spacing w:val="3"/>
          <w:sz w:val="24"/>
          <w:szCs w:val="24"/>
        </w:rPr>
        <w:t xml:space="preserve"> </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h</w:t>
      </w:r>
      <w:r w:rsidRPr="00060100">
        <w:rPr>
          <w:rFonts w:ascii="Calibri" w:eastAsia="Times New Roman" w:hAnsi="Calibri" w:cs="Calibri"/>
          <w:spacing w:val="1"/>
          <w:sz w:val="24"/>
          <w:szCs w:val="24"/>
        </w:rPr>
        <w:t>a</w:t>
      </w:r>
      <w:r w:rsidRPr="00060100">
        <w:rPr>
          <w:rFonts w:ascii="Calibri" w:eastAsia="Times New Roman" w:hAnsi="Calibri" w:cs="Calibri"/>
          <w:spacing w:val="-1"/>
          <w:sz w:val="24"/>
          <w:szCs w:val="24"/>
        </w:rPr>
        <w:t>l</w:t>
      </w:r>
      <w:r w:rsidRPr="00060100">
        <w:rPr>
          <w:rFonts w:ascii="Calibri" w:eastAsia="Times New Roman" w:hAnsi="Calibri" w:cs="Calibri"/>
          <w:sz w:val="24"/>
          <w:szCs w:val="24"/>
        </w:rPr>
        <w:t>l</w:t>
      </w:r>
      <w:r w:rsidRPr="00060100">
        <w:rPr>
          <w:rFonts w:ascii="Calibri" w:eastAsia="Times New Roman" w:hAnsi="Calibri" w:cs="Calibri"/>
          <w:spacing w:val="5"/>
          <w:sz w:val="24"/>
          <w:szCs w:val="24"/>
        </w:rPr>
        <w:t xml:space="preserve"> </w:t>
      </w:r>
      <w:r w:rsidRPr="00060100">
        <w:rPr>
          <w:rFonts w:ascii="Calibri" w:eastAsia="Times New Roman" w:hAnsi="Calibri" w:cs="Calibri"/>
          <w:sz w:val="24"/>
          <w:szCs w:val="24"/>
        </w:rPr>
        <w:t>h</w:t>
      </w:r>
      <w:r w:rsidRPr="00060100">
        <w:rPr>
          <w:rFonts w:ascii="Calibri" w:eastAsia="Times New Roman" w:hAnsi="Calibri" w:cs="Calibri"/>
          <w:spacing w:val="1"/>
          <w:sz w:val="24"/>
          <w:szCs w:val="24"/>
        </w:rPr>
        <w:t>a</w:t>
      </w:r>
      <w:r w:rsidRPr="00060100">
        <w:rPr>
          <w:rFonts w:ascii="Calibri" w:eastAsia="Times New Roman" w:hAnsi="Calibri" w:cs="Calibri"/>
          <w:spacing w:val="-1"/>
          <w:sz w:val="24"/>
          <w:szCs w:val="24"/>
        </w:rPr>
        <w:t>v</w:t>
      </w:r>
      <w:r w:rsidRPr="00060100">
        <w:rPr>
          <w:rFonts w:ascii="Calibri" w:eastAsia="Times New Roman" w:hAnsi="Calibri" w:cs="Calibri"/>
          <w:sz w:val="24"/>
          <w:szCs w:val="24"/>
        </w:rPr>
        <w:t>e</w:t>
      </w:r>
      <w:r w:rsidRPr="00060100">
        <w:rPr>
          <w:rFonts w:ascii="Calibri" w:eastAsia="Times New Roman" w:hAnsi="Calibri" w:cs="Calibri"/>
          <w:spacing w:val="5"/>
          <w:sz w:val="24"/>
          <w:szCs w:val="24"/>
        </w:rPr>
        <w:t xml:space="preserve"> </w:t>
      </w:r>
      <w:r w:rsidRPr="00060100">
        <w:rPr>
          <w:rFonts w:ascii="Calibri" w:eastAsia="Times New Roman" w:hAnsi="Calibri" w:cs="Calibri"/>
          <w:sz w:val="24"/>
          <w:szCs w:val="24"/>
        </w:rPr>
        <w:t>the</w:t>
      </w:r>
      <w:r w:rsidRPr="00060100">
        <w:rPr>
          <w:rFonts w:ascii="Calibri" w:eastAsia="Times New Roman" w:hAnsi="Calibri" w:cs="Calibri"/>
          <w:spacing w:val="4"/>
          <w:sz w:val="24"/>
          <w:szCs w:val="24"/>
        </w:rPr>
        <w:t xml:space="preserve"> </w:t>
      </w:r>
      <w:r w:rsidRPr="00060100">
        <w:rPr>
          <w:rFonts w:ascii="Calibri" w:eastAsia="Times New Roman" w:hAnsi="Calibri" w:cs="Calibri"/>
          <w:spacing w:val="3"/>
          <w:sz w:val="24"/>
          <w:szCs w:val="24"/>
        </w:rPr>
        <w:t>r</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h</w:t>
      </w:r>
      <w:r w:rsidRPr="00060100">
        <w:rPr>
          <w:rFonts w:ascii="Calibri" w:eastAsia="Times New Roman" w:hAnsi="Calibri" w:cs="Calibri"/>
          <w:sz w:val="24"/>
          <w:szCs w:val="24"/>
        </w:rPr>
        <w:t>t</w:t>
      </w:r>
      <w:r w:rsidRPr="00060100">
        <w:rPr>
          <w:rFonts w:ascii="Calibri" w:eastAsia="Times New Roman" w:hAnsi="Calibri" w:cs="Calibri"/>
          <w:spacing w:val="4"/>
          <w:sz w:val="24"/>
          <w:szCs w:val="24"/>
        </w:rPr>
        <w:t xml:space="preserve"> </w:t>
      </w:r>
      <w:r w:rsidRPr="00060100">
        <w:rPr>
          <w:rFonts w:ascii="Calibri" w:eastAsia="Times New Roman" w:hAnsi="Calibri" w:cs="Calibri"/>
          <w:sz w:val="24"/>
          <w:szCs w:val="24"/>
        </w:rPr>
        <w:t>to</w:t>
      </w:r>
      <w:r w:rsidRPr="00060100">
        <w:rPr>
          <w:rFonts w:ascii="Calibri" w:eastAsia="Times New Roman" w:hAnsi="Calibri" w:cs="Calibri"/>
          <w:spacing w:val="8"/>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ss</w:t>
      </w:r>
      <w:r w:rsidRPr="00060100">
        <w:rPr>
          <w:rFonts w:ascii="Calibri" w:eastAsia="Times New Roman" w:hAnsi="Calibri" w:cs="Calibri"/>
          <w:spacing w:val="-1"/>
          <w:sz w:val="24"/>
          <w:szCs w:val="24"/>
        </w:rPr>
        <w:t>i</w:t>
      </w:r>
      <w:r w:rsidRPr="00060100">
        <w:rPr>
          <w:rFonts w:ascii="Calibri" w:eastAsia="Times New Roman" w:hAnsi="Calibri" w:cs="Calibri"/>
          <w:spacing w:val="2"/>
          <w:sz w:val="24"/>
          <w:szCs w:val="24"/>
        </w:rPr>
        <w:t>g</w:t>
      </w:r>
      <w:r w:rsidRPr="00060100">
        <w:rPr>
          <w:rFonts w:ascii="Calibri" w:eastAsia="Times New Roman" w:hAnsi="Calibri" w:cs="Calibri"/>
          <w:sz w:val="24"/>
          <w:szCs w:val="24"/>
        </w:rPr>
        <w:t>n, tra</w:t>
      </w:r>
      <w:r w:rsidRPr="00060100">
        <w:rPr>
          <w:rFonts w:ascii="Calibri" w:eastAsia="Times New Roman" w:hAnsi="Calibri" w:cs="Calibri"/>
          <w:spacing w:val="-1"/>
          <w:sz w:val="24"/>
          <w:szCs w:val="24"/>
        </w:rPr>
        <w:t>n</w:t>
      </w:r>
      <w:r w:rsidRPr="00060100">
        <w:rPr>
          <w:rFonts w:ascii="Calibri" w:eastAsia="Times New Roman" w:hAnsi="Calibri" w:cs="Calibri"/>
          <w:spacing w:val="1"/>
          <w:sz w:val="24"/>
          <w:szCs w:val="24"/>
        </w:rPr>
        <w:t>s</w:t>
      </w:r>
      <w:r w:rsidRPr="00060100">
        <w:rPr>
          <w:rFonts w:ascii="Calibri" w:eastAsia="Times New Roman" w:hAnsi="Calibri" w:cs="Calibri"/>
          <w:spacing w:val="2"/>
          <w:sz w:val="24"/>
          <w:szCs w:val="24"/>
        </w:rPr>
        <w:t>f</w:t>
      </w:r>
      <w:r w:rsidRPr="00060100">
        <w:rPr>
          <w:rFonts w:ascii="Calibri" w:eastAsia="Times New Roman" w:hAnsi="Calibri" w:cs="Calibri"/>
          <w:sz w:val="24"/>
          <w:szCs w:val="24"/>
        </w:rPr>
        <w:t>er or</w:t>
      </w:r>
      <w:r w:rsidRPr="00060100">
        <w:rPr>
          <w:rFonts w:ascii="Calibri" w:eastAsia="Times New Roman" w:hAnsi="Calibri" w:cs="Calibri"/>
          <w:spacing w:val="5"/>
          <w:sz w:val="24"/>
          <w:szCs w:val="24"/>
        </w:rPr>
        <w:t xml:space="preserve"> </w:t>
      </w:r>
      <w:r w:rsidRPr="00060100">
        <w:rPr>
          <w:rFonts w:ascii="Calibri" w:eastAsia="Times New Roman" w:hAnsi="Calibri" w:cs="Calibri"/>
          <w:sz w:val="24"/>
          <w:szCs w:val="24"/>
        </w:rPr>
        <w:t>p</w:t>
      </w:r>
      <w:r w:rsidRPr="00060100">
        <w:rPr>
          <w:rFonts w:ascii="Calibri" w:eastAsia="Times New Roman" w:hAnsi="Calibri" w:cs="Calibri"/>
          <w:spacing w:val="-1"/>
          <w:sz w:val="24"/>
          <w:szCs w:val="24"/>
        </w:rPr>
        <w:t>u</w:t>
      </w:r>
      <w:r w:rsidRPr="00060100">
        <w:rPr>
          <w:rFonts w:ascii="Calibri" w:eastAsia="Times New Roman" w:hAnsi="Calibri" w:cs="Calibri"/>
          <w:spacing w:val="1"/>
          <w:sz w:val="24"/>
          <w:szCs w:val="24"/>
        </w:rPr>
        <w:t>r</w:t>
      </w:r>
      <w:r w:rsidRPr="00060100">
        <w:rPr>
          <w:rFonts w:ascii="Calibri" w:eastAsia="Times New Roman" w:hAnsi="Calibri" w:cs="Calibri"/>
          <w:sz w:val="24"/>
          <w:szCs w:val="24"/>
        </w:rPr>
        <w:t>p</w:t>
      </w:r>
      <w:r w:rsidRPr="00060100">
        <w:rPr>
          <w:rFonts w:ascii="Calibri" w:eastAsia="Times New Roman" w:hAnsi="Calibri" w:cs="Calibri"/>
          <w:spacing w:val="-1"/>
          <w:sz w:val="24"/>
          <w:szCs w:val="24"/>
        </w:rPr>
        <w:t>o</w:t>
      </w:r>
      <w:r w:rsidRPr="00060100">
        <w:rPr>
          <w:rFonts w:ascii="Calibri" w:eastAsia="Times New Roman" w:hAnsi="Calibri" w:cs="Calibri"/>
          <w:spacing w:val="1"/>
          <w:sz w:val="24"/>
          <w:szCs w:val="24"/>
        </w:rPr>
        <w:t>r</w:t>
      </w:r>
      <w:r w:rsidRPr="00060100">
        <w:rPr>
          <w:rFonts w:ascii="Calibri" w:eastAsia="Times New Roman" w:hAnsi="Calibri" w:cs="Calibri"/>
          <w:sz w:val="24"/>
          <w:szCs w:val="24"/>
        </w:rPr>
        <w:t>t</w:t>
      </w:r>
      <w:r w:rsidRPr="00060100">
        <w:rPr>
          <w:rFonts w:ascii="Calibri" w:eastAsia="Times New Roman" w:hAnsi="Calibri" w:cs="Calibri"/>
          <w:spacing w:val="1"/>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l</w:t>
      </w:r>
      <w:r w:rsidRPr="00060100">
        <w:rPr>
          <w:rFonts w:ascii="Calibri" w:eastAsia="Times New Roman" w:hAnsi="Calibri" w:cs="Calibri"/>
          <w:sz w:val="24"/>
          <w:szCs w:val="24"/>
        </w:rPr>
        <w:t>l</w:t>
      </w:r>
      <w:r w:rsidRPr="00060100">
        <w:rPr>
          <w:rFonts w:ascii="Calibri" w:eastAsia="Times New Roman" w:hAnsi="Calibri" w:cs="Calibri"/>
          <w:spacing w:val="4"/>
          <w:sz w:val="24"/>
          <w:szCs w:val="24"/>
        </w:rPr>
        <w:t xml:space="preserve"> </w:t>
      </w:r>
      <w:r w:rsidRPr="00060100">
        <w:rPr>
          <w:rFonts w:ascii="Calibri" w:eastAsia="Times New Roman" w:hAnsi="Calibri" w:cs="Calibri"/>
          <w:sz w:val="24"/>
          <w:szCs w:val="24"/>
        </w:rPr>
        <w:t>of</w:t>
      </w:r>
      <w:r w:rsidRPr="00060100">
        <w:rPr>
          <w:rFonts w:ascii="Calibri" w:eastAsia="Times New Roman" w:hAnsi="Calibri" w:cs="Calibri"/>
          <w:spacing w:val="6"/>
          <w:sz w:val="24"/>
          <w:szCs w:val="24"/>
        </w:rPr>
        <w:t xml:space="preserve"> </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ts</w:t>
      </w:r>
      <w:r w:rsidRPr="00060100">
        <w:rPr>
          <w:rFonts w:ascii="Calibri" w:eastAsia="Times New Roman" w:hAnsi="Calibri" w:cs="Calibri"/>
          <w:spacing w:val="6"/>
          <w:sz w:val="24"/>
          <w:szCs w:val="24"/>
        </w:rPr>
        <w:t xml:space="preserve"> </w:t>
      </w:r>
      <w:r w:rsidRPr="00060100">
        <w:rPr>
          <w:rFonts w:ascii="Calibri" w:eastAsia="Times New Roman" w:hAnsi="Calibri" w:cs="Calibri"/>
          <w:spacing w:val="1"/>
          <w:sz w:val="24"/>
          <w:szCs w:val="24"/>
        </w:rPr>
        <w:t>r</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h</w:t>
      </w:r>
      <w:r w:rsidRPr="00060100">
        <w:rPr>
          <w:rFonts w:ascii="Calibri" w:eastAsia="Times New Roman" w:hAnsi="Calibri" w:cs="Calibri"/>
          <w:sz w:val="24"/>
          <w:szCs w:val="24"/>
        </w:rPr>
        <w:t>ts</w:t>
      </w:r>
      <w:r w:rsidRPr="00060100">
        <w:rPr>
          <w:rFonts w:ascii="Calibri" w:eastAsia="Times New Roman" w:hAnsi="Calibri" w:cs="Calibri"/>
          <w:spacing w:val="3"/>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n</w:t>
      </w:r>
      <w:r w:rsidRPr="00060100">
        <w:rPr>
          <w:rFonts w:ascii="Calibri" w:eastAsia="Times New Roman" w:hAnsi="Calibri" w:cs="Calibri"/>
          <w:sz w:val="24"/>
          <w:szCs w:val="24"/>
        </w:rPr>
        <w:t>d</w:t>
      </w:r>
      <w:r w:rsidRPr="00060100">
        <w:rPr>
          <w:rFonts w:ascii="Calibri" w:eastAsia="Times New Roman" w:hAnsi="Calibri" w:cs="Calibri"/>
          <w:spacing w:val="3"/>
          <w:sz w:val="24"/>
          <w:szCs w:val="24"/>
        </w:rPr>
        <w:t xml:space="preserve"> </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b</w:t>
      </w:r>
      <w:r w:rsidRPr="00060100">
        <w:rPr>
          <w:rFonts w:ascii="Calibri" w:eastAsia="Times New Roman" w:hAnsi="Calibri" w:cs="Calibri"/>
          <w:spacing w:val="-1"/>
          <w:sz w:val="24"/>
          <w:szCs w:val="24"/>
        </w:rPr>
        <w:t>l</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a</w:t>
      </w:r>
      <w:r w:rsidRPr="00060100">
        <w:rPr>
          <w:rFonts w:ascii="Calibri" w:eastAsia="Times New Roman" w:hAnsi="Calibri" w:cs="Calibri"/>
          <w:spacing w:val="2"/>
          <w:sz w:val="24"/>
          <w:szCs w:val="24"/>
        </w:rPr>
        <w:t>t</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n</w:t>
      </w:r>
      <w:r w:rsidRPr="00060100">
        <w:rPr>
          <w:rFonts w:ascii="Calibri" w:eastAsia="Times New Roman" w:hAnsi="Calibri" w:cs="Calibri"/>
          <w:sz w:val="24"/>
          <w:szCs w:val="24"/>
        </w:rPr>
        <w:t>s</w:t>
      </w:r>
      <w:r w:rsidRPr="00060100">
        <w:rPr>
          <w:rFonts w:ascii="Calibri" w:eastAsia="Times New Roman" w:hAnsi="Calibri" w:cs="Calibri"/>
          <w:spacing w:val="-2"/>
          <w:sz w:val="24"/>
          <w:szCs w:val="24"/>
        </w:rPr>
        <w:t xml:space="preserve"> </w:t>
      </w:r>
      <w:r w:rsidRPr="00060100">
        <w:rPr>
          <w:rFonts w:ascii="Calibri" w:eastAsia="Times New Roman" w:hAnsi="Calibri" w:cs="Calibri"/>
          <w:spacing w:val="2"/>
          <w:sz w:val="24"/>
          <w:szCs w:val="24"/>
        </w:rPr>
        <w:t>u</w:t>
      </w:r>
      <w:r w:rsidRPr="00060100">
        <w:rPr>
          <w:rFonts w:ascii="Calibri" w:eastAsia="Times New Roman" w:hAnsi="Calibri" w:cs="Calibri"/>
          <w:sz w:val="24"/>
          <w:szCs w:val="24"/>
        </w:rPr>
        <w:t>n</w:t>
      </w:r>
      <w:r w:rsidRPr="00060100">
        <w:rPr>
          <w:rFonts w:ascii="Calibri" w:eastAsia="Times New Roman" w:hAnsi="Calibri" w:cs="Calibri"/>
          <w:spacing w:val="-1"/>
          <w:sz w:val="24"/>
          <w:szCs w:val="24"/>
        </w:rPr>
        <w:t>d</w:t>
      </w:r>
      <w:r w:rsidRPr="00060100">
        <w:rPr>
          <w:rFonts w:ascii="Calibri" w:eastAsia="Times New Roman" w:hAnsi="Calibri" w:cs="Calibri"/>
          <w:spacing w:val="2"/>
          <w:sz w:val="24"/>
          <w:szCs w:val="24"/>
        </w:rPr>
        <w:t>e</w:t>
      </w:r>
      <w:r w:rsidRPr="00060100">
        <w:rPr>
          <w:rFonts w:ascii="Calibri" w:eastAsia="Times New Roman" w:hAnsi="Calibri" w:cs="Calibri"/>
          <w:sz w:val="24"/>
          <w:szCs w:val="24"/>
        </w:rPr>
        <w:t>r</w:t>
      </w:r>
      <w:r w:rsidRPr="00060100">
        <w:rPr>
          <w:rFonts w:ascii="Calibri" w:eastAsia="Times New Roman" w:hAnsi="Calibri" w:cs="Calibri"/>
          <w:spacing w:val="2"/>
          <w:sz w:val="24"/>
          <w:szCs w:val="24"/>
        </w:rPr>
        <w:t xml:space="preserve"> </w:t>
      </w:r>
      <w:r w:rsidRPr="00060100">
        <w:rPr>
          <w:rFonts w:ascii="Calibri" w:eastAsia="Times New Roman" w:hAnsi="Calibri" w:cs="Calibri"/>
          <w:sz w:val="24"/>
          <w:szCs w:val="24"/>
        </w:rPr>
        <w:t>th</w:t>
      </w:r>
      <w:r w:rsidRPr="00060100">
        <w:rPr>
          <w:rFonts w:ascii="Calibri" w:eastAsia="Times New Roman" w:hAnsi="Calibri" w:cs="Calibri"/>
          <w:spacing w:val="-2"/>
          <w:sz w:val="24"/>
          <w:szCs w:val="24"/>
        </w:rPr>
        <w:t>i</w:t>
      </w:r>
      <w:r w:rsidRPr="00060100">
        <w:rPr>
          <w:rFonts w:ascii="Calibri" w:eastAsia="Times New Roman" w:hAnsi="Calibri" w:cs="Calibri"/>
          <w:sz w:val="24"/>
          <w:szCs w:val="24"/>
        </w:rPr>
        <w:t>s</w:t>
      </w:r>
      <w:r w:rsidRPr="00060100">
        <w:rPr>
          <w:rFonts w:ascii="Calibri" w:eastAsia="Times New Roman" w:hAnsi="Calibri" w:cs="Calibri"/>
          <w:spacing w:val="-7"/>
          <w:sz w:val="24"/>
          <w:szCs w:val="24"/>
        </w:rPr>
        <w:t xml:space="preserve"> </w:t>
      </w:r>
      <w:r w:rsidRPr="00060100">
        <w:rPr>
          <w:rFonts w:ascii="Calibri" w:hAnsi="Calibri" w:cs="Calibri"/>
          <w:sz w:val="24"/>
          <w:szCs w:val="24"/>
        </w:rPr>
        <w:t>Contract of Adherence</w:t>
      </w:r>
      <w:r w:rsidRPr="00060100">
        <w:rPr>
          <w:rFonts w:ascii="Calibri" w:eastAsia="Times New Roman" w:hAnsi="Calibri" w:cs="Calibri"/>
          <w:spacing w:val="-3"/>
          <w:sz w:val="24"/>
          <w:szCs w:val="24"/>
        </w:rPr>
        <w:t xml:space="preserve"> </w:t>
      </w:r>
      <w:r w:rsidRPr="00060100">
        <w:rPr>
          <w:rFonts w:ascii="Calibri" w:eastAsia="Times New Roman" w:hAnsi="Calibri" w:cs="Calibri"/>
          <w:spacing w:val="9"/>
          <w:sz w:val="24"/>
          <w:szCs w:val="24"/>
        </w:rPr>
        <w:t>t</w:t>
      </w:r>
      <w:r w:rsidRPr="00060100">
        <w:rPr>
          <w:rFonts w:ascii="Calibri" w:eastAsia="Times New Roman" w:hAnsi="Calibri" w:cs="Calibri"/>
          <w:sz w:val="24"/>
          <w:szCs w:val="24"/>
        </w:rPr>
        <w:t>o</w:t>
      </w:r>
      <w:r w:rsidRPr="00060100">
        <w:rPr>
          <w:rFonts w:ascii="Calibri" w:eastAsia="Times New Roman" w:hAnsi="Calibri" w:cs="Calibri"/>
          <w:spacing w:val="4"/>
          <w:sz w:val="24"/>
          <w:szCs w:val="24"/>
        </w:rPr>
        <w:t xml:space="preserve"> </w:t>
      </w:r>
      <w:r w:rsidRPr="00060100">
        <w:rPr>
          <w:rFonts w:ascii="Calibri" w:eastAsia="Times New Roman" w:hAnsi="Calibri" w:cs="Calibri"/>
          <w:sz w:val="24"/>
          <w:szCs w:val="24"/>
        </w:rPr>
        <w:t>the</w:t>
      </w:r>
      <w:r w:rsidRPr="00060100">
        <w:rPr>
          <w:rFonts w:ascii="Calibri" w:eastAsia="Times New Roman" w:hAnsi="Calibri" w:cs="Calibri"/>
          <w:spacing w:val="3"/>
          <w:sz w:val="24"/>
          <w:szCs w:val="24"/>
        </w:rPr>
        <w:t xml:space="preserve"> </w:t>
      </w:r>
      <w:r w:rsidRPr="00060100">
        <w:rPr>
          <w:rFonts w:ascii="Calibri" w:eastAsia="Times New Roman" w:hAnsi="Calibri" w:cs="Calibri"/>
          <w:spacing w:val="2"/>
          <w:sz w:val="24"/>
          <w:szCs w:val="24"/>
        </w:rPr>
        <w:t>Re</w:t>
      </w:r>
      <w:r w:rsidRPr="00060100">
        <w:rPr>
          <w:rFonts w:ascii="Calibri" w:eastAsia="Times New Roman" w:hAnsi="Calibri" w:cs="Calibri"/>
          <w:sz w:val="24"/>
          <w:szCs w:val="24"/>
        </w:rPr>
        <w:t>p</w:t>
      </w:r>
      <w:r w:rsidRPr="00060100">
        <w:rPr>
          <w:rFonts w:ascii="Calibri" w:eastAsia="Times New Roman" w:hAnsi="Calibri" w:cs="Calibri"/>
          <w:spacing w:val="-1"/>
          <w:sz w:val="24"/>
          <w:szCs w:val="24"/>
        </w:rPr>
        <w:t>u</w:t>
      </w:r>
      <w:r w:rsidRPr="00060100">
        <w:rPr>
          <w:rFonts w:ascii="Calibri" w:eastAsia="Times New Roman" w:hAnsi="Calibri" w:cs="Calibri"/>
          <w:spacing w:val="2"/>
          <w:sz w:val="24"/>
          <w:szCs w:val="24"/>
        </w:rPr>
        <w:t>b</w:t>
      </w:r>
      <w:r w:rsidRPr="00060100">
        <w:rPr>
          <w:rFonts w:ascii="Calibri" w:eastAsia="Times New Roman" w:hAnsi="Calibri" w:cs="Calibri"/>
          <w:spacing w:val="-1"/>
          <w:sz w:val="24"/>
          <w:szCs w:val="24"/>
        </w:rPr>
        <w:t>li</w:t>
      </w:r>
      <w:r w:rsidRPr="00060100">
        <w:rPr>
          <w:rFonts w:ascii="Calibri" w:eastAsia="Times New Roman" w:hAnsi="Calibri" w:cs="Calibri"/>
          <w:sz w:val="24"/>
          <w:szCs w:val="24"/>
        </w:rPr>
        <w:t>c of</w:t>
      </w:r>
      <w:r w:rsidRPr="00060100">
        <w:rPr>
          <w:rFonts w:ascii="Calibri" w:eastAsia="Times New Roman" w:hAnsi="Calibri" w:cs="Calibri"/>
          <w:spacing w:val="6"/>
          <w:sz w:val="24"/>
          <w:szCs w:val="24"/>
        </w:rPr>
        <w:t xml:space="preserve"> </w:t>
      </w:r>
      <w:r w:rsidRPr="00060100">
        <w:rPr>
          <w:rFonts w:ascii="Calibri" w:eastAsia="Times New Roman" w:hAnsi="Calibri" w:cs="Calibri"/>
          <w:sz w:val="24"/>
          <w:szCs w:val="24"/>
        </w:rPr>
        <w:t>L</w:t>
      </w:r>
      <w:r w:rsidRPr="00060100">
        <w:rPr>
          <w:rFonts w:ascii="Calibri" w:eastAsia="Times New Roman" w:hAnsi="Calibri" w:cs="Calibri"/>
          <w:spacing w:val="-1"/>
          <w:sz w:val="24"/>
          <w:szCs w:val="24"/>
        </w:rPr>
        <w:t>e</w:t>
      </w:r>
      <w:r w:rsidRPr="00060100">
        <w:rPr>
          <w:rFonts w:ascii="Calibri" w:eastAsia="Times New Roman" w:hAnsi="Calibri" w:cs="Calibri"/>
          <w:sz w:val="24"/>
          <w:szCs w:val="24"/>
        </w:rPr>
        <w:t>b</w:t>
      </w:r>
      <w:r w:rsidRPr="00060100">
        <w:rPr>
          <w:rFonts w:ascii="Calibri" w:eastAsia="Times New Roman" w:hAnsi="Calibri" w:cs="Calibri"/>
          <w:spacing w:val="1"/>
          <w:sz w:val="24"/>
          <w:szCs w:val="24"/>
        </w:rPr>
        <w:t>a</w:t>
      </w:r>
      <w:r w:rsidRPr="00060100">
        <w:rPr>
          <w:rFonts w:ascii="Calibri" w:eastAsia="Times New Roman" w:hAnsi="Calibri" w:cs="Calibri"/>
          <w:sz w:val="24"/>
          <w:szCs w:val="24"/>
        </w:rPr>
        <w:t>n</w:t>
      </w:r>
      <w:r w:rsidRPr="00060100">
        <w:rPr>
          <w:rFonts w:ascii="Calibri" w:eastAsia="Times New Roman" w:hAnsi="Calibri" w:cs="Calibri"/>
          <w:spacing w:val="-1"/>
          <w:sz w:val="24"/>
          <w:szCs w:val="24"/>
        </w:rPr>
        <w:t>o</w:t>
      </w:r>
      <w:r w:rsidRPr="00060100">
        <w:rPr>
          <w:rFonts w:ascii="Calibri" w:eastAsia="Times New Roman" w:hAnsi="Calibri" w:cs="Calibri"/>
          <w:sz w:val="24"/>
          <w:szCs w:val="24"/>
        </w:rPr>
        <w:t>n</w:t>
      </w:r>
      <w:r w:rsidRPr="00060100">
        <w:rPr>
          <w:rFonts w:ascii="Calibri" w:eastAsia="Times New Roman" w:hAnsi="Calibri" w:cs="Calibri"/>
          <w:spacing w:val="1"/>
          <w:sz w:val="24"/>
          <w:szCs w:val="24"/>
        </w:rPr>
        <w:t xml:space="preserve"> </w:t>
      </w:r>
      <w:r w:rsidRPr="00060100">
        <w:rPr>
          <w:rFonts w:ascii="Calibri" w:eastAsia="Times New Roman" w:hAnsi="Calibri" w:cs="Calibri"/>
          <w:sz w:val="24"/>
          <w:szCs w:val="24"/>
        </w:rPr>
        <w:t>or a</w:t>
      </w:r>
      <w:r w:rsidRPr="00060100">
        <w:rPr>
          <w:rFonts w:ascii="Calibri" w:eastAsia="Times New Roman" w:hAnsi="Calibri" w:cs="Calibri"/>
          <w:spacing w:val="1"/>
          <w:sz w:val="24"/>
          <w:szCs w:val="24"/>
        </w:rPr>
        <w:t>n</w:t>
      </w:r>
      <w:r w:rsidRPr="00060100">
        <w:rPr>
          <w:rFonts w:ascii="Calibri" w:eastAsia="Times New Roman" w:hAnsi="Calibri" w:cs="Calibri"/>
          <w:sz w:val="24"/>
          <w:szCs w:val="24"/>
        </w:rPr>
        <w:t>y</w:t>
      </w:r>
      <w:r w:rsidRPr="00060100">
        <w:rPr>
          <w:rFonts w:ascii="Calibri" w:eastAsia="Times New Roman" w:hAnsi="Calibri" w:cs="Calibri"/>
          <w:spacing w:val="6"/>
          <w:sz w:val="24"/>
          <w:szCs w:val="24"/>
        </w:rPr>
        <w:t xml:space="preserve"> </w:t>
      </w:r>
      <w:r w:rsidRPr="00060100">
        <w:rPr>
          <w:rFonts w:ascii="Calibri" w:eastAsia="Times New Roman" w:hAnsi="Calibri" w:cs="Calibri"/>
          <w:sz w:val="24"/>
          <w:szCs w:val="24"/>
        </w:rPr>
        <w:t>of</w:t>
      </w:r>
      <w:r w:rsidRPr="00060100">
        <w:rPr>
          <w:rFonts w:ascii="Calibri" w:eastAsia="Times New Roman" w:hAnsi="Calibri" w:cs="Calibri"/>
          <w:spacing w:val="11"/>
          <w:sz w:val="24"/>
          <w:szCs w:val="24"/>
        </w:rPr>
        <w:t xml:space="preserve"> </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ts</w:t>
      </w:r>
      <w:r w:rsidRPr="00060100">
        <w:rPr>
          <w:rFonts w:ascii="Calibri" w:eastAsia="Times New Roman" w:hAnsi="Calibri" w:cs="Calibri"/>
          <w:spacing w:val="9"/>
          <w:sz w:val="24"/>
          <w:szCs w:val="24"/>
        </w:rPr>
        <w:t xml:space="preserve"> </w:t>
      </w:r>
      <w:r w:rsidRPr="00060100">
        <w:rPr>
          <w:rFonts w:ascii="Calibri" w:eastAsia="Times New Roman" w:hAnsi="Calibri" w:cs="Calibri"/>
          <w:sz w:val="24"/>
          <w:szCs w:val="24"/>
        </w:rPr>
        <w:t>d</w:t>
      </w:r>
      <w:r w:rsidRPr="00060100">
        <w:rPr>
          <w:rFonts w:ascii="Calibri" w:eastAsia="Times New Roman" w:hAnsi="Calibri" w:cs="Calibri"/>
          <w:spacing w:val="-1"/>
          <w:sz w:val="24"/>
          <w:szCs w:val="24"/>
        </w:rPr>
        <w:t>e</w:t>
      </w:r>
      <w:r w:rsidRPr="00060100">
        <w:rPr>
          <w:rFonts w:ascii="Calibri" w:eastAsia="Times New Roman" w:hAnsi="Calibri" w:cs="Calibri"/>
          <w:spacing w:val="1"/>
          <w:sz w:val="24"/>
          <w:szCs w:val="24"/>
        </w:rPr>
        <w:t>si</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n</w:t>
      </w:r>
      <w:r w:rsidRPr="00060100">
        <w:rPr>
          <w:rFonts w:ascii="Calibri" w:eastAsia="Times New Roman" w:hAnsi="Calibri" w:cs="Calibri"/>
          <w:spacing w:val="2"/>
          <w:sz w:val="24"/>
          <w:szCs w:val="24"/>
        </w:rPr>
        <w:t>e</w:t>
      </w:r>
      <w:r w:rsidRPr="00060100">
        <w:rPr>
          <w:rFonts w:ascii="Calibri" w:eastAsia="Times New Roman" w:hAnsi="Calibri" w:cs="Calibri"/>
          <w:sz w:val="24"/>
          <w:szCs w:val="24"/>
        </w:rPr>
        <w:t>es,</w:t>
      </w:r>
      <w:r w:rsidRPr="00060100">
        <w:rPr>
          <w:rFonts w:ascii="Calibri" w:eastAsia="Times New Roman" w:hAnsi="Calibri" w:cs="Calibri"/>
          <w:spacing w:val="1"/>
          <w:sz w:val="24"/>
          <w:szCs w:val="24"/>
        </w:rPr>
        <w:t xml:space="preserve"> </w:t>
      </w:r>
      <w:r w:rsidRPr="00060100">
        <w:rPr>
          <w:rFonts w:ascii="Calibri" w:eastAsia="Times New Roman" w:hAnsi="Calibri" w:cs="Calibri"/>
          <w:spacing w:val="2"/>
          <w:sz w:val="24"/>
          <w:szCs w:val="24"/>
        </w:rPr>
        <w:t>h</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v</w:t>
      </w:r>
      <w:r w:rsidRPr="00060100">
        <w:rPr>
          <w:rFonts w:ascii="Calibri" w:eastAsia="Times New Roman" w:hAnsi="Calibri" w:cs="Calibri"/>
          <w:spacing w:val="-1"/>
          <w:sz w:val="24"/>
          <w:szCs w:val="24"/>
        </w:rPr>
        <w:t>i</w:t>
      </w:r>
      <w:r w:rsidRPr="00060100">
        <w:rPr>
          <w:rFonts w:ascii="Calibri" w:eastAsia="Times New Roman" w:hAnsi="Calibri" w:cs="Calibri"/>
          <w:spacing w:val="2"/>
          <w:sz w:val="24"/>
          <w:szCs w:val="24"/>
        </w:rPr>
        <w:t>n</w:t>
      </w:r>
      <w:r w:rsidRPr="00060100">
        <w:rPr>
          <w:rFonts w:ascii="Calibri" w:eastAsia="Times New Roman" w:hAnsi="Calibri" w:cs="Calibri"/>
          <w:sz w:val="24"/>
          <w:szCs w:val="24"/>
        </w:rPr>
        <w:t>g</w:t>
      </w:r>
      <w:r w:rsidRPr="00060100">
        <w:rPr>
          <w:rFonts w:ascii="Calibri" w:eastAsia="Times New Roman" w:hAnsi="Calibri" w:cs="Calibri"/>
          <w:spacing w:val="4"/>
          <w:sz w:val="24"/>
          <w:szCs w:val="24"/>
        </w:rPr>
        <w:t xml:space="preserve"> </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i</w:t>
      </w:r>
      <w:r w:rsidRPr="00060100">
        <w:rPr>
          <w:rFonts w:ascii="Calibri" w:eastAsia="Times New Roman" w:hAnsi="Calibri" w:cs="Calibri"/>
          <w:spacing w:val="-1"/>
          <w:sz w:val="24"/>
          <w:szCs w:val="24"/>
        </w:rPr>
        <w:t>v</w:t>
      </w:r>
      <w:r w:rsidRPr="00060100">
        <w:rPr>
          <w:rFonts w:ascii="Calibri" w:eastAsia="Times New Roman" w:hAnsi="Calibri" w:cs="Calibri"/>
          <w:spacing w:val="2"/>
          <w:sz w:val="24"/>
          <w:szCs w:val="24"/>
        </w:rPr>
        <w:t>e</w:t>
      </w:r>
      <w:r w:rsidRPr="00060100">
        <w:rPr>
          <w:rFonts w:ascii="Calibri" w:eastAsia="Times New Roman" w:hAnsi="Calibri" w:cs="Calibri"/>
          <w:sz w:val="24"/>
          <w:szCs w:val="24"/>
        </w:rPr>
        <w:t>n</w:t>
      </w:r>
      <w:r w:rsidRPr="00060100">
        <w:rPr>
          <w:rFonts w:ascii="Calibri" w:eastAsia="Times New Roman" w:hAnsi="Calibri" w:cs="Calibri"/>
          <w:spacing w:val="12"/>
          <w:sz w:val="24"/>
          <w:szCs w:val="24"/>
        </w:rPr>
        <w:t xml:space="preserve"> </w:t>
      </w:r>
      <w:r w:rsidRPr="00060100">
        <w:rPr>
          <w:rFonts w:ascii="Calibri" w:eastAsia="Times New Roman" w:hAnsi="Calibri" w:cs="Calibri"/>
          <w:spacing w:val="1"/>
          <w:sz w:val="24"/>
          <w:szCs w:val="24"/>
        </w:rPr>
        <w:t xml:space="preserve">Supplier </w:t>
      </w:r>
      <w:r w:rsidRPr="00060100">
        <w:rPr>
          <w:rFonts w:ascii="Calibri" w:eastAsia="Times New Roman" w:hAnsi="Calibri" w:cs="Calibri"/>
          <w:sz w:val="24"/>
          <w:szCs w:val="24"/>
        </w:rPr>
        <w:t>pri</w:t>
      </w:r>
      <w:r w:rsidRPr="00060100">
        <w:rPr>
          <w:rFonts w:ascii="Calibri" w:eastAsia="Times New Roman" w:hAnsi="Calibri" w:cs="Calibri"/>
          <w:spacing w:val="-1"/>
          <w:sz w:val="24"/>
          <w:szCs w:val="24"/>
        </w:rPr>
        <w:t>o</w:t>
      </w:r>
      <w:r w:rsidRPr="00060100">
        <w:rPr>
          <w:rFonts w:ascii="Calibri" w:eastAsia="Times New Roman" w:hAnsi="Calibri" w:cs="Calibri"/>
          <w:sz w:val="24"/>
          <w:szCs w:val="24"/>
        </w:rPr>
        <w:t>r</w:t>
      </w:r>
      <w:r w:rsidRPr="00060100">
        <w:rPr>
          <w:rFonts w:ascii="Calibri" w:eastAsia="Times New Roman" w:hAnsi="Calibri" w:cs="Calibri"/>
          <w:spacing w:val="7"/>
          <w:sz w:val="24"/>
          <w:szCs w:val="24"/>
        </w:rPr>
        <w:t xml:space="preserve"> </w:t>
      </w:r>
      <w:r w:rsidRPr="00060100">
        <w:rPr>
          <w:rFonts w:ascii="Calibri" w:eastAsia="Times New Roman" w:hAnsi="Calibri" w:cs="Calibri"/>
          <w:spacing w:val="-2"/>
          <w:sz w:val="24"/>
          <w:szCs w:val="24"/>
        </w:rPr>
        <w:t>w</w:t>
      </w:r>
      <w:r w:rsidRPr="00060100">
        <w:rPr>
          <w:rFonts w:ascii="Calibri" w:eastAsia="Times New Roman" w:hAnsi="Calibri" w:cs="Calibri"/>
          <w:spacing w:val="3"/>
          <w:sz w:val="24"/>
          <w:szCs w:val="24"/>
        </w:rPr>
        <w:t>r</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tt</w:t>
      </w:r>
      <w:r w:rsidRPr="00060100">
        <w:rPr>
          <w:rFonts w:ascii="Calibri" w:eastAsia="Times New Roman" w:hAnsi="Calibri" w:cs="Calibri"/>
          <w:spacing w:val="1"/>
          <w:sz w:val="24"/>
          <w:szCs w:val="24"/>
        </w:rPr>
        <w:t>e</w:t>
      </w:r>
      <w:r w:rsidRPr="00060100">
        <w:rPr>
          <w:rFonts w:ascii="Calibri" w:eastAsia="Times New Roman" w:hAnsi="Calibri" w:cs="Calibri"/>
          <w:sz w:val="24"/>
          <w:szCs w:val="24"/>
        </w:rPr>
        <w:t>n</w:t>
      </w:r>
      <w:r w:rsidRPr="00060100">
        <w:rPr>
          <w:rFonts w:ascii="Calibri" w:eastAsia="Times New Roman" w:hAnsi="Calibri" w:cs="Calibri"/>
          <w:spacing w:val="4"/>
          <w:sz w:val="24"/>
          <w:szCs w:val="24"/>
        </w:rPr>
        <w:t xml:space="preserve"> </w:t>
      </w:r>
      <w:r w:rsidRPr="00060100">
        <w:rPr>
          <w:rFonts w:ascii="Calibri" w:eastAsia="Times New Roman" w:hAnsi="Calibri" w:cs="Calibri"/>
          <w:sz w:val="24"/>
          <w:szCs w:val="24"/>
        </w:rPr>
        <w:t>n</w:t>
      </w:r>
      <w:r w:rsidRPr="00060100">
        <w:rPr>
          <w:rFonts w:ascii="Calibri" w:eastAsia="Times New Roman" w:hAnsi="Calibri" w:cs="Calibri"/>
          <w:spacing w:val="-1"/>
          <w:sz w:val="24"/>
          <w:szCs w:val="24"/>
        </w:rPr>
        <w:t>o</w:t>
      </w:r>
      <w:r w:rsidRPr="00060100">
        <w:rPr>
          <w:rFonts w:ascii="Calibri" w:eastAsia="Times New Roman" w:hAnsi="Calibri" w:cs="Calibri"/>
          <w:spacing w:val="2"/>
          <w:sz w:val="24"/>
          <w:szCs w:val="24"/>
        </w:rPr>
        <w:t>t</w:t>
      </w:r>
      <w:r w:rsidRPr="00060100">
        <w:rPr>
          <w:rFonts w:ascii="Calibri" w:eastAsia="Times New Roman" w:hAnsi="Calibri" w:cs="Calibri"/>
          <w:spacing w:val="-1"/>
          <w:sz w:val="24"/>
          <w:szCs w:val="24"/>
        </w:rPr>
        <w:t>i</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e</w:t>
      </w:r>
      <w:r w:rsidRPr="00060100">
        <w:rPr>
          <w:rFonts w:ascii="Calibri" w:eastAsia="Times New Roman" w:hAnsi="Calibri" w:cs="Calibri"/>
          <w:spacing w:val="5"/>
          <w:sz w:val="24"/>
          <w:szCs w:val="24"/>
        </w:rPr>
        <w:t xml:space="preserve"> </w:t>
      </w:r>
      <w:r w:rsidRPr="00060100">
        <w:rPr>
          <w:rFonts w:ascii="Calibri" w:eastAsia="Times New Roman" w:hAnsi="Calibri" w:cs="Calibri"/>
          <w:sz w:val="24"/>
          <w:szCs w:val="24"/>
        </w:rPr>
        <w:t>of</w:t>
      </w:r>
      <w:r w:rsidRPr="00060100">
        <w:rPr>
          <w:rFonts w:ascii="Calibri" w:eastAsia="Times New Roman" w:hAnsi="Calibri" w:cs="Calibri"/>
          <w:spacing w:val="11"/>
          <w:sz w:val="24"/>
          <w:szCs w:val="24"/>
        </w:rPr>
        <w:t xml:space="preserve"> </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u</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h</w:t>
      </w:r>
      <w:r w:rsidRPr="00060100">
        <w:rPr>
          <w:rFonts w:ascii="Calibri" w:eastAsia="Times New Roman" w:hAnsi="Calibri" w:cs="Calibri"/>
          <w:spacing w:val="6"/>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ss</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n</w:t>
      </w:r>
      <w:r w:rsidRPr="00060100">
        <w:rPr>
          <w:rFonts w:ascii="Calibri" w:eastAsia="Times New Roman" w:hAnsi="Calibri" w:cs="Calibri"/>
          <w:spacing w:val="4"/>
          <w:sz w:val="24"/>
          <w:szCs w:val="24"/>
        </w:rPr>
        <w:t>m</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n</w:t>
      </w:r>
      <w:r w:rsidRPr="00060100">
        <w:rPr>
          <w:rFonts w:ascii="Calibri" w:eastAsia="Times New Roman" w:hAnsi="Calibri" w:cs="Calibri"/>
          <w:sz w:val="24"/>
          <w:szCs w:val="24"/>
        </w:rPr>
        <w:t>t b</w:t>
      </w:r>
      <w:r w:rsidRPr="00060100">
        <w:rPr>
          <w:rFonts w:ascii="Calibri" w:eastAsia="Times New Roman" w:hAnsi="Calibri" w:cs="Calibri"/>
          <w:spacing w:val="-1"/>
          <w:sz w:val="24"/>
          <w:szCs w:val="24"/>
        </w:rPr>
        <w:t>u</w:t>
      </w:r>
      <w:r w:rsidRPr="00060100">
        <w:rPr>
          <w:rFonts w:ascii="Calibri" w:eastAsia="Times New Roman" w:hAnsi="Calibri" w:cs="Calibri"/>
          <w:sz w:val="24"/>
          <w:szCs w:val="24"/>
        </w:rPr>
        <w:t>t</w:t>
      </w:r>
      <w:r w:rsidRPr="00060100">
        <w:rPr>
          <w:rFonts w:ascii="Calibri" w:eastAsia="Times New Roman" w:hAnsi="Calibri" w:cs="Calibri"/>
          <w:spacing w:val="12"/>
          <w:sz w:val="24"/>
          <w:szCs w:val="24"/>
        </w:rPr>
        <w:t xml:space="preserve"> </w:t>
      </w:r>
      <w:r w:rsidRPr="00060100">
        <w:rPr>
          <w:rFonts w:ascii="Calibri" w:eastAsia="Times New Roman" w:hAnsi="Calibri" w:cs="Calibri"/>
          <w:spacing w:val="-2"/>
          <w:sz w:val="24"/>
          <w:szCs w:val="24"/>
        </w:rPr>
        <w:t>w</w:t>
      </w:r>
      <w:r w:rsidRPr="00060100">
        <w:rPr>
          <w:rFonts w:ascii="Calibri" w:eastAsia="Times New Roman" w:hAnsi="Calibri" w:cs="Calibri"/>
          <w:spacing w:val="-1"/>
          <w:sz w:val="24"/>
          <w:szCs w:val="24"/>
        </w:rPr>
        <w:t>i</w:t>
      </w:r>
      <w:r w:rsidRPr="00060100">
        <w:rPr>
          <w:rFonts w:ascii="Calibri" w:eastAsia="Times New Roman" w:hAnsi="Calibri" w:cs="Calibri"/>
          <w:spacing w:val="2"/>
          <w:sz w:val="24"/>
          <w:szCs w:val="24"/>
        </w:rPr>
        <w:t>t</w:t>
      </w:r>
      <w:r w:rsidRPr="00060100">
        <w:rPr>
          <w:rFonts w:ascii="Calibri" w:eastAsia="Times New Roman" w:hAnsi="Calibri" w:cs="Calibri"/>
          <w:sz w:val="24"/>
          <w:szCs w:val="24"/>
        </w:rPr>
        <w:t>h</w:t>
      </w:r>
      <w:r w:rsidRPr="00060100">
        <w:rPr>
          <w:rFonts w:ascii="Calibri" w:eastAsia="Times New Roman" w:hAnsi="Calibri" w:cs="Calibri"/>
          <w:spacing w:val="-1"/>
          <w:sz w:val="24"/>
          <w:szCs w:val="24"/>
        </w:rPr>
        <w:t>o</w:t>
      </w:r>
      <w:r w:rsidRPr="00060100">
        <w:rPr>
          <w:rFonts w:ascii="Calibri" w:eastAsia="Times New Roman" w:hAnsi="Calibri" w:cs="Calibri"/>
          <w:spacing w:val="2"/>
          <w:sz w:val="24"/>
          <w:szCs w:val="24"/>
        </w:rPr>
        <w:t>u</w:t>
      </w:r>
      <w:r w:rsidRPr="00060100">
        <w:rPr>
          <w:rFonts w:ascii="Calibri" w:eastAsia="Times New Roman" w:hAnsi="Calibri" w:cs="Calibri"/>
          <w:sz w:val="24"/>
          <w:szCs w:val="24"/>
        </w:rPr>
        <w:t>t h</w:t>
      </w:r>
      <w:r w:rsidRPr="00060100">
        <w:rPr>
          <w:rFonts w:ascii="Calibri" w:eastAsia="Times New Roman" w:hAnsi="Calibri" w:cs="Calibri"/>
          <w:spacing w:val="-1"/>
          <w:sz w:val="24"/>
          <w:szCs w:val="24"/>
        </w:rPr>
        <w:t>a</w:t>
      </w:r>
      <w:r w:rsidRPr="00060100">
        <w:rPr>
          <w:rFonts w:ascii="Calibri" w:eastAsia="Times New Roman" w:hAnsi="Calibri" w:cs="Calibri"/>
          <w:spacing w:val="1"/>
          <w:sz w:val="24"/>
          <w:szCs w:val="24"/>
        </w:rPr>
        <w:t>v</w:t>
      </w:r>
      <w:r w:rsidRPr="00060100">
        <w:rPr>
          <w:rFonts w:ascii="Calibri" w:eastAsia="Times New Roman" w:hAnsi="Calibri" w:cs="Calibri"/>
          <w:spacing w:val="-1"/>
          <w:sz w:val="24"/>
          <w:szCs w:val="24"/>
        </w:rPr>
        <w:t>i</w:t>
      </w:r>
      <w:r w:rsidRPr="00060100">
        <w:rPr>
          <w:rFonts w:ascii="Calibri" w:eastAsia="Times New Roman" w:hAnsi="Calibri" w:cs="Calibri"/>
          <w:spacing w:val="2"/>
          <w:sz w:val="24"/>
          <w:szCs w:val="24"/>
        </w:rPr>
        <w:t>n</w:t>
      </w:r>
      <w:r w:rsidRPr="00060100">
        <w:rPr>
          <w:rFonts w:ascii="Calibri" w:eastAsia="Times New Roman" w:hAnsi="Calibri" w:cs="Calibri"/>
          <w:sz w:val="24"/>
          <w:szCs w:val="24"/>
        </w:rPr>
        <w:t>g</w:t>
      </w:r>
      <w:r w:rsidRPr="00060100">
        <w:rPr>
          <w:rFonts w:ascii="Calibri" w:eastAsia="Times New Roman" w:hAnsi="Calibri" w:cs="Calibri"/>
          <w:spacing w:val="5"/>
          <w:sz w:val="24"/>
          <w:szCs w:val="24"/>
        </w:rPr>
        <w:t xml:space="preserve"> </w:t>
      </w:r>
      <w:r w:rsidRPr="00060100">
        <w:rPr>
          <w:rFonts w:ascii="Calibri" w:eastAsia="Times New Roman" w:hAnsi="Calibri" w:cs="Calibri"/>
          <w:sz w:val="24"/>
          <w:szCs w:val="24"/>
        </w:rPr>
        <w:t>to</w:t>
      </w:r>
      <w:r w:rsidRPr="00060100">
        <w:rPr>
          <w:rFonts w:ascii="Calibri" w:eastAsia="Times New Roman" w:hAnsi="Calibri" w:cs="Calibri"/>
          <w:spacing w:val="8"/>
          <w:sz w:val="24"/>
          <w:szCs w:val="24"/>
        </w:rPr>
        <w:t xml:space="preserve"> </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b</w:t>
      </w:r>
      <w:r w:rsidRPr="00060100">
        <w:rPr>
          <w:rFonts w:ascii="Calibri" w:eastAsia="Times New Roman" w:hAnsi="Calibri" w:cs="Calibri"/>
          <w:spacing w:val="2"/>
          <w:sz w:val="24"/>
          <w:szCs w:val="24"/>
        </w:rPr>
        <w:t>t</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n</w:t>
      </w:r>
      <w:r w:rsidRPr="00060100">
        <w:rPr>
          <w:rFonts w:ascii="Calibri" w:eastAsia="Times New Roman" w:hAnsi="Calibri" w:cs="Calibri"/>
          <w:spacing w:val="5"/>
          <w:sz w:val="24"/>
          <w:szCs w:val="24"/>
        </w:rPr>
        <w:t xml:space="preserve"> </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ts</w:t>
      </w:r>
      <w:r w:rsidRPr="00060100">
        <w:rPr>
          <w:rFonts w:ascii="Calibri" w:eastAsia="Times New Roman" w:hAnsi="Calibri" w:cs="Calibri"/>
          <w:spacing w:val="10"/>
          <w:sz w:val="24"/>
          <w:szCs w:val="24"/>
        </w:rPr>
        <w:t xml:space="preserve"> </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n</w:t>
      </w:r>
      <w:r w:rsidRPr="00060100">
        <w:rPr>
          <w:rFonts w:ascii="Calibri" w:eastAsia="Times New Roman" w:hAnsi="Calibri" w:cs="Calibri"/>
          <w:spacing w:val="1"/>
          <w:sz w:val="24"/>
          <w:szCs w:val="24"/>
        </w:rPr>
        <w:t>s</w:t>
      </w:r>
      <w:r w:rsidRPr="00060100">
        <w:rPr>
          <w:rFonts w:ascii="Calibri" w:eastAsia="Times New Roman" w:hAnsi="Calibri" w:cs="Calibri"/>
          <w:spacing w:val="2"/>
          <w:sz w:val="24"/>
          <w:szCs w:val="24"/>
        </w:rPr>
        <w:t>e</w:t>
      </w:r>
      <w:r w:rsidRPr="00060100">
        <w:rPr>
          <w:rFonts w:ascii="Calibri" w:eastAsia="Times New Roman" w:hAnsi="Calibri" w:cs="Calibri"/>
          <w:sz w:val="24"/>
          <w:szCs w:val="24"/>
        </w:rPr>
        <w:t>nt</w:t>
      </w:r>
      <w:r w:rsidRPr="00060100">
        <w:rPr>
          <w:rFonts w:ascii="Calibri" w:eastAsia="Times New Roman" w:hAnsi="Calibri" w:cs="Calibri"/>
          <w:spacing w:val="3"/>
          <w:sz w:val="24"/>
          <w:szCs w:val="24"/>
        </w:rPr>
        <w:t xml:space="preserve"> </w:t>
      </w:r>
      <w:r w:rsidRPr="00060100">
        <w:rPr>
          <w:rFonts w:ascii="Calibri" w:eastAsia="Times New Roman" w:hAnsi="Calibri" w:cs="Calibri"/>
          <w:sz w:val="24"/>
          <w:szCs w:val="24"/>
        </w:rPr>
        <w:t>pri</w:t>
      </w:r>
      <w:r w:rsidRPr="00060100">
        <w:rPr>
          <w:rFonts w:ascii="Calibri" w:eastAsia="Times New Roman" w:hAnsi="Calibri" w:cs="Calibri"/>
          <w:spacing w:val="-1"/>
          <w:sz w:val="24"/>
          <w:szCs w:val="24"/>
        </w:rPr>
        <w:t>o</w:t>
      </w:r>
      <w:r w:rsidRPr="00060100">
        <w:rPr>
          <w:rFonts w:ascii="Calibri" w:eastAsia="Times New Roman" w:hAnsi="Calibri" w:cs="Calibri"/>
          <w:sz w:val="24"/>
          <w:szCs w:val="24"/>
        </w:rPr>
        <w:t>r</w:t>
      </w:r>
      <w:r w:rsidRPr="00060100">
        <w:rPr>
          <w:rFonts w:ascii="Calibri" w:eastAsia="Times New Roman" w:hAnsi="Calibri" w:cs="Calibri"/>
          <w:spacing w:val="8"/>
          <w:sz w:val="24"/>
          <w:szCs w:val="24"/>
        </w:rPr>
        <w:t xml:space="preserve"> </w:t>
      </w:r>
      <w:r w:rsidRPr="00060100">
        <w:rPr>
          <w:rFonts w:ascii="Calibri" w:eastAsia="Times New Roman" w:hAnsi="Calibri" w:cs="Calibri"/>
          <w:sz w:val="24"/>
          <w:szCs w:val="24"/>
        </w:rPr>
        <w:t>to</w:t>
      </w:r>
      <w:r w:rsidRPr="00060100">
        <w:rPr>
          <w:rFonts w:ascii="Calibri" w:eastAsia="Times New Roman" w:hAnsi="Calibri" w:cs="Calibri"/>
          <w:spacing w:val="8"/>
          <w:sz w:val="24"/>
          <w:szCs w:val="24"/>
        </w:rPr>
        <w:t xml:space="preserve"> </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u</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h</w:t>
      </w:r>
      <w:r w:rsidRPr="00060100">
        <w:rPr>
          <w:rFonts w:ascii="Calibri" w:eastAsia="Times New Roman" w:hAnsi="Calibri" w:cs="Calibri"/>
          <w:spacing w:val="7"/>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ss</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n</w:t>
      </w:r>
      <w:r w:rsidRPr="00060100">
        <w:rPr>
          <w:rFonts w:ascii="Calibri" w:eastAsia="Times New Roman" w:hAnsi="Calibri" w:cs="Calibri"/>
          <w:spacing w:val="4"/>
          <w:sz w:val="24"/>
          <w:szCs w:val="24"/>
        </w:rPr>
        <w:t>m</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n</w:t>
      </w:r>
      <w:r w:rsidRPr="00060100">
        <w:rPr>
          <w:rFonts w:ascii="Calibri" w:eastAsia="Times New Roman" w:hAnsi="Calibri" w:cs="Calibri"/>
          <w:sz w:val="24"/>
          <w:szCs w:val="24"/>
        </w:rPr>
        <w:t xml:space="preserve">t. </w:t>
      </w:r>
    </w:p>
    <w:p w14:paraId="6B1CD1B2" w14:textId="77777777" w:rsidR="00F24E56" w:rsidRPr="00060100" w:rsidRDefault="00F24E56" w:rsidP="00F24E56">
      <w:pPr>
        <w:widowControl w:val="0"/>
        <w:tabs>
          <w:tab w:val="left" w:pos="450"/>
          <w:tab w:val="left" w:pos="1000"/>
        </w:tabs>
        <w:autoSpaceDE w:val="0"/>
        <w:autoSpaceDN w:val="0"/>
        <w:adjustRightInd w:val="0"/>
        <w:spacing w:after="0" w:line="240" w:lineRule="auto"/>
        <w:jc w:val="both"/>
        <w:rPr>
          <w:rFonts w:ascii="Calibri" w:eastAsia="Times New Roman" w:hAnsi="Calibri" w:cs="Calibri"/>
          <w:spacing w:val="13"/>
          <w:sz w:val="24"/>
          <w:szCs w:val="24"/>
        </w:rPr>
      </w:pPr>
      <w:r w:rsidRPr="00060100">
        <w:rPr>
          <w:rFonts w:ascii="Calibri" w:eastAsia="Times New Roman" w:hAnsi="Calibri" w:cs="Calibri"/>
          <w:sz w:val="24"/>
          <w:szCs w:val="24"/>
        </w:rPr>
        <w:t>For</w:t>
      </w:r>
      <w:r w:rsidRPr="00060100">
        <w:rPr>
          <w:rFonts w:ascii="Calibri" w:eastAsia="Times New Roman" w:hAnsi="Calibri" w:cs="Calibri"/>
          <w:spacing w:val="8"/>
          <w:sz w:val="24"/>
          <w:szCs w:val="24"/>
        </w:rPr>
        <w:t xml:space="preserve"> </w:t>
      </w:r>
      <w:r w:rsidRPr="00060100">
        <w:rPr>
          <w:rFonts w:ascii="Calibri" w:eastAsia="Times New Roman" w:hAnsi="Calibri" w:cs="Calibri"/>
          <w:sz w:val="24"/>
          <w:szCs w:val="24"/>
        </w:rPr>
        <w:t>the</w:t>
      </w:r>
      <w:r w:rsidRPr="00060100">
        <w:rPr>
          <w:rFonts w:ascii="Calibri" w:eastAsia="Times New Roman" w:hAnsi="Calibri" w:cs="Calibri"/>
          <w:spacing w:val="7"/>
          <w:sz w:val="24"/>
          <w:szCs w:val="24"/>
        </w:rPr>
        <w:t xml:space="preserve"> </w:t>
      </w:r>
      <w:r w:rsidRPr="00060100">
        <w:rPr>
          <w:rFonts w:ascii="Calibri" w:eastAsia="Times New Roman" w:hAnsi="Calibri" w:cs="Calibri"/>
          <w:spacing w:val="2"/>
          <w:sz w:val="24"/>
          <w:szCs w:val="24"/>
        </w:rPr>
        <w:t>a</w:t>
      </w:r>
      <w:r w:rsidRPr="00060100">
        <w:rPr>
          <w:rFonts w:ascii="Calibri" w:eastAsia="Times New Roman" w:hAnsi="Calibri" w:cs="Calibri"/>
          <w:spacing w:val="-1"/>
          <w:sz w:val="24"/>
          <w:szCs w:val="24"/>
        </w:rPr>
        <w:t>v</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d</w:t>
      </w:r>
      <w:r w:rsidRPr="00060100">
        <w:rPr>
          <w:rFonts w:ascii="Calibri" w:eastAsia="Times New Roman" w:hAnsi="Calibri" w:cs="Calibri"/>
          <w:spacing w:val="1"/>
          <w:sz w:val="24"/>
          <w:szCs w:val="24"/>
        </w:rPr>
        <w:t>a</w:t>
      </w:r>
      <w:r w:rsidRPr="00060100">
        <w:rPr>
          <w:rFonts w:ascii="Calibri" w:eastAsia="Times New Roman" w:hAnsi="Calibri" w:cs="Calibri"/>
          <w:sz w:val="24"/>
          <w:szCs w:val="24"/>
        </w:rPr>
        <w:t>n</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e</w:t>
      </w:r>
      <w:r w:rsidRPr="00060100">
        <w:rPr>
          <w:rFonts w:ascii="Calibri" w:eastAsia="Times New Roman" w:hAnsi="Calibri" w:cs="Calibri"/>
          <w:spacing w:val="2"/>
          <w:sz w:val="24"/>
          <w:szCs w:val="24"/>
        </w:rPr>
        <w:t xml:space="preserve"> </w:t>
      </w:r>
      <w:r w:rsidRPr="00060100">
        <w:rPr>
          <w:rFonts w:ascii="Calibri" w:eastAsia="Times New Roman" w:hAnsi="Calibri" w:cs="Calibri"/>
          <w:sz w:val="24"/>
          <w:szCs w:val="24"/>
        </w:rPr>
        <w:t>of</w:t>
      </w:r>
      <w:r w:rsidRPr="00060100">
        <w:rPr>
          <w:rFonts w:ascii="Calibri" w:eastAsia="Times New Roman" w:hAnsi="Calibri" w:cs="Calibri"/>
          <w:spacing w:val="8"/>
          <w:sz w:val="24"/>
          <w:szCs w:val="24"/>
        </w:rPr>
        <w:t xml:space="preserve"> </w:t>
      </w:r>
      <w:r w:rsidRPr="00060100">
        <w:rPr>
          <w:rFonts w:ascii="Calibri" w:eastAsia="Times New Roman" w:hAnsi="Calibri" w:cs="Calibri"/>
          <w:sz w:val="24"/>
          <w:szCs w:val="24"/>
        </w:rPr>
        <w:t>d</w:t>
      </w:r>
      <w:r w:rsidRPr="00060100">
        <w:rPr>
          <w:rFonts w:ascii="Calibri" w:eastAsia="Times New Roman" w:hAnsi="Calibri" w:cs="Calibri"/>
          <w:spacing w:val="-1"/>
          <w:sz w:val="24"/>
          <w:szCs w:val="24"/>
        </w:rPr>
        <w:t>o</w:t>
      </w:r>
      <w:r w:rsidRPr="00060100">
        <w:rPr>
          <w:rFonts w:ascii="Calibri" w:eastAsia="Times New Roman" w:hAnsi="Calibri" w:cs="Calibri"/>
          <w:sz w:val="24"/>
          <w:szCs w:val="24"/>
        </w:rPr>
        <w:t>u</w:t>
      </w:r>
      <w:r w:rsidRPr="00060100">
        <w:rPr>
          <w:rFonts w:ascii="Calibri" w:eastAsia="Times New Roman" w:hAnsi="Calibri" w:cs="Calibri"/>
          <w:spacing w:val="1"/>
          <w:sz w:val="24"/>
          <w:szCs w:val="24"/>
        </w:rPr>
        <w:t>b</w:t>
      </w:r>
      <w:r w:rsidRPr="00060100">
        <w:rPr>
          <w:rFonts w:ascii="Calibri" w:eastAsia="Times New Roman" w:hAnsi="Calibri" w:cs="Calibri"/>
          <w:sz w:val="24"/>
          <w:szCs w:val="24"/>
        </w:rPr>
        <w:t>t,</w:t>
      </w:r>
      <w:r w:rsidRPr="00060100">
        <w:rPr>
          <w:rFonts w:ascii="Calibri" w:eastAsia="Times New Roman" w:hAnsi="Calibri" w:cs="Calibri"/>
          <w:spacing w:val="15"/>
          <w:sz w:val="24"/>
          <w:szCs w:val="24"/>
        </w:rPr>
        <w:t xml:space="preserve"> </w:t>
      </w:r>
      <w:r w:rsidRPr="00060100">
        <w:rPr>
          <w:rFonts w:ascii="Calibri" w:eastAsia="Times New Roman" w:hAnsi="Calibri" w:cs="Calibri"/>
          <w:spacing w:val="1"/>
          <w:sz w:val="24"/>
          <w:szCs w:val="24"/>
        </w:rPr>
        <w:t xml:space="preserve">Supplier </w:t>
      </w:r>
      <w:r w:rsidRPr="00060100">
        <w:rPr>
          <w:rFonts w:ascii="Calibri" w:eastAsia="Times New Roman" w:hAnsi="Calibri" w:cs="Calibri"/>
          <w:spacing w:val="-1"/>
          <w:sz w:val="24"/>
          <w:szCs w:val="24"/>
        </w:rPr>
        <w:t>i</w:t>
      </w:r>
      <w:r w:rsidRPr="00060100">
        <w:rPr>
          <w:rFonts w:ascii="Calibri" w:eastAsia="Times New Roman" w:hAnsi="Calibri" w:cs="Calibri"/>
          <w:spacing w:val="1"/>
          <w:sz w:val="24"/>
          <w:szCs w:val="24"/>
        </w:rPr>
        <w:t>rr</w:t>
      </w:r>
      <w:r w:rsidRPr="00060100">
        <w:rPr>
          <w:rFonts w:ascii="Calibri" w:eastAsia="Times New Roman" w:hAnsi="Calibri" w:cs="Calibri"/>
          <w:sz w:val="24"/>
          <w:szCs w:val="24"/>
        </w:rPr>
        <w:t>e</w:t>
      </w:r>
      <w:r w:rsidRPr="00060100">
        <w:rPr>
          <w:rFonts w:ascii="Calibri" w:eastAsia="Times New Roman" w:hAnsi="Calibri" w:cs="Calibri"/>
          <w:spacing w:val="-2"/>
          <w:sz w:val="24"/>
          <w:szCs w:val="24"/>
        </w:rPr>
        <w:t>v</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c</w:t>
      </w:r>
      <w:r w:rsidRPr="00060100">
        <w:rPr>
          <w:rFonts w:ascii="Calibri" w:eastAsia="Times New Roman" w:hAnsi="Calibri" w:cs="Calibri"/>
          <w:spacing w:val="2"/>
          <w:sz w:val="24"/>
          <w:szCs w:val="24"/>
        </w:rPr>
        <w:t>a</w:t>
      </w:r>
      <w:r w:rsidRPr="00060100">
        <w:rPr>
          <w:rFonts w:ascii="Calibri" w:eastAsia="Times New Roman" w:hAnsi="Calibri" w:cs="Calibri"/>
          <w:sz w:val="24"/>
          <w:szCs w:val="24"/>
        </w:rPr>
        <w:t>b</w:t>
      </w:r>
      <w:r w:rsidRPr="00060100">
        <w:rPr>
          <w:rFonts w:ascii="Calibri" w:eastAsia="Times New Roman" w:hAnsi="Calibri" w:cs="Calibri"/>
          <w:spacing w:val="3"/>
          <w:sz w:val="24"/>
          <w:szCs w:val="24"/>
        </w:rPr>
        <w:t>l</w:t>
      </w:r>
      <w:r w:rsidRPr="00060100">
        <w:rPr>
          <w:rFonts w:ascii="Calibri" w:eastAsia="Times New Roman" w:hAnsi="Calibri" w:cs="Calibri"/>
          <w:sz w:val="24"/>
          <w:szCs w:val="24"/>
        </w:rPr>
        <w:t>y a</w:t>
      </w:r>
      <w:r w:rsidRPr="00060100">
        <w:rPr>
          <w:rFonts w:ascii="Calibri" w:eastAsia="Times New Roman" w:hAnsi="Calibri" w:cs="Calibri"/>
          <w:spacing w:val="-1"/>
          <w:sz w:val="24"/>
          <w:szCs w:val="24"/>
        </w:rPr>
        <w:t>g</w:t>
      </w:r>
      <w:r w:rsidRPr="00060100">
        <w:rPr>
          <w:rFonts w:ascii="Calibri" w:eastAsia="Times New Roman" w:hAnsi="Calibri" w:cs="Calibri"/>
          <w:spacing w:val="1"/>
          <w:sz w:val="24"/>
          <w:szCs w:val="24"/>
        </w:rPr>
        <w:t>r</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e</w:t>
      </w:r>
      <w:r w:rsidRPr="00060100">
        <w:rPr>
          <w:rFonts w:ascii="Calibri" w:eastAsia="Times New Roman" w:hAnsi="Calibri" w:cs="Calibri"/>
          <w:sz w:val="24"/>
          <w:szCs w:val="24"/>
        </w:rPr>
        <w:t>s</w:t>
      </w:r>
      <w:r w:rsidRPr="00060100">
        <w:rPr>
          <w:rFonts w:ascii="Calibri" w:eastAsia="Times New Roman" w:hAnsi="Calibri" w:cs="Calibri"/>
          <w:spacing w:val="8"/>
          <w:sz w:val="24"/>
          <w:szCs w:val="24"/>
        </w:rPr>
        <w:t xml:space="preserve"> </w:t>
      </w:r>
      <w:r w:rsidRPr="00060100">
        <w:rPr>
          <w:rFonts w:ascii="Calibri" w:eastAsia="Times New Roman" w:hAnsi="Calibri" w:cs="Calibri"/>
          <w:sz w:val="24"/>
          <w:szCs w:val="24"/>
        </w:rPr>
        <w:t>to</w:t>
      </w:r>
      <w:r w:rsidRPr="00060100">
        <w:rPr>
          <w:rFonts w:ascii="Calibri" w:eastAsia="Times New Roman" w:hAnsi="Calibri" w:cs="Calibri"/>
          <w:spacing w:val="11"/>
          <w:sz w:val="24"/>
          <w:szCs w:val="24"/>
        </w:rPr>
        <w:t xml:space="preserve"> </w:t>
      </w:r>
      <w:r w:rsidRPr="00060100">
        <w:rPr>
          <w:rFonts w:ascii="Calibri" w:eastAsia="Times New Roman" w:hAnsi="Calibri" w:cs="Calibri"/>
          <w:sz w:val="24"/>
          <w:szCs w:val="24"/>
        </w:rPr>
        <w:t>gra</w:t>
      </w:r>
      <w:r w:rsidRPr="00060100">
        <w:rPr>
          <w:rFonts w:ascii="Calibri" w:eastAsia="Times New Roman" w:hAnsi="Calibri" w:cs="Calibri"/>
          <w:spacing w:val="2"/>
          <w:sz w:val="24"/>
          <w:szCs w:val="24"/>
        </w:rPr>
        <w:t>n</w:t>
      </w:r>
      <w:r w:rsidRPr="00060100">
        <w:rPr>
          <w:rFonts w:ascii="Calibri" w:eastAsia="Times New Roman" w:hAnsi="Calibri" w:cs="Calibri"/>
          <w:sz w:val="24"/>
          <w:szCs w:val="24"/>
        </w:rPr>
        <w:t>t</w:t>
      </w:r>
      <w:r w:rsidRPr="00060100">
        <w:rPr>
          <w:rFonts w:ascii="Calibri" w:eastAsia="Times New Roman" w:hAnsi="Calibri" w:cs="Calibri"/>
          <w:spacing w:val="6"/>
          <w:sz w:val="24"/>
          <w:szCs w:val="24"/>
        </w:rPr>
        <w:t xml:space="preserve"> </w:t>
      </w:r>
      <w:r w:rsidRPr="00060100">
        <w:rPr>
          <w:rFonts w:ascii="Calibri" w:eastAsia="Times New Roman" w:hAnsi="Calibri" w:cs="Calibri"/>
          <w:sz w:val="24"/>
          <w:szCs w:val="24"/>
        </w:rPr>
        <w:t>MI</w:t>
      </w:r>
      <w:r w:rsidRPr="00060100">
        <w:rPr>
          <w:rFonts w:ascii="Calibri" w:eastAsia="Times New Roman" w:hAnsi="Calibri" w:cs="Calibri"/>
          <w:spacing w:val="2"/>
          <w:sz w:val="24"/>
          <w:szCs w:val="24"/>
        </w:rPr>
        <w:t>C</w:t>
      </w:r>
      <w:r w:rsidRPr="00060100">
        <w:rPr>
          <w:rFonts w:ascii="Calibri" w:eastAsia="Times New Roman" w:hAnsi="Calibri" w:cs="Calibri"/>
          <w:sz w:val="24"/>
          <w:szCs w:val="24"/>
        </w:rPr>
        <w:t>2</w:t>
      </w:r>
      <w:r w:rsidRPr="00060100">
        <w:rPr>
          <w:rFonts w:ascii="Calibri" w:eastAsia="Times New Roman" w:hAnsi="Calibri" w:cs="Calibri"/>
          <w:spacing w:val="5"/>
          <w:sz w:val="24"/>
          <w:szCs w:val="24"/>
        </w:rPr>
        <w:t xml:space="preserve"> </w:t>
      </w:r>
      <w:r w:rsidRPr="00060100">
        <w:rPr>
          <w:rFonts w:ascii="Calibri" w:eastAsia="Times New Roman" w:hAnsi="Calibri" w:cs="Calibri"/>
          <w:sz w:val="24"/>
          <w:szCs w:val="24"/>
        </w:rPr>
        <w:t>t</w:t>
      </w:r>
      <w:r w:rsidRPr="00060100">
        <w:rPr>
          <w:rFonts w:ascii="Calibri" w:eastAsia="Times New Roman" w:hAnsi="Calibri" w:cs="Calibri"/>
          <w:spacing w:val="2"/>
          <w:sz w:val="24"/>
          <w:szCs w:val="24"/>
        </w:rPr>
        <w:t>h</w:t>
      </w:r>
      <w:r w:rsidRPr="00060100">
        <w:rPr>
          <w:rFonts w:ascii="Calibri" w:eastAsia="Times New Roman" w:hAnsi="Calibri" w:cs="Calibri"/>
          <w:sz w:val="24"/>
          <w:szCs w:val="24"/>
        </w:rPr>
        <w:t>e</w:t>
      </w:r>
      <w:r w:rsidRPr="00060100">
        <w:rPr>
          <w:rFonts w:ascii="Calibri" w:eastAsia="Times New Roman" w:hAnsi="Calibri" w:cs="Calibri"/>
          <w:spacing w:val="7"/>
          <w:sz w:val="24"/>
          <w:szCs w:val="24"/>
        </w:rPr>
        <w:t xml:space="preserve"> </w:t>
      </w:r>
      <w:r w:rsidRPr="00060100">
        <w:rPr>
          <w:rFonts w:ascii="Calibri" w:eastAsia="Times New Roman" w:hAnsi="Calibri" w:cs="Calibri"/>
          <w:spacing w:val="5"/>
          <w:sz w:val="24"/>
          <w:szCs w:val="24"/>
        </w:rPr>
        <w:t>r</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h</w:t>
      </w:r>
      <w:r w:rsidRPr="00060100">
        <w:rPr>
          <w:rFonts w:ascii="Calibri" w:eastAsia="Times New Roman" w:hAnsi="Calibri" w:cs="Calibri"/>
          <w:sz w:val="24"/>
          <w:szCs w:val="24"/>
        </w:rPr>
        <w:t>t</w:t>
      </w:r>
      <w:r w:rsidRPr="00060100">
        <w:rPr>
          <w:rFonts w:ascii="Calibri" w:eastAsia="Times New Roman" w:hAnsi="Calibri" w:cs="Calibri"/>
          <w:spacing w:val="9"/>
          <w:sz w:val="24"/>
          <w:szCs w:val="24"/>
        </w:rPr>
        <w:t xml:space="preserve"> </w:t>
      </w:r>
      <w:r w:rsidRPr="00060100">
        <w:rPr>
          <w:rFonts w:ascii="Calibri" w:eastAsia="Times New Roman" w:hAnsi="Calibri" w:cs="Calibri"/>
          <w:sz w:val="24"/>
          <w:szCs w:val="24"/>
        </w:rPr>
        <w:t>to</w:t>
      </w:r>
      <w:r w:rsidRPr="00060100">
        <w:rPr>
          <w:rFonts w:ascii="Calibri" w:eastAsia="Times New Roman" w:hAnsi="Calibri" w:cs="Calibri"/>
          <w:spacing w:val="10"/>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ss</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gn</w:t>
      </w:r>
      <w:r w:rsidRPr="00060100">
        <w:rPr>
          <w:rFonts w:ascii="Calibri" w:eastAsia="Times New Roman" w:hAnsi="Calibri" w:cs="Calibri"/>
          <w:spacing w:val="6"/>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n</w:t>
      </w:r>
      <w:r w:rsidRPr="00060100">
        <w:rPr>
          <w:rFonts w:ascii="Calibri" w:eastAsia="Times New Roman" w:hAnsi="Calibri" w:cs="Calibri"/>
          <w:spacing w:val="2"/>
          <w:sz w:val="24"/>
          <w:szCs w:val="24"/>
        </w:rPr>
        <w:t>d</w:t>
      </w:r>
      <w:r w:rsidRPr="00060100">
        <w:rPr>
          <w:rFonts w:ascii="Calibri" w:eastAsia="Times New Roman" w:hAnsi="Calibri" w:cs="Calibri"/>
          <w:sz w:val="24"/>
          <w:szCs w:val="24"/>
        </w:rPr>
        <w:t>/or</w:t>
      </w:r>
      <w:r w:rsidRPr="00060100">
        <w:rPr>
          <w:rFonts w:ascii="Calibri" w:eastAsia="Times New Roman" w:hAnsi="Calibri" w:cs="Calibri"/>
          <w:spacing w:val="5"/>
          <w:sz w:val="24"/>
          <w:szCs w:val="24"/>
        </w:rPr>
        <w:t xml:space="preserve"> </w:t>
      </w:r>
      <w:r w:rsidRPr="00060100">
        <w:rPr>
          <w:rFonts w:ascii="Calibri" w:eastAsia="Times New Roman" w:hAnsi="Calibri" w:cs="Calibri"/>
          <w:sz w:val="24"/>
          <w:szCs w:val="24"/>
        </w:rPr>
        <w:t>tr</w:t>
      </w:r>
      <w:r w:rsidRPr="00060100">
        <w:rPr>
          <w:rFonts w:ascii="Calibri" w:eastAsia="Times New Roman" w:hAnsi="Calibri" w:cs="Calibri"/>
          <w:spacing w:val="2"/>
          <w:sz w:val="24"/>
          <w:szCs w:val="24"/>
        </w:rPr>
        <w:t>a</w:t>
      </w:r>
      <w:r w:rsidRPr="00060100">
        <w:rPr>
          <w:rFonts w:ascii="Calibri" w:eastAsia="Times New Roman" w:hAnsi="Calibri" w:cs="Calibri"/>
          <w:sz w:val="24"/>
          <w:szCs w:val="24"/>
        </w:rPr>
        <w:t>n</w:t>
      </w:r>
      <w:r w:rsidRPr="00060100">
        <w:rPr>
          <w:rFonts w:ascii="Calibri" w:eastAsia="Times New Roman" w:hAnsi="Calibri" w:cs="Calibri"/>
          <w:spacing w:val="1"/>
          <w:sz w:val="24"/>
          <w:szCs w:val="24"/>
        </w:rPr>
        <w:t>s</w:t>
      </w:r>
      <w:r w:rsidRPr="00060100">
        <w:rPr>
          <w:rFonts w:ascii="Calibri" w:eastAsia="Times New Roman" w:hAnsi="Calibri" w:cs="Calibri"/>
          <w:spacing w:val="2"/>
          <w:sz w:val="24"/>
          <w:szCs w:val="24"/>
        </w:rPr>
        <w:t>f</w:t>
      </w:r>
      <w:r w:rsidRPr="00060100">
        <w:rPr>
          <w:rFonts w:ascii="Calibri" w:eastAsia="Times New Roman" w:hAnsi="Calibri" w:cs="Calibri"/>
          <w:sz w:val="24"/>
          <w:szCs w:val="24"/>
        </w:rPr>
        <w:t>er</w:t>
      </w:r>
      <w:r w:rsidRPr="00060100">
        <w:rPr>
          <w:rFonts w:ascii="Calibri" w:eastAsia="Times New Roman" w:hAnsi="Calibri" w:cs="Calibri"/>
          <w:spacing w:val="4"/>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n</w:t>
      </w:r>
      <w:r w:rsidRPr="00060100">
        <w:rPr>
          <w:rFonts w:ascii="Calibri" w:eastAsia="Times New Roman" w:hAnsi="Calibri" w:cs="Calibri"/>
          <w:sz w:val="24"/>
          <w:szCs w:val="24"/>
        </w:rPr>
        <w:t>d</w:t>
      </w:r>
      <w:r w:rsidRPr="00060100">
        <w:rPr>
          <w:rFonts w:ascii="Calibri" w:eastAsia="Times New Roman" w:hAnsi="Calibri" w:cs="Calibri"/>
          <w:spacing w:val="6"/>
          <w:sz w:val="24"/>
          <w:szCs w:val="24"/>
        </w:rPr>
        <w:t xml:space="preserve"> </w:t>
      </w:r>
      <w:r w:rsidRPr="00060100">
        <w:rPr>
          <w:rFonts w:ascii="Calibri" w:eastAsia="Times New Roman" w:hAnsi="Calibri" w:cs="Calibri"/>
          <w:spacing w:val="2"/>
          <w:sz w:val="24"/>
          <w:szCs w:val="24"/>
        </w:rPr>
        <w:t>f</w:t>
      </w:r>
      <w:r w:rsidRPr="00060100">
        <w:rPr>
          <w:rFonts w:ascii="Calibri" w:eastAsia="Times New Roman" w:hAnsi="Calibri" w:cs="Calibri"/>
          <w:sz w:val="24"/>
          <w:szCs w:val="24"/>
        </w:rPr>
        <w:t>urth</w:t>
      </w:r>
      <w:r w:rsidRPr="00060100">
        <w:rPr>
          <w:rFonts w:ascii="Calibri" w:eastAsia="Times New Roman" w:hAnsi="Calibri" w:cs="Calibri"/>
          <w:spacing w:val="2"/>
          <w:sz w:val="24"/>
          <w:szCs w:val="24"/>
        </w:rPr>
        <w:t>e</w:t>
      </w:r>
      <w:r w:rsidRPr="00060100">
        <w:rPr>
          <w:rFonts w:ascii="Calibri" w:eastAsia="Times New Roman" w:hAnsi="Calibri" w:cs="Calibri"/>
          <w:sz w:val="24"/>
          <w:szCs w:val="24"/>
        </w:rPr>
        <w:t>r</w:t>
      </w:r>
      <w:r w:rsidRPr="00060100">
        <w:rPr>
          <w:rFonts w:ascii="Calibri" w:eastAsia="Times New Roman" w:hAnsi="Calibri" w:cs="Calibri"/>
          <w:spacing w:val="5"/>
          <w:sz w:val="24"/>
          <w:szCs w:val="24"/>
        </w:rPr>
        <w:t xml:space="preserve"> </w:t>
      </w:r>
      <w:r w:rsidRPr="00060100">
        <w:rPr>
          <w:rFonts w:ascii="Calibri" w:eastAsia="Times New Roman" w:hAnsi="Calibri" w:cs="Calibri"/>
          <w:sz w:val="24"/>
          <w:szCs w:val="24"/>
        </w:rPr>
        <w:t>u</w:t>
      </w:r>
      <w:r w:rsidRPr="00060100">
        <w:rPr>
          <w:rFonts w:ascii="Calibri" w:eastAsia="Times New Roman" w:hAnsi="Calibri" w:cs="Calibri"/>
          <w:spacing w:val="-1"/>
          <w:sz w:val="24"/>
          <w:szCs w:val="24"/>
        </w:rPr>
        <w:t>n</w:t>
      </w:r>
      <w:r w:rsidRPr="00060100">
        <w:rPr>
          <w:rFonts w:ascii="Calibri" w:eastAsia="Times New Roman" w:hAnsi="Calibri" w:cs="Calibri"/>
          <w:spacing w:val="2"/>
          <w:sz w:val="24"/>
          <w:szCs w:val="24"/>
        </w:rPr>
        <w:t>d</w:t>
      </w:r>
      <w:r w:rsidRPr="00060100">
        <w:rPr>
          <w:rFonts w:ascii="Calibri" w:eastAsia="Times New Roman" w:hAnsi="Calibri" w:cs="Calibri"/>
          <w:sz w:val="24"/>
          <w:szCs w:val="24"/>
        </w:rPr>
        <w:t>erta</w:t>
      </w:r>
      <w:r w:rsidRPr="00060100">
        <w:rPr>
          <w:rFonts w:ascii="Calibri" w:eastAsia="Times New Roman" w:hAnsi="Calibri" w:cs="Calibri"/>
          <w:spacing w:val="3"/>
          <w:sz w:val="24"/>
          <w:szCs w:val="24"/>
        </w:rPr>
        <w:t>k</w:t>
      </w:r>
      <w:r w:rsidRPr="00060100">
        <w:rPr>
          <w:rFonts w:ascii="Calibri" w:eastAsia="Times New Roman" w:hAnsi="Calibri" w:cs="Calibri"/>
          <w:sz w:val="24"/>
          <w:szCs w:val="24"/>
        </w:rPr>
        <w:t>es</w:t>
      </w:r>
      <w:r w:rsidRPr="00060100">
        <w:rPr>
          <w:rFonts w:ascii="Calibri" w:eastAsia="Times New Roman" w:hAnsi="Calibri" w:cs="Calibri"/>
          <w:spacing w:val="1"/>
          <w:sz w:val="24"/>
          <w:szCs w:val="24"/>
        </w:rPr>
        <w:t xml:space="preserve"> </w:t>
      </w:r>
      <w:r w:rsidRPr="00060100">
        <w:rPr>
          <w:rFonts w:ascii="Calibri" w:eastAsia="Times New Roman" w:hAnsi="Calibri" w:cs="Calibri"/>
          <w:sz w:val="24"/>
          <w:szCs w:val="24"/>
        </w:rPr>
        <w:t>n</w:t>
      </w:r>
      <w:r w:rsidRPr="00060100">
        <w:rPr>
          <w:rFonts w:ascii="Calibri" w:eastAsia="Times New Roman" w:hAnsi="Calibri" w:cs="Calibri"/>
          <w:spacing w:val="-1"/>
          <w:sz w:val="24"/>
          <w:szCs w:val="24"/>
        </w:rPr>
        <w:t>o</w:t>
      </w:r>
      <w:r w:rsidRPr="00060100">
        <w:rPr>
          <w:rFonts w:ascii="Calibri" w:eastAsia="Times New Roman" w:hAnsi="Calibri" w:cs="Calibri"/>
          <w:sz w:val="24"/>
          <w:szCs w:val="24"/>
        </w:rPr>
        <w:t>t</w:t>
      </w:r>
      <w:r w:rsidRPr="00060100">
        <w:rPr>
          <w:rFonts w:ascii="Calibri" w:eastAsia="Times New Roman" w:hAnsi="Calibri" w:cs="Calibri"/>
          <w:spacing w:val="8"/>
          <w:sz w:val="24"/>
          <w:szCs w:val="24"/>
        </w:rPr>
        <w:t xml:space="preserve"> </w:t>
      </w:r>
      <w:r w:rsidRPr="00060100">
        <w:rPr>
          <w:rFonts w:ascii="Calibri" w:eastAsia="Times New Roman" w:hAnsi="Calibri" w:cs="Calibri"/>
          <w:spacing w:val="2"/>
          <w:sz w:val="24"/>
          <w:szCs w:val="24"/>
        </w:rPr>
        <w:t>t</w:t>
      </w:r>
      <w:r w:rsidRPr="00060100">
        <w:rPr>
          <w:rFonts w:ascii="Calibri" w:eastAsia="Times New Roman" w:hAnsi="Calibri" w:cs="Calibri"/>
          <w:sz w:val="24"/>
          <w:szCs w:val="24"/>
        </w:rPr>
        <w:t xml:space="preserve">o </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h</w:t>
      </w:r>
      <w:r w:rsidRPr="00060100">
        <w:rPr>
          <w:rFonts w:ascii="Calibri" w:eastAsia="Times New Roman" w:hAnsi="Calibri" w:cs="Calibri"/>
          <w:spacing w:val="-1"/>
          <w:sz w:val="24"/>
          <w:szCs w:val="24"/>
        </w:rPr>
        <w:t>al</w:t>
      </w:r>
      <w:r w:rsidRPr="00060100">
        <w:rPr>
          <w:rFonts w:ascii="Calibri" w:eastAsia="Times New Roman" w:hAnsi="Calibri" w:cs="Calibri"/>
          <w:spacing w:val="1"/>
          <w:sz w:val="24"/>
          <w:szCs w:val="24"/>
        </w:rPr>
        <w:t>l</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n</w:t>
      </w:r>
      <w:r w:rsidRPr="00060100">
        <w:rPr>
          <w:rFonts w:ascii="Calibri" w:eastAsia="Times New Roman" w:hAnsi="Calibri" w:cs="Calibri"/>
          <w:spacing w:val="2"/>
          <w:sz w:val="24"/>
          <w:szCs w:val="24"/>
        </w:rPr>
        <w:t>g</w:t>
      </w:r>
      <w:r w:rsidRPr="00060100">
        <w:rPr>
          <w:rFonts w:ascii="Calibri" w:eastAsia="Times New Roman" w:hAnsi="Calibri" w:cs="Calibri"/>
          <w:sz w:val="24"/>
          <w:szCs w:val="24"/>
        </w:rPr>
        <w:t>e</w:t>
      </w:r>
      <w:r w:rsidRPr="00060100">
        <w:rPr>
          <w:rFonts w:ascii="Calibri" w:eastAsia="Times New Roman" w:hAnsi="Calibri" w:cs="Calibri"/>
          <w:spacing w:val="48"/>
          <w:sz w:val="24"/>
          <w:szCs w:val="24"/>
        </w:rPr>
        <w:t xml:space="preserve"> </w:t>
      </w:r>
      <w:r w:rsidRPr="00060100">
        <w:rPr>
          <w:rFonts w:ascii="Calibri" w:eastAsia="Times New Roman" w:hAnsi="Calibri" w:cs="Calibri"/>
          <w:sz w:val="24"/>
          <w:szCs w:val="24"/>
        </w:rPr>
        <w:t>or oppose</w:t>
      </w:r>
      <w:r w:rsidRPr="00060100">
        <w:rPr>
          <w:rFonts w:ascii="Calibri" w:eastAsia="Times New Roman" w:hAnsi="Calibri" w:cs="Calibri"/>
          <w:spacing w:val="53"/>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4"/>
          <w:sz w:val="24"/>
          <w:szCs w:val="24"/>
        </w:rPr>
        <w:t>n</w:t>
      </w:r>
      <w:r w:rsidRPr="00060100">
        <w:rPr>
          <w:rFonts w:ascii="Calibri" w:eastAsia="Times New Roman" w:hAnsi="Calibri" w:cs="Calibri"/>
          <w:sz w:val="24"/>
          <w:szCs w:val="24"/>
        </w:rPr>
        <w:t>y</w:t>
      </w:r>
      <w:r w:rsidRPr="00060100">
        <w:rPr>
          <w:rFonts w:ascii="Calibri" w:eastAsia="Times New Roman" w:hAnsi="Calibri" w:cs="Calibri"/>
          <w:spacing w:val="52"/>
          <w:sz w:val="24"/>
          <w:szCs w:val="24"/>
        </w:rPr>
        <w:t xml:space="preserve"> </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u</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h</w:t>
      </w:r>
      <w:r w:rsidRPr="00060100">
        <w:rPr>
          <w:rFonts w:ascii="Calibri" w:eastAsia="Times New Roman" w:hAnsi="Calibri" w:cs="Calibri"/>
          <w:spacing w:val="52"/>
          <w:sz w:val="24"/>
          <w:szCs w:val="24"/>
        </w:rPr>
        <w:t xml:space="preserve"> </w:t>
      </w:r>
      <w:r w:rsidRPr="00060100">
        <w:rPr>
          <w:rFonts w:ascii="Calibri" w:eastAsia="Times New Roman" w:hAnsi="Calibri" w:cs="Calibri"/>
          <w:sz w:val="24"/>
          <w:szCs w:val="24"/>
        </w:rPr>
        <w:t>tra</w:t>
      </w:r>
      <w:r w:rsidRPr="00060100">
        <w:rPr>
          <w:rFonts w:ascii="Calibri" w:eastAsia="Times New Roman" w:hAnsi="Calibri" w:cs="Calibri"/>
          <w:spacing w:val="-1"/>
          <w:sz w:val="24"/>
          <w:szCs w:val="24"/>
        </w:rPr>
        <w:t>n</w:t>
      </w:r>
      <w:r w:rsidRPr="00060100">
        <w:rPr>
          <w:rFonts w:ascii="Calibri" w:eastAsia="Times New Roman" w:hAnsi="Calibri" w:cs="Calibri"/>
          <w:spacing w:val="1"/>
          <w:sz w:val="24"/>
          <w:szCs w:val="24"/>
        </w:rPr>
        <w:t>s</w:t>
      </w:r>
      <w:r w:rsidRPr="00060100">
        <w:rPr>
          <w:rFonts w:ascii="Calibri" w:eastAsia="Times New Roman" w:hAnsi="Calibri" w:cs="Calibri"/>
          <w:spacing w:val="2"/>
          <w:sz w:val="24"/>
          <w:szCs w:val="24"/>
        </w:rPr>
        <w:t>f</w:t>
      </w:r>
      <w:r w:rsidRPr="00060100">
        <w:rPr>
          <w:rFonts w:ascii="Calibri" w:eastAsia="Times New Roman" w:hAnsi="Calibri" w:cs="Calibri"/>
          <w:sz w:val="24"/>
          <w:szCs w:val="24"/>
        </w:rPr>
        <w:t>er</w:t>
      </w:r>
      <w:r w:rsidRPr="00060100">
        <w:rPr>
          <w:rFonts w:ascii="Calibri" w:eastAsia="Times New Roman" w:hAnsi="Calibri" w:cs="Calibri"/>
          <w:spacing w:val="50"/>
          <w:sz w:val="24"/>
          <w:szCs w:val="24"/>
        </w:rPr>
        <w:t xml:space="preserve"> </w:t>
      </w:r>
      <w:r w:rsidRPr="00060100">
        <w:rPr>
          <w:rFonts w:ascii="Calibri" w:eastAsia="Times New Roman" w:hAnsi="Calibri" w:cs="Calibri"/>
          <w:sz w:val="24"/>
          <w:szCs w:val="24"/>
        </w:rPr>
        <w:t>or assignment</w:t>
      </w:r>
      <w:r w:rsidRPr="00060100">
        <w:rPr>
          <w:rFonts w:ascii="Calibri" w:eastAsia="Times New Roman" w:hAnsi="Calibri" w:cs="Calibri"/>
          <w:spacing w:val="47"/>
          <w:sz w:val="24"/>
          <w:szCs w:val="24"/>
        </w:rPr>
        <w:t xml:space="preserve"> </w:t>
      </w:r>
      <w:r w:rsidRPr="00060100">
        <w:rPr>
          <w:rFonts w:ascii="Calibri" w:eastAsia="Times New Roman" w:hAnsi="Calibri" w:cs="Calibri"/>
          <w:sz w:val="24"/>
          <w:szCs w:val="24"/>
        </w:rPr>
        <w:t>pro</w:t>
      </w:r>
      <w:r w:rsidRPr="00060100">
        <w:rPr>
          <w:rFonts w:ascii="Calibri" w:eastAsia="Times New Roman" w:hAnsi="Calibri" w:cs="Calibri"/>
          <w:spacing w:val="-1"/>
          <w:sz w:val="24"/>
          <w:szCs w:val="24"/>
        </w:rPr>
        <w:t>vi</w:t>
      </w:r>
      <w:r w:rsidRPr="00060100">
        <w:rPr>
          <w:rFonts w:ascii="Calibri" w:eastAsia="Times New Roman" w:hAnsi="Calibri" w:cs="Calibri"/>
          <w:spacing w:val="2"/>
          <w:sz w:val="24"/>
          <w:szCs w:val="24"/>
        </w:rPr>
        <w:t>d</w:t>
      </w:r>
      <w:r w:rsidRPr="00060100">
        <w:rPr>
          <w:rFonts w:ascii="Calibri" w:eastAsia="Times New Roman" w:hAnsi="Calibri" w:cs="Calibri"/>
          <w:sz w:val="24"/>
          <w:szCs w:val="24"/>
        </w:rPr>
        <w:t>ed</w:t>
      </w:r>
      <w:r w:rsidRPr="00060100">
        <w:rPr>
          <w:rFonts w:ascii="Calibri" w:eastAsia="Times New Roman" w:hAnsi="Calibri" w:cs="Calibri"/>
          <w:spacing w:val="48"/>
          <w:sz w:val="24"/>
          <w:szCs w:val="24"/>
        </w:rPr>
        <w:t xml:space="preserve"> </w:t>
      </w:r>
      <w:r w:rsidRPr="00060100">
        <w:rPr>
          <w:rFonts w:ascii="Calibri" w:eastAsia="Times New Roman" w:hAnsi="Calibri" w:cs="Calibri"/>
          <w:sz w:val="24"/>
          <w:szCs w:val="24"/>
        </w:rPr>
        <w:t>t</w:t>
      </w:r>
      <w:r w:rsidRPr="00060100">
        <w:rPr>
          <w:rFonts w:ascii="Calibri" w:eastAsia="Times New Roman" w:hAnsi="Calibri" w:cs="Calibri"/>
          <w:spacing w:val="2"/>
          <w:sz w:val="24"/>
          <w:szCs w:val="24"/>
        </w:rPr>
        <w:t>h</w:t>
      </w:r>
      <w:r w:rsidRPr="00060100">
        <w:rPr>
          <w:rFonts w:ascii="Calibri" w:eastAsia="Times New Roman" w:hAnsi="Calibri" w:cs="Calibri"/>
          <w:sz w:val="24"/>
          <w:szCs w:val="24"/>
        </w:rPr>
        <w:t>at</w:t>
      </w:r>
      <w:r w:rsidRPr="00060100">
        <w:rPr>
          <w:rFonts w:ascii="Calibri" w:eastAsia="Times New Roman" w:hAnsi="Calibri" w:cs="Calibri"/>
          <w:spacing w:val="53"/>
          <w:sz w:val="24"/>
          <w:szCs w:val="24"/>
        </w:rPr>
        <w:t xml:space="preserve"> </w:t>
      </w:r>
      <w:r w:rsidRPr="00060100">
        <w:rPr>
          <w:rFonts w:ascii="Calibri" w:eastAsia="Times New Roman" w:hAnsi="Calibri" w:cs="Calibri"/>
          <w:sz w:val="24"/>
          <w:szCs w:val="24"/>
        </w:rPr>
        <w:t>the Assignee</w:t>
      </w:r>
      <w:r w:rsidRPr="00060100">
        <w:rPr>
          <w:rFonts w:ascii="Calibri" w:eastAsia="Times New Roman" w:hAnsi="Calibri" w:cs="Calibri"/>
          <w:spacing w:val="54"/>
          <w:sz w:val="24"/>
          <w:szCs w:val="24"/>
        </w:rPr>
        <w:t xml:space="preserve"> </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h</w:t>
      </w:r>
      <w:r w:rsidRPr="00060100">
        <w:rPr>
          <w:rFonts w:ascii="Calibri" w:eastAsia="Times New Roman" w:hAnsi="Calibri" w:cs="Calibri"/>
          <w:spacing w:val="-1"/>
          <w:sz w:val="24"/>
          <w:szCs w:val="24"/>
        </w:rPr>
        <w:t>al</w:t>
      </w:r>
      <w:r w:rsidRPr="00060100">
        <w:rPr>
          <w:rFonts w:ascii="Calibri" w:eastAsia="Times New Roman" w:hAnsi="Calibri" w:cs="Calibri"/>
          <w:sz w:val="24"/>
          <w:szCs w:val="24"/>
        </w:rPr>
        <w:t>l</w:t>
      </w:r>
      <w:r w:rsidRPr="00060100">
        <w:rPr>
          <w:rFonts w:ascii="Calibri" w:eastAsia="Times New Roman" w:hAnsi="Calibri" w:cs="Calibri"/>
          <w:spacing w:val="52"/>
          <w:sz w:val="24"/>
          <w:szCs w:val="24"/>
        </w:rPr>
        <w:t xml:space="preserve"> </w:t>
      </w:r>
      <w:r w:rsidRPr="00060100">
        <w:rPr>
          <w:rFonts w:ascii="Calibri" w:eastAsia="Times New Roman" w:hAnsi="Calibri" w:cs="Calibri"/>
          <w:spacing w:val="2"/>
          <w:sz w:val="24"/>
          <w:szCs w:val="24"/>
        </w:rPr>
        <w:t>b</w:t>
      </w:r>
      <w:r w:rsidRPr="00060100">
        <w:rPr>
          <w:rFonts w:ascii="Calibri" w:eastAsia="Times New Roman" w:hAnsi="Calibri" w:cs="Calibri"/>
          <w:sz w:val="24"/>
          <w:szCs w:val="24"/>
        </w:rPr>
        <w:t xml:space="preserve">e </w:t>
      </w:r>
      <w:r w:rsidRPr="00060100">
        <w:rPr>
          <w:rFonts w:ascii="Calibri" w:eastAsia="Times New Roman" w:hAnsi="Calibri" w:cs="Calibri"/>
          <w:spacing w:val="1"/>
          <w:sz w:val="24"/>
          <w:szCs w:val="24"/>
        </w:rPr>
        <w:t>r</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p</w:t>
      </w:r>
      <w:r w:rsidRPr="00060100">
        <w:rPr>
          <w:rFonts w:ascii="Calibri" w:eastAsia="Times New Roman" w:hAnsi="Calibri" w:cs="Calibri"/>
          <w:spacing w:val="-1"/>
          <w:sz w:val="24"/>
          <w:szCs w:val="24"/>
        </w:rPr>
        <w:t>o</w:t>
      </w:r>
      <w:r w:rsidRPr="00060100">
        <w:rPr>
          <w:rFonts w:ascii="Calibri" w:eastAsia="Times New Roman" w:hAnsi="Calibri" w:cs="Calibri"/>
          <w:sz w:val="24"/>
          <w:szCs w:val="24"/>
        </w:rPr>
        <w:t>n</w:t>
      </w:r>
      <w:r w:rsidRPr="00060100">
        <w:rPr>
          <w:rFonts w:ascii="Calibri" w:eastAsia="Times New Roman" w:hAnsi="Calibri" w:cs="Calibri"/>
          <w:spacing w:val="1"/>
          <w:sz w:val="24"/>
          <w:szCs w:val="24"/>
        </w:rPr>
        <w:t>s</w:t>
      </w:r>
      <w:r w:rsidRPr="00060100">
        <w:rPr>
          <w:rFonts w:ascii="Calibri" w:eastAsia="Times New Roman" w:hAnsi="Calibri" w:cs="Calibri"/>
          <w:spacing w:val="-1"/>
          <w:sz w:val="24"/>
          <w:szCs w:val="24"/>
        </w:rPr>
        <w:t>i</w:t>
      </w:r>
      <w:r w:rsidRPr="00060100">
        <w:rPr>
          <w:rFonts w:ascii="Calibri" w:eastAsia="Times New Roman" w:hAnsi="Calibri" w:cs="Calibri"/>
          <w:spacing w:val="2"/>
          <w:sz w:val="24"/>
          <w:szCs w:val="24"/>
        </w:rPr>
        <w:t>b</w:t>
      </w:r>
      <w:r w:rsidRPr="00060100">
        <w:rPr>
          <w:rFonts w:ascii="Calibri" w:eastAsia="Times New Roman" w:hAnsi="Calibri" w:cs="Calibri"/>
          <w:spacing w:val="-1"/>
          <w:sz w:val="24"/>
          <w:szCs w:val="24"/>
        </w:rPr>
        <w:t>l</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 xml:space="preserve"> </w:t>
      </w:r>
      <w:r w:rsidRPr="00060100">
        <w:rPr>
          <w:rFonts w:ascii="Calibri" w:eastAsia="Times New Roman" w:hAnsi="Calibri" w:cs="Calibri"/>
          <w:sz w:val="24"/>
          <w:szCs w:val="24"/>
        </w:rPr>
        <w:t>to</w:t>
      </w:r>
      <w:r w:rsidRPr="00060100">
        <w:rPr>
          <w:rFonts w:ascii="Calibri" w:eastAsia="Times New Roman" w:hAnsi="Calibri" w:cs="Calibri"/>
          <w:spacing w:val="13"/>
          <w:sz w:val="24"/>
          <w:szCs w:val="24"/>
        </w:rPr>
        <w:t xml:space="preserve"> </w:t>
      </w:r>
    </w:p>
    <w:p w14:paraId="4BA594FF" w14:textId="77777777" w:rsidR="00F24E56" w:rsidRPr="00060100" w:rsidRDefault="00F24E56" w:rsidP="00F24E56">
      <w:pPr>
        <w:widowControl w:val="0"/>
        <w:tabs>
          <w:tab w:val="left" w:pos="450"/>
          <w:tab w:val="left" w:pos="1000"/>
        </w:tabs>
        <w:autoSpaceDE w:val="0"/>
        <w:autoSpaceDN w:val="0"/>
        <w:adjustRightInd w:val="0"/>
        <w:spacing w:after="0" w:line="240" w:lineRule="auto"/>
        <w:jc w:val="both"/>
        <w:rPr>
          <w:rFonts w:ascii="Calibri" w:eastAsia="Times New Roman" w:hAnsi="Calibri" w:cs="Calibri"/>
          <w:sz w:val="24"/>
          <w:szCs w:val="24"/>
        </w:rPr>
      </w:pPr>
      <w:r w:rsidRPr="00060100">
        <w:rPr>
          <w:rFonts w:ascii="Calibri" w:eastAsia="Times New Roman" w:hAnsi="Calibri" w:cs="Calibri"/>
          <w:spacing w:val="1"/>
          <w:sz w:val="24"/>
          <w:szCs w:val="24"/>
        </w:rPr>
        <w:t>Supplier</w:t>
      </w:r>
      <w:r w:rsidRPr="00060100">
        <w:rPr>
          <w:rFonts w:ascii="Calibri" w:eastAsia="Times New Roman" w:hAnsi="Calibri" w:cs="Calibri"/>
          <w:sz w:val="24"/>
          <w:szCs w:val="24"/>
        </w:rPr>
        <w:t xml:space="preserve"> </w:t>
      </w:r>
      <w:r w:rsidRPr="00060100">
        <w:rPr>
          <w:rFonts w:ascii="Calibri" w:eastAsia="Times New Roman" w:hAnsi="Calibri" w:cs="Calibri"/>
          <w:spacing w:val="2"/>
          <w:sz w:val="24"/>
          <w:szCs w:val="24"/>
        </w:rPr>
        <w:t>f</w:t>
      </w:r>
      <w:r w:rsidRPr="00060100">
        <w:rPr>
          <w:rFonts w:ascii="Calibri" w:eastAsia="Times New Roman" w:hAnsi="Calibri" w:cs="Calibri"/>
          <w:sz w:val="24"/>
          <w:szCs w:val="24"/>
        </w:rPr>
        <w:t>or</w:t>
      </w:r>
      <w:r w:rsidRPr="00060100">
        <w:rPr>
          <w:rFonts w:ascii="Calibri" w:eastAsia="Times New Roman" w:hAnsi="Calibri" w:cs="Calibri"/>
          <w:spacing w:val="8"/>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n</w:t>
      </w:r>
      <w:r w:rsidRPr="00060100">
        <w:rPr>
          <w:rFonts w:ascii="Calibri" w:eastAsia="Times New Roman" w:hAnsi="Calibri" w:cs="Calibri"/>
          <w:sz w:val="24"/>
          <w:szCs w:val="24"/>
        </w:rPr>
        <w:t>y</w:t>
      </w:r>
      <w:r w:rsidRPr="00060100">
        <w:rPr>
          <w:rFonts w:ascii="Calibri" w:eastAsia="Times New Roman" w:hAnsi="Calibri" w:cs="Calibri"/>
          <w:spacing w:val="5"/>
          <w:sz w:val="24"/>
          <w:szCs w:val="24"/>
        </w:rPr>
        <w:t xml:space="preserve"> </w:t>
      </w:r>
      <w:r w:rsidRPr="00060100">
        <w:rPr>
          <w:rFonts w:ascii="Calibri" w:eastAsia="Times New Roman" w:hAnsi="Calibri" w:cs="Calibri"/>
          <w:sz w:val="24"/>
          <w:szCs w:val="24"/>
        </w:rPr>
        <w:t>of</w:t>
      </w:r>
      <w:r w:rsidRPr="00060100">
        <w:rPr>
          <w:rFonts w:ascii="Calibri" w:eastAsia="Times New Roman" w:hAnsi="Calibri" w:cs="Calibri"/>
          <w:spacing w:val="9"/>
          <w:sz w:val="24"/>
          <w:szCs w:val="24"/>
        </w:rPr>
        <w:t xml:space="preserve"> </w:t>
      </w:r>
      <w:r w:rsidRPr="00060100">
        <w:rPr>
          <w:rFonts w:ascii="Calibri" w:eastAsia="Times New Roman" w:hAnsi="Calibri" w:cs="Calibri"/>
          <w:spacing w:val="-1"/>
          <w:sz w:val="24"/>
          <w:szCs w:val="24"/>
        </w:rPr>
        <w:t>the</w:t>
      </w:r>
      <w:r w:rsidRPr="00060100">
        <w:rPr>
          <w:rFonts w:ascii="Calibri" w:eastAsia="Times New Roman" w:hAnsi="Calibri" w:cs="Calibri"/>
          <w:spacing w:val="10"/>
          <w:sz w:val="24"/>
          <w:szCs w:val="24"/>
        </w:rPr>
        <w:t xml:space="preserve"> </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b</w:t>
      </w:r>
      <w:r w:rsidRPr="00060100">
        <w:rPr>
          <w:rFonts w:ascii="Calibri" w:eastAsia="Times New Roman" w:hAnsi="Calibri" w:cs="Calibri"/>
          <w:spacing w:val="-1"/>
          <w:sz w:val="24"/>
          <w:szCs w:val="24"/>
        </w:rPr>
        <w:t>l</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a</w:t>
      </w:r>
      <w:r w:rsidRPr="00060100">
        <w:rPr>
          <w:rFonts w:ascii="Calibri" w:eastAsia="Times New Roman" w:hAnsi="Calibri" w:cs="Calibri"/>
          <w:spacing w:val="2"/>
          <w:sz w:val="24"/>
          <w:szCs w:val="24"/>
        </w:rPr>
        <w:t>t</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o</w:t>
      </w:r>
      <w:r w:rsidRPr="00060100">
        <w:rPr>
          <w:rFonts w:ascii="Calibri" w:eastAsia="Times New Roman" w:hAnsi="Calibri" w:cs="Calibri"/>
          <w:spacing w:val="-1"/>
          <w:sz w:val="24"/>
          <w:szCs w:val="24"/>
        </w:rPr>
        <w:t>n</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w:t>
      </w:r>
      <w:r w:rsidRPr="00060100">
        <w:rPr>
          <w:rFonts w:ascii="Calibri" w:eastAsia="Times New Roman" w:hAnsi="Calibri" w:cs="Calibri"/>
          <w:spacing w:val="1"/>
          <w:sz w:val="24"/>
          <w:szCs w:val="24"/>
        </w:rPr>
        <w:t xml:space="preserve"> l</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b</w:t>
      </w:r>
      <w:r w:rsidRPr="00060100">
        <w:rPr>
          <w:rFonts w:ascii="Calibri" w:eastAsia="Times New Roman" w:hAnsi="Calibri" w:cs="Calibri"/>
          <w:spacing w:val="-1"/>
          <w:sz w:val="24"/>
          <w:szCs w:val="24"/>
        </w:rPr>
        <w:t>i</w:t>
      </w:r>
      <w:r w:rsidRPr="00060100">
        <w:rPr>
          <w:rFonts w:ascii="Calibri" w:eastAsia="Times New Roman" w:hAnsi="Calibri" w:cs="Calibri"/>
          <w:spacing w:val="1"/>
          <w:sz w:val="24"/>
          <w:szCs w:val="24"/>
        </w:rPr>
        <w:t>l</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t</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w:t>
      </w:r>
      <w:r w:rsidRPr="00060100">
        <w:rPr>
          <w:rFonts w:ascii="Calibri" w:eastAsia="Times New Roman" w:hAnsi="Calibri" w:cs="Calibri"/>
          <w:spacing w:val="1"/>
          <w:sz w:val="24"/>
          <w:szCs w:val="24"/>
        </w:rPr>
        <w:t xml:space="preserve"> </w:t>
      </w:r>
      <w:r w:rsidRPr="00060100">
        <w:rPr>
          <w:rFonts w:ascii="Calibri" w:eastAsia="Times New Roman" w:hAnsi="Calibri" w:cs="Calibri"/>
          <w:spacing w:val="2"/>
          <w:sz w:val="24"/>
          <w:szCs w:val="24"/>
        </w:rPr>
        <w:t>d</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b</w:t>
      </w:r>
      <w:r w:rsidRPr="00060100">
        <w:rPr>
          <w:rFonts w:ascii="Calibri" w:eastAsia="Times New Roman" w:hAnsi="Calibri" w:cs="Calibri"/>
          <w:sz w:val="24"/>
          <w:szCs w:val="24"/>
        </w:rPr>
        <w:t>ts</w:t>
      </w:r>
      <w:r w:rsidRPr="00060100">
        <w:rPr>
          <w:rFonts w:ascii="Calibri" w:eastAsia="Times New Roman" w:hAnsi="Calibri" w:cs="Calibri"/>
          <w:spacing w:val="7"/>
          <w:sz w:val="24"/>
          <w:szCs w:val="24"/>
        </w:rPr>
        <w:t xml:space="preserve"> </w:t>
      </w:r>
      <w:r w:rsidRPr="00060100">
        <w:rPr>
          <w:rFonts w:ascii="Calibri" w:eastAsia="Times New Roman" w:hAnsi="Calibri" w:cs="Calibri"/>
          <w:sz w:val="24"/>
          <w:szCs w:val="24"/>
        </w:rPr>
        <w:t>or</w:t>
      </w:r>
      <w:r w:rsidRPr="00060100">
        <w:rPr>
          <w:rFonts w:ascii="Calibri" w:eastAsia="Times New Roman" w:hAnsi="Calibri" w:cs="Calibri"/>
          <w:spacing w:val="8"/>
          <w:sz w:val="24"/>
          <w:szCs w:val="24"/>
        </w:rPr>
        <w:t xml:space="preserve"> </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h</w:t>
      </w:r>
      <w:r w:rsidRPr="00060100">
        <w:rPr>
          <w:rFonts w:ascii="Calibri" w:eastAsia="Times New Roman" w:hAnsi="Calibri" w:cs="Calibri"/>
          <w:spacing w:val="-1"/>
          <w:sz w:val="24"/>
          <w:szCs w:val="24"/>
        </w:rPr>
        <w:t>a</w:t>
      </w:r>
      <w:r w:rsidRPr="00060100">
        <w:rPr>
          <w:rFonts w:ascii="Calibri" w:eastAsia="Times New Roman" w:hAnsi="Calibri" w:cs="Calibri"/>
          <w:spacing w:val="3"/>
          <w:sz w:val="24"/>
          <w:szCs w:val="24"/>
        </w:rPr>
        <w:t>r</w:t>
      </w:r>
      <w:r w:rsidRPr="00060100">
        <w:rPr>
          <w:rFonts w:ascii="Calibri" w:eastAsia="Times New Roman" w:hAnsi="Calibri" w:cs="Calibri"/>
          <w:sz w:val="24"/>
          <w:szCs w:val="24"/>
        </w:rPr>
        <w:t>g</w:t>
      </w:r>
      <w:r w:rsidRPr="00060100">
        <w:rPr>
          <w:rFonts w:ascii="Calibri" w:eastAsia="Times New Roman" w:hAnsi="Calibri" w:cs="Calibri"/>
          <w:spacing w:val="-1"/>
          <w:sz w:val="24"/>
          <w:szCs w:val="24"/>
        </w:rPr>
        <w:t>e</w:t>
      </w:r>
      <w:r w:rsidRPr="00060100">
        <w:rPr>
          <w:rFonts w:ascii="Calibri" w:eastAsia="Times New Roman" w:hAnsi="Calibri" w:cs="Calibri"/>
          <w:sz w:val="24"/>
          <w:szCs w:val="24"/>
        </w:rPr>
        <w:t>s</w:t>
      </w:r>
      <w:r w:rsidRPr="00060100">
        <w:rPr>
          <w:rFonts w:ascii="Calibri" w:eastAsia="Times New Roman" w:hAnsi="Calibri" w:cs="Calibri"/>
          <w:spacing w:val="6"/>
          <w:sz w:val="24"/>
          <w:szCs w:val="24"/>
        </w:rPr>
        <w:t xml:space="preserve"> </w:t>
      </w:r>
      <w:r w:rsidRPr="00060100">
        <w:rPr>
          <w:rFonts w:ascii="Calibri" w:eastAsia="Times New Roman" w:hAnsi="Calibri" w:cs="Calibri"/>
          <w:sz w:val="24"/>
          <w:szCs w:val="24"/>
        </w:rPr>
        <w:t>of</w:t>
      </w:r>
      <w:r w:rsidRPr="00060100">
        <w:rPr>
          <w:rFonts w:ascii="Calibri" w:eastAsia="Times New Roman" w:hAnsi="Calibri" w:cs="Calibri"/>
          <w:spacing w:val="9"/>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4"/>
          <w:sz w:val="24"/>
          <w:szCs w:val="24"/>
        </w:rPr>
        <w:t>n</w:t>
      </w:r>
      <w:r w:rsidRPr="00060100">
        <w:rPr>
          <w:rFonts w:ascii="Calibri" w:eastAsia="Times New Roman" w:hAnsi="Calibri" w:cs="Calibri"/>
          <w:sz w:val="24"/>
          <w:szCs w:val="24"/>
        </w:rPr>
        <w:t>y</w:t>
      </w:r>
      <w:r w:rsidRPr="00060100">
        <w:rPr>
          <w:rFonts w:ascii="Calibri" w:eastAsia="Times New Roman" w:hAnsi="Calibri" w:cs="Calibri"/>
          <w:spacing w:val="3"/>
          <w:sz w:val="24"/>
          <w:szCs w:val="24"/>
        </w:rPr>
        <w:t xml:space="preserve"> k</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nd</w:t>
      </w:r>
      <w:r w:rsidRPr="00060100">
        <w:rPr>
          <w:rFonts w:ascii="Calibri" w:eastAsia="Times New Roman" w:hAnsi="Calibri" w:cs="Calibri"/>
          <w:spacing w:val="7"/>
          <w:sz w:val="24"/>
          <w:szCs w:val="24"/>
        </w:rPr>
        <w:t xml:space="preserve"> </w:t>
      </w:r>
      <w:r w:rsidRPr="00060100">
        <w:rPr>
          <w:rFonts w:ascii="Calibri" w:eastAsia="Times New Roman" w:hAnsi="Calibri" w:cs="Calibri"/>
          <w:spacing w:val="1"/>
          <w:sz w:val="24"/>
          <w:szCs w:val="24"/>
        </w:rPr>
        <w:t>r</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l</w:t>
      </w:r>
      <w:r w:rsidRPr="00060100">
        <w:rPr>
          <w:rFonts w:ascii="Calibri" w:eastAsia="Times New Roman" w:hAnsi="Calibri" w:cs="Calibri"/>
          <w:sz w:val="24"/>
          <w:szCs w:val="24"/>
        </w:rPr>
        <w:t>at</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ng to</w:t>
      </w:r>
      <w:r w:rsidRPr="00060100">
        <w:rPr>
          <w:rFonts w:ascii="Calibri" w:eastAsia="Times New Roman" w:hAnsi="Calibri" w:cs="Calibri"/>
          <w:spacing w:val="11"/>
          <w:sz w:val="24"/>
          <w:szCs w:val="24"/>
        </w:rPr>
        <w:t xml:space="preserve"> </w:t>
      </w:r>
      <w:r w:rsidRPr="00060100">
        <w:rPr>
          <w:rFonts w:ascii="Calibri" w:eastAsia="Times New Roman" w:hAnsi="Calibri" w:cs="Calibri"/>
          <w:spacing w:val="2"/>
          <w:sz w:val="24"/>
          <w:szCs w:val="24"/>
        </w:rPr>
        <w:t>t</w:t>
      </w:r>
      <w:r w:rsidRPr="00060100">
        <w:rPr>
          <w:rFonts w:ascii="Calibri" w:eastAsia="Times New Roman" w:hAnsi="Calibri" w:cs="Calibri"/>
          <w:sz w:val="24"/>
          <w:szCs w:val="24"/>
        </w:rPr>
        <w:t>h</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s</w:t>
      </w:r>
      <w:r w:rsidRPr="00060100">
        <w:rPr>
          <w:rFonts w:ascii="Calibri" w:eastAsia="Times New Roman" w:hAnsi="Calibri" w:cs="Calibri"/>
          <w:spacing w:val="2"/>
          <w:sz w:val="24"/>
          <w:szCs w:val="24"/>
        </w:rPr>
        <w:t xml:space="preserve"> </w:t>
      </w:r>
      <w:r w:rsidRPr="00060100">
        <w:rPr>
          <w:rFonts w:ascii="Calibri" w:hAnsi="Calibri" w:cs="Calibri"/>
          <w:sz w:val="24"/>
          <w:szCs w:val="24"/>
        </w:rPr>
        <w:t>Contract of Adherence</w:t>
      </w:r>
      <w:r w:rsidRPr="00060100">
        <w:rPr>
          <w:rFonts w:ascii="Calibri" w:eastAsia="Times New Roman" w:hAnsi="Calibri" w:cs="Calibri"/>
          <w:spacing w:val="3"/>
          <w:sz w:val="24"/>
          <w:szCs w:val="24"/>
        </w:rPr>
        <w:t xml:space="preserve"> </w:t>
      </w:r>
      <w:r w:rsidRPr="00060100">
        <w:rPr>
          <w:rFonts w:ascii="Calibri" w:eastAsia="Times New Roman" w:hAnsi="Calibri" w:cs="Calibri"/>
          <w:spacing w:val="2"/>
          <w:sz w:val="24"/>
          <w:szCs w:val="24"/>
        </w:rPr>
        <w:t>a</w:t>
      </w:r>
      <w:r w:rsidRPr="00060100">
        <w:rPr>
          <w:rFonts w:ascii="Calibri" w:eastAsia="Times New Roman" w:hAnsi="Calibri" w:cs="Calibri"/>
          <w:sz w:val="24"/>
          <w:szCs w:val="24"/>
        </w:rPr>
        <w:t>nd</w:t>
      </w:r>
      <w:r w:rsidRPr="00060100">
        <w:rPr>
          <w:rFonts w:ascii="Calibri" w:eastAsia="Times New Roman" w:hAnsi="Calibri" w:cs="Calibri"/>
          <w:spacing w:val="11"/>
          <w:sz w:val="24"/>
          <w:szCs w:val="24"/>
        </w:rPr>
        <w:t xml:space="preserve"> </w:t>
      </w:r>
      <w:r w:rsidRPr="00060100">
        <w:rPr>
          <w:rFonts w:ascii="Calibri" w:eastAsia="Times New Roman" w:hAnsi="Calibri" w:cs="Calibri"/>
          <w:spacing w:val="-1"/>
          <w:sz w:val="24"/>
          <w:szCs w:val="24"/>
        </w:rPr>
        <w:t>i</w:t>
      </w:r>
      <w:r w:rsidRPr="00060100">
        <w:rPr>
          <w:rFonts w:ascii="Calibri" w:eastAsia="Times New Roman" w:hAnsi="Calibri" w:cs="Calibri"/>
          <w:sz w:val="24"/>
          <w:szCs w:val="24"/>
        </w:rPr>
        <w:t>n</w:t>
      </w:r>
      <w:r w:rsidRPr="00060100">
        <w:rPr>
          <w:rFonts w:ascii="Calibri" w:eastAsia="Times New Roman" w:hAnsi="Calibri" w:cs="Calibri"/>
          <w:spacing w:val="16"/>
          <w:sz w:val="24"/>
          <w:szCs w:val="24"/>
        </w:rPr>
        <w:t xml:space="preserve"> </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x</w:t>
      </w:r>
      <w:r w:rsidRPr="00060100">
        <w:rPr>
          <w:rFonts w:ascii="Calibri" w:eastAsia="Times New Roman" w:hAnsi="Calibri" w:cs="Calibri"/>
          <w:spacing w:val="-1"/>
          <w:sz w:val="24"/>
          <w:szCs w:val="24"/>
        </w:rPr>
        <w:t>i</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te</w:t>
      </w:r>
      <w:r w:rsidRPr="00060100">
        <w:rPr>
          <w:rFonts w:ascii="Calibri" w:eastAsia="Times New Roman" w:hAnsi="Calibri" w:cs="Calibri"/>
          <w:spacing w:val="-1"/>
          <w:sz w:val="24"/>
          <w:szCs w:val="24"/>
        </w:rPr>
        <w:t>n</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e</w:t>
      </w:r>
      <w:r w:rsidRPr="00060100">
        <w:rPr>
          <w:rFonts w:ascii="Calibri" w:eastAsia="Times New Roman" w:hAnsi="Calibri" w:cs="Calibri"/>
          <w:spacing w:val="6"/>
          <w:sz w:val="24"/>
          <w:szCs w:val="24"/>
        </w:rPr>
        <w:t xml:space="preserve"> </w:t>
      </w:r>
      <w:r w:rsidRPr="00060100">
        <w:rPr>
          <w:rFonts w:ascii="Calibri" w:eastAsia="Times New Roman" w:hAnsi="Calibri" w:cs="Calibri"/>
          <w:sz w:val="24"/>
          <w:szCs w:val="24"/>
        </w:rPr>
        <w:t>as</w:t>
      </w:r>
      <w:r w:rsidRPr="00060100">
        <w:rPr>
          <w:rFonts w:ascii="Calibri" w:eastAsia="Times New Roman" w:hAnsi="Calibri" w:cs="Calibri"/>
          <w:spacing w:val="15"/>
          <w:sz w:val="24"/>
          <w:szCs w:val="24"/>
        </w:rPr>
        <w:t xml:space="preserve"> </w:t>
      </w:r>
      <w:r w:rsidRPr="00060100">
        <w:rPr>
          <w:rFonts w:ascii="Calibri" w:eastAsia="Times New Roman" w:hAnsi="Calibri" w:cs="Calibri"/>
          <w:sz w:val="24"/>
          <w:szCs w:val="24"/>
        </w:rPr>
        <w:t>at</w:t>
      </w:r>
      <w:r w:rsidRPr="00060100">
        <w:rPr>
          <w:rFonts w:ascii="Calibri" w:eastAsia="Times New Roman" w:hAnsi="Calibri" w:cs="Calibri"/>
          <w:spacing w:val="11"/>
          <w:sz w:val="24"/>
          <w:szCs w:val="24"/>
        </w:rPr>
        <w:t xml:space="preserve"> </w:t>
      </w:r>
      <w:r w:rsidRPr="00060100">
        <w:rPr>
          <w:rFonts w:ascii="Calibri" w:eastAsia="Times New Roman" w:hAnsi="Calibri" w:cs="Calibri"/>
          <w:spacing w:val="2"/>
          <w:sz w:val="24"/>
          <w:szCs w:val="24"/>
        </w:rPr>
        <w:t>t</w:t>
      </w:r>
      <w:r w:rsidRPr="00060100">
        <w:rPr>
          <w:rFonts w:ascii="Calibri" w:eastAsia="Times New Roman" w:hAnsi="Calibri" w:cs="Calibri"/>
          <w:sz w:val="24"/>
          <w:szCs w:val="24"/>
        </w:rPr>
        <w:t>he</w:t>
      </w:r>
      <w:r w:rsidRPr="00060100">
        <w:rPr>
          <w:rFonts w:ascii="Calibri" w:eastAsia="Times New Roman" w:hAnsi="Calibri" w:cs="Calibri"/>
          <w:spacing w:val="12"/>
          <w:sz w:val="24"/>
          <w:szCs w:val="24"/>
        </w:rPr>
        <w:t xml:space="preserve"> </w:t>
      </w:r>
      <w:r w:rsidRPr="00060100">
        <w:rPr>
          <w:rFonts w:ascii="Calibri" w:eastAsia="Times New Roman" w:hAnsi="Calibri" w:cs="Calibri"/>
          <w:sz w:val="24"/>
          <w:szCs w:val="24"/>
        </w:rPr>
        <w:t>d</w:t>
      </w:r>
      <w:r w:rsidRPr="00060100">
        <w:rPr>
          <w:rFonts w:ascii="Calibri" w:eastAsia="Times New Roman" w:hAnsi="Calibri" w:cs="Calibri"/>
          <w:spacing w:val="1"/>
          <w:sz w:val="24"/>
          <w:szCs w:val="24"/>
        </w:rPr>
        <w:t>a</w:t>
      </w:r>
      <w:r w:rsidRPr="00060100">
        <w:rPr>
          <w:rFonts w:ascii="Calibri" w:eastAsia="Times New Roman" w:hAnsi="Calibri" w:cs="Calibri"/>
          <w:sz w:val="24"/>
          <w:szCs w:val="24"/>
        </w:rPr>
        <w:t>te</w:t>
      </w:r>
      <w:r w:rsidRPr="00060100">
        <w:rPr>
          <w:rFonts w:ascii="Calibri" w:eastAsia="Times New Roman" w:hAnsi="Calibri" w:cs="Calibri"/>
          <w:spacing w:val="14"/>
          <w:sz w:val="24"/>
          <w:szCs w:val="24"/>
        </w:rPr>
        <w:t xml:space="preserve"> </w:t>
      </w:r>
      <w:r w:rsidRPr="00060100">
        <w:rPr>
          <w:rFonts w:ascii="Calibri" w:eastAsia="Times New Roman" w:hAnsi="Calibri" w:cs="Calibri"/>
          <w:sz w:val="24"/>
          <w:szCs w:val="24"/>
        </w:rPr>
        <w:t>of</w:t>
      </w:r>
      <w:r w:rsidRPr="00060100">
        <w:rPr>
          <w:rFonts w:ascii="Calibri" w:eastAsia="Times New Roman" w:hAnsi="Calibri" w:cs="Calibri"/>
          <w:spacing w:val="13"/>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n</w:t>
      </w:r>
      <w:r w:rsidRPr="00060100">
        <w:rPr>
          <w:rFonts w:ascii="Calibri" w:eastAsia="Times New Roman" w:hAnsi="Calibri" w:cs="Calibri"/>
          <w:sz w:val="24"/>
          <w:szCs w:val="24"/>
        </w:rPr>
        <w:t>y</w:t>
      </w:r>
      <w:r w:rsidRPr="00060100">
        <w:rPr>
          <w:rFonts w:ascii="Calibri" w:eastAsia="Times New Roman" w:hAnsi="Calibri" w:cs="Calibri"/>
          <w:spacing w:val="9"/>
          <w:sz w:val="24"/>
          <w:szCs w:val="24"/>
        </w:rPr>
        <w:t xml:space="preserve"> </w:t>
      </w:r>
      <w:r w:rsidRPr="00060100">
        <w:rPr>
          <w:rFonts w:ascii="Calibri" w:eastAsia="Times New Roman" w:hAnsi="Calibri" w:cs="Calibri"/>
          <w:spacing w:val="1"/>
          <w:sz w:val="24"/>
          <w:szCs w:val="24"/>
        </w:rPr>
        <w:t>s</w:t>
      </w:r>
      <w:r w:rsidRPr="00060100">
        <w:rPr>
          <w:rFonts w:ascii="Calibri" w:eastAsia="Times New Roman" w:hAnsi="Calibri" w:cs="Calibri"/>
          <w:sz w:val="24"/>
          <w:szCs w:val="24"/>
        </w:rPr>
        <w:t>u</w:t>
      </w:r>
      <w:r w:rsidRPr="00060100">
        <w:rPr>
          <w:rFonts w:ascii="Calibri" w:eastAsia="Times New Roman" w:hAnsi="Calibri" w:cs="Calibri"/>
          <w:spacing w:val="1"/>
          <w:sz w:val="24"/>
          <w:szCs w:val="24"/>
        </w:rPr>
        <w:t>c</w:t>
      </w:r>
      <w:r w:rsidRPr="00060100">
        <w:rPr>
          <w:rFonts w:ascii="Calibri" w:eastAsia="Times New Roman" w:hAnsi="Calibri" w:cs="Calibri"/>
          <w:sz w:val="24"/>
          <w:szCs w:val="24"/>
        </w:rPr>
        <w:t>h</w:t>
      </w:r>
      <w:r w:rsidRPr="00060100">
        <w:rPr>
          <w:rFonts w:ascii="Calibri" w:eastAsia="Times New Roman" w:hAnsi="Calibri" w:cs="Calibri"/>
          <w:spacing w:val="11"/>
          <w:sz w:val="24"/>
          <w:szCs w:val="24"/>
        </w:rPr>
        <w:t xml:space="preserve"> </w:t>
      </w:r>
      <w:r w:rsidRPr="00060100">
        <w:rPr>
          <w:rFonts w:ascii="Calibri" w:eastAsia="Times New Roman" w:hAnsi="Calibri" w:cs="Calibri"/>
          <w:sz w:val="24"/>
          <w:szCs w:val="24"/>
        </w:rPr>
        <w:t>a</w:t>
      </w:r>
      <w:r w:rsidRPr="00060100">
        <w:rPr>
          <w:rFonts w:ascii="Calibri" w:eastAsia="Times New Roman" w:hAnsi="Calibri" w:cs="Calibri"/>
          <w:spacing w:val="1"/>
          <w:sz w:val="24"/>
          <w:szCs w:val="24"/>
        </w:rPr>
        <w:t>ss</w:t>
      </w:r>
      <w:r w:rsidRPr="00060100">
        <w:rPr>
          <w:rFonts w:ascii="Calibri" w:eastAsia="Times New Roman" w:hAnsi="Calibri" w:cs="Calibri"/>
          <w:spacing w:val="-1"/>
          <w:sz w:val="24"/>
          <w:szCs w:val="24"/>
        </w:rPr>
        <w:t>i</w:t>
      </w:r>
      <w:r w:rsidRPr="00060100">
        <w:rPr>
          <w:rFonts w:ascii="Calibri" w:eastAsia="Times New Roman" w:hAnsi="Calibri" w:cs="Calibri"/>
          <w:spacing w:val="2"/>
          <w:sz w:val="24"/>
          <w:szCs w:val="24"/>
        </w:rPr>
        <w:t>g</w:t>
      </w:r>
      <w:r w:rsidRPr="00060100">
        <w:rPr>
          <w:rFonts w:ascii="Calibri" w:eastAsia="Times New Roman" w:hAnsi="Calibri" w:cs="Calibri"/>
          <w:sz w:val="24"/>
          <w:szCs w:val="24"/>
        </w:rPr>
        <w:t>n</w:t>
      </w:r>
      <w:r w:rsidRPr="00060100">
        <w:rPr>
          <w:rFonts w:ascii="Calibri" w:eastAsia="Times New Roman" w:hAnsi="Calibri" w:cs="Calibri"/>
          <w:spacing w:val="4"/>
          <w:sz w:val="24"/>
          <w:szCs w:val="24"/>
        </w:rPr>
        <w:t>m</w:t>
      </w:r>
      <w:r w:rsidRPr="00060100">
        <w:rPr>
          <w:rFonts w:ascii="Calibri" w:eastAsia="Times New Roman" w:hAnsi="Calibri" w:cs="Calibri"/>
          <w:sz w:val="24"/>
          <w:szCs w:val="24"/>
        </w:rPr>
        <w:t>e</w:t>
      </w:r>
      <w:r w:rsidRPr="00060100">
        <w:rPr>
          <w:rFonts w:ascii="Calibri" w:eastAsia="Times New Roman" w:hAnsi="Calibri" w:cs="Calibri"/>
          <w:spacing w:val="-1"/>
          <w:sz w:val="24"/>
          <w:szCs w:val="24"/>
        </w:rPr>
        <w:t>n</w:t>
      </w:r>
      <w:r w:rsidRPr="00060100">
        <w:rPr>
          <w:rFonts w:ascii="Calibri" w:eastAsia="Times New Roman" w:hAnsi="Calibri" w:cs="Calibri"/>
          <w:sz w:val="24"/>
          <w:szCs w:val="24"/>
        </w:rPr>
        <w:t xml:space="preserve">t. </w:t>
      </w:r>
      <w:bookmarkStart w:id="58" w:name="_Toc275884115"/>
      <w:bookmarkStart w:id="59" w:name="_Toc275954472"/>
      <w:bookmarkStart w:id="60" w:name="_Toc277849001"/>
      <w:bookmarkStart w:id="61" w:name="_Toc300747707"/>
      <w:bookmarkEnd w:id="51"/>
      <w:bookmarkEnd w:id="52"/>
      <w:bookmarkEnd w:id="53"/>
      <w:bookmarkEnd w:id="54"/>
      <w:bookmarkEnd w:id="55"/>
      <w:bookmarkEnd w:id="56"/>
      <w:bookmarkEnd w:id="57"/>
    </w:p>
    <w:p w14:paraId="661F9E6F" w14:textId="198E3561" w:rsidR="007100E0" w:rsidRPr="00060100" w:rsidRDefault="007100E0" w:rsidP="00F24E56">
      <w:pPr>
        <w:widowControl w:val="0"/>
        <w:tabs>
          <w:tab w:val="left" w:pos="450"/>
          <w:tab w:val="left" w:pos="1000"/>
        </w:tabs>
        <w:autoSpaceDE w:val="0"/>
        <w:autoSpaceDN w:val="0"/>
        <w:adjustRightInd w:val="0"/>
        <w:spacing w:after="0" w:line="240" w:lineRule="auto"/>
        <w:jc w:val="both"/>
        <w:rPr>
          <w:rFonts w:ascii="Calibri" w:eastAsia="Times New Roman" w:hAnsi="Calibri" w:cs="Calibri"/>
          <w:sz w:val="24"/>
          <w:szCs w:val="24"/>
        </w:rPr>
      </w:pPr>
    </w:p>
    <w:p w14:paraId="203A1F07" w14:textId="77777777" w:rsidR="00F24E56" w:rsidRPr="00060100" w:rsidRDefault="00F24E56" w:rsidP="00F24E56">
      <w:pPr>
        <w:spacing w:after="0" w:line="240" w:lineRule="auto"/>
        <w:jc w:val="both"/>
        <w:rPr>
          <w:rFonts w:ascii="Calibri" w:hAnsi="Calibri" w:cs="Calibri"/>
          <w:b/>
          <w:bCs/>
          <w:sz w:val="24"/>
          <w:szCs w:val="24"/>
        </w:rPr>
      </w:pPr>
      <w:r w:rsidRPr="00060100">
        <w:rPr>
          <w:rFonts w:ascii="Calibri" w:hAnsi="Calibri" w:cs="Calibri"/>
          <w:b/>
          <w:bCs/>
          <w:sz w:val="24"/>
          <w:szCs w:val="24"/>
        </w:rPr>
        <w:t>13. Applicable Law and</w:t>
      </w:r>
      <w:bookmarkEnd w:id="58"/>
      <w:bookmarkEnd w:id="59"/>
      <w:r w:rsidRPr="00060100">
        <w:rPr>
          <w:rFonts w:ascii="Calibri" w:hAnsi="Calibri" w:cs="Calibri"/>
          <w:b/>
          <w:bCs/>
          <w:sz w:val="24"/>
          <w:szCs w:val="24"/>
        </w:rPr>
        <w:t xml:space="preserve"> Dispute Resolution</w:t>
      </w:r>
      <w:bookmarkEnd w:id="60"/>
      <w:bookmarkEnd w:id="61"/>
    </w:p>
    <w:p w14:paraId="70C52389" w14:textId="77777777" w:rsidR="00F24E56" w:rsidRPr="00060100" w:rsidRDefault="00F24E56" w:rsidP="00F24E56">
      <w:pPr>
        <w:spacing w:after="0" w:line="240" w:lineRule="auto"/>
        <w:ind w:left="630" w:hanging="630"/>
        <w:jc w:val="both"/>
        <w:rPr>
          <w:rFonts w:ascii="Calibri" w:hAnsi="Calibri" w:cs="Calibri"/>
          <w:sz w:val="24"/>
          <w:szCs w:val="24"/>
        </w:rPr>
      </w:pPr>
      <w:bookmarkStart w:id="62" w:name="_Toc300747708"/>
      <w:r w:rsidRPr="00060100">
        <w:rPr>
          <w:rFonts w:ascii="Calibri" w:hAnsi="Calibri" w:cs="Calibri"/>
          <w:b/>
          <w:bCs/>
          <w:sz w:val="24"/>
          <w:szCs w:val="24"/>
        </w:rPr>
        <w:t>13.1</w:t>
      </w:r>
      <w:r w:rsidRPr="00060100">
        <w:rPr>
          <w:rFonts w:ascii="Calibri" w:hAnsi="Calibri" w:cs="Calibri"/>
          <w:sz w:val="24"/>
          <w:szCs w:val="24"/>
        </w:rPr>
        <w:tab/>
        <w:t>Both Parties agree that the Lebanese Laws and regulations shall apply to any litigation arising out of the application or interpretation of this Contract of Adherence</w:t>
      </w:r>
      <w:r w:rsidRPr="00060100">
        <w:rPr>
          <w:rFonts w:ascii="Calibri" w:hAnsi="Calibri" w:cs="Calibri"/>
          <w:kern w:val="20"/>
          <w:sz w:val="24"/>
          <w:szCs w:val="24"/>
          <w:lang w:val="en-GB"/>
        </w:rPr>
        <w:t>.</w:t>
      </w:r>
      <w:r w:rsidRPr="00060100">
        <w:rPr>
          <w:rFonts w:ascii="Calibri" w:hAnsi="Calibri" w:cs="Calibri"/>
          <w:sz w:val="24"/>
          <w:szCs w:val="24"/>
        </w:rPr>
        <w:t xml:space="preserve"> </w:t>
      </w:r>
    </w:p>
    <w:p w14:paraId="55F1305C" w14:textId="77777777" w:rsidR="00F24E56" w:rsidRPr="00060100" w:rsidRDefault="00F24E56" w:rsidP="00F24E56">
      <w:pPr>
        <w:spacing w:after="0" w:line="240" w:lineRule="auto"/>
        <w:jc w:val="both"/>
        <w:rPr>
          <w:rFonts w:ascii="Calibri" w:hAnsi="Calibri" w:cs="Calibri"/>
          <w:sz w:val="24"/>
          <w:szCs w:val="24"/>
        </w:rPr>
      </w:pPr>
    </w:p>
    <w:p w14:paraId="20D9215A" w14:textId="77777777" w:rsidR="00F24E56" w:rsidRPr="00060100" w:rsidRDefault="00F24E56" w:rsidP="00F24E56">
      <w:pPr>
        <w:spacing w:after="0" w:line="240" w:lineRule="auto"/>
        <w:ind w:left="630" w:hanging="630"/>
        <w:jc w:val="both"/>
        <w:rPr>
          <w:rFonts w:ascii="Calibri" w:hAnsi="Calibri" w:cs="Calibri"/>
          <w:sz w:val="24"/>
          <w:szCs w:val="24"/>
        </w:rPr>
      </w:pPr>
      <w:r w:rsidRPr="00060100">
        <w:rPr>
          <w:rFonts w:ascii="Calibri" w:hAnsi="Calibri" w:cs="Calibri"/>
          <w:b/>
          <w:bCs/>
          <w:sz w:val="24"/>
          <w:szCs w:val="24"/>
        </w:rPr>
        <w:t>13.2</w:t>
      </w:r>
      <w:r w:rsidRPr="00060100">
        <w:rPr>
          <w:rFonts w:ascii="Calibri" w:hAnsi="Calibri" w:cs="Calibri"/>
          <w:sz w:val="24"/>
          <w:szCs w:val="24"/>
        </w:rPr>
        <w:tab/>
        <w:t>Disputes arising in connection with this Contract of Adherence shall be settled by the competent courts of Law in Beirut.</w:t>
      </w:r>
    </w:p>
    <w:p w14:paraId="44E12AB3" w14:textId="2376FC74" w:rsidR="00F24E56" w:rsidRDefault="00F24E56" w:rsidP="00F24E56">
      <w:pPr>
        <w:spacing w:after="0" w:line="240" w:lineRule="auto"/>
        <w:jc w:val="both"/>
        <w:rPr>
          <w:rFonts w:ascii="Calibri" w:hAnsi="Calibri" w:cs="Calibri"/>
          <w:sz w:val="24"/>
          <w:szCs w:val="24"/>
        </w:rPr>
      </w:pPr>
    </w:p>
    <w:p w14:paraId="26BFBA7F" w14:textId="7753D631" w:rsidR="00B1107F" w:rsidRDefault="00B1107F" w:rsidP="00F24E56">
      <w:pPr>
        <w:spacing w:after="0" w:line="240" w:lineRule="auto"/>
        <w:jc w:val="both"/>
        <w:rPr>
          <w:rFonts w:ascii="Calibri" w:hAnsi="Calibri" w:cs="Calibri"/>
          <w:sz w:val="24"/>
          <w:szCs w:val="24"/>
        </w:rPr>
      </w:pPr>
    </w:p>
    <w:p w14:paraId="664D1C98" w14:textId="7EFB4DC5" w:rsidR="00B1107F" w:rsidRDefault="00B1107F" w:rsidP="00F24E56">
      <w:pPr>
        <w:spacing w:after="0" w:line="240" w:lineRule="auto"/>
        <w:jc w:val="both"/>
        <w:rPr>
          <w:rFonts w:ascii="Calibri" w:hAnsi="Calibri" w:cs="Calibri"/>
          <w:sz w:val="24"/>
          <w:szCs w:val="24"/>
        </w:rPr>
      </w:pPr>
    </w:p>
    <w:p w14:paraId="09E38D62" w14:textId="5F4824BF" w:rsidR="00B1107F" w:rsidRDefault="00B1107F" w:rsidP="00F24E56">
      <w:pPr>
        <w:spacing w:after="0" w:line="240" w:lineRule="auto"/>
        <w:jc w:val="both"/>
        <w:rPr>
          <w:rFonts w:ascii="Calibri" w:hAnsi="Calibri" w:cs="Calibri"/>
          <w:sz w:val="24"/>
          <w:szCs w:val="24"/>
        </w:rPr>
      </w:pPr>
    </w:p>
    <w:p w14:paraId="6DB6941E" w14:textId="77777777" w:rsidR="00B1107F" w:rsidRPr="00060100" w:rsidRDefault="00B1107F" w:rsidP="00F24E56">
      <w:pPr>
        <w:spacing w:after="0" w:line="240" w:lineRule="auto"/>
        <w:jc w:val="both"/>
        <w:rPr>
          <w:rFonts w:ascii="Calibri" w:hAnsi="Calibri" w:cs="Calibri"/>
          <w:sz w:val="24"/>
          <w:szCs w:val="24"/>
        </w:rPr>
      </w:pPr>
    </w:p>
    <w:p w14:paraId="0D2FE6ED" w14:textId="77777777" w:rsidR="00F24E56" w:rsidRPr="00060100" w:rsidRDefault="00F24E56" w:rsidP="00F24E56">
      <w:pPr>
        <w:spacing w:after="0" w:line="240" w:lineRule="auto"/>
        <w:jc w:val="both"/>
        <w:rPr>
          <w:rFonts w:ascii="Calibri" w:hAnsi="Calibri" w:cs="Calibri"/>
          <w:b/>
          <w:bCs/>
          <w:sz w:val="24"/>
          <w:szCs w:val="24"/>
        </w:rPr>
      </w:pPr>
      <w:r w:rsidRPr="00060100">
        <w:rPr>
          <w:rFonts w:ascii="Calibri" w:hAnsi="Calibri" w:cs="Calibri"/>
          <w:b/>
          <w:bCs/>
          <w:sz w:val="24"/>
          <w:szCs w:val="24"/>
        </w:rPr>
        <w:lastRenderedPageBreak/>
        <w:t>14. Force Majeure</w:t>
      </w:r>
    </w:p>
    <w:p w14:paraId="46FFA7D6" w14:textId="4107FFDD" w:rsidR="004D68A6" w:rsidRPr="00B1107F" w:rsidRDefault="00F24E56" w:rsidP="00B1107F">
      <w:pPr>
        <w:spacing w:after="0" w:line="240" w:lineRule="auto"/>
        <w:ind w:left="540" w:hanging="540"/>
        <w:jc w:val="both"/>
        <w:rPr>
          <w:rFonts w:ascii="Calibri" w:hAnsi="Calibri" w:cs="Calibri"/>
          <w:color w:val="000000"/>
          <w:sz w:val="24"/>
          <w:szCs w:val="24"/>
          <w:lang w:eastAsia="ko-KR"/>
        </w:rPr>
      </w:pPr>
      <w:bookmarkStart w:id="63" w:name="_Ref57807874"/>
      <w:r w:rsidRPr="00060100">
        <w:rPr>
          <w:rFonts w:ascii="Calibri" w:hAnsi="Calibri" w:cs="Calibri"/>
          <w:b/>
          <w:bCs/>
          <w:color w:val="000000"/>
          <w:sz w:val="24"/>
          <w:szCs w:val="24"/>
          <w:lang w:eastAsia="ko-KR"/>
        </w:rPr>
        <w:t>14.1</w:t>
      </w:r>
      <w:r w:rsidRPr="00060100">
        <w:rPr>
          <w:rFonts w:ascii="Calibri" w:hAnsi="Calibri" w:cs="Calibri"/>
          <w:color w:val="000000"/>
          <w:sz w:val="24"/>
          <w:szCs w:val="24"/>
          <w:lang w:eastAsia="ko-KR"/>
        </w:rPr>
        <w:tab/>
      </w:r>
      <w:r w:rsidRPr="00B1107F">
        <w:rPr>
          <w:rFonts w:ascii="Calibri" w:hAnsi="Calibri" w:cs="Calibri"/>
          <w:color w:val="000000"/>
          <w:sz w:val="24"/>
          <w:szCs w:val="24"/>
          <w:lang w:eastAsia="ko-KR"/>
        </w:rPr>
        <w:t xml:space="preserve">Neither Party is liable for delay or failure to perform any of its obligations under this </w:t>
      </w:r>
      <w:r w:rsidRPr="00B1107F">
        <w:rPr>
          <w:rFonts w:ascii="Calibri" w:hAnsi="Calibri" w:cs="Calibri"/>
          <w:sz w:val="24"/>
          <w:szCs w:val="24"/>
        </w:rPr>
        <w:t>Contract of Adherence</w:t>
      </w:r>
      <w:r w:rsidRPr="00B1107F">
        <w:rPr>
          <w:rFonts w:ascii="Calibri" w:hAnsi="Calibri" w:cs="Calibri"/>
          <w:color w:val="000000"/>
          <w:sz w:val="24"/>
          <w:szCs w:val="24"/>
          <w:lang w:eastAsia="ko-KR"/>
        </w:rPr>
        <w:t xml:space="preserve"> insofar as the performance of such obligation is prevented by a force majeure event. Each Party shall notify the other Party of the occurrence of such a force majeure event and shall use all reasonable endeavors to continue to perform its obligations hereunder for the duration of such force majeure event. </w:t>
      </w:r>
    </w:p>
    <w:p w14:paraId="653F62E4" w14:textId="3CAA5B50" w:rsidR="004D68A6" w:rsidRPr="00060100" w:rsidRDefault="00F24E56" w:rsidP="00B1107F">
      <w:pPr>
        <w:spacing w:after="0" w:line="240" w:lineRule="auto"/>
        <w:ind w:left="540"/>
        <w:jc w:val="both"/>
        <w:rPr>
          <w:rFonts w:ascii="Calibri" w:hAnsi="Calibri" w:cs="Calibri"/>
          <w:color w:val="000000"/>
          <w:sz w:val="24"/>
          <w:szCs w:val="24"/>
          <w:lang w:eastAsia="ko-KR"/>
        </w:rPr>
      </w:pPr>
      <w:r w:rsidRPr="00B1107F">
        <w:rPr>
          <w:rFonts w:ascii="Calibri" w:hAnsi="Calibri" w:cs="Calibri"/>
          <w:color w:val="000000"/>
          <w:sz w:val="24"/>
          <w:szCs w:val="24"/>
          <w:lang w:eastAsia="ko-KR"/>
        </w:rPr>
        <w:t xml:space="preserve">In case force majeure event exceeded </w:t>
      </w:r>
      <w:r w:rsidR="00B1107F" w:rsidRPr="00B1107F">
        <w:rPr>
          <w:rFonts w:ascii="Calibri" w:hAnsi="Calibri" w:cs="Calibri"/>
          <w:color w:val="000000"/>
          <w:sz w:val="24"/>
          <w:szCs w:val="24"/>
          <w:lang w:eastAsia="ko-KR"/>
        </w:rPr>
        <w:t>three</w:t>
      </w:r>
      <w:r w:rsidRPr="00B1107F">
        <w:rPr>
          <w:rFonts w:ascii="Calibri" w:hAnsi="Calibri" w:cs="Calibri"/>
          <w:color w:val="000000"/>
          <w:sz w:val="24"/>
          <w:szCs w:val="24"/>
          <w:lang w:eastAsia="ko-KR"/>
        </w:rPr>
        <w:t xml:space="preserve"> (</w:t>
      </w:r>
      <w:r w:rsidR="00B1107F" w:rsidRPr="00B1107F">
        <w:rPr>
          <w:rFonts w:ascii="Calibri" w:hAnsi="Calibri" w:cs="Calibri"/>
          <w:color w:val="000000"/>
          <w:sz w:val="24"/>
          <w:szCs w:val="24"/>
          <w:lang w:eastAsia="ko-KR"/>
        </w:rPr>
        <w:t>3</w:t>
      </w:r>
      <w:r w:rsidRPr="00B1107F">
        <w:rPr>
          <w:rFonts w:ascii="Calibri" w:hAnsi="Calibri" w:cs="Calibri"/>
          <w:color w:val="000000"/>
          <w:sz w:val="24"/>
          <w:szCs w:val="24"/>
          <w:lang w:eastAsia="ko-KR"/>
        </w:rPr>
        <w:t>) month</w:t>
      </w:r>
      <w:r w:rsidR="00B1107F" w:rsidRPr="00B1107F">
        <w:rPr>
          <w:rFonts w:ascii="Calibri" w:hAnsi="Calibri" w:cs="Calibri"/>
          <w:color w:val="000000"/>
          <w:sz w:val="24"/>
          <w:szCs w:val="24"/>
          <w:lang w:eastAsia="ko-KR"/>
        </w:rPr>
        <w:t>s</w:t>
      </w:r>
      <w:r w:rsidRPr="00B1107F">
        <w:rPr>
          <w:rFonts w:ascii="Calibri" w:hAnsi="Calibri" w:cs="Calibri"/>
          <w:color w:val="000000"/>
          <w:sz w:val="24"/>
          <w:szCs w:val="24"/>
          <w:lang w:eastAsia="ko-KR"/>
        </w:rPr>
        <w:t xml:space="preserve"> period, whether continuously or intermittently, </w:t>
      </w:r>
      <w:r w:rsidR="00B1107F" w:rsidRPr="00B1107F">
        <w:rPr>
          <w:rFonts w:ascii="Calibri" w:hAnsi="Calibri" w:cs="Calibri"/>
          <w:color w:val="000000"/>
          <w:sz w:val="24"/>
          <w:szCs w:val="24"/>
          <w:lang w:eastAsia="ko-KR"/>
        </w:rPr>
        <w:t>MIC2</w:t>
      </w:r>
      <w:r w:rsidRPr="00B1107F">
        <w:rPr>
          <w:rFonts w:ascii="Calibri" w:hAnsi="Calibri" w:cs="Calibri"/>
          <w:color w:val="000000"/>
          <w:sz w:val="24"/>
          <w:szCs w:val="24"/>
          <w:lang w:eastAsia="ko-KR"/>
        </w:rPr>
        <w:t xml:space="preserve"> has the right to immediately terminate this </w:t>
      </w:r>
      <w:r w:rsidRPr="00B1107F">
        <w:rPr>
          <w:rFonts w:ascii="Calibri" w:hAnsi="Calibri" w:cs="Calibri"/>
          <w:sz w:val="24"/>
          <w:szCs w:val="24"/>
        </w:rPr>
        <w:t>Contract of Adherence</w:t>
      </w:r>
      <w:r w:rsidRPr="00B1107F">
        <w:rPr>
          <w:rFonts w:ascii="Calibri" w:hAnsi="Calibri" w:cs="Calibri"/>
          <w:color w:val="000000"/>
          <w:sz w:val="24"/>
          <w:szCs w:val="24"/>
          <w:lang w:eastAsia="ko-KR"/>
        </w:rPr>
        <w:t xml:space="preserve"> by means of written notice without bearing any liability whatsoever.</w:t>
      </w:r>
      <w:r w:rsidRPr="00060100">
        <w:rPr>
          <w:rFonts w:ascii="Calibri" w:hAnsi="Calibri" w:cs="Calibri"/>
          <w:color w:val="000000"/>
          <w:sz w:val="24"/>
          <w:szCs w:val="24"/>
          <w:lang w:eastAsia="ko-KR"/>
        </w:rPr>
        <w:t xml:space="preserve"> </w:t>
      </w:r>
    </w:p>
    <w:p w14:paraId="0A729B91" w14:textId="77777777" w:rsidR="00E91B56" w:rsidRPr="00060100" w:rsidRDefault="00E91B56" w:rsidP="00B1107F">
      <w:pPr>
        <w:spacing w:after="0" w:line="240" w:lineRule="auto"/>
        <w:ind w:left="540" w:hanging="540"/>
        <w:jc w:val="both"/>
        <w:rPr>
          <w:rFonts w:ascii="Calibri" w:hAnsi="Calibri" w:cs="Calibri"/>
          <w:color w:val="000000"/>
          <w:sz w:val="24"/>
          <w:szCs w:val="24"/>
          <w:lang w:eastAsia="ko-KR"/>
        </w:rPr>
      </w:pPr>
    </w:p>
    <w:p w14:paraId="09B88DE8" w14:textId="77777777" w:rsidR="00F24E56" w:rsidRPr="00060100" w:rsidRDefault="00F24E56" w:rsidP="00B1107F">
      <w:pPr>
        <w:spacing w:after="0" w:line="240" w:lineRule="auto"/>
        <w:ind w:left="540" w:hanging="540"/>
        <w:jc w:val="both"/>
        <w:rPr>
          <w:rFonts w:ascii="Calibri" w:hAnsi="Calibri" w:cs="Calibri"/>
          <w:sz w:val="24"/>
          <w:szCs w:val="24"/>
        </w:rPr>
      </w:pPr>
      <w:r w:rsidRPr="00060100">
        <w:rPr>
          <w:rFonts w:ascii="Calibri" w:hAnsi="Calibri" w:cs="Calibri"/>
          <w:b/>
          <w:bCs/>
          <w:color w:val="000000"/>
          <w:sz w:val="24"/>
          <w:szCs w:val="24"/>
          <w:lang w:eastAsia="ko-KR"/>
        </w:rPr>
        <w:t>14.2</w:t>
      </w:r>
      <w:r w:rsidRPr="00060100">
        <w:rPr>
          <w:rFonts w:ascii="Calibri" w:hAnsi="Calibri" w:cs="Calibri"/>
          <w:color w:val="000000"/>
          <w:sz w:val="24"/>
          <w:szCs w:val="24"/>
          <w:lang w:eastAsia="ko-KR"/>
        </w:rPr>
        <w:tab/>
        <w:t xml:space="preserve">For the purposes of </w:t>
      </w:r>
      <w:r w:rsidRPr="00060100">
        <w:rPr>
          <w:rFonts w:ascii="Calibri" w:hAnsi="Calibri" w:cs="Calibri"/>
          <w:sz w:val="24"/>
          <w:szCs w:val="24"/>
        </w:rPr>
        <w:t>this</w:t>
      </w:r>
      <w:r w:rsidRPr="00060100">
        <w:rPr>
          <w:rFonts w:ascii="Calibri" w:hAnsi="Calibri" w:cs="Calibri"/>
          <w:kern w:val="20"/>
          <w:sz w:val="24"/>
          <w:szCs w:val="24"/>
          <w:lang w:val="en-GB"/>
        </w:rPr>
        <w:t xml:space="preserve"> </w:t>
      </w:r>
      <w:r w:rsidRPr="00060100">
        <w:rPr>
          <w:rFonts w:ascii="Calibri" w:hAnsi="Calibri" w:cs="Calibri"/>
          <w:sz w:val="24"/>
          <w:szCs w:val="24"/>
        </w:rPr>
        <w:t>Contract of Adherence</w:t>
      </w:r>
      <w:r w:rsidRPr="00060100">
        <w:rPr>
          <w:rFonts w:ascii="Calibri" w:hAnsi="Calibri" w:cs="Calibri"/>
          <w:color w:val="000000"/>
          <w:sz w:val="24"/>
          <w:szCs w:val="24"/>
          <w:lang w:eastAsia="ko-KR"/>
        </w:rPr>
        <w:t>, a force majeure event means any event, which is unpredictable, beyond the reasonable control of the Party liable to affect performance and external to this Party, always as defined by the Lebanese Laws and Regulations</w:t>
      </w:r>
      <w:r w:rsidRPr="00060100">
        <w:rPr>
          <w:rFonts w:ascii="Calibri" w:hAnsi="Calibri" w:cs="Calibri"/>
          <w:sz w:val="24"/>
          <w:szCs w:val="24"/>
        </w:rPr>
        <w:t>.</w:t>
      </w:r>
      <w:bookmarkEnd w:id="63"/>
    </w:p>
    <w:p w14:paraId="6CF395CB" w14:textId="17566EC5" w:rsidR="00F24E56" w:rsidRPr="00060100" w:rsidRDefault="00F24E56" w:rsidP="00F24E56">
      <w:pPr>
        <w:spacing w:after="0" w:line="240" w:lineRule="auto"/>
        <w:ind w:left="630" w:hanging="630"/>
        <w:jc w:val="both"/>
        <w:rPr>
          <w:rFonts w:ascii="Calibri" w:hAnsi="Calibri" w:cs="Calibri"/>
          <w:sz w:val="24"/>
          <w:szCs w:val="24"/>
        </w:rPr>
      </w:pPr>
    </w:p>
    <w:p w14:paraId="57C67425" w14:textId="77777777" w:rsidR="00F24E56" w:rsidRPr="00060100" w:rsidRDefault="00F24E56" w:rsidP="00F24E56">
      <w:pPr>
        <w:spacing w:after="0" w:line="240" w:lineRule="auto"/>
        <w:jc w:val="both"/>
        <w:rPr>
          <w:rFonts w:ascii="Calibri" w:hAnsi="Calibri" w:cs="Calibri"/>
          <w:b/>
          <w:bCs/>
          <w:sz w:val="24"/>
          <w:szCs w:val="24"/>
        </w:rPr>
      </w:pPr>
      <w:r w:rsidRPr="00060100">
        <w:rPr>
          <w:rFonts w:ascii="Calibri" w:hAnsi="Calibri" w:cs="Calibri"/>
          <w:b/>
          <w:bCs/>
          <w:sz w:val="24"/>
          <w:szCs w:val="24"/>
        </w:rPr>
        <w:t xml:space="preserve">15. Waiver </w:t>
      </w:r>
    </w:p>
    <w:p w14:paraId="7362A2C1" w14:textId="77777777" w:rsidR="00F24E56" w:rsidRPr="00060100" w:rsidRDefault="00F24E56" w:rsidP="00F24E56">
      <w:pPr>
        <w:spacing w:after="0" w:line="240" w:lineRule="auto"/>
        <w:jc w:val="both"/>
        <w:rPr>
          <w:rFonts w:ascii="Calibri" w:hAnsi="Calibri" w:cs="Calibri"/>
          <w:sz w:val="24"/>
          <w:szCs w:val="24"/>
        </w:rPr>
      </w:pPr>
      <w:r w:rsidRPr="00060100">
        <w:rPr>
          <w:rFonts w:ascii="Calibri" w:hAnsi="Calibri" w:cs="Calibri"/>
          <w:sz w:val="24"/>
          <w:szCs w:val="24"/>
        </w:rPr>
        <w:t>Waiver of any provision herein shall not be deemed a waiver of any other provision herein, nor shall waiver of a breach of any provision of this Contract of Adherence be construed as a continuing waiver of other breaches of the same or other provisions of this Contract of Adherence.</w:t>
      </w:r>
    </w:p>
    <w:p w14:paraId="4BF646AD" w14:textId="180584D6" w:rsidR="00C85654" w:rsidRPr="00060100" w:rsidRDefault="00C85654" w:rsidP="00F24E56">
      <w:pPr>
        <w:spacing w:after="0" w:line="240" w:lineRule="auto"/>
        <w:jc w:val="both"/>
        <w:rPr>
          <w:rFonts w:ascii="Calibri" w:hAnsi="Calibri" w:cs="Calibri"/>
          <w:sz w:val="24"/>
          <w:szCs w:val="24"/>
        </w:rPr>
      </w:pPr>
    </w:p>
    <w:p w14:paraId="77C92161" w14:textId="77777777" w:rsidR="00F24E56" w:rsidRPr="00060100" w:rsidRDefault="00F24E56" w:rsidP="00F24E56">
      <w:pPr>
        <w:spacing w:after="0" w:line="240" w:lineRule="auto"/>
        <w:jc w:val="both"/>
        <w:rPr>
          <w:rFonts w:ascii="Calibri" w:hAnsi="Calibri" w:cs="Calibri"/>
          <w:b/>
          <w:bCs/>
          <w:sz w:val="24"/>
          <w:szCs w:val="24"/>
        </w:rPr>
      </w:pPr>
      <w:r w:rsidRPr="00060100">
        <w:rPr>
          <w:rFonts w:ascii="Calibri" w:hAnsi="Calibri" w:cs="Calibri"/>
          <w:b/>
          <w:bCs/>
          <w:sz w:val="24"/>
          <w:szCs w:val="24"/>
        </w:rPr>
        <w:t>16. Notices</w:t>
      </w:r>
      <w:bookmarkEnd w:id="62"/>
      <w:r w:rsidRPr="00060100">
        <w:rPr>
          <w:rFonts w:ascii="Calibri" w:hAnsi="Calibri" w:cs="Calibri"/>
          <w:b/>
          <w:bCs/>
          <w:sz w:val="24"/>
          <w:szCs w:val="24"/>
        </w:rPr>
        <w:t xml:space="preserve"> </w:t>
      </w:r>
    </w:p>
    <w:p w14:paraId="7A126EAF" w14:textId="77777777" w:rsidR="00F24E56" w:rsidRPr="00060100" w:rsidRDefault="00F24E56" w:rsidP="00F24E56">
      <w:pPr>
        <w:spacing w:after="0" w:line="240" w:lineRule="auto"/>
        <w:jc w:val="both"/>
        <w:rPr>
          <w:rFonts w:ascii="Calibri" w:hAnsi="Calibri" w:cs="Calibri"/>
          <w:sz w:val="24"/>
          <w:szCs w:val="24"/>
        </w:rPr>
      </w:pPr>
      <w:r w:rsidRPr="00060100">
        <w:rPr>
          <w:rFonts w:ascii="Calibri" w:hAnsi="Calibri" w:cs="Calibri"/>
          <w:sz w:val="24"/>
          <w:szCs w:val="24"/>
        </w:rPr>
        <w:t xml:space="preserve">Both Parties have elected domicile at the addresses mentioned beside their respective names in the preamble. Any </w:t>
      </w:r>
      <w:r w:rsidRPr="00060100">
        <w:rPr>
          <w:rFonts w:ascii="Calibri" w:hAnsi="Calibri" w:cs="Calibri"/>
          <w:b/>
          <w:bCs/>
          <w:sz w:val="24"/>
          <w:szCs w:val="24"/>
          <w:u w:val="single"/>
        </w:rPr>
        <w:t>written</w:t>
      </w:r>
      <w:r w:rsidRPr="00060100">
        <w:rPr>
          <w:rFonts w:ascii="Calibri" w:hAnsi="Calibri" w:cs="Calibri"/>
          <w:sz w:val="24"/>
          <w:szCs w:val="24"/>
        </w:rPr>
        <w:t xml:space="preserve"> notification made to these addresses shall be considered valid unless any Party has notified the other in writing of any change in said address.</w:t>
      </w:r>
    </w:p>
    <w:p w14:paraId="302D37DF" w14:textId="77777777" w:rsidR="00F24E56" w:rsidRPr="00060100" w:rsidRDefault="00F24E56" w:rsidP="00F24E56">
      <w:pPr>
        <w:spacing w:after="0" w:line="240" w:lineRule="auto"/>
        <w:jc w:val="both"/>
        <w:rPr>
          <w:rFonts w:ascii="Calibri" w:hAnsi="Calibri" w:cs="Calibri"/>
          <w:b/>
          <w:bCs/>
          <w:sz w:val="24"/>
          <w:szCs w:val="24"/>
        </w:rPr>
      </w:pPr>
    </w:p>
    <w:p w14:paraId="51C52912" w14:textId="77777777" w:rsidR="00F24E56" w:rsidRPr="00060100" w:rsidRDefault="00F24E56" w:rsidP="00F24E56">
      <w:pPr>
        <w:spacing w:after="0" w:line="240" w:lineRule="auto"/>
        <w:jc w:val="both"/>
        <w:rPr>
          <w:rFonts w:ascii="Calibri" w:hAnsi="Calibri" w:cs="Calibri"/>
          <w:sz w:val="24"/>
          <w:szCs w:val="24"/>
        </w:rPr>
      </w:pPr>
      <w:r w:rsidRPr="00060100">
        <w:rPr>
          <w:rFonts w:ascii="Calibri" w:hAnsi="Calibri" w:cs="Calibri"/>
          <w:b/>
          <w:bCs/>
          <w:sz w:val="24"/>
          <w:szCs w:val="24"/>
        </w:rPr>
        <w:t>IN WITNESS WHEREOF,</w:t>
      </w:r>
      <w:r w:rsidRPr="00060100">
        <w:rPr>
          <w:rFonts w:ascii="Calibri" w:hAnsi="Calibri" w:cs="Calibri"/>
          <w:sz w:val="24"/>
          <w:szCs w:val="24"/>
        </w:rPr>
        <w:t xml:space="preserve"> the Parties have caused this </w:t>
      </w:r>
      <w:r w:rsidRPr="00060100">
        <w:rPr>
          <w:rFonts w:ascii="Calibri" w:hAnsi="Calibri" w:cs="Calibri"/>
          <w:sz w:val="24"/>
          <w:szCs w:val="24"/>
          <w:lang w:eastAsia="ko-KR"/>
        </w:rPr>
        <w:t xml:space="preserve">Contract of Adherence </w:t>
      </w:r>
      <w:r w:rsidRPr="00060100">
        <w:rPr>
          <w:rFonts w:ascii="Calibri" w:hAnsi="Calibri" w:cs="Calibri"/>
          <w:sz w:val="24"/>
          <w:szCs w:val="24"/>
        </w:rPr>
        <w:t xml:space="preserve">to be executed in Beirut with effect as of ………………………………………………………. </w:t>
      </w:r>
      <w:r w:rsidRPr="00060100">
        <w:rPr>
          <w:rFonts w:ascii="Calibri" w:hAnsi="Calibri" w:cs="Calibri"/>
          <w:b/>
          <w:bCs/>
          <w:sz w:val="24"/>
          <w:szCs w:val="24"/>
        </w:rPr>
        <w:t>(“Effective Date”)</w:t>
      </w:r>
      <w:r w:rsidRPr="00060100">
        <w:rPr>
          <w:rFonts w:ascii="Calibri" w:hAnsi="Calibri" w:cs="Calibri"/>
          <w:sz w:val="24"/>
          <w:szCs w:val="24"/>
        </w:rPr>
        <w:t xml:space="preserve"> by their respective authorized representatives in two originals copies each </w:t>
      </w:r>
      <w:r w:rsidRPr="00060100">
        <w:rPr>
          <w:rFonts w:ascii="Calibri" w:eastAsia="SimSun" w:hAnsi="Calibri" w:cs="Calibri"/>
          <w:sz w:val="24"/>
          <w:szCs w:val="24"/>
          <w:lang w:bidi="ar-LB"/>
        </w:rPr>
        <w:t>Party keeping one original</w:t>
      </w:r>
      <w:r w:rsidRPr="00060100">
        <w:rPr>
          <w:rFonts w:ascii="Calibri" w:hAnsi="Calibri" w:cs="Calibri"/>
          <w:sz w:val="24"/>
          <w:szCs w:val="24"/>
        </w:rPr>
        <w:t>.</w:t>
      </w:r>
    </w:p>
    <w:p w14:paraId="13C5872F" w14:textId="77777777" w:rsidR="00F24E56" w:rsidRPr="00060100" w:rsidRDefault="00F24E56" w:rsidP="00F24E56">
      <w:pPr>
        <w:spacing w:after="0" w:line="240" w:lineRule="auto"/>
        <w:jc w:val="both"/>
        <w:rPr>
          <w:rFonts w:ascii="Calibri" w:hAnsi="Calibri" w:cs="Calibri"/>
          <w:sz w:val="24"/>
          <w:szCs w:val="24"/>
        </w:rPr>
      </w:pPr>
    </w:p>
    <w:p w14:paraId="1BDFE247" w14:textId="77777777" w:rsidR="00F24E56" w:rsidRPr="00060100" w:rsidRDefault="00F24E56" w:rsidP="00F24E56">
      <w:pPr>
        <w:spacing w:after="0" w:line="240" w:lineRule="auto"/>
        <w:jc w:val="both"/>
        <w:rPr>
          <w:rFonts w:ascii="Calibri" w:hAnsi="Calibri" w:cs="Calibri"/>
          <w:sz w:val="24"/>
          <w:szCs w:val="24"/>
        </w:rPr>
      </w:pPr>
    </w:p>
    <w:tbl>
      <w:tblPr>
        <w:tblStyle w:val="TableGrid"/>
        <w:tblW w:w="103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90"/>
      </w:tblGrid>
      <w:tr w:rsidR="00F24E56" w:rsidRPr="00060100" w14:paraId="5D74DCDD" w14:textId="77777777" w:rsidTr="007D632E">
        <w:trPr>
          <w:trHeight w:val="2818"/>
        </w:trPr>
        <w:tc>
          <w:tcPr>
            <w:tcW w:w="10390" w:type="dxa"/>
          </w:tcPr>
          <w:tbl>
            <w:tblPr>
              <w:tblStyle w:val="TableGrid"/>
              <w:tblW w:w="10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5564"/>
            </w:tblGrid>
            <w:tr w:rsidR="00F24E56" w:rsidRPr="00060100" w14:paraId="06A60771" w14:textId="77777777" w:rsidTr="007D632E">
              <w:trPr>
                <w:trHeight w:val="2818"/>
              </w:trPr>
              <w:tc>
                <w:tcPr>
                  <w:tcW w:w="4610" w:type="dxa"/>
                </w:tcPr>
                <w:p w14:paraId="76F88D37" w14:textId="77777777" w:rsidR="00F24E56" w:rsidRPr="00060100" w:rsidRDefault="00F24E56" w:rsidP="00F24E56">
                  <w:pPr>
                    <w:jc w:val="center"/>
                    <w:rPr>
                      <w:rFonts w:ascii="Calibri" w:hAnsi="Calibri" w:cs="Calibri"/>
                      <w:b/>
                      <w:bCs/>
                      <w:sz w:val="24"/>
                      <w:szCs w:val="24"/>
                    </w:rPr>
                  </w:pPr>
                  <w:r w:rsidRPr="00060100">
                    <w:rPr>
                      <w:rFonts w:ascii="Calibri" w:hAnsi="Calibri" w:cs="Calibri"/>
                      <w:b/>
                      <w:bCs/>
                      <w:sz w:val="24"/>
                      <w:szCs w:val="24"/>
                    </w:rPr>
                    <w:t>For and on behalf of</w:t>
                  </w:r>
                </w:p>
                <w:p w14:paraId="384E6580" w14:textId="77777777" w:rsidR="00F24E56" w:rsidRPr="00060100" w:rsidRDefault="00F24E56" w:rsidP="00F24E56">
                  <w:pPr>
                    <w:jc w:val="center"/>
                    <w:rPr>
                      <w:rFonts w:ascii="Calibri" w:hAnsi="Calibri" w:cs="Calibri"/>
                      <w:b/>
                      <w:bCs/>
                      <w:sz w:val="24"/>
                      <w:szCs w:val="24"/>
                    </w:rPr>
                  </w:pPr>
                  <w:r w:rsidRPr="00060100">
                    <w:rPr>
                      <w:rFonts w:ascii="Calibri" w:hAnsi="Calibri" w:cs="Calibri"/>
                      <w:b/>
                      <w:bCs/>
                      <w:sz w:val="24"/>
                      <w:szCs w:val="24"/>
                    </w:rPr>
                    <w:t>Mobile Interim Company No. 2 S.A.L.</w:t>
                  </w:r>
                </w:p>
                <w:p w14:paraId="3298B658" w14:textId="77777777" w:rsidR="00F24E56" w:rsidRPr="00060100" w:rsidRDefault="00F24E56" w:rsidP="00F24E56">
                  <w:pPr>
                    <w:rPr>
                      <w:rFonts w:ascii="Calibri" w:hAnsi="Calibri" w:cs="Calibri"/>
                      <w:b/>
                      <w:bCs/>
                      <w:sz w:val="24"/>
                      <w:szCs w:val="24"/>
                    </w:rPr>
                  </w:pPr>
                </w:p>
                <w:p w14:paraId="27981574" w14:textId="49BA47D9" w:rsidR="00F24E56" w:rsidRPr="00060100" w:rsidRDefault="00111005" w:rsidP="00F24E56">
                  <w:pPr>
                    <w:jc w:val="center"/>
                    <w:rPr>
                      <w:rFonts w:ascii="Calibri" w:hAnsi="Calibri" w:cs="Calibri"/>
                      <w:b/>
                      <w:bCs/>
                      <w:sz w:val="24"/>
                      <w:szCs w:val="24"/>
                    </w:rPr>
                  </w:pPr>
                  <w:r>
                    <w:rPr>
                      <w:rFonts w:ascii="Calibri" w:hAnsi="Calibri" w:cs="Calibri"/>
                      <w:b/>
                      <w:bCs/>
                      <w:sz w:val="24"/>
                      <w:szCs w:val="24"/>
                    </w:rPr>
                    <w:t xml:space="preserve">Karim </w:t>
                  </w:r>
                  <w:r w:rsidR="00F82724">
                    <w:rPr>
                      <w:rFonts w:ascii="Calibri" w:hAnsi="Calibri" w:cs="Calibri"/>
                      <w:b/>
                      <w:bCs/>
                      <w:sz w:val="24"/>
                      <w:szCs w:val="24"/>
                    </w:rPr>
                    <w:t xml:space="preserve">Bek </w:t>
                  </w:r>
                  <w:r>
                    <w:rPr>
                      <w:rFonts w:ascii="Calibri" w:hAnsi="Calibri" w:cs="Calibri"/>
                      <w:b/>
                      <w:bCs/>
                      <w:sz w:val="24"/>
                      <w:szCs w:val="24"/>
                    </w:rPr>
                    <w:t>Salaam</w:t>
                  </w:r>
                </w:p>
                <w:p w14:paraId="107BC18F" w14:textId="77777777" w:rsidR="00F24E56" w:rsidRPr="00060100" w:rsidRDefault="00F24E56" w:rsidP="00F24E56">
                  <w:pPr>
                    <w:jc w:val="center"/>
                    <w:rPr>
                      <w:rFonts w:ascii="Calibri" w:hAnsi="Calibri" w:cs="Calibri"/>
                      <w:b/>
                      <w:bCs/>
                      <w:sz w:val="24"/>
                      <w:szCs w:val="24"/>
                    </w:rPr>
                  </w:pPr>
                  <w:r w:rsidRPr="00060100">
                    <w:rPr>
                      <w:rFonts w:ascii="Calibri" w:eastAsia="Calibri" w:hAnsi="Calibri" w:cs="Calibri"/>
                      <w:b/>
                      <w:bCs/>
                      <w:kern w:val="20"/>
                      <w:sz w:val="24"/>
                      <w:szCs w:val="24"/>
                    </w:rPr>
                    <w:t xml:space="preserve">Chairman General Manager </w:t>
                  </w:r>
                </w:p>
                <w:p w14:paraId="76BD4A30" w14:textId="173BE611" w:rsidR="00F24E56" w:rsidRPr="00060100" w:rsidRDefault="00F24E56" w:rsidP="00F24E56">
                  <w:pPr>
                    <w:jc w:val="center"/>
                    <w:rPr>
                      <w:rFonts w:ascii="Calibri" w:hAnsi="Calibri" w:cs="Calibri"/>
                      <w:b/>
                      <w:bCs/>
                      <w:sz w:val="24"/>
                      <w:szCs w:val="24"/>
                    </w:rPr>
                  </w:pPr>
                </w:p>
                <w:p w14:paraId="6FF5CA6D" w14:textId="2FD0CF81" w:rsidR="001B19F2" w:rsidRPr="00060100" w:rsidRDefault="001B19F2" w:rsidP="00F24E56">
                  <w:pPr>
                    <w:jc w:val="center"/>
                    <w:rPr>
                      <w:rFonts w:ascii="Calibri" w:hAnsi="Calibri" w:cs="Calibri"/>
                      <w:b/>
                      <w:bCs/>
                      <w:sz w:val="24"/>
                      <w:szCs w:val="24"/>
                    </w:rPr>
                  </w:pPr>
                </w:p>
                <w:p w14:paraId="78B54886" w14:textId="77777777" w:rsidR="001B19F2" w:rsidRPr="00060100" w:rsidRDefault="001B19F2" w:rsidP="00F24E56">
                  <w:pPr>
                    <w:jc w:val="center"/>
                    <w:rPr>
                      <w:rFonts w:ascii="Calibri" w:hAnsi="Calibri" w:cs="Calibri"/>
                      <w:b/>
                      <w:bCs/>
                      <w:sz w:val="24"/>
                      <w:szCs w:val="24"/>
                    </w:rPr>
                  </w:pPr>
                </w:p>
                <w:p w14:paraId="56D3F8F7" w14:textId="77777777" w:rsidR="00F24E56" w:rsidRPr="00060100" w:rsidRDefault="00F24E56" w:rsidP="00F24E56">
                  <w:pPr>
                    <w:rPr>
                      <w:rFonts w:ascii="Calibri" w:hAnsi="Calibri" w:cs="Calibri"/>
                      <w:b/>
                      <w:bCs/>
                      <w:sz w:val="24"/>
                      <w:szCs w:val="24"/>
                    </w:rPr>
                  </w:pPr>
                </w:p>
                <w:p w14:paraId="1D02FA5E" w14:textId="77777777" w:rsidR="00F24E56" w:rsidRPr="00060100" w:rsidRDefault="00F24E56" w:rsidP="00F24E56">
                  <w:pPr>
                    <w:tabs>
                      <w:tab w:val="left" w:pos="1710"/>
                    </w:tabs>
                    <w:jc w:val="center"/>
                    <w:rPr>
                      <w:rFonts w:ascii="Calibri" w:hAnsi="Calibri" w:cs="Calibri"/>
                      <w:b/>
                      <w:bCs/>
                      <w:color w:val="000000"/>
                      <w:sz w:val="24"/>
                      <w:szCs w:val="24"/>
                    </w:rPr>
                  </w:pPr>
                  <w:r w:rsidRPr="00060100">
                    <w:rPr>
                      <w:rFonts w:ascii="Calibri" w:hAnsi="Calibri" w:cs="Calibri"/>
                      <w:b/>
                      <w:bCs/>
                      <w:color w:val="000000"/>
                      <w:sz w:val="24"/>
                      <w:szCs w:val="24"/>
                    </w:rPr>
                    <w:t>Nibal Matta Salameh</w:t>
                  </w:r>
                </w:p>
                <w:p w14:paraId="164BAB70" w14:textId="77777777" w:rsidR="00F24E56" w:rsidRPr="00060100" w:rsidRDefault="00F24E56" w:rsidP="00F24E56">
                  <w:pPr>
                    <w:tabs>
                      <w:tab w:val="left" w:pos="1710"/>
                    </w:tabs>
                    <w:jc w:val="center"/>
                    <w:rPr>
                      <w:rFonts w:ascii="Calibri" w:hAnsi="Calibri" w:cs="Calibri"/>
                      <w:b/>
                      <w:bCs/>
                      <w:color w:val="000000"/>
                      <w:sz w:val="24"/>
                      <w:szCs w:val="24"/>
                    </w:rPr>
                  </w:pPr>
                  <w:r w:rsidRPr="00060100">
                    <w:rPr>
                      <w:rFonts w:ascii="Calibri" w:eastAsia="Calibri" w:hAnsi="Calibri" w:cs="Calibri"/>
                      <w:b/>
                      <w:bCs/>
                      <w:kern w:val="20"/>
                      <w:sz w:val="24"/>
                      <w:szCs w:val="24"/>
                    </w:rPr>
                    <w:t>Chief Financial Officer</w:t>
                  </w:r>
                </w:p>
                <w:p w14:paraId="6FFC9F82" w14:textId="77777777" w:rsidR="00F24E56" w:rsidRPr="00060100" w:rsidRDefault="00F24E56" w:rsidP="00F24E56">
                  <w:pPr>
                    <w:jc w:val="center"/>
                    <w:rPr>
                      <w:rFonts w:ascii="Calibri" w:hAnsi="Calibri" w:cs="Calibri"/>
                      <w:b/>
                      <w:bCs/>
                      <w:sz w:val="24"/>
                      <w:szCs w:val="24"/>
                    </w:rPr>
                  </w:pPr>
                </w:p>
                <w:p w14:paraId="4980246E" w14:textId="77777777" w:rsidR="00F24E56" w:rsidRPr="00060100" w:rsidRDefault="00F24E56" w:rsidP="00F24E56">
                  <w:pPr>
                    <w:jc w:val="center"/>
                    <w:rPr>
                      <w:rFonts w:ascii="Calibri" w:hAnsi="Calibri" w:cs="Calibri"/>
                      <w:b/>
                      <w:bCs/>
                      <w:sz w:val="24"/>
                      <w:szCs w:val="24"/>
                    </w:rPr>
                  </w:pPr>
                </w:p>
              </w:tc>
              <w:tc>
                <w:tcPr>
                  <w:tcW w:w="5564" w:type="dxa"/>
                </w:tcPr>
                <w:p w14:paraId="54026082" w14:textId="77777777" w:rsidR="00F24E56" w:rsidRPr="00060100" w:rsidRDefault="00F24E56" w:rsidP="00F24E56">
                  <w:pPr>
                    <w:jc w:val="center"/>
                    <w:rPr>
                      <w:rFonts w:ascii="Calibri" w:hAnsi="Calibri" w:cs="Calibri"/>
                      <w:b/>
                      <w:bCs/>
                      <w:sz w:val="24"/>
                      <w:szCs w:val="24"/>
                    </w:rPr>
                  </w:pPr>
                  <w:r w:rsidRPr="00060100">
                    <w:rPr>
                      <w:rFonts w:ascii="Calibri" w:hAnsi="Calibri" w:cs="Calibri"/>
                      <w:b/>
                      <w:bCs/>
                      <w:sz w:val="24"/>
                      <w:szCs w:val="24"/>
                    </w:rPr>
                    <w:t>For and on behalf of</w:t>
                  </w:r>
                </w:p>
                <w:p w14:paraId="7A3D3F2D" w14:textId="77777777" w:rsidR="00F24E56" w:rsidRPr="00060100" w:rsidRDefault="00F24E56" w:rsidP="00F24E56">
                  <w:pPr>
                    <w:jc w:val="center"/>
                    <w:rPr>
                      <w:rFonts w:ascii="Calibri" w:eastAsia="Calibri" w:hAnsi="Calibri" w:cs="Calibri"/>
                      <w:b/>
                      <w:spacing w:val="-5"/>
                      <w:sz w:val="24"/>
                      <w:szCs w:val="24"/>
                    </w:rPr>
                  </w:pPr>
                  <w:r w:rsidRPr="00060100">
                    <w:rPr>
                      <w:rFonts w:ascii="Calibri" w:eastAsia="Calibri" w:hAnsi="Calibri" w:cs="Calibri"/>
                      <w:b/>
                      <w:spacing w:val="-5"/>
                      <w:sz w:val="24"/>
                      <w:szCs w:val="24"/>
                    </w:rPr>
                    <w:t>……………………………</w:t>
                  </w:r>
                </w:p>
                <w:p w14:paraId="1AADAD64" w14:textId="77777777" w:rsidR="00F24E56" w:rsidRPr="00060100" w:rsidRDefault="00F24E56" w:rsidP="00F24E56">
                  <w:pPr>
                    <w:rPr>
                      <w:rFonts w:ascii="Calibri" w:hAnsi="Calibri" w:cs="Calibri"/>
                      <w:b/>
                      <w:bCs/>
                      <w:sz w:val="24"/>
                      <w:szCs w:val="24"/>
                    </w:rPr>
                  </w:pPr>
                </w:p>
                <w:p w14:paraId="13E19B8A" w14:textId="77777777" w:rsidR="00F24E56" w:rsidRPr="00060100" w:rsidRDefault="00F24E56" w:rsidP="00F24E56">
                  <w:pPr>
                    <w:jc w:val="center"/>
                    <w:rPr>
                      <w:rFonts w:ascii="Calibri" w:eastAsia="Calibri" w:hAnsi="Calibri" w:cs="Calibri"/>
                      <w:b/>
                      <w:bCs/>
                      <w:kern w:val="20"/>
                      <w:sz w:val="24"/>
                      <w:szCs w:val="24"/>
                    </w:rPr>
                  </w:pPr>
                  <w:r w:rsidRPr="00060100">
                    <w:rPr>
                      <w:rFonts w:ascii="Calibri" w:hAnsi="Calibri" w:cs="Calibri"/>
                      <w:b/>
                      <w:bCs/>
                      <w:sz w:val="24"/>
                      <w:szCs w:val="24"/>
                    </w:rPr>
                    <w:t>…………………………….</w:t>
                  </w:r>
                  <w:r w:rsidRPr="00060100">
                    <w:rPr>
                      <w:rFonts w:ascii="Calibri" w:eastAsia="Calibri" w:hAnsi="Calibri" w:cs="Calibri"/>
                      <w:b/>
                      <w:bCs/>
                      <w:kern w:val="20"/>
                      <w:sz w:val="24"/>
                      <w:szCs w:val="24"/>
                    </w:rPr>
                    <w:t xml:space="preserve"> </w:t>
                  </w:r>
                </w:p>
                <w:p w14:paraId="5118B82D" w14:textId="77777777" w:rsidR="00F24E56" w:rsidRPr="00060100" w:rsidRDefault="00F24E56" w:rsidP="00F24E56">
                  <w:pPr>
                    <w:jc w:val="center"/>
                    <w:rPr>
                      <w:rFonts w:ascii="Calibri" w:hAnsi="Calibri" w:cs="Calibri"/>
                      <w:b/>
                      <w:bCs/>
                      <w:sz w:val="24"/>
                      <w:szCs w:val="24"/>
                    </w:rPr>
                  </w:pPr>
                  <w:r w:rsidRPr="00060100">
                    <w:rPr>
                      <w:rFonts w:ascii="Calibri" w:hAnsi="Calibri" w:cs="Calibri"/>
                      <w:b/>
                      <w:bCs/>
                      <w:sz w:val="24"/>
                      <w:szCs w:val="24"/>
                    </w:rPr>
                    <w:t>……………………..</w:t>
                  </w:r>
                  <w:r w:rsidRPr="00060100">
                    <w:rPr>
                      <w:rFonts w:ascii="Calibri" w:eastAsia="Calibri" w:hAnsi="Calibri" w:cs="Calibri"/>
                      <w:b/>
                      <w:bCs/>
                      <w:kern w:val="20"/>
                      <w:sz w:val="24"/>
                      <w:szCs w:val="24"/>
                    </w:rPr>
                    <w:t xml:space="preserve"> </w:t>
                  </w:r>
                </w:p>
                <w:p w14:paraId="3C5E7548" w14:textId="77777777" w:rsidR="00F24E56" w:rsidRPr="00060100" w:rsidRDefault="00F24E56" w:rsidP="00F24E56">
                  <w:pPr>
                    <w:jc w:val="center"/>
                    <w:rPr>
                      <w:rFonts w:ascii="Calibri" w:hAnsi="Calibri" w:cs="Calibri"/>
                      <w:b/>
                      <w:bCs/>
                      <w:sz w:val="24"/>
                      <w:szCs w:val="24"/>
                    </w:rPr>
                  </w:pPr>
                </w:p>
                <w:p w14:paraId="0EC62A52" w14:textId="77777777" w:rsidR="00F24E56" w:rsidRPr="00060100" w:rsidRDefault="00F24E56" w:rsidP="00F24E56">
                  <w:pPr>
                    <w:jc w:val="center"/>
                    <w:rPr>
                      <w:rFonts w:ascii="Calibri" w:hAnsi="Calibri" w:cs="Calibri"/>
                      <w:b/>
                      <w:bCs/>
                      <w:sz w:val="24"/>
                      <w:szCs w:val="24"/>
                    </w:rPr>
                  </w:pPr>
                </w:p>
                <w:p w14:paraId="63523320" w14:textId="77777777" w:rsidR="00F24E56" w:rsidRPr="00060100" w:rsidRDefault="00F24E56" w:rsidP="00F24E56">
                  <w:pPr>
                    <w:jc w:val="center"/>
                    <w:rPr>
                      <w:rFonts w:ascii="Calibri" w:hAnsi="Calibri" w:cs="Calibri"/>
                      <w:b/>
                      <w:bCs/>
                      <w:sz w:val="24"/>
                      <w:szCs w:val="24"/>
                    </w:rPr>
                  </w:pPr>
                </w:p>
                <w:p w14:paraId="63803A53" w14:textId="77777777" w:rsidR="00F24E56" w:rsidRPr="00060100" w:rsidRDefault="00F24E56" w:rsidP="00F24E56">
                  <w:pPr>
                    <w:jc w:val="center"/>
                    <w:rPr>
                      <w:rFonts w:ascii="Calibri" w:hAnsi="Calibri" w:cs="Calibri"/>
                      <w:b/>
                      <w:bCs/>
                      <w:sz w:val="24"/>
                      <w:szCs w:val="24"/>
                    </w:rPr>
                  </w:pPr>
                </w:p>
                <w:p w14:paraId="494A6AFA" w14:textId="77777777" w:rsidR="00F24E56" w:rsidRPr="00060100" w:rsidRDefault="00F24E56" w:rsidP="00F24E56">
                  <w:pPr>
                    <w:jc w:val="center"/>
                    <w:rPr>
                      <w:rFonts w:ascii="Calibri" w:hAnsi="Calibri" w:cs="Calibri"/>
                      <w:b/>
                      <w:bCs/>
                      <w:sz w:val="24"/>
                      <w:szCs w:val="24"/>
                    </w:rPr>
                  </w:pPr>
                </w:p>
                <w:p w14:paraId="46F6D714" w14:textId="77777777" w:rsidR="00F24E56" w:rsidRPr="00060100" w:rsidRDefault="00F24E56" w:rsidP="00F24E56">
                  <w:pPr>
                    <w:jc w:val="center"/>
                    <w:rPr>
                      <w:rFonts w:ascii="Calibri" w:hAnsi="Calibri" w:cs="Calibri"/>
                      <w:b/>
                      <w:bCs/>
                      <w:sz w:val="24"/>
                      <w:szCs w:val="24"/>
                    </w:rPr>
                  </w:pPr>
                </w:p>
              </w:tc>
            </w:tr>
          </w:tbl>
          <w:p w14:paraId="2A78201E" w14:textId="77777777" w:rsidR="00F24E56" w:rsidRPr="00060100" w:rsidRDefault="00F24E56" w:rsidP="00F24E56">
            <w:pPr>
              <w:jc w:val="center"/>
              <w:rPr>
                <w:rFonts w:ascii="Calibri" w:hAnsi="Calibri" w:cs="Calibri"/>
                <w:b/>
                <w:bCs/>
                <w:sz w:val="24"/>
                <w:szCs w:val="24"/>
              </w:rPr>
            </w:pPr>
          </w:p>
        </w:tc>
      </w:tr>
    </w:tbl>
    <w:p w14:paraId="61C2ED1C" w14:textId="3F0ECDF7" w:rsidR="00DF3D41" w:rsidRPr="00060100" w:rsidRDefault="00DF3D41" w:rsidP="00BF7D6D">
      <w:pPr>
        <w:spacing w:after="0" w:line="240" w:lineRule="auto"/>
        <w:rPr>
          <w:rFonts w:ascii="Calibri" w:eastAsia="MS Mincho" w:hAnsi="Calibri" w:cs="Calibri"/>
          <w:b/>
          <w:bCs/>
          <w:sz w:val="24"/>
          <w:szCs w:val="24"/>
          <w:u w:val="single"/>
        </w:rPr>
      </w:pPr>
    </w:p>
    <w:p w14:paraId="7A0B083B" w14:textId="77777777" w:rsidR="00F53D8E" w:rsidRPr="00060100" w:rsidRDefault="00F53D8E" w:rsidP="00F24E56">
      <w:pPr>
        <w:spacing w:after="0" w:line="240" w:lineRule="auto"/>
        <w:jc w:val="center"/>
        <w:rPr>
          <w:rFonts w:ascii="Calibri" w:eastAsia="MS Mincho" w:hAnsi="Calibri" w:cs="Calibri"/>
          <w:b/>
          <w:bCs/>
          <w:sz w:val="24"/>
          <w:szCs w:val="24"/>
          <w:u w:val="single"/>
        </w:rPr>
      </w:pPr>
    </w:p>
    <w:p w14:paraId="62E5F17E" w14:textId="2BABA7B6" w:rsidR="00F24E56" w:rsidRPr="00C85654" w:rsidRDefault="00F24E56" w:rsidP="00746225">
      <w:pPr>
        <w:spacing w:after="0" w:line="240" w:lineRule="auto"/>
        <w:jc w:val="center"/>
        <w:rPr>
          <w:rFonts w:ascii="Calibri" w:eastAsia="MS Mincho" w:hAnsi="Calibri" w:cs="Calibri"/>
          <w:b/>
          <w:bCs/>
          <w:sz w:val="36"/>
          <w:szCs w:val="36"/>
          <w:u w:val="single"/>
        </w:rPr>
      </w:pPr>
      <w:r w:rsidRPr="00C85654">
        <w:rPr>
          <w:rFonts w:ascii="Calibri" w:eastAsia="MS Mincho" w:hAnsi="Calibri" w:cs="Calibri"/>
          <w:b/>
          <w:bCs/>
          <w:sz w:val="36"/>
          <w:szCs w:val="36"/>
          <w:u w:val="single"/>
        </w:rPr>
        <w:lastRenderedPageBreak/>
        <w:t>SCHEDULE (1)</w:t>
      </w:r>
    </w:p>
    <w:p w14:paraId="4431F2B3" w14:textId="72D964B0" w:rsidR="00471061" w:rsidRDefault="00471061" w:rsidP="00471061">
      <w:pPr>
        <w:bidi/>
        <w:spacing w:after="0" w:line="240" w:lineRule="auto"/>
        <w:rPr>
          <w:rFonts w:ascii="Calibri" w:hAnsi="Calibri" w:cs="Calibri"/>
          <w:sz w:val="36"/>
          <w:szCs w:val="36"/>
        </w:rPr>
      </w:pPr>
    </w:p>
    <w:p w14:paraId="18F89965" w14:textId="77777777" w:rsidR="008D3A11" w:rsidRPr="00C85654" w:rsidRDefault="008D3A11" w:rsidP="008D3A11">
      <w:pPr>
        <w:bidi/>
        <w:spacing w:after="0" w:line="240" w:lineRule="auto"/>
        <w:rPr>
          <w:rFonts w:ascii="Calibri" w:hAnsi="Calibri" w:cs="Calibri"/>
          <w:sz w:val="36"/>
          <w:szCs w:val="36"/>
        </w:rPr>
      </w:pPr>
    </w:p>
    <w:p w14:paraId="2A6E57AD" w14:textId="77777777" w:rsidR="00F24E56" w:rsidRPr="00DF3D41" w:rsidRDefault="00F24E56" w:rsidP="00471061">
      <w:pPr>
        <w:spacing w:after="0" w:line="240" w:lineRule="auto"/>
        <w:jc w:val="center"/>
        <w:rPr>
          <w:rFonts w:ascii="Calibri" w:hAnsi="Calibri" w:cs="Calibri"/>
          <w:b/>
          <w:bCs/>
          <w:sz w:val="36"/>
          <w:szCs w:val="36"/>
          <w:lang w:val="en-GB"/>
        </w:rPr>
      </w:pPr>
      <w:r w:rsidRPr="00DF3D41">
        <w:rPr>
          <w:rFonts w:ascii="Calibri" w:hAnsi="Calibri" w:cs="Calibri"/>
          <w:b/>
          <w:bCs/>
          <w:sz w:val="36"/>
          <w:szCs w:val="36"/>
          <w:lang w:val="en-GB"/>
        </w:rPr>
        <w:t>SERVICE LEVEL AGREEMENT (SLA)</w:t>
      </w:r>
    </w:p>
    <w:p w14:paraId="6D9E6222" w14:textId="77777777" w:rsidR="003B4549" w:rsidRDefault="003B4549" w:rsidP="003B4549">
      <w:pPr>
        <w:spacing w:after="0" w:line="240" w:lineRule="auto"/>
        <w:jc w:val="both"/>
        <w:rPr>
          <w:rFonts w:ascii="Calibri" w:hAnsi="Calibri" w:cs="Calibri"/>
          <w:color w:val="000000"/>
          <w:sz w:val="24"/>
          <w:szCs w:val="24"/>
        </w:rPr>
      </w:pPr>
      <w:bookmarkStart w:id="64" w:name="_Toc449467175"/>
    </w:p>
    <w:p w14:paraId="39BF1134" w14:textId="77777777" w:rsidR="003B4549" w:rsidRDefault="003B4549" w:rsidP="003B4549">
      <w:pPr>
        <w:spacing w:after="0" w:line="240" w:lineRule="auto"/>
        <w:jc w:val="both"/>
        <w:rPr>
          <w:rFonts w:ascii="Calibri" w:hAnsi="Calibri" w:cs="Calibri"/>
          <w:color w:val="000000"/>
          <w:sz w:val="24"/>
          <w:szCs w:val="24"/>
        </w:rPr>
      </w:pPr>
    </w:p>
    <w:p w14:paraId="5FF63650" w14:textId="0456F55B" w:rsidR="00787417" w:rsidRPr="00A30A1E" w:rsidRDefault="009D5377" w:rsidP="00787417">
      <w:pPr>
        <w:spacing w:after="0" w:line="240" w:lineRule="auto"/>
        <w:jc w:val="both"/>
        <w:rPr>
          <w:rFonts w:ascii="Calibri" w:hAnsi="Calibri" w:cs="Calibri"/>
          <w:sz w:val="24"/>
          <w:szCs w:val="24"/>
        </w:rPr>
      </w:pPr>
      <w:r w:rsidRPr="003B4549">
        <w:rPr>
          <w:rFonts w:ascii="Calibri" w:hAnsi="Calibri" w:cs="Calibri"/>
          <w:sz w:val="24"/>
          <w:szCs w:val="24"/>
        </w:rPr>
        <w:t>Supplier</w:t>
      </w:r>
      <w:r w:rsidR="00D6244A" w:rsidRPr="003B4549">
        <w:rPr>
          <w:rFonts w:ascii="Calibri" w:hAnsi="Calibri" w:cs="Calibri"/>
          <w:sz w:val="24"/>
          <w:szCs w:val="24"/>
        </w:rPr>
        <w:t xml:space="preserve"> must fully handle all customer-related operations, including technical support, complaints, troubleshooting, and billing inquiries</w:t>
      </w:r>
      <w:r w:rsidR="00787417">
        <w:rPr>
          <w:rFonts w:ascii="Calibri" w:hAnsi="Calibri" w:cs="Calibri"/>
          <w:sz w:val="24"/>
          <w:szCs w:val="24"/>
        </w:rPr>
        <w:t xml:space="preserve">, and </w:t>
      </w:r>
      <w:r w:rsidR="00787417" w:rsidRPr="00A30A1E">
        <w:rPr>
          <w:rFonts w:ascii="Calibri" w:hAnsi="Calibri" w:cs="Calibri"/>
          <w:sz w:val="24"/>
          <w:szCs w:val="24"/>
        </w:rPr>
        <w:t>must provide 24/7 support - response times.</w:t>
      </w:r>
    </w:p>
    <w:p w14:paraId="18EC2616" w14:textId="53D93CD9" w:rsidR="007F2732" w:rsidRPr="003B4549" w:rsidRDefault="007F2732" w:rsidP="003B4549">
      <w:pPr>
        <w:spacing w:after="0" w:line="240" w:lineRule="auto"/>
        <w:jc w:val="both"/>
        <w:rPr>
          <w:rFonts w:ascii="Calibri" w:hAnsi="Calibri" w:cs="Calibri"/>
          <w:sz w:val="24"/>
          <w:szCs w:val="24"/>
        </w:rPr>
      </w:pPr>
      <w:r w:rsidRPr="003B4549">
        <w:rPr>
          <w:rFonts w:ascii="Calibri" w:hAnsi="Calibri" w:cs="Calibri"/>
          <w:sz w:val="24"/>
          <w:szCs w:val="24"/>
        </w:rPr>
        <w:t>Any dispute with customer</w:t>
      </w:r>
      <w:r w:rsidR="003B4549" w:rsidRPr="003B4549">
        <w:rPr>
          <w:rFonts w:ascii="Calibri" w:hAnsi="Calibri" w:cs="Calibri"/>
          <w:sz w:val="24"/>
          <w:szCs w:val="24"/>
        </w:rPr>
        <w:t>s</w:t>
      </w:r>
      <w:r w:rsidRPr="003B4549">
        <w:rPr>
          <w:rFonts w:ascii="Calibri" w:hAnsi="Calibri" w:cs="Calibri"/>
          <w:sz w:val="24"/>
          <w:szCs w:val="24"/>
        </w:rPr>
        <w:t xml:space="preserve"> in relation to the </w:t>
      </w:r>
      <w:r w:rsidR="003B4549" w:rsidRPr="003B4549">
        <w:rPr>
          <w:rFonts w:ascii="Calibri" w:hAnsi="Calibri" w:cs="Calibri"/>
          <w:sz w:val="24"/>
          <w:szCs w:val="24"/>
        </w:rPr>
        <w:t>Solution</w:t>
      </w:r>
      <w:r w:rsidR="003B4549">
        <w:rPr>
          <w:rFonts w:ascii="Calibri" w:hAnsi="Calibri" w:cs="Calibri"/>
          <w:sz w:val="24"/>
          <w:szCs w:val="24"/>
        </w:rPr>
        <w:t xml:space="preserve"> performance</w:t>
      </w:r>
      <w:r w:rsidRPr="003B4549">
        <w:rPr>
          <w:rFonts w:ascii="Calibri" w:hAnsi="Calibri" w:cs="Calibri"/>
          <w:sz w:val="24"/>
          <w:szCs w:val="24"/>
        </w:rPr>
        <w:t xml:space="preserve"> is solely the responsibility of the Supplier and must be solved accordingly</w:t>
      </w:r>
      <w:r w:rsidR="00787417">
        <w:rPr>
          <w:rFonts w:ascii="Calibri" w:hAnsi="Calibri" w:cs="Calibri"/>
          <w:sz w:val="24"/>
          <w:szCs w:val="24"/>
        </w:rPr>
        <w:t>.</w:t>
      </w:r>
    </w:p>
    <w:p w14:paraId="5F496731" w14:textId="62DACB57" w:rsidR="003B4549" w:rsidRPr="003B4549" w:rsidRDefault="003B4549" w:rsidP="003B4549">
      <w:pPr>
        <w:spacing w:after="0" w:line="240" w:lineRule="auto"/>
        <w:jc w:val="both"/>
        <w:rPr>
          <w:rFonts w:ascii="Calibri" w:hAnsi="Calibri" w:cs="Calibri"/>
          <w:sz w:val="24"/>
          <w:szCs w:val="24"/>
        </w:rPr>
      </w:pPr>
      <w:r>
        <w:rPr>
          <w:rFonts w:ascii="Calibri" w:hAnsi="Calibri" w:cs="Calibri"/>
          <w:sz w:val="24"/>
          <w:szCs w:val="24"/>
        </w:rPr>
        <w:t>Supplier</w:t>
      </w:r>
      <w:r w:rsidRPr="003B4549">
        <w:rPr>
          <w:rFonts w:ascii="Calibri" w:hAnsi="Calibri" w:cs="Calibri"/>
          <w:sz w:val="24"/>
          <w:szCs w:val="24"/>
        </w:rPr>
        <w:t xml:space="preserve"> must provide a call contact number and email address to support di</w:t>
      </w:r>
      <w:r>
        <w:rPr>
          <w:rFonts w:ascii="Calibri" w:hAnsi="Calibri" w:cs="Calibri"/>
          <w:sz w:val="24"/>
          <w:szCs w:val="24"/>
        </w:rPr>
        <w:t>rectly customer’s complaints and must</w:t>
      </w:r>
      <w:r w:rsidRPr="003B4549">
        <w:rPr>
          <w:rFonts w:ascii="Calibri" w:hAnsi="Calibri" w:cs="Calibri"/>
          <w:sz w:val="24"/>
          <w:szCs w:val="24"/>
        </w:rPr>
        <w:t xml:space="preserve"> provide </w:t>
      </w:r>
      <w:r>
        <w:rPr>
          <w:rFonts w:ascii="Calibri" w:hAnsi="Calibri" w:cs="Calibri"/>
          <w:sz w:val="24"/>
          <w:szCs w:val="24"/>
        </w:rPr>
        <w:t>MIC2 on weekly basis</w:t>
      </w:r>
      <w:r w:rsidRPr="003B4549">
        <w:rPr>
          <w:rFonts w:ascii="Calibri" w:hAnsi="Calibri" w:cs="Calibri"/>
          <w:sz w:val="24"/>
          <w:szCs w:val="24"/>
        </w:rPr>
        <w:t xml:space="preserve"> the number of complaints received and the exact issue faced, and measures taken. </w:t>
      </w:r>
    </w:p>
    <w:p w14:paraId="03E6E99B" w14:textId="11EB8286" w:rsidR="009D5377" w:rsidRPr="008D3A11" w:rsidRDefault="00787417" w:rsidP="008D3A11">
      <w:pPr>
        <w:spacing w:after="0" w:line="240" w:lineRule="auto"/>
        <w:jc w:val="both"/>
        <w:rPr>
          <w:rFonts w:ascii="Calibri" w:hAnsi="Calibri" w:cs="Calibri"/>
          <w:sz w:val="24"/>
          <w:szCs w:val="24"/>
        </w:rPr>
      </w:pPr>
      <w:r>
        <w:rPr>
          <w:rFonts w:ascii="Calibri" w:hAnsi="Calibri" w:cs="Calibri"/>
          <w:sz w:val="24"/>
          <w:szCs w:val="24"/>
        </w:rPr>
        <w:t>T</w:t>
      </w:r>
      <w:r w:rsidR="003B4549" w:rsidRPr="00A30A1E">
        <w:rPr>
          <w:rFonts w:ascii="Calibri" w:hAnsi="Calibri" w:cs="Calibri"/>
          <w:sz w:val="24"/>
          <w:szCs w:val="24"/>
        </w:rPr>
        <w:t xml:space="preserve">he activation code </w:t>
      </w:r>
      <w:r>
        <w:rPr>
          <w:rFonts w:ascii="Calibri" w:hAnsi="Calibri" w:cs="Calibri"/>
          <w:sz w:val="24"/>
          <w:szCs w:val="24"/>
        </w:rPr>
        <w:t xml:space="preserve">shall be notified to customers </w:t>
      </w:r>
      <w:r w:rsidR="003B4549" w:rsidRPr="00A30A1E">
        <w:rPr>
          <w:rFonts w:ascii="Calibri" w:hAnsi="Calibri" w:cs="Calibri"/>
          <w:sz w:val="24"/>
          <w:szCs w:val="24"/>
        </w:rPr>
        <w:t xml:space="preserve">via </w:t>
      </w:r>
      <w:proofErr w:type="spellStart"/>
      <w:r w:rsidR="003B4549" w:rsidRPr="00A30A1E">
        <w:rPr>
          <w:rFonts w:ascii="Calibri" w:hAnsi="Calibri" w:cs="Calibri"/>
          <w:sz w:val="24"/>
          <w:szCs w:val="24"/>
        </w:rPr>
        <w:t>sms</w:t>
      </w:r>
      <w:proofErr w:type="spellEnd"/>
      <w:r w:rsidR="003B4549" w:rsidRPr="00A30A1E">
        <w:rPr>
          <w:rFonts w:ascii="Calibri" w:hAnsi="Calibri" w:cs="Calibri"/>
          <w:sz w:val="24"/>
          <w:szCs w:val="24"/>
        </w:rPr>
        <w:t xml:space="preserve">, touch mobile app and </w:t>
      </w:r>
      <w:r>
        <w:rPr>
          <w:rFonts w:ascii="Calibri" w:hAnsi="Calibri" w:cs="Calibri"/>
          <w:sz w:val="24"/>
          <w:szCs w:val="24"/>
        </w:rPr>
        <w:t xml:space="preserve">touch </w:t>
      </w:r>
      <w:r w:rsidR="003B4549" w:rsidRPr="00A30A1E">
        <w:rPr>
          <w:rFonts w:ascii="Calibri" w:hAnsi="Calibri" w:cs="Calibri"/>
          <w:sz w:val="24"/>
          <w:szCs w:val="24"/>
        </w:rPr>
        <w:t xml:space="preserve">website, </w:t>
      </w:r>
      <w:r>
        <w:rPr>
          <w:rFonts w:ascii="Calibri" w:hAnsi="Calibri" w:cs="Calibri"/>
          <w:sz w:val="24"/>
          <w:szCs w:val="24"/>
        </w:rPr>
        <w:t>whereas the</w:t>
      </w:r>
      <w:r w:rsidR="003B4549" w:rsidRPr="00A30A1E">
        <w:rPr>
          <w:rFonts w:ascii="Calibri" w:hAnsi="Calibri" w:cs="Calibri"/>
          <w:sz w:val="24"/>
          <w:szCs w:val="24"/>
        </w:rPr>
        <w:t xml:space="preserve"> customer </w:t>
      </w:r>
      <w:r>
        <w:rPr>
          <w:rFonts w:ascii="Calibri" w:hAnsi="Calibri" w:cs="Calibri"/>
          <w:sz w:val="24"/>
          <w:szCs w:val="24"/>
        </w:rPr>
        <w:t>must</w:t>
      </w:r>
      <w:r w:rsidR="003B4549" w:rsidRPr="00A30A1E">
        <w:rPr>
          <w:rFonts w:ascii="Calibri" w:hAnsi="Calibri" w:cs="Calibri"/>
          <w:sz w:val="24"/>
          <w:szCs w:val="24"/>
        </w:rPr>
        <w:t xml:space="preserve"> insert the activation code into the </w:t>
      </w:r>
      <w:r>
        <w:rPr>
          <w:rFonts w:ascii="Calibri" w:hAnsi="Calibri" w:cs="Calibri"/>
          <w:sz w:val="24"/>
          <w:szCs w:val="24"/>
        </w:rPr>
        <w:t>Supplier</w:t>
      </w:r>
      <w:r w:rsidR="003B4549" w:rsidRPr="00A30A1E">
        <w:rPr>
          <w:rFonts w:ascii="Calibri" w:hAnsi="Calibri" w:cs="Calibri"/>
          <w:sz w:val="24"/>
          <w:szCs w:val="24"/>
        </w:rPr>
        <w:t>’s app.</w:t>
      </w:r>
    </w:p>
    <w:p w14:paraId="76679E5A" w14:textId="77777777" w:rsidR="00287199" w:rsidRPr="00287199" w:rsidRDefault="00287199" w:rsidP="00287199">
      <w:pPr>
        <w:pStyle w:val="ListParagraph"/>
        <w:spacing w:after="0" w:line="240" w:lineRule="auto"/>
        <w:rPr>
          <w:rFonts w:ascii="Calibri" w:hAnsi="Calibri" w:cs="Calibri"/>
          <w:sz w:val="24"/>
          <w:szCs w:val="24"/>
          <w:highlight w:val="green"/>
        </w:rPr>
      </w:pPr>
    </w:p>
    <w:tbl>
      <w:tblPr>
        <w:tblW w:w="5000" w:type="pct"/>
        <w:tblLook w:val="04A0" w:firstRow="1" w:lastRow="0" w:firstColumn="1" w:lastColumn="0" w:noHBand="0" w:noVBand="1"/>
      </w:tblPr>
      <w:tblGrid>
        <w:gridCol w:w="3233"/>
        <w:gridCol w:w="2681"/>
        <w:gridCol w:w="3426"/>
      </w:tblGrid>
      <w:tr w:rsidR="003D0C78" w:rsidRPr="009A3D6D" w14:paraId="32ED8BB6" w14:textId="77777777" w:rsidTr="00110BE6">
        <w:trPr>
          <w:trHeight w:val="645"/>
        </w:trPr>
        <w:tc>
          <w:tcPr>
            <w:tcW w:w="1730" w:type="pct"/>
            <w:tcBorders>
              <w:top w:val="single" w:sz="8" w:space="0" w:color="auto"/>
              <w:left w:val="single" w:sz="8" w:space="0" w:color="auto"/>
              <w:bottom w:val="single" w:sz="8" w:space="0" w:color="auto"/>
              <w:right w:val="single" w:sz="8" w:space="0" w:color="000000"/>
            </w:tcBorders>
            <w:shd w:val="clear" w:color="auto" w:fill="auto"/>
            <w:vAlign w:val="center"/>
            <w:hideMark/>
          </w:tcPr>
          <w:p w14:paraId="448D0AA8" w14:textId="17096D87" w:rsidR="003D0C78" w:rsidRPr="00062466" w:rsidRDefault="005A3D54" w:rsidP="00062466">
            <w:pPr>
              <w:spacing w:after="0" w:line="240" w:lineRule="auto"/>
              <w:jc w:val="both"/>
              <w:rPr>
                <w:rFonts w:ascii="Calibri" w:eastAsia="Times New Roman" w:hAnsi="Calibri" w:cs="Calibri"/>
                <w:b/>
                <w:bCs/>
                <w:color w:val="000000"/>
                <w:sz w:val="24"/>
                <w:szCs w:val="24"/>
                <w:highlight w:val="yellow"/>
              </w:rPr>
            </w:pPr>
            <w:r w:rsidRPr="00062466">
              <w:rPr>
                <w:rFonts w:ascii="Calibri" w:eastAsia="Times New Roman" w:hAnsi="Calibri" w:cs="Calibri"/>
                <w:b/>
                <w:bCs/>
                <w:color w:val="000000"/>
                <w:sz w:val="24"/>
                <w:szCs w:val="24"/>
              </w:rPr>
              <w:t xml:space="preserve">Critical </w:t>
            </w:r>
            <w:r w:rsidR="008D3A11">
              <w:rPr>
                <w:rFonts w:ascii="Calibri" w:eastAsia="Times New Roman" w:hAnsi="Calibri" w:cs="Calibri"/>
                <w:b/>
                <w:bCs/>
                <w:color w:val="000000"/>
                <w:sz w:val="24"/>
                <w:szCs w:val="24"/>
              </w:rPr>
              <w:t>(</w:t>
            </w:r>
            <w:r w:rsidR="00062466" w:rsidRPr="00062466">
              <w:rPr>
                <w:rFonts w:ascii="Calibri" w:eastAsia="Times New Roman" w:hAnsi="Calibri" w:cs="Calibri"/>
                <w:b/>
                <w:bCs/>
                <w:color w:val="000000"/>
                <w:sz w:val="24"/>
                <w:szCs w:val="24"/>
              </w:rPr>
              <w:t>in case the</w:t>
            </w:r>
            <w:r w:rsidRPr="00062466">
              <w:rPr>
                <w:rFonts w:ascii="Calibri" w:eastAsia="Times New Roman" w:hAnsi="Calibri" w:cs="Calibri"/>
                <w:b/>
                <w:bCs/>
                <w:color w:val="000000"/>
                <w:sz w:val="24"/>
                <w:szCs w:val="24"/>
              </w:rPr>
              <w:t xml:space="preserve"> </w:t>
            </w:r>
            <w:r w:rsidR="00062466" w:rsidRPr="00062466">
              <w:rPr>
                <w:rFonts w:ascii="Calibri" w:eastAsia="Times New Roman" w:hAnsi="Calibri" w:cs="Calibri"/>
                <w:b/>
                <w:bCs/>
                <w:color w:val="000000"/>
                <w:sz w:val="24"/>
                <w:szCs w:val="24"/>
              </w:rPr>
              <w:t>n</w:t>
            </w:r>
            <w:r w:rsidR="003D0C78" w:rsidRPr="00062466">
              <w:rPr>
                <w:rFonts w:ascii="Calibri" w:eastAsia="Times New Roman" w:hAnsi="Calibri" w:cs="Calibri"/>
                <w:b/>
                <w:bCs/>
                <w:color w:val="000000"/>
                <w:sz w:val="24"/>
                <w:szCs w:val="24"/>
              </w:rPr>
              <w:t xml:space="preserve">umber of </w:t>
            </w:r>
            <w:r w:rsidRPr="00062466">
              <w:rPr>
                <w:rFonts w:ascii="Calibri" w:eastAsia="Times New Roman" w:hAnsi="Calibri" w:cs="Calibri"/>
                <w:b/>
                <w:bCs/>
                <w:color w:val="000000"/>
                <w:sz w:val="24"/>
                <w:szCs w:val="24"/>
              </w:rPr>
              <w:t>complaints</w:t>
            </w:r>
            <w:r w:rsidR="00062466" w:rsidRPr="00062466">
              <w:rPr>
                <w:rFonts w:ascii="Calibri" w:eastAsia="Times New Roman" w:hAnsi="Calibri" w:cs="Calibri"/>
                <w:b/>
                <w:bCs/>
                <w:color w:val="000000"/>
                <w:sz w:val="24"/>
                <w:szCs w:val="24"/>
              </w:rPr>
              <w:t xml:space="preserve"> raised by MIC2 </w:t>
            </w:r>
            <w:r w:rsidR="00062466" w:rsidRPr="00062466">
              <w:rPr>
                <w:rFonts w:ascii="Calibri" w:hAnsi="Calibri" w:cs="Calibri"/>
                <w:b/>
                <w:bCs/>
                <w:sz w:val="24"/>
                <w:szCs w:val="24"/>
              </w:rPr>
              <w:t>prepaid and/or postpaid subscribers</w:t>
            </w:r>
            <w:r w:rsidR="00062466" w:rsidRPr="00062466">
              <w:rPr>
                <w:rFonts w:ascii="Calibri" w:eastAsia="Times New Roman" w:hAnsi="Calibri" w:cs="Calibri"/>
                <w:b/>
                <w:bCs/>
                <w:color w:val="000000"/>
                <w:sz w:val="24"/>
                <w:szCs w:val="24"/>
              </w:rPr>
              <w:t xml:space="preserve"> to MIC2</w:t>
            </w:r>
            <w:r w:rsidRPr="00062466">
              <w:rPr>
                <w:rFonts w:ascii="Calibri" w:eastAsia="Times New Roman" w:hAnsi="Calibri" w:cs="Calibri"/>
                <w:b/>
                <w:bCs/>
                <w:color w:val="000000"/>
                <w:sz w:val="24"/>
                <w:szCs w:val="24"/>
              </w:rPr>
              <w:t xml:space="preserve"> exceed 100 complaints </w:t>
            </w:r>
            <w:r w:rsidR="00062466">
              <w:rPr>
                <w:rFonts w:ascii="Calibri" w:eastAsia="Times New Roman" w:hAnsi="Calibri" w:cs="Calibri"/>
                <w:b/>
                <w:bCs/>
                <w:color w:val="000000"/>
                <w:sz w:val="24"/>
                <w:szCs w:val="24"/>
              </w:rPr>
              <w:t>a</w:t>
            </w:r>
            <w:r w:rsidRPr="00062466">
              <w:rPr>
                <w:rFonts w:ascii="Calibri" w:eastAsia="Times New Roman" w:hAnsi="Calibri" w:cs="Calibri"/>
                <w:b/>
                <w:bCs/>
                <w:color w:val="000000"/>
                <w:sz w:val="24"/>
                <w:szCs w:val="24"/>
              </w:rPr>
              <w:t xml:space="preserve"> month</w:t>
            </w:r>
            <w:r w:rsidR="008D3A11">
              <w:rPr>
                <w:rFonts w:ascii="Calibri" w:eastAsia="Times New Roman" w:hAnsi="Calibri" w:cs="Calibri"/>
                <w:b/>
                <w:bCs/>
                <w:color w:val="000000"/>
                <w:sz w:val="24"/>
                <w:szCs w:val="24"/>
              </w:rPr>
              <w:t>)</w:t>
            </w:r>
            <w:r w:rsidRPr="00062466">
              <w:rPr>
                <w:rFonts w:ascii="Calibri" w:eastAsia="Times New Roman" w:hAnsi="Calibri" w:cs="Calibri"/>
                <w:b/>
                <w:bCs/>
                <w:color w:val="000000"/>
                <w:sz w:val="24"/>
                <w:szCs w:val="24"/>
              </w:rPr>
              <w:t xml:space="preserve"> </w:t>
            </w:r>
          </w:p>
        </w:tc>
        <w:tc>
          <w:tcPr>
            <w:tcW w:w="1435" w:type="pct"/>
            <w:tcBorders>
              <w:top w:val="single" w:sz="8" w:space="0" w:color="auto"/>
              <w:left w:val="nil"/>
              <w:bottom w:val="single" w:sz="8" w:space="0" w:color="auto"/>
              <w:right w:val="single" w:sz="8" w:space="0" w:color="000000"/>
            </w:tcBorders>
            <w:shd w:val="clear" w:color="auto" w:fill="auto"/>
            <w:vAlign w:val="center"/>
            <w:hideMark/>
          </w:tcPr>
          <w:p w14:paraId="71DEA44C" w14:textId="0240C207" w:rsidR="003D0C78" w:rsidRPr="00B42F7F" w:rsidRDefault="003D0C78" w:rsidP="00B42F7F">
            <w:pPr>
              <w:spacing w:after="0" w:line="240" w:lineRule="auto"/>
              <w:jc w:val="both"/>
              <w:rPr>
                <w:rFonts w:ascii="Calibri" w:eastAsia="Times New Roman" w:hAnsi="Calibri" w:cs="Calibri"/>
                <w:color w:val="000000"/>
                <w:sz w:val="24"/>
                <w:szCs w:val="24"/>
              </w:rPr>
            </w:pPr>
            <w:r w:rsidRPr="00B42F7F">
              <w:rPr>
                <w:rFonts w:ascii="Calibri" w:eastAsia="Times New Roman" w:hAnsi="Calibri" w:cs="Calibri"/>
                <w:color w:val="000000"/>
                <w:sz w:val="24"/>
                <w:szCs w:val="24"/>
              </w:rPr>
              <w:t xml:space="preserve">Immediate </w:t>
            </w:r>
            <w:r w:rsidR="005A3D54" w:rsidRPr="00B42F7F">
              <w:rPr>
                <w:rFonts w:ascii="Calibri" w:eastAsia="Times New Roman" w:hAnsi="Calibri" w:cs="Calibri"/>
                <w:color w:val="000000"/>
                <w:sz w:val="24"/>
                <w:szCs w:val="24"/>
              </w:rPr>
              <w:t>F</w:t>
            </w:r>
            <w:r w:rsidRPr="00B42F7F">
              <w:rPr>
                <w:rFonts w:ascii="Calibri" w:eastAsia="Times New Roman" w:hAnsi="Calibri" w:cs="Calibri"/>
                <w:color w:val="000000"/>
                <w:sz w:val="24"/>
                <w:szCs w:val="24"/>
              </w:rPr>
              <w:t>ix</w:t>
            </w:r>
            <w:r w:rsidR="00062466" w:rsidRPr="00B42F7F">
              <w:rPr>
                <w:rFonts w:ascii="Calibri" w:eastAsia="Times New Roman" w:hAnsi="Calibri" w:cs="Calibri"/>
                <w:color w:val="000000"/>
                <w:sz w:val="24"/>
                <w:szCs w:val="24"/>
              </w:rPr>
              <w:t xml:space="preserve"> by Supplier</w:t>
            </w:r>
            <w:r w:rsidRPr="00B42F7F">
              <w:rPr>
                <w:rFonts w:ascii="Calibri" w:eastAsia="Times New Roman" w:hAnsi="Calibri" w:cs="Calibri"/>
                <w:color w:val="000000"/>
                <w:sz w:val="24"/>
                <w:szCs w:val="24"/>
              </w:rPr>
              <w:t xml:space="preserve"> </w:t>
            </w:r>
            <w:r w:rsidR="00062466" w:rsidRPr="00B42F7F">
              <w:rPr>
                <w:rFonts w:ascii="Calibri" w:eastAsia="Times New Roman" w:hAnsi="Calibri" w:cs="Calibri"/>
                <w:color w:val="000000"/>
                <w:sz w:val="24"/>
                <w:szCs w:val="24"/>
              </w:rPr>
              <w:t>-</w:t>
            </w:r>
            <w:r w:rsidRPr="00B42F7F">
              <w:rPr>
                <w:rFonts w:ascii="Calibri" w:eastAsia="Times New Roman" w:hAnsi="Calibri" w:cs="Calibri"/>
                <w:color w:val="000000"/>
                <w:sz w:val="24"/>
                <w:szCs w:val="24"/>
              </w:rPr>
              <w:t xml:space="preserve"> </w:t>
            </w:r>
            <w:r w:rsidR="00B42F7F" w:rsidRPr="00B42F7F">
              <w:rPr>
                <w:rFonts w:ascii="Calibri" w:eastAsia="Times New Roman" w:hAnsi="Calibri" w:cs="Calibri"/>
                <w:color w:val="000000"/>
                <w:sz w:val="24"/>
                <w:szCs w:val="24"/>
              </w:rPr>
              <w:t>This c</w:t>
            </w:r>
            <w:r w:rsidR="00062466" w:rsidRPr="00B42F7F">
              <w:rPr>
                <w:rFonts w:ascii="Calibri" w:eastAsia="Times New Roman" w:hAnsi="Calibri" w:cs="Calibri"/>
                <w:color w:val="000000"/>
                <w:sz w:val="24"/>
                <w:szCs w:val="24"/>
              </w:rPr>
              <w:t xml:space="preserve">ase </w:t>
            </w:r>
            <w:r w:rsidR="00B42F7F" w:rsidRPr="00B42F7F">
              <w:rPr>
                <w:rFonts w:ascii="Calibri" w:eastAsia="Times New Roman" w:hAnsi="Calibri" w:cs="Calibri"/>
                <w:color w:val="000000"/>
                <w:sz w:val="24"/>
                <w:szCs w:val="24"/>
              </w:rPr>
              <w:t>may</w:t>
            </w:r>
            <w:r w:rsidR="005A3D54" w:rsidRPr="00B42F7F">
              <w:rPr>
                <w:rFonts w:ascii="Calibri" w:eastAsia="Times New Roman" w:hAnsi="Calibri" w:cs="Calibri"/>
                <w:color w:val="000000"/>
                <w:sz w:val="24"/>
                <w:szCs w:val="24"/>
              </w:rPr>
              <w:t xml:space="preserve"> happen only once</w:t>
            </w:r>
            <w:r w:rsidR="00B42F7F" w:rsidRPr="00B42F7F">
              <w:rPr>
                <w:rFonts w:ascii="Calibri" w:eastAsia="Times New Roman" w:hAnsi="Calibri" w:cs="Calibri"/>
                <w:color w:val="000000"/>
                <w:sz w:val="24"/>
                <w:szCs w:val="24"/>
              </w:rPr>
              <w:t xml:space="preserve"> during the term of the Contract of Adherence</w:t>
            </w:r>
            <w:r w:rsidR="00062466" w:rsidRPr="00B42F7F">
              <w:rPr>
                <w:rFonts w:ascii="Calibri" w:eastAsia="Times New Roman" w:hAnsi="Calibri" w:cs="Calibri"/>
                <w:color w:val="000000"/>
                <w:sz w:val="24"/>
                <w:szCs w:val="24"/>
              </w:rPr>
              <w:t xml:space="preserve"> whereas</w:t>
            </w:r>
            <w:r w:rsidR="005A3D54" w:rsidRPr="00B42F7F">
              <w:rPr>
                <w:rFonts w:ascii="Calibri" w:eastAsia="Times New Roman" w:hAnsi="Calibri" w:cs="Calibri"/>
                <w:color w:val="000000"/>
                <w:sz w:val="24"/>
                <w:szCs w:val="24"/>
              </w:rPr>
              <w:t xml:space="preserve">  </w:t>
            </w:r>
            <w:r w:rsidR="00B42F7F" w:rsidRPr="00B42F7F">
              <w:rPr>
                <w:rFonts w:ascii="Calibri" w:eastAsia="Times New Roman" w:hAnsi="Calibri" w:cs="Calibri"/>
                <w:color w:val="000000"/>
                <w:sz w:val="24"/>
                <w:szCs w:val="24"/>
              </w:rPr>
              <w:t xml:space="preserve">any </w:t>
            </w:r>
            <w:r w:rsidR="00062466" w:rsidRPr="00B42F7F">
              <w:rPr>
                <w:rFonts w:ascii="Calibri" w:eastAsia="Times New Roman" w:hAnsi="Calibri" w:cs="Calibri"/>
                <w:color w:val="000000"/>
                <w:sz w:val="24"/>
                <w:szCs w:val="24"/>
              </w:rPr>
              <w:t>r</w:t>
            </w:r>
            <w:r w:rsidR="005A3D54" w:rsidRPr="00B42F7F">
              <w:rPr>
                <w:rFonts w:ascii="Calibri" w:eastAsia="Times New Roman" w:hAnsi="Calibri" w:cs="Calibri"/>
                <w:color w:val="000000"/>
                <w:sz w:val="24"/>
                <w:szCs w:val="24"/>
              </w:rPr>
              <w:t xml:space="preserve">epeated case must be justified </w:t>
            </w:r>
            <w:r w:rsidR="00B42F7F" w:rsidRPr="00B42F7F">
              <w:rPr>
                <w:rFonts w:ascii="Calibri" w:eastAsia="Times New Roman" w:hAnsi="Calibri" w:cs="Calibri"/>
                <w:color w:val="000000"/>
                <w:sz w:val="24"/>
                <w:szCs w:val="24"/>
              </w:rPr>
              <w:t>giving</w:t>
            </w:r>
            <w:r w:rsidR="005A3D54" w:rsidRPr="00B42F7F">
              <w:rPr>
                <w:rFonts w:ascii="Calibri" w:eastAsia="Times New Roman" w:hAnsi="Calibri" w:cs="Calibri"/>
                <w:color w:val="000000"/>
                <w:sz w:val="24"/>
                <w:szCs w:val="24"/>
              </w:rPr>
              <w:t xml:space="preserve"> the option by MIC2 to suspend </w:t>
            </w:r>
            <w:r w:rsidR="00062466" w:rsidRPr="00B42F7F">
              <w:rPr>
                <w:rFonts w:ascii="Calibri" w:eastAsia="Times New Roman" w:hAnsi="Calibri" w:cs="Calibri"/>
                <w:color w:val="000000"/>
                <w:sz w:val="24"/>
                <w:szCs w:val="24"/>
              </w:rPr>
              <w:t xml:space="preserve">or terminate </w:t>
            </w:r>
            <w:r w:rsidR="005A3D54" w:rsidRPr="00B42F7F">
              <w:rPr>
                <w:rFonts w:ascii="Calibri" w:eastAsia="Times New Roman" w:hAnsi="Calibri" w:cs="Calibri"/>
                <w:color w:val="000000"/>
                <w:sz w:val="24"/>
                <w:szCs w:val="24"/>
              </w:rPr>
              <w:t xml:space="preserve">the Contract of Adherence </w:t>
            </w:r>
          </w:p>
        </w:tc>
        <w:tc>
          <w:tcPr>
            <w:tcW w:w="1834" w:type="pct"/>
            <w:tcBorders>
              <w:top w:val="single" w:sz="8" w:space="0" w:color="auto"/>
              <w:left w:val="nil"/>
              <w:bottom w:val="single" w:sz="8" w:space="0" w:color="auto"/>
              <w:right w:val="single" w:sz="8" w:space="0" w:color="auto"/>
            </w:tcBorders>
            <w:shd w:val="clear" w:color="auto" w:fill="auto"/>
            <w:vAlign w:val="center"/>
            <w:hideMark/>
          </w:tcPr>
          <w:p w14:paraId="0551EC94" w14:textId="77777777" w:rsidR="003D0C78" w:rsidRPr="009A3D6D" w:rsidRDefault="003D0C78" w:rsidP="00110BE6">
            <w:pPr>
              <w:spacing w:after="0" w:line="240" w:lineRule="auto"/>
              <w:rPr>
                <w:rFonts w:ascii="Calibri" w:eastAsia="Times New Roman" w:hAnsi="Calibri" w:cs="Calibri"/>
                <w:color w:val="000000"/>
                <w:sz w:val="24"/>
                <w:szCs w:val="24"/>
                <w:highlight w:val="green"/>
              </w:rPr>
            </w:pPr>
            <w:r w:rsidRPr="00461240">
              <w:rPr>
                <w:rFonts w:ascii="Calibri" w:eastAsia="Times New Roman" w:hAnsi="Calibri" w:cs="Calibri"/>
                <w:color w:val="000000"/>
                <w:sz w:val="24"/>
                <w:szCs w:val="24"/>
              </w:rPr>
              <w:t> </w:t>
            </w:r>
          </w:p>
        </w:tc>
      </w:tr>
      <w:tr w:rsidR="003D0C78" w:rsidRPr="009A3D6D" w14:paraId="5650C41E" w14:textId="77777777" w:rsidTr="00110BE6">
        <w:trPr>
          <w:trHeight w:val="645"/>
        </w:trPr>
        <w:tc>
          <w:tcPr>
            <w:tcW w:w="1730" w:type="pct"/>
            <w:tcBorders>
              <w:top w:val="nil"/>
              <w:left w:val="single" w:sz="8" w:space="0" w:color="000000"/>
              <w:bottom w:val="single" w:sz="8" w:space="0" w:color="000000"/>
              <w:right w:val="single" w:sz="8" w:space="0" w:color="000000"/>
            </w:tcBorders>
            <w:shd w:val="clear" w:color="auto" w:fill="auto"/>
            <w:vAlign w:val="center"/>
            <w:hideMark/>
          </w:tcPr>
          <w:p w14:paraId="5E158375" w14:textId="6F1EE0C3" w:rsidR="003D0C78" w:rsidRPr="00567229" w:rsidRDefault="003D0C78" w:rsidP="00A30A1E">
            <w:pPr>
              <w:spacing w:after="0" w:line="240" w:lineRule="auto"/>
              <w:jc w:val="both"/>
              <w:rPr>
                <w:rFonts w:ascii="Calibri" w:eastAsia="Times New Roman" w:hAnsi="Calibri" w:cs="Calibri"/>
                <w:b/>
                <w:bCs/>
                <w:color w:val="000000"/>
                <w:sz w:val="24"/>
                <w:szCs w:val="24"/>
              </w:rPr>
            </w:pPr>
            <w:r w:rsidRPr="00567229">
              <w:rPr>
                <w:rFonts w:ascii="Calibri" w:eastAsia="Times New Roman" w:hAnsi="Calibri" w:cs="Calibri"/>
                <w:b/>
                <w:bCs/>
                <w:color w:val="000000"/>
                <w:sz w:val="24"/>
                <w:szCs w:val="24"/>
              </w:rPr>
              <w:t>Crucial Priority (Severity A)</w:t>
            </w:r>
            <w:r w:rsidR="00567229">
              <w:rPr>
                <w:rFonts w:ascii="Calibri" w:eastAsia="Times New Roman" w:hAnsi="Calibri" w:cs="Calibri"/>
                <w:b/>
                <w:bCs/>
                <w:color w:val="000000"/>
                <w:sz w:val="24"/>
                <w:szCs w:val="24"/>
              </w:rPr>
              <w:t xml:space="preserve"> -</w:t>
            </w:r>
            <w:r w:rsidRPr="00567229">
              <w:rPr>
                <w:rFonts w:ascii="Calibri" w:eastAsia="Times New Roman" w:hAnsi="Calibri" w:cs="Calibri"/>
                <w:b/>
                <w:bCs/>
                <w:color w:val="000000"/>
                <w:sz w:val="24"/>
                <w:szCs w:val="24"/>
              </w:rPr>
              <w:t xml:space="preserve"> Impact on MIC2’s Customers</w:t>
            </w:r>
          </w:p>
        </w:tc>
        <w:tc>
          <w:tcPr>
            <w:tcW w:w="1435" w:type="pct"/>
            <w:tcBorders>
              <w:top w:val="nil"/>
              <w:left w:val="nil"/>
              <w:bottom w:val="single" w:sz="8" w:space="0" w:color="000000"/>
              <w:right w:val="single" w:sz="8" w:space="0" w:color="000000"/>
            </w:tcBorders>
            <w:shd w:val="clear" w:color="auto" w:fill="auto"/>
            <w:vAlign w:val="center"/>
            <w:hideMark/>
          </w:tcPr>
          <w:p w14:paraId="7A60FE23" w14:textId="6D849EC4" w:rsidR="003D0C78" w:rsidRPr="00D03445" w:rsidRDefault="00D03445" w:rsidP="00567229">
            <w:pPr>
              <w:spacing w:after="0" w:line="240" w:lineRule="auto"/>
              <w:jc w:val="both"/>
              <w:rPr>
                <w:rFonts w:ascii="Calibri" w:eastAsia="Times New Roman" w:hAnsi="Calibri" w:cs="Calibri"/>
                <w:color w:val="000000"/>
                <w:sz w:val="24"/>
                <w:szCs w:val="24"/>
              </w:rPr>
            </w:pPr>
            <w:r w:rsidRPr="00D03445">
              <w:rPr>
                <w:rFonts w:ascii="Calibri" w:eastAsia="Times New Roman" w:hAnsi="Calibri" w:cs="Calibri"/>
                <w:color w:val="000000"/>
                <w:sz w:val="24"/>
                <w:szCs w:val="24"/>
              </w:rPr>
              <w:t xml:space="preserve">Immediate </w:t>
            </w:r>
            <w:r w:rsidR="003D0C78" w:rsidRPr="00D03445">
              <w:rPr>
                <w:rFonts w:ascii="Calibri" w:eastAsia="Times New Roman" w:hAnsi="Calibri" w:cs="Calibri"/>
                <w:color w:val="000000"/>
                <w:sz w:val="24"/>
                <w:szCs w:val="24"/>
              </w:rPr>
              <w:t>response by phone or email</w:t>
            </w:r>
            <w:r w:rsidRPr="00D03445">
              <w:rPr>
                <w:rFonts w:ascii="Calibri" w:hAnsi="Calibri" w:cs="Calibri"/>
                <w:sz w:val="24"/>
                <w:szCs w:val="24"/>
              </w:rPr>
              <w:t xml:space="preserve"> as of the escalation</w:t>
            </w:r>
          </w:p>
        </w:tc>
        <w:tc>
          <w:tcPr>
            <w:tcW w:w="1834" w:type="pct"/>
            <w:tcBorders>
              <w:top w:val="nil"/>
              <w:left w:val="nil"/>
              <w:bottom w:val="single" w:sz="8" w:space="0" w:color="000000"/>
              <w:right w:val="single" w:sz="8" w:space="0" w:color="000000"/>
            </w:tcBorders>
            <w:shd w:val="clear" w:color="auto" w:fill="auto"/>
            <w:vAlign w:val="center"/>
            <w:hideMark/>
          </w:tcPr>
          <w:p w14:paraId="76026E5C" w14:textId="6DC969D3" w:rsidR="003D0C78" w:rsidRPr="00F831BE" w:rsidRDefault="00D03445" w:rsidP="00F831BE">
            <w:pPr>
              <w:spacing w:after="0" w:line="240" w:lineRule="auto"/>
              <w:jc w:val="both"/>
              <w:rPr>
                <w:rFonts w:ascii="Calibri" w:eastAsia="Times New Roman" w:hAnsi="Calibri" w:cs="Calibri"/>
                <w:color w:val="000000"/>
                <w:sz w:val="24"/>
                <w:szCs w:val="24"/>
              </w:rPr>
            </w:pPr>
            <w:r w:rsidRPr="00F831BE">
              <w:rPr>
                <w:rFonts w:ascii="Calibri" w:eastAsia="Times New Roman" w:hAnsi="Calibri" w:cs="Calibri"/>
                <w:color w:val="000000"/>
                <w:sz w:val="24"/>
                <w:szCs w:val="24"/>
              </w:rPr>
              <w:t>R</w:t>
            </w:r>
            <w:r w:rsidR="003D0C78" w:rsidRPr="00F831BE">
              <w:rPr>
                <w:rFonts w:ascii="Calibri" w:eastAsia="Times New Roman" w:hAnsi="Calibri" w:cs="Calibri"/>
                <w:color w:val="000000"/>
                <w:sz w:val="24"/>
                <w:szCs w:val="24"/>
              </w:rPr>
              <w:t xml:space="preserve">esolution time </w:t>
            </w:r>
            <w:r w:rsidRPr="00F831BE">
              <w:rPr>
                <w:rFonts w:ascii="Calibri" w:eastAsia="Times New Roman" w:hAnsi="Calibri" w:cs="Calibri"/>
                <w:color w:val="000000"/>
                <w:sz w:val="24"/>
                <w:szCs w:val="24"/>
              </w:rPr>
              <w:t xml:space="preserve">within </w:t>
            </w:r>
            <w:r w:rsidR="00F831BE" w:rsidRPr="00F831BE">
              <w:rPr>
                <w:rFonts w:ascii="Calibri" w:eastAsia="Times New Roman" w:hAnsi="Calibri" w:cs="Calibri"/>
                <w:color w:val="000000"/>
                <w:sz w:val="24"/>
                <w:szCs w:val="24"/>
              </w:rPr>
              <w:t xml:space="preserve">maximum 2 hours </w:t>
            </w:r>
            <w:r w:rsidR="003D0C78" w:rsidRPr="00F831BE">
              <w:rPr>
                <w:rFonts w:ascii="Calibri" w:eastAsia="Times New Roman" w:hAnsi="Calibri" w:cs="Calibri"/>
                <w:color w:val="000000"/>
                <w:sz w:val="24"/>
                <w:szCs w:val="24"/>
              </w:rPr>
              <w:t xml:space="preserve">as of the response </w:t>
            </w:r>
            <w:r w:rsidR="00F831BE" w:rsidRPr="00F831BE">
              <w:rPr>
                <w:rFonts w:ascii="Calibri" w:eastAsia="Times New Roman" w:hAnsi="Calibri" w:cs="Calibri"/>
                <w:color w:val="000000"/>
                <w:sz w:val="24"/>
                <w:szCs w:val="24"/>
              </w:rPr>
              <w:t>-</w:t>
            </w:r>
            <w:r w:rsidR="003D0C78" w:rsidRPr="00F831BE">
              <w:rPr>
                <w:rFonts w:ascii="Calibri" w:eastAsia="Times New Roman" w:hAnsi="Calibri" w:cs="Calibri"/>
                <w:color w:val="000000"/>
                <w:sz w:val="24"/>
                <w:szCs w:val="24"/>
              </w:rPr>
              <w:t xml:space="preserve"> 24 hours </w:t>
            </w:r>
            <w:r w:rsidR="00F831BE" w:rsidRPr="00F831BE">
              <w:rPr>
                <w:rFonts w:ascii="Calibri" w:eastAsia="Times New Roman" w:hAnsi="Calibri" w:cs="Calibri"/>
                <w:color w:val="000000"/>
                <w:sz w:val="24"/>
                <w:szCs w:val="24"/>
              </w:rPr>
              <w:t>/</w:t>
            </w:r>
            <w:r w:rsidR="003D0C78" w:rsidRPr="00F831BE">
              <w:rPr>
                <w:rFonts w:ascii="Calibri" w:eastAsia="Times New Roman" w:hAnsi="Calibri" w:cs="Calibri"/>
                <w:color w:val="000000"/>
                <w:sz w:val="24"/>
                <w:szCs w:val="24"/>
              </w:rPr>
              <w:t xml:space="preserve"> 7 days a week </w:t>
            </w:r>
          </w:p>
        </w:tc>
      </w:tr>
      <w:tr w:rsidR="003D0C78" w:rsidRPr="009A3D6D" w14:paraId="6A5EAA68" w14:textId="77777777" w:rsidTr="00110BE6">
        <w:trPr>
          <w:trHeight w:val="645"/>
        </w:trPr>
        <w:tc>
          <w:tcPr>
            <w:tcW w:w="1730" w:type="pct"/>
            <w:tcBorders>
              <w:top w:val="nil"/>
              <w:left w:val="single" w:sz="8" w:space="0" w:color="000000"/>
              <w:bottom w:val="single" w:sz="8" w:space="0" w:color="000000"/>
              <w:right w:val="single" w:sz="8" w:space="0" w:color="000000"/>
            </w:tcBorders>
            <w:shd w:val="clear" w:color="auto" w:fill="auto"/>
            <w:vAlign w:val="center"/>
            <w:hideMark/>
          </w:tcPr>
          <w:p w14:paraId="7380A71C" w14:textId="5E6CF69D" w:rsidR="003D0C78" w:rsidRPr="00567229" w:rsidRDefault="00A30A1E" w:rsidP="00567229">
            <w:pPr>
              <w:spacing w:after="0" w:line="240" w:lineRule="auto"/>
              <w:jc w:val="both"/>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Average Priority </w:t>
            </w:r>
            <w:r w:rsidR="003D0C78" w:rsidRPr="00567229">
              <w:rPr>
                <w:rFonts w:ascii="Calibri" w:eastAsia="Times New Roman" w:hAnsi="Calibri" w:cs="Calibri"/>
                <w:b/>
                <w:bCs/>
                <w:color w:val="000000"/>
                <w:sz w:val="24"/>
                <w:szCs w:val="24"/>
              </w:rPr>
              <w:t>(System Urgent or Severity B)</w:t>
            </w:r>
          </w:p>
        </w:tc>
        <w:tc>
          <w:tcPr>
            <w:tcW w:w="1435" w:type="pct"/>
            <w:tcBorders>
              <w:top w:val="nil"/>
              <w:left w:val="nil"/>
              <w:bottom w:val="single" w:sz="8" w:space="0" w:color="000000"/>
              <w:right w:val="single" w:sz="8" w:space="0" w:color="000000"/>
            </w:tcBorders>
            <w:shd w:val="clear" w:color="auto" w:fill="auto"/>
            <w:vAlign w:val="center"/>
            <w:hideMark/>
          </w:tcPr>
          <w:p w14:paraId="2997D2D0" w14:textId="37460E6E" w:rsidR="003D0C78" w:rsidRPr="00D03445" w:rsidRDefault="003D0C78" w:rsidP="00567229">
            <w:pPr>
              <w:spacing w:after="0" w:line="240" w:lineRule="auto"/>
              <w:jc w:val="both"/>
              <w:rPr>
                <w:rFonts w:ascii="Calibri" w:eastAsia="Times New Roman" w:hAnsi="Calibri" w:cs="Calibri"/>
                <w:color w:val="000000"/>
                <w:sz w:val="24"/>
                <w:szCs w:val="24"/>
              </w:rPr>
            </w:pPr>
            <w:r w:rsidRPr="00D03445">
              <w:rPr>
                <w:rFonts w:ascii="Calibri" w:eastAsia="Times New Roman" w:hAnsi="Calibri" w:cs="Calibri"/>
                <w:color w:val="000000"/>
                <w:sz w:val="24"/>
                <w:szCs w:val="24"/>
              </w:rPr>
              <w:t>Response by phone or email within a maximum of 3 hours</w:t>
            </w:r>
            <w:r w:rsidR="00D03445" w:rsidRPr="00D03445">
              <w:rPr>
                <w:rFonts w:ascii="Calibri" w:hAnsi="Calibri" w:cs="Calibri"/>
                <w:sz w:val="24"/>
                <w:szCs w:val="24"/>
              </w:rPr>
              <w:t xml:space="preserve"> as of escalation</w:t>
            </w:r>
          </w:p>
        </w:tc>
        <w:tc>
          <w:tcPr>
            <w:tcW w:w="1834" w:type="pct"/>
            <w:tcBorders>
              <w:top w:val="nil"/>
              <w:left w:val="nil"/>
              <w:bottom w:val="single" w:sz="8" w:space="0" w:color="000000"/>
              <w:right w:val="single" w:sz="8" w:space="0" w:color="000000"/>
            </w:tcBorders>
            <w:shd w:val="clear" w:color="auto" w:fill="auto"/>
            <w:vAlign w:val="center"/>
            <w:hideMark/>
          </w:tcPr>
          <w:p w14:paraId="128382E0" w14:textId="7C9E40F6" w:rsidR="00F831BE" w:rsidRPr="00F831BE" w:rsidRDefault="00F831BE" w:rsidP="00F831BE">
            <w:pPr>
              <w:spacing w:after="0" w:line="240" w:lineRule="auto"/>
              <w:jc w:val="both"/>
              <w:rPr>
                <w:rFonts w:ascii="Calibri" w:eastAsia="Times New Roman" w:hAnsi="Calibri" w:cs="Calibri"/>
                <w:color w:val="000000"/>
                <w:sz w:val="24"/>
                <w:szCs w:val="24"/>
              </w:rPr>
            </w:pPr>
            <w:r w:rsidRPr="00F831BE">
              <w:rPr>
                <w:rFonts w:ascii="Calibri" w:eastAsia="Times New Roman" w:hAnsi="Calibri" w:cs="Calibri"/>
                <w:color w:val="000000"/>
                <w:sz w:val="24"/>
                <w:szCs w:val="24"/>
              </w:rPr>
              <w:t xml:space="preserve">Resolution time within maximum 6 hours as of the response - 24 hours / 7 days a week </w:t>
            </w:r>
          </w:p>
          <w:p w14:paraId="407F2FEF" w14:textId="2B50EB74" w:rsidR="003D0C78" w:rsidRPr="00F831BE" w:rsidRDefault="003D0C78" w:rsidP="00567229">
            <w:pPr>
              <w:spacing w:after="0" w:line="240" w:lineRule="auto"/>
              <w:jc w:val="both"/>
              <w:rPr>
                <w:rFonts w:ascii="Calibri" w:eastAsia="Times New Roman" w:hAnsi="Calibri" w:cs="Calibri"/>
                <w:color w:val="000000"/>
                <w:sz w:val="24"/>
                <w:szCs w:val="24"/>
              </w:rPr>
            </w:pPr>
          </w:p>
        </w:tc>
      </w:tr>
      <w:tr w:rsidR="003D0C78" w:rsidRPr="009A3D6D" w14:paraId="68C456BA" w14:textId="77777777" w:rsidTr="00110BE6">
        <w:trPr>
          <w:trHeight w:val="960"/>
        </w:trPr>
        <w:tc>
          <w:tcPr>
            <w:tcW w:w="1730" w:type="pct"/>
            <w:tcBorders>
              <w:top w:val="nil"/>
              <w:left w:val="single" w:sz="8" w:space="0" w:color="000000"/>
              <w:bottom w:val="single" w:sz="8" w:space="0" w:color="000000"/>
              <w:right w:val="single" w:sz="8" w:space="0" w:color="000000"/>
            </w:tcBorders>
            <w:shd w:val="clear" w:color="auto" w:fill="auto"/>
            <w:vAlign w:val="center"/>
            <w:hideMark/>
          </w:tcPr>
          <w:p w14:paraId="4CBC35AA" w14:textId="77777777" w:rsidR="003D0C78" w:rsidRPr="00567229" w:rsidRDefault="003D0C78" w:rsidP="00567229">
            <w:pPr>
              <w:spacing w:after="0" w:line="240" w:lineRule="auto"/>
              <w:jc w:val="both"/>
              <w:rPr>
                <w:rFonts w:ascii="Calibri" w:eastAsia="Times New Roman" w:hAnsi="Calibri" w:cs="Calibri"/>
                <w:b/>
                <w:bCs/>
                <w:color w:val="000000"/>
                <w:sz w:val="24"/>
                <w:szCs w:val="24"/>
              </w:rPr>
            </w:pPr>
            <w:r w:rsidRPr="00567229">
              <w:rPr>
                <w:rFonts w:ascii="Calibri" w:eastAsia="Times New Roman" w:hAnsi="Calibri" w:cs="Calibri"/>
                <w:b/>
                <w:bCs/>
                <w:color w:val="000000"/>
                <w:sz w:val="24"/>
                <w:szCs w:val="24"/>
              </w:rPr>
              <w:t>Not Critical (System is running with no threat)</w:t>
            </w:r>
          </w:p>
        </w:tc>
        <w:tc>
          <w:tcPr>
            <w:tcW w:w="1435" w:type="pct"/>
            <w:tcBorders>
              <w:top w:val="nil"/>
              <w:left w:val="nil"/>
              <w:bottom w:val="single" w:sz="8" w:space="0" w:color="000000"/>
              <w:right w:val="single" w:sz="8" w:space="0" w:color="000000"/>
            </w:tcBorders>
            <w:shd w:val="clear" w:color="auto" w:fill="auto"/>
            <w:vAlign w:val="center"/>
            <w:hideMark/>
          </w:tcPr>
          <w:p w14:paraId="6B63AB73" w14:textId="78DD7A41" w:rsidR="003D0C78" w:rsidRPr="00D03445" w:rsidRDefault="003D0C78" w:rsidP="00567229">
            <w:pPr>
              <w:spacing w:after="0" w:line="240" w:lineRule="auto"/>
              <w:jc w:val="both"/>
              <w:rPr>
                <w:rFonts w:ascii="Calibri" w:eastAsia="Times New Roman" w:hAnsi="Calibri" w:cs="Calibri"/>
                <w:color w:val="000000"/>
                <w:sz w:val="24"/>
                <w:szCs w:val="24"/>
              </w:rPr>
            </w:pPr>
            <w:r w:rsidRPr="00D03445">
              <w:rPr>
                <w:rFonts w:ascii="Calibri" w:eastAsia="Times New Roman" w:hAnsi="Calibri" w:cs="Calibri"/>
                <w:color w:val="000000"/>
                <w:sz w:val="24"/>
                <w:szCs w:val="24"/>
              </w:rPr>
              <w:t>Response by phone or email within a maximum of 5 hours</w:t>
            </w:r>
            <w:r w:rsidR="00D03445" w:rsidRPr="00D03445">
              <w:rPr>
                <w:rFonts w:ascii="Calibri" w:hAnsi="Calibri" w:cs="Calibri"/>
                <w:sz w:val="24"/>
                <w:szCs w:val="24"/>
              </w:rPr>
              <w:t xml:space="preserve"> as of escalation</w:t>
            </w:r>
          </w:p>
        </w:tc>
        <w:tc>
          <w:tcPr>
            <w:tcW w:w="1834" w:type="pct"/>
            <w:tcBorders>
              <w:top w:val="nil"/>
              <w:left w:val="nil"/>
              <w:bottom w:val="single" w:sz="8" w:space="0" w:color="000000"/>
              <w:right w:val="single" w:sz="8" w:space="0" w:color="000000"/>
            </w:tcBorders>
            <w:shd w:val="clear" w:color="auto" w:fill="auto"/>
            <w:vAlign w:val="center"/>
            <w:hideMark/>
          </w:tcPr>
          <w:p w14:paraId="69B53BCF" w14:textId="6F2F00F4" w:rsidR="003D0C78" w:rsidRPr="00F831BE" w:rsidRDefault="00F831BE" w:rsidP="00F831BE">
            <w:pPr>
              <w:spacing w:after="0" w:line="240" w:lineRule="auto"/>
              <w:jc w:val="both"/>
              <w:rPr>
                <w:rFonts w:ascii="Calibri" w:eastAsia="Times New Roman" w:hAnsi="Calibri" w:cs="Calibri"/>
                <w:color w:val="000000"/>
                <w:sz w:val="24"/>
                <w:szCs w:val="24"/>
              </w:rPr>
            </w:pPr>
            <w:r w:rsidRPr="00F831BE">
              <w:rPr>
                <w:rFonts w:ascii="Calibri" w:eastAsia="Times New Roman" w:hAnsi="Calibri" w:cs="Calibri"/>
                <w:color w:val="000000"/>
                <w:sz w:val="24"/>
                <w:szCs w:val="24"/>
              </w:rPr>
              <w:t>Resolution time within maximum 5 working days hours as of the response - S</w:t>
            </w:r>
            <w:r w:rsidR="003D0C78" w:rsidRPr="00F831BE">
              <w:rPr>
                <w:rFonts w:ascii="Calibri" w:eastAsia="Times New Roman" w:hAnsi="Calibri" w:cs="Calibri"/>
                <w:color w:val="000000"/>
                <w:sz w:val="24"/>
                <w:szCs w:val="24"/>
              </w:rPr>
              <w:t xml:space="preserve">ite visit upon MIC2’s request </w:t>
            </w:r>
          </w:p>
        </w:tc>
      </w:tr>
      <w:tr w:rsidR="003D0C78" w:rsidRPr="009B15A1" w14:paraId="5B1FA1AA" w14:textId="77777777" w:rsidTr="00110BE6">
        <w:trPr>
          <w:trHeight w:val="960"/>
        </w:trPr>
        <w:tc>
          <w:tcPr>
            <w:tcW w:w="1730" w:type="pct"/>
            <w:tcBorders>
              <w:top w:val="nil"/>
              <w:left w:val="single" w:sz="8" w:space="0" w:color="000000"/>
              <w:bottom w:val="single" w:sz="8" w:space="0" w:color="000000"/>
              <w:right w:val="single" w:sz="8" w:space="0" w:color="000000"/>
            </w:tcBorders>
            <w:shd w:val="clear" w:color="auto" w:fill="auto"/>
            <w:vAlign w:val="center"/>
            <w:hideMark/>
          </w:tcPr>
          <w:p w14:paraId="4F40184D" w14:textId="77777777" w:rsidR="003D0C78" w:rsidRPr="00567229" w:rsidRDefault="003D0C78" w:rsidP="00567229">
            <w:pPr>
              <w:spacing w:after="0" w:line="240" w:lineRule="auto"/>
              <w:jc w:val="both"/>
              <w:rPr>
                <w:rFonts w:ascii="Calibri" w:eastAsia="Times New Roman" w:hAnsi="Calibri" w:cs="Calibri"/>
                <w:b/>
                <w:bCs/>
                <w:color w:val="000000"/>
                <w:sz w:val="24"/>
                <w:szCs w:val="24"/>
              </w:rPr>
            </w:pPr>
            <w:r w:rsidRPr="00567229">
              <w:rPr>
                <w:rFonts w:ascii="Calibri" w:eastAsia="Times New Roman" w:hAnsi="Calibri" w:cs="Calibri"/>
                <w:b/>
                <w:bCs/>
                <w:color w:val="000000"/>
                <w:sz w:val="24"/>
                <w:szCs w:val="24"/>
              </w:rPr>
              <w:t>Query</w:t>
            </w:r>
          </w:p>
        </w:tc>
        <w:tc>
          <w:tcPr>
            <w:tcW w:w="1435" w:type="pct"/>
            <w:tcBorders>
              <w:top w:val="nil"/>
              <w:left w:val="nil"/>
              <w:bottom w:val="single" w:sz="8" w:space="0" w:color="000000"/>
              <w:right w:val="single" w:sz="8" w:space="0" w:color="000000"/>
            </w:tcBorders>
            <w:shd w:val="clear" w:color="auto" w:fill="auto"/>
            <w:vAlign w:val="center"/>
            <w:hideMark/>
          </w:tcPr>
          <w:p w14:paraId="68F1300A" w14:textId="2A6B0574" w:rsidR="003D0C78" w:rsidRPr="00D03445" w:rsidRDefault="003D0C78" w:rsidP="00567229">
            <w:pPr>
              <w:spacing w:after="0" w:line="240" w:lineRule="auto"/>
              <w:jc w:val="both"/>
              <w:rPr>
                <w:rFonts w:ascii="Calibri" w:eastAsia="Times New Roman" w:hAnsi="Calibri" w:cs="Calibri"/>
                <w:color w:val="000000"/>
                <w:sz w:val="24"/>
                <w:szCs w:val="24"/>
              </w:rPr>
            </w:pPr>
            <w:r w:rsidRPr="00D03445">
              <w:rPr>
                <w:rFonts w:ascii="Calibri" w:eastAsia="Times New Roman" w:hAnsi="Calibri" w:cs="Calibri"/>
                <w:color w:val="000000"/>
                <w:sz w:val="24"/>
                <w:szCs w:val="24"/>
              </w:rPr>
              <w:t xml:space="preserve">Response by phone or email within </w:t>
            </w:r>
            <w:r w:rsidR="00D03445" w:rsidRPr="00D03445">
              <w:rPr>
                <w:rFonts w:ascii="Calibri" w:eastAsia="Times New Roman" w:hAnsi="Calibri" w:cs="Calibri"/>
                <w:color w:val="000000"/>
                <w:sz w:val="24"/>
                <w:szCs w:val="24"/>
              </w:rPr>
              <w:t xml:space="preserve">a </w:t>
            </w:r>
            <w:r w:rsidRPr="00D03445">
              <w:rPr>
                <w:rFonts w:ascii="Calibri" w:eastAsia="Times New Roman" w:hAnsi="Calibri" w:cs="Calibri"/>
                <w:color w:val="000000"/>
                <w:sz w:val="24"/>
                <w:szCs w:val="24"/>
              </w:rPr>
              <w:t xml:space="preserve">maximum </w:t>
            </w:r>
            <w:r w:rsidR="00D03445" w:rsidRPr="00D03445">
              <w:rPr>
                <w:rFonts w:ascii="Calibri" w:eastAsia="Times New Roman" w:hAnsi="Calibri" w:cs="Calibri"/>
                <w:color w:val="000000"/>
                <w:sz w:val="24"/>
                <w:szCs w:val="24"/>
              </w:rPr>
              <w:t xml:space="preserve">of </w:t>
            </w:r>
            <w:r w:rsidRPr="00D03445">
              <w:rPr>
                <w:rFonts w:ascii="Calibri" w:eastAsia="Times New Roman" w:hAnsi="Calibri" w:cs="Calibri"/>
                <w:color w:val="000000"/>
                <w:sz w:val="24"/>
                <w:szCs w:val="24"/>
              </w:rPr>
              <w:t>1 day</w:t>
            </w:r>
            <w:r w:rsidR="00D03445" w:rsidRPr="00D03445">
              <w:rPr>
                <w:rFonts w:ascii="Calibri" w:hAnsi="Calibri" w:cs="Calibri"/>
                <w:sz w:val="24"/>
                <w:szCs w:val="24"/>
              </w:rPr>
              <w:t xml:space="preserve"> as of escalation</w:t>
            </w:r>
          </w:p>
        </w:tc>
        <w:tc>
          <w:tcPr>
            <w:tcW w:w="1834" w:type="pct"/>
            <w:tcBorders>
              <w:top w:val="nil"/>
              <w:left w:val="nil"/>
              <w:bottom w:val="single" w:sz="8" w:space="0" w:color="000000"/>
              <w:right w:val="single" w:sz="8" w:space="0" w:color="000000"/>
            </w:tcBorders>
            <w:shd w:val="clear" w:color="auto" w:fill="auto"/>
            <w:vAlign w:val="center"/>
            <w:hideMark/>
          </w:tcPr>
          <w:p w14:paraId="07CCE952" w14:textId="5DFA30AE" w:rsidR="003D0C78" w:rsidRPr="00F831BE" w:rsidRDefault="00F831BE" w:rsidP="00F831BE">
            <w:pPr>
              <w:spacing w:after="0" w:line="240" w:lineRule="auto"/>
              <w:jc w:val="both"/>
              <w:rPr>
                <w:rFonts w:ascii="Calibri" w:eastAsia="Times New Roman" w:hAnsi="Calibri" w:cs="Calibri"/>
                <w:color w:val="000000"/>
                <w:sz w:val="24"/>
                <w:szCs w:val="24"/>
              </w:rPr>
            </w:pPr>
            <w:r w:rsidRPr="00F831BE">
              <w:rPr>
                <w:rFonts w:ascii="Calibri" w:eastAsia="Times New Roman" w:hAnsi="Calibri" w:cs="Calibri"/>
                <w:color w:val="000000"/>
                <w:sz w:val="24"/>
                <w:szCs w:val="24"/>
              </w:rPr>
              <w:t>Resolution time within maximum 2 weeks as of the response - S</w:t>
            </w:r>
            <w:r w:rsidR="003D0C78" w:rsidRPr="00F831BE">
              <w:rPr>
                <w:rFonts w:ascii="Calibri" w:eastAsia="Times New Roman" w:hAnsi="Calibri" w:cs="Calibri"/>
                <w:color w:val="000000"/>
                <w:sz w:val="24"/>
                <w:szCs w:val="24"/>
              </w:rPr>
              <w:t xml:space="preserve">ite visit upon MIC2’s request </w:t>
            </w:r>
          </w:p>
        </w:tc>
      </w:tr>
    </w:tbl>
    <w:p w14:paraId="1D3FBE32" w14:textId="11330E6D" w:rsidR="00F24E56" w:rsidRPr="00060100" w:rsidRDefault="00F24E56" w:rsidP="00F24E56">
      <w:pPr>
        <w:rPr>
          <w:rFonts w:ascii="Calibri" w:hAnsi="Calibri" w:cs="Calibri"/>
          <w:sz w:val="24"/>
          <w:szCs w:val="24"/>
          <w:lang w:val="en-GB"/>
        </w:rPr>
      </w:pPr>
    </w:p>
    <w:bookmarkEnd w:id="64"/>
    <w:sectPr w:rsidR="00F24E56" w:rsidRPr="00060100" w:rsidSect="00BF19BA">
      <w:footerReference w:type="default" r:id="rId8"/>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AEEACB" w14:textId="77777777" w:rsidR="00063573" w:rsidRDefault="00063573" w:rsidP="00641FBC">
      <w:pPr>
        <w:spacing w:after="0" w:line="240" w:lineRule="auto"/>
      </w:pPr>
      <w:r>
        <w:separator/>
      </w:r>
    </w:p>
  </w:endnote>
  <w:endnote w:type="continuationSeparator" w:id="0">
    <w:p w14:paraId="5391CDC8" w14:textId="77777777" w:rsidR="00063573" w:rsidRDefault="00063573" w:rsidP="00641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156004"/>
      <w:docPartObj>
        <w:docPartGallery w:val="Page Numbers (Bottom of Page)"/>
        <w:docPartUnique/>
      </w:docPartObj>
    </w:sdtPr>
    <w:sdtEndPr>
      <w:rPr>
        <w:noProof/>
      </w:rPr>
    </w:sdtEndPr>
    <w:sdtContent>
      <w:p w14:paraId="106DE1F3" w14:textId="0F2855A5" w:rsidR="00063573" w:rsidRDefault="00063573">
        <w:pPr>
          <w:pStyle w:val="Footer"/>
          <w:jc w:val="center"/>
        </w:pPr>
        <w:r>
          <w:fldChar w:fldCharType="begin"/>
        </w:r>
        <w:r>
          <w:instrText xml:space="preserve"> PAGE   \* MERGEFORMAT </w:instrText>
        </w:r>
        <w:r>
          <w:fldChar w:fldCharType="separate"/>
        </w:r>
        <w:r w:rsidR="00E940A6">
          <w:rPr>
            <w:noProof/>
          </w:rPr>
          <w:t>8</w:t>
        </w:r>
        <w:r>
          <w:rPr>
            <w:noProof/>
          </w:rPr>
          <w:fldChar w:fldCharType="end"/>
        </w:r>
      </w:p>
    </w:sdtContent>
  </w:sdt>
  <w:p w14:paraId="7C81CE02" w14:textId="77777777" w:rsidR="00063573" w:rsidRDefault="000635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0D981" w14:textId="77777777" w:rsidR="00063573" w:rsidRDefault="00063573" w:rsidP="00641FBC">
      <w:pPr>
        <w:spacing w:after="0" w:line="240" w:lineRule="auto"/>
      </w:pPr>
      <w:r>
        <w:separator/>
      </w:r>
    </w:p>
  </w:footnote>
  <w:footnote w:type="continuationSeparator" w:id="0">
    <w:p w14:paraId="3CD18D00" w14:textId="77777777" w:rsidR="00063573" w:rsidRDefault="00063573" w:rsidP="00641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715C6224"/>
    <w:lvl w:ilvl="0">
      <w:start w:val="1"/>
      <w:numFmt w:val="decimal"/>
      <w:pStyle w:val="Heading1"/>
      <w:lvlText w:val="%1."/>
      <w:lvlJc w:val="left"/>
      <w:pPr>
        <w:tabs>
          <w:tab w:val="num" w:pos="238"/>
        </w:tabs>
        <w:ind w:left="238" w:firstLine="0"/>
      </w:pPr>
      <w:rPr>
        <w:rFonts w:hint="default"/>
      </w:rPr>
    </w:lvl>
    <w:lvl w:ilvl="1">
      <w:start w:val="1"/>
      <w:numFmt w:val="decimal"/>
      <w:pStyle w:val="Heading2"/>
      <w:lvlText w:val="%1.%2"/>
      <w:lvlJc w:val="left"/>
      <w:pPr>
        <w:tabs>
          <w:tab w:val="num" w:pos="238"/>
        </w:tabs>
        <w:ind w:left="238" w:firstLine="0"/>
      </w:pPr>
      <w:rPr>
        <w:rFonts w:hint="default"/>
      </w:rPr>
    </w:lvl>
    <w:lvl w:ilvl="2">
      <w:start w:val="1"/>
      <w:numFmt w:val="decimal"/>
      <w:pStyle w:val="Heading3"/>
      <w:lvlText w:val="%1.%2.%3"/>
      <w:lvlJc w:val="left"/>
      <w:pPr>
        <w:tabs>
          <w:tab w:val="num" w:pos="540"/>
        </w:tabs>
        <w:ind w:left="540" w:firstLine="0"/>
      </w:pPr>
      <w:rPr>
        <w:rFonts w:hint="default"/>
        <w:b/>
        <w:bCs/>
      </w:rPr>
    </w:lvl>
    <w:lvl w:ilvl="3">
      <w:start w:val="1"/>
      <w:numFmt w:val="decimal"/>
      <w:pStyle w:val="Heading4"/>
      <w:lvlText w:val="%1.%2.%3.%4"/>
      <w:lvlJc w:val="left"/>
      <w:pPr>
        <w:tabs>
          <w:tab w:val="num" w:pos="238"/>
        </w:tabs>
        <w:ind w:left="238" w:firstLine="0"/>
      </w:pPr>
      <w:rPr>
        <w:rFonts w:hint="default"/>
      </w:rPr>
    </w:lvl>
    <w:lvl w:ilvl="4">
      <w:start w:val="1"/>
      <w:numFmt w:val="decimal"/>
      <w:pStyle w:val="Heading5"/>
      <w:lvlText w:val="%1.%2.%3.%4.%5"/>
      <w:lvlJc w:val="left"/>
      <w:pPr>
        <w:tabs>
          <w:tab w:val="num" w:pos="238"/>
        </w:tabs>
        <w:ind w:left="238" w:firstLine="0"/>
      </w:pPr>
      <w:rPr>
        <w:rFonts w:hint="default"/>
      </w:rPr>
    </w:lvl>
    <w:lvl w:ilvl="5">
      <w:start w:val="1"/>
      <w:numFmt w:val="decimal"/>
      <w:pStyle w:val="Heading6"/>
      <w:lvlText w:val="%1.%2.%3.%4.%5.%6"/>
      <w:lvlJc w:val="left"/>
      <w:pPr>
        <w:tabs>
          <w:tab w:val="num" w:pos="238"/>
        </w:tabs>
        <w:ind w:left="238" w:firstLine="0"/>
      </w:pPr>
      <w:rPr>
        <w:rFonts w:hint="default"/>
      </w:rPr>
    </w:lvl>
    <w:lvl w:ilvl="6">
      <w:start w:val="1"/>
      <w:numFmt w:val="decimal"/>
      <w:pStyle w:val="Heading7"/>
      <w:lvlText w:val="%1.%2.%3.%4.%5.%6.%7"/>
      <w:lvlJc w:val="left"/>
      <w:pPr>
        <w:tabs>
          <w:tab w:val="num" w:pos="238"/>
        </w:tabs>
        <w:ind w:left="238" w:firstLine="0"/>
      </w:pPr>
      <w:rPr>
        <w:rFonts w:hint="default"/>
      </w:rPr>
    </w:lvl>
    <w:lvl w:ilvl="7">
      <w:start w:val="1"/>
      <w:numFmt w:val="decimal"/>
      <w:pStyle w:val="Heading8"/>
      <w:lvlText w:val="%1.%2.%3.%4.%5.%6.%7.%8"/>
      <w:lvlJc w:val="left"/>
      <w:pPr>
        <w:tabs>
          <w:tab w:val="num" w:pos="238"/>
        </w:tabs>
        <w:ind w:left="238" w:firstLine="0"/>
      </w:pPr>
      <w:rPr>
        <w:rFonts w:hint="default"/>
      </w:rPr>
    </w:lvl>
    <w:lvl w:ilvl="8">
      <w:start w:val="1"/>
      <w:numFmt w:val="decimal"/>
      <w:pStyle w:val="Heading9"/>
      <w:lvlText w:val="%1.%2.%3.%4.%5.%6.%7.%8.%9"/>
      <w:lvlJc w:val="left"/>
      <w:pPr>
        <w:tabs>
          <w:tab w:val="num" w:pos="238"/>
        </w:tabs>
        <w:ind w:left="238" w:firstLine="0"/>
      </w:pPr>
      <w:rPr>
        <w:rFonts w:hint="default"/>
      </w:rPr>
    </w:lvl>
  </w:abstractNum>
  <w:abstractNum w:abstractNumId="1" w15:restartNumberingAfterBreak="0">
    <w:nsid w:val="06C42F4F"/>
    <w:multiLevelType w:val="hybridMultilevel"/>
    <w:tmpl w:val="4EAC8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6259B"/>
    <w:multiLevelType w:val="hybridMultilevel"/>
    <w:tmpl w:val="ED706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71B6A"/>
    <w:multiLevelType w:val="multilevel"/>
    <w:tmpl w:val="112E7328"/>
    <w:styleLink w:val="Style1"/>
    <w:lvl w:ilvl="0">
      <w:start w:val="1"/>
      <w:numFmt w:val="decimal"/>
      <w:lvlText w:val="%1)"/>
      <w:lvlJc w:val="left"/>
      <w:pPr>
        <w:ind w:left="360" w:hanging="360"/>
      </w:pPr>
      <w:rPr>
        <w:rFonts w:hint="default"/>
        <w:b/>
        <w:bCs/>
        <w:color w:val="131313"/>
        <w:w w:val="98"/>
        <w:sz w:val="22"/>
        <w:szCs w:val="22"/>
      </w:rPr>
    </w:lvl>
    <w:lvl w:ilvl="1">
      <w:start w:val="1"/>
      <w:numFmt w:val="decimal"/>
      <w:lvlText w:val="%1.%2"/>
      <w:lvlJc w:val="left"/>
      <w:pPr>
        <w:ind w:left="360" w:hanging="360"/>
      </w:pPr>
      <w:rPr>
        <w:rFonts w:ascii="Times New Roman" w:hAnsi="Times New Roman" w:cs="Times New Roman" w:hint="default"/>
        <w:b/>
        <w:bCs/>
        <w:color w:val="auto"/>
        <w:spacing w:val="-12"/>
        <w:w w:val="99"/>
        <w:sz w:val="22"/>
      </w:rPr>
    </w:lvl>
    <w:lvl w:ilvl="2">
      <w:start w:val="1"/>
      <w:numFmt w:val="lowerRoman"/>
      <w:lvlText w:val="(%3)"/>
      <w:lvlJc w:val="left"/>
      <w:pPr>
        <w:ind w:left="1080" w:hanging="360"/>
      </w:pPr>
      <w:rPr>
        <w:rFonts w:hint="default"/>
        <w:b/>
        <w:bCs/>
        <w:color w:val="161818"/>
        <w:w w:val="98"/>
        <w:sz w:val="23"/>
        <w:szCs w:val="2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1F35943"/>
    <w:multiLevelType w:val="hybridMultilevel"/>
    <w:tmpl w:val="0B4A96EE"/>
    <w:lvl w:ilvl="0" w:tplc="2DC2E19E">
      <w:start w:val="3"/>
      <w:numFmt w:val="bullet"/>
      <w:lvlText w:val="-"/>
      <w:lvlJc w:val="left"/>
      <w:pPr>
        <w:ind w:left="990" w:hanging="360"/>
      </w:pPr>
      <w:rPr>
        <w:rFonts w:ascii="Calibri" w:eastAsiaTheme="minorHAnsi"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15:restartNumberingAfterBreak="0">
    <w:nsid w:val="12C9613F"/>
    <w:multiLevelType w:val="hybridMultilevel"/>
    <w:tmpl w:val="D0C24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3A5B44"/>
    <w:multiLevelType w:val="hybridMultilevel"/>
    <w:tmpl w:val="26249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962A9E"/>
    <w:multiLevelType w:val="hybridMultilevel"/>
    <w:tmpl w:val="64D2212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15:restartNumberingAfterBreak="0">
    <w:nsid w:val="49D70704"/>
    <w:multiLevelType w:val="multilevel"/>
    <w:tmpl w:val="42BA415E"/>
    <w:lvl w:ilvl="0">
      <w:start w:val="5"/>
      <w:numFmt w:val="decimal"/>
      <w:lvlText w:val="%1."/>
      <w:lvlJc w:val="left"/>
      <w:pPr>
        <w:ind w:left="360" w:hanging="360"/>
      </w:pPr>
      <w:rPr>
        <w:rFonts w:hint="default"/>
      </w:rPr>
    </w:lvl>
    <w:lvl w:ilvl="1">
      <w:start w:val="5"/>
      <w:numFmt w:val="decimal"/>
      <w:lvlText w:val="%1.%2."/>
      <w:lvlJc w:val="left"/>
      <w:pPr>
        <w:ind w:left="54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3327964"/>
    <w:multiLevelType w:val="hybridMultilevel"/>
    <w:tmpl w:val="6CBA91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6B1D1232"/>
    <w:multiLevelType w:val="multilevel"/>
    <w:tmpl w:val="9EE89930"/>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77"/>
        </w:tabs>
        <w:ind w:left="677" w:hanging="677"/>
      </w:pPr>
      <w:rPr>
        <w:rFonts w:ascii="Arial" w:hAnsi="Arial" w:cs="Arial" w:hint="default"/>
        <w:b/>
        <w:i w:val="0"/>
        <w:sz w:val="22"/>
        <w:szCs w:val="22"/>
      </w:rPr>
    </w:lvl>
    <w:lvl w:ilvl="2">
      <w:start w:val="1"/>
      <w:numFmt w:val="decimal"/>
      <w:pStyle w:val="Level3"/>
      <w:lvlText w:val="%1.%2.%3"/>
      <w:lvlJc w:val="left"/>
      <w:pPr>
        <w:tabs>
          <w:tab w:val="num" w:pos="771"/>
        </w:tabs>
        <w:ind w:left="771" w:hanging="681"/>
      </w:pPr>
      <w:rPr>
        <w:rFonts w:hint="default"/>
        <w:b/>
        <w:i w:val="0"/>
        <w:sz w:val="22"/>
        <w:szCs w:val="22"/>
      </w:rPr>
    </w:lvl>
    <w:lvl w:ilvl="3">
      <w:start w:val="1"/>
      <w:numFmt w:val="lowerRoman"/>
      <w:pStyle w:val="Level4"/>
      <w:lvlText w:val="(%4)"/>
      <w:lvlJc w:val="left"/>
      <w:pPr>
        <w:tabs>
          <w:tab w:val="num" w:pos="1760"/>
        </w:tabs>
        <w:ind w:left="1760"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11" w15:restartNumberingAfterBreak="0">
    <w:nsid w:val="70DA295E"/>
    <w:multiLevelType w:val="hybridMultilevel"/>
    <w:tmpl w:val="83583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2018AD"/>
    <w:multiLevelType w:val="hybridMultilevel"/>
    <w:tmpl w:val="9894F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0C118A"/>
    <w:multiLevelType w:val="multilevel"/>
    <w:tmpl w:val="02803346"/>
    <w:lvl w:ilvl="0">
      <w:start w:val="6"/>
      <w:numFmt w:val="decimal"/>
      <w:lvlText w:val="%1."/>
      <w:lvlJc w:val="left"/>
      <w:pPr>
        <w:ind w:left="360" w:hanging="360"/>
      </w:pPr>
      <w:rPr>
        <w:rFonts w:hint="default"/>
      </w:rPr>
    </w:lvl>
    <w:lvl w:ilvl="1">
      <w:start w:val="1"/>
      <w:numFmt w:val="decimal"/>
      <w:lvlText w:val="%1.%2."/>
      <w:lvlJc w:val="left"/>
      <w:pPr>
        <w:ind w:left="630" w:hanging="360"/>
      </w:pPr>
      <w:rPr>
        <w:rFonts w:hint="default"/>
        <w:b/>
        <w:b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10"/>
  </w:num>
  <w:num w:numId="2">
    <w:abstractNumId w:val="6"/>
  </w:num>
  <w:num w:numId="3">
    <w:abstractNumId w:val="0"/>
  </w:num>
  <w:num w:numId="4">
    <w:abstractNumId w:val="2"/>
  </w:num>
  <w:num w:numId="5">
    <w:abstractNumId w:val="3"/>
  </w:num>
  <w:num w:numId="6">
    <w:abstractNumId w:val="1"/>
  </w:num>
  <w:num w:numId="7">
    <w:abstractNumId w:val="12"/>
  </w:num>
  <w:num w:numId="8">
    <w:abstractNumId w:val="7"/>
  </w:num>
  <w:num w:numId="9">
    <w:abstractNumId w:val="9"/>
  </w:num>
  <w:num w:numId="10">
    <w:abstractNumId w:val="8"/>
  </w:num>
  <w:num w:numId="11">
    <w:abstractNumId w:val="11"/>
  </w:num>
  <w:num w:numId="12">
    <w:abstractNumId w:val="5"/>
  </w:num>
  <w:num w:numId="13">
    <w:abstractNumId w:val="4"/>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8BF"/>
    <w:rsid w:val="00000912"/>
    <w:rsid w:val="0000182D"/>
    <w:rsid w:val="00001B36"/>
    <w:rsid w:val="00001D00"/>
    <w:rsid w:val="000027A7"/>
    <w:rsid w:val="0000351B"/>
    <w:rsid w:val="00003B20"/>
    <w:rsid w:val="00004EF8"/>
    <w:rsid w:val="00005795"/>
    <w:rsid w:val="00006DF9"/>
    <w:rsid w:val="00011AED"/>
    <w:rsid w:val="00012FAA"/>
    <w:rsid w:val="00017A8B"/>
    <w:rsid w:val="00017EBB"/>
    <w:rsid w:val="000213DA"/>
    <w:rsid w:val="00021538"/>
    <w:rsid w:val="000246CA"/>
    <w:rsid w:val="000253DE"/>
    <w:rsid w:val="00025EC9"/>
    <w:rsid w:val="00026679"/>
    <w:rsid w:val="00034AFE"/>
    <w:rsid w:val="0003523D"/>
    <w:rsid w:val="00037AA3"/>
    <w:rsid w:val="0004064D"/>
    <w:rsid w:val="0004295F"/>
    <w:rsid w:val="00042D73"/>
    <w:rsid w:val="00044427"/>
    <w:rsid w:val="0004512C"/>
    <w:rsid w:val="00045F29"/>
    <w:rsid w:val="00045F2D"/>
    <w:rsid w:val="000510F8"/>
    <w:rsid w:val="00053BF4"/>
    <w:rsid w:val="00054594"/>
    <w:rsid w:val="00060100"/>
    <w:rsid w:val="0006083D"/>
    <w:rsid w:val="00061CF9"/>
    <w:rsid w:val="00061FA3"/>
    <w:rsid w:val="00062466"/>
    <w:rsid w:val="000627DE"/>
    <w:rsid w:val="000629CC"/>
    <w:rsid w:val="00063147"/>
    <w:rsid w:val="0006315E"/>
    <w:rsid w:val="00063573"/>
    <w:rsid w:val="000636DC"/>
    <w:rsid w:val="00067B3C"/>
    <w:rsid w:val="00067E62"/>
    <w:rsid w:val="0007134F"/>
    <w:rsid w:val="00072290"/>
    <w:rsid w:val="000758D0"/>
    <w:rsid w:val="0007614F"/>
    <w:rsid w:val="0007632E"/>
    <w:rsid w:val="000805E7"/>
    <w:rsid w:val="00080BD0"/>
    <w:rsid w:val="00082673"/>
    <w:rsid w:val="00083935"/>
    <w:rsid w:val="00084B71"/>
    <w:rsid w:val="0008507A"/>
    <w:rsid w:val="000866E9"/>
    <w:rsid w:val="000907ED"/>
    <w:rsid w:val="000938CA"/>
    <w:rsid w:val="00093947"/>
    <w:rsid w:val="00094228"/>
    <w:rsid w:val="0009489F"/>
    <w:rsid w:val="00095A93"/>
    <w:rsid w:val="000A07A4"/>
    <w:rsid w:val="000A1E01"/>
    <w:rsid w:val="000A621D"/>
    <w:rsid w:val="000A70AB"/>
    <w:rsid w:val="000A7F11"/>
    <w:rsid w:val="000A7F7B"/>
    <w:rsid w:val="000B12D1"/>
    <w:rsid w:val="000B500B"/>
    <w:rsid w:val="000B7BAA"/>
    <w:rsid w:val="000C04F7"/>
    <w:rsid w:val="000C0647"/>
    <w:rsid w:val="000C1990"/>
    <w:rsid w:val="000C311A"/>
    <w:rsid w:val="000C3F10"/>
    <w:rsid w:val="000C42CF"/>
    <w:rsid w:val="000C669E"/>
    <w:rsid w:val="000D0001"/>
    <w:rsid w:val="000D0F40"/>
    <w:rsid w:val="000D1249"/>
    <w:rsid w:val="000D345B"/>
    <w:rsid w:val="000D5BBF"/>
    <w:rsid w:val="000D5C5F"/>
    <w:rsid w:val="000E2FCA"/>
    <w:rsid w:val="000E398D"/>
    <w:rsid w:val="000E4A58"/>
    <w:rsid w:val="000E51C4"/>
    <w:rsid w:val="000E7072"/>
    <w:rsid w:val="000E7E2F"/>
    <w:rsid w:val="000F00CE"/>
    <w:rsid w:val="000F0A43"/>
    <w:rsid w:val="000F5293"/>
    <w:rsid w:val="000F704C"/>
    <w:rsid w:val="00103CC3"/>
    <w:rsid w:val="001047F7"/>
    <w:rsid w:val="0010643C"/>
    <w:rsid w:val="001076B8"/>
    <w:rsid w:val="00110704"/>
    <w:rsid w:val="00111005"/>
    <w:rsid w:val="00112FC2"/>
    <w:rsid w:val="00113F00"/>
    <w:rsid w:val="001173B8"/>
    <w:rsid w:val="00121711"/>
    <w:rsid w:val="00122962"/>
    <w:rsid w:val="00123321"/>
    <w:rsid w:val="001261F1"/>
    <w:rsid w:val="001279A9"/>
    <w:rsid w:val="001302D9"/>
    <w:rsid w:val="001314DB"/>
    <w:rsid w:val="00131EA5"/>
    <w:rsid w:val="00133BBA"/>
    <w:rsid w:val="00134A1D"/>
    <w:rsid w:val="0013652E"/>
    <w:rsid w:val="00137540"/>
    <w:rsid w:val="00141D08"/>
    <w:rsid w:val="0014229B"/>
    <w:rsid w:val="00142E20"/>
    <w:rsid w:val="00143144"/>
    <w:rsid w:val="001433B8"/>
    <w:rsid w:val="00146BED"/>
    <w:rsid w:val="00150357"/>
    <w:rsid w:val="0015177E"/>
    <w:rsid w:val="00153B62"/>
    <w:rsid w:val="00154E91"/>
    <w:rsid w:val="00155005"/>
    <w:rsid w:val="00156C57"/>
    <w:rsid w:val="00160374"/>
    <w:rsid w:val="001608FE"/>
    <w:rsid w:val="001612EE"/>
    <w:rsid w:val="001618AB"/>
    <w:rsid w:val="0016206F"/>
    <w:rsid w:val="0016322F"/>
    <w:rsid w:val="001635F1"/>
    <w:rsid w:val="00163D16"/>
    <w:rsid w:val="00163E69"/>
    <w:rsid w:val="00165C6B"/>
    <w:rsid w:val="001661FF"/>
    <w:rsid w:val="00166728"/>
    <w:rsid w:val="00166ECF"/>
    <w:rsid w:val="00167478"/>
    <w:rsid w:val="001714F9"/>
    <w:rsid w:val="001717C7"/>
    <w:rsid w:val="00172A32"/>
    <w:rsid w:val="0018022D"/>
    <w:rsid w:val="00182AFC"/>
    <w:rsid w:val="00191E9D"/>
    <w:rsid w:val="001949C3"/>
    <w:rsid w:val="00194EBE"/>
    <w:rsid w:val="00196B20"/>
    <w:rsid w:val="001974AE"/>
    <w:rsid w:val="001A0588"/>
    <w:rsid w:val="001A197E"/>
    <w:rsid w:val="001A6201"/>
    <w:rsid w:val="001A702C"/>
    <w:rsid w:val="001A7794"/>
    <w:rsid w:val="001B19F2"/>
    <w:rsid w:val="001B2943"/>
    <w:rsid w:val="001B29AB"/>
    <w:rsid w:val="001B3941"/>
    <w:rsid w:val="001B6831"/>
    <w:rsid w:val="001C0EBE"/>
    <w:rsid w:val="001C20AC"/>
    <w:rsid w:val="001C20F3"/>
    <w:rsid w:val="001C53A4"/>
    <w:rsid w:val="001D19E6"/>
    <w:rsid w:val="001D2CB2"/>
    <w:rsid w:val="001D2E77"/>
    <w:rsid w:val="001D3B64"/>
    <w:rsid w:val="001D5DC4"/>
    <w:rsid w:val="001D65C3"/>
    <w:rsid w:val="001D7107"/>
    <w:rsid w:val="001E017B"/>
    <w:rsid w:val="001E1766"/>
    <w:rsid w:val="001E5A33"/>
    <w:rsid w:val="001E5EBE"/>
    <w:rsid w:val="001E6E8F"/>
    <w:rsid w:val="001E6F3A"/>
    <w:rsid w:val="001E7A20"/>
    <w:rsid w:val="001E7B70"/>
    <w:rsid w:val="001F0A52"/>
    <w:rsid w:val="001F28F0"/>
    <w:rsid w:val="001F4C21"/>
    <w:rsid w:val="001F6229"/>
    <w:rsid w:val="0020032A"/>
    <w:rsid w:val="002008EB"/>
    <w:rsid w:val="002012E6"/>
    <w:rsid w:val="00201353"/>
    <w:rsid w:val="00203212"/>
    <w:rsid w:val="002033DC"/>
    <w:rsid w:val="002041D3"/>
    <w:rsid w:val="00204BA7"/>
    <w:rsid w:val="00205752"/>
    <w:rsid w:val="00206D1C"/>
    <w:rsid w:val="00210E2D"/>
    <w:rsid w:val="00212AD2"/>
    <w:rsid w:val="002134B6"/>
    <w:rsid w:val="002140EB"/>
    <w:rsid w:val="00214D64"/>
    <w:rsid w:val="00215DF0"/>
    <w:rsid w:val="00217570"/>
    <w:rsid w:val="00221D2A"/>
    <w:rsid w:val="00222C2E"/>
    <w:rsid w:val="002232C9"/>
    <w:rsid w:val="0022341F"/>
    <w:rsid w:val="00223A89"/>
    <w:rsid w:val="0022643D"/>
    <w:rsid w:val="002270C3"/>
    <w:rsid w:val="0023069D"/>
    <w:rsid w:val="00230B69"/>
    <w:rsid w:val="00231965"/>
    <w:rsid w:val="00231A07"/>
    <w:rsid w:val="00232685"/>
    <w:rsid w:val="00234338"/>
    <w:rsid w:val="002366AA"/>
    <w:rsid w:val="00236716"/>
    <w:rsid w:val="00237546"/>
    <w:rsid w:val="002429F6"/>
    <w:rsid w:val="00242D83"/>
    <w:rsid w:val="0025023E"/>
    <w:rsid w:val="00250527"/>
    <w:rsid w:val="00250C91"/>
    <w:rsid w:val="0025399F"/>
    <w:rsid w:val="00255406"/>
    <w:rsid w:val="002559A3"/>
    <w:rsid w:val="00256AC4"/>
    <w:rsid w:val="00257F0E"/>
    <w:rsid w:val="0026006A"/>
    <w:rsid w:val="00260F4E"/>
    <w:rsid w:val="002612A8"/>
    <w:rsid w:val="00261EC6"/>
    <w:rsid w:val="00263457"/>
    <w:rsid w:val="0026383C"/>
    <w:rsid w:val="00266472"/>
    <w:rsid w:val="0027007E"/>
    <w:rsid w:val="00272037"/>
    <w:rsid w:val="00272159"/>
    <w:rsid w:val="0027365E"/>
    <w:rsid w:val="00274840"/>
    <w:rsid w:val="00275570"/>
    <w:rsid w:val="00277B64"/>
    <w:rsid w:val="002809D7"/>
    <w:rsid w:val="002826F2"/>
    <w:rsid w:val="002838DE"/>
    <w:rsid w:val="00283CB2"/>
    <w:rsid w:val="00285DF1"/>
    <w:rsid w:val="00286470"/>
    <w:rsid w:val="00286C99"/>
    <w:rsid w:val="00287199"/>
    <w:rsid w:val="002874B6"/>
    <w:rsid w:val="00290AD3"/>
    <w:rsid w:val="00291D7A"/>
    <w:rsid w:val="0029337A"/>
    <w:rsid w:val="00294B37"/>
    <w:rsid w:val="00294E3E"/>
    <w:rsid w:val="00297023"/>
    <w:rsid w:val="002A1869"/>
    <w:rsid w:val="002A2FED"/>
    <w:rsid w:val="002A49D4"/>
    <w:rsid w:val="002B2928"/>
    <w:rsid w:val="002B314D"/>
    <w:rsid w:val="002B3C77"/>
    <w:rsid w:val="002B612D"/>
    <w:rsid w:val="002B65AB"/>
    <w:rsid w:val="002B6E24"/>
    <w:rsid w:val="002B7A6D"/>
    <w:rsid w:val="002C1936"/>
    <w:rsid w:val="002C2B5A"/>
    <w:rsid w:val="002C6DA7"/>
    <w:rsid w:val="002D124D"/>
    <w:rsid w:val="002D2728"/>
    <w:rsid w:val="002D360F"/>
    <w:rsid w:val="002D3A38"/>
    <w:rsid w:val="002D3BE5"/>
    <w:rsid w:val="002D4472"/>
    <w:rsid w:val="002D455A"/>
    <w:rsid w:val="002D502E"/>
    <w:rsid w:val="002D596F"/>
    <w:rsid w:val="002E3F11"/>
    <w:rsid w:val="002E763B"/>
    <w:rsid w:val="002E7BC0"/>
    <w:rsid w:val="002F1223"/>
    <w:rsid w:val="002F76F4"/>
    <w:rsid w:val="00301DD9"/>
    <w:rsid w:val="00302597"/>
    <w:rsid w:val="0030336D"/>
    <w:rsid w:val="0030436C"/>
    <w:rsid w:val="00307B7F"/>
    <w:rsid w:val="003105D2"/>
    <w:rsid w:val="00310855"/>
    <w:rsid w:val="00311C6A"/>
    <w:rsid w:val="00313610"/>
    <w:rsid w:val="00313F3A"/>
    <w:rsid w:val="0031444D"/>
    <w:rsid w:val="00315185"/>
    <w:rsid w:val="00316F19"/>
    <w:rsid w:val="003205FB"/>
    <w:rsid w:val="0032107F"/>
    <w:rsid w:val="00321E3E"/>
    <w:rsid w:val="003220FB"/>
    <w:rsid w:val="00322F09"/>
    <w:rsid w:val="003270F0"/>
    <w:rsid w:val="0032720C"/>
    <w:rsid w:val="00327C5D"/>
    <w:rsid w:val="00327C62"/>
    <w:rsid w:val="00330027"/>
    <w:rsid w:val="00330A9D"/>
    <w:rsid w:val="00334744"/>
    <w:rsid w:val="003347BD"/>
    <w:rsid w:val="00335964"/>
    <w:rsid w:val="003361B4"/>
    <w:rsid w:val="00341A49"/>
    <w:rsid w:val="00342575"/>
    <w:rsid w:val="003431F4"/>
    <w:rsid w:val="00344BDB"/>
    <w:rsid w:val="00345719"/>
    <w:rsid w:val="00351BC6"/>
    <w:rsid w:val="0035208F"/>
    <w:rsid w:val="00352615"/>
    <w:rsid w:val="00354491"/>
    <w:rsid w:val="0035611D"/>
    <w:rsid w:val="00356B39"/>
    <w:rsid w:val="00357715"/>
    <w:rsid w:val="00364BED"/>
    <w:rsid w:val="00366657"/>
    <w:rsid w:val="00367F66"/>
    <w:rsid w:val="00370879"/>
    <w:rsid w:val="0037368B"/>
    <w:rsid w:val="00374668"/>
    <w:rsid w:val="00374FAB"/>
    <w:rsid w:val="00375DFA"/>
    <w:rsid w:val="00393294"/>
    <w:rsid w:val="003933EF"/>
    <w:rsid w:val="0039457A"/>
    <w:rsid w:val="00396B60"/>
    <w:rsid w:val="003A4DF6"/>
    <w:rsid w:val="003A681B"/>
    <w:rsid w:val="003A7AA8"/>
    <w:rsid w:val="003A7FD5"/>
    <w:rsid w:val="003B0B38"/>
    <w:rsid w:val="003B1EF5"/>
    <w:rsid w:val="003B33AB"/>
    <w:rsid w:val="003B4549"/>
    <w:rsid w:val="003B4752"/>
    <w:rsid w:val="003B6D7D"/>
    <w:rsid w:val="003C1DA4"/>
    <w:rsid w:val="003C33BC"/>
    <w:rsid w:val="003C3417"/>
    <w:rsid w:val="003C4426"/>
    <w:rsid w:val="003C4662"/>
    <w:rsid w:val="003C4B17"/>
    <w:rsid w:val="003C58EC"/>
    <w:rsid w:val="003C692E"/>
    <w:rsid w:val="003D0158"/>
    <w:rsid w:val="003D0C78"/>
    <w:rsid w:val="003D29F4"/>
    <w:rsid w:val="003D2A03"/>
    <w:rsid w:val="003D4308"/>
    <w:rsid w:val="003D4DFA"/>
    <w:rsid w:val="003D5E76"/>
    <w:rsid w:val="003D66BF"/>
    <w:rsid w:val="003E071E"/>
    <w:rsid w:val="003E0F26"/>
    <w:rsid w:val="003E11FC"/>
    <w:rsid w:val="003E1E7E"/>
    <w:rsid w:val="003E3F10"/>
    <w:rsid w:val="003E4363"/>
    <w:rsid w:val="003E4664"/>
    <w:rsid w:val="003E651E"/>
    <w:rsid w:val="003F0278"/>
    <w:rsid w:val="003F0F7F"/>
    <w:rsid w:val="003F1136"/>
    <w:rsid w:val="003F1B3B"/>
    <w:rsid w:val="003F38BF"/>
    <w:rsid w:val="003F4317"/>
    <w:rsid w:val="003F4E81"/>
    <w:rsid w:val="003F60E9"/>
    <w:rsid w:val="003F6DAB"/>
    <w:rsid w:val="00400964"/>
    <w:rsid w:val="00400C31"/>
    <w:rsid w:val="0040174B"/>
    <w:rsid w:val="00401968"/>
    <w:rsid w:val="004022D3"/>
    <w:rsid w:val="0040231B"/>
    <w:rsid w:val="00402E56"/>
    <w:rsid w:val="0040357A"/>
    <w:rsid w:val="004065FA"/>
    <w:rsid w:val="004072C1"/>
    <w:rsid w:val="00412640"/>
    <w:rsid w:val="0041308B"/>
    <w:rsid w:val="00415372"/>
    <w:rsid w:val="004157DD"/>
    <w:rsid w:val="00417FA6"/>
    <w:rsid w:val="00420268"/>
    <w:rsid w:val="0042183F"/>
    <w:rsid w:val="00421FB1"/>
    <w:rsid w:val="00424EF0"/>
    <w:rsid w:val="004259FD"/>
    <w:rsid w:val="004307DD"/>
    <w:rsid w:val="00430959"/>
    <w:rsid w:val="00430C10"/>
    <w:rsid w:val="004313CB"/>
    <w:rsid w:val="004316E8"/>
    <w:rsid w:val="004336D4"/>
    <w:rsid w:val="00436182"/>
    <w:rsid w:val="00436257"/>
    <w:rsid w:val="00436919"/>
    <w:rsid w:val="0044029B"/>
    <w:rsid w:val="004402D3"/>
    <w:rsid w:val="00441669"/>
    <w:rsid w:val="004454EE"/>
    <w:rsid w:val="00445AE0"/>
    <w:rsid w:val="00445FA3"/>
    <w:rsid w:val="004473C0"/>
    <w:rsid w:val="00447AEC"/>
    <w:rsid w:val="00451E95"/>
    <w:rsid w:val="00454D31"/>
    <w:rsid w:val="00454F3E"/>
    <w:rsid w:val="00456766"/>
    <w:rsid w:val="0046068E"/>
    <w:rsid w:val="00461240"/>
    <w:rsid w:val="00461EED"/>
    <w:rsid w:val="004620CD"/>
    <w:rsid w:val="00462DE0"/>
    <w:rsid w:val="00462ED9"/>
    <w:rsid w:val="004631E9"/>
    <w:rsid w:val="004650AA"/>
    <w:rsid w:val="004668F4"/>
    <w:rsid w:val="00470A4C"/>
    <w:rsid w:val="00471061"/>
    <w:rsid w:val="00473F8E"/>
    <w:rsid w:val="00481A82"/>
    <w:rsid w:val="004828CD"/>
    <w:rsid w:val="00483EA2"/>
    <w:rsid w:val="00484242"/>
    <w:rsid w:val="00490B9E"/>
    <w:rsid w:val="0049191E"/>
    <w:rsid w:val="00491D4C"/>
    <w:rsid w:val="00493F60"/>
    <w:rsid w:val="004949D9"/>
    <w:rsid w:val="00495A82"/>
    <w:rsid w:val="00496221"/>
    <w:rsid w:val="004A11E2"/>
    <w:rsid w:val="004A1F01"/>
    <w:rsid w:val="004A421E"/>
    <w:rsid w:val="004A5103"/>
    <w:rsid w:val="004A51A4"/>
    <w:rsid w:val="004A69A6"/>
    <w:rsid w:val="004A6A63"/>
    <w:rsid w:val="004A7272"/>
    <w:rsid w:val="004B06D8"/>
    <w:rsid w:val="004B155F"/>
    <w:rsid w:val="004B3491"/>
    <w:rsid w:val="004B4040"/>
    <w:rsid w:val="004B5EB3"/>
    <w:rsid w:val="004B6E5D"/>
    <w:rsid w:val="004B7CBD"/>
    <w:rsid w:val="004C0530"/>
    <w:rsid w:val="004C0C77"/>
    <w:rsid w:val="004C11F4"/>
    <w:rsid w:val="004C34C1"/>
    <w:rsid w:val="004C5314"/>
    <w:rsid w:val="004C6EF9"/>
    <w:rsid w:val="004C76A4"/>
    <w:rsid w:val="004D0438"/>
    <w:rsid w:val="004D0C23"/>
    <w:rsid w:val="004D0DED"/>
    <w:rsid w:val="004D1908"/>
    <w:rsid w:val="004D1E23"/>
    <w:rsid w:val="004D4699"/>
    <w:rsid w:val="004D4B25"/>
    <w:rsid w:val="004D5345"/>
    <w:rsid w:val="004D6543"/>
    <w:rsid w:val="004D68A6"/>
    <w:rsid w:val="004D704B"/>
    <w:rsid w:val="004D7D9C"/>
    <w:rsid w:val="004E07F6"/>
    <w:rsid w:val="004E24B9"/>
    <w:rsid w:val="004E4343"/>
    <w:rsid w:val="004F0991"/>
    <w:rsid w:val="004F2D1F"/>
    <w:rsid w:val="004F401D"/>
    <w:rsid w:val="004F53C5"/>
    <w:rsid w:val="004F58CF"/>
    <w:rsid w:val="00502588"/>
    <w:rsid w:val="00502A76"/>
    <w:rsid w:val="00503405"/>
    <w:rsid w:val="00503C78"/>
    <w:rsid w:val="00503FB8"/>
    <w:rsid w:val="00505E3E"/>
    <w:rsid w:val="005066F5"/>
    <w:rsid w:val="00507894"/>
    <w:rsid w:val="005114A6"/>
    <w:rsid w:val="00512019"/>
    <w:rsid w:val="0051201E"/>
    <w:rsid w:val="005125B6"/>
    <w:rsid w:val="00513FCA"/>
    <w:rsid w:val="005143C3"/>
    <w:rsid w:val="005145C4"/>
    <w:rsid w:val="005175F2"/>
    <w:rsid w:val="005177C5"/>
    <w:rsid w:val="00520FFB"/>
    <w:rsid w:val="00521AA9"/>
    <w:rsid w:val="005248A0"/>
    <w:rsid w:val="0052646C"/>
    <w:rsid w:val="00531564"/>
    <w:rsid w:val="00532FFF"/>
    <w:rsid w:val="00533487"/>
    <w:rsid w:val="005343F1"/>
    <w:rsid w:val="00535334"/>
    <w:rsid w:val="005355D3"/>
    <w:rsid w:val="00535977"/>
    <w:rsid w:val="00536FED"/>
    <w:rsid w:val="00537B20"/>
    <w:rsid w:val="00537FB6"/>
    <w:rsid w:val="00542F2D"/>
    <w:rsid w:val="005459FC"/>
    <w:rsid w:val="00550AB7"/>
    <w:rsid w:val="00551C56"/>
    <w:rsid w:val="00557C6B"/>
    <w:rsid w:val="00557C93"/>
    <w:rsid w:val="00563674"/>
    <w:rsid w:val="005665F5"/>
    <w:rsid w:val="00567229"/>
    <w:rsid w:val="005679C8"/>
    <w:rsid w:val="0057076D"/>
    <w:rsid w:val="00571175"/>
    <w:rsid w:val="00571FB7"/>
    <w:rsid w:val="00572597"/>
    <w:rsid w:val="00580724"/>
    <w:rsid w:val="00581865"/>
    <w:rsid w:val="00582B74"/>
    <w:rsid w:val="005862A7"/>
    <w:rsid w:val="005876A4"/>
    <w:rsid w:val="00587BF2"/>
    <w:rsid w:val="005918D4"/>
    <w:rsid w:val="005928D4"/>
    <w:rsid w:val="00594345"/>
    <w:rsid w:val="00595E7A"/>
    <w:rsid w:val="005A0167"/>
    <w:rsid w:val="005A1CB4"/>
    <w:rsid w:val="005A21A2"/>
    <w:rsid w:val="005A324A"/>
    <w:rsid w:val="005A3D54"/>
    <w:rsid w:val="005A4231"/>
    <w:rsid w:val="005A520A"/>
    <w:rsid w:val="005A613E"/>
    <w:rsid w:val="005A71E3"/>
    <w:rsid w:val="005A7AD9"/>
    <w:rsid w:val="005B12EE"/>
    <w:rsid w:val="005B13AF"/>
    <w:rsid w:val="005B3E58"/>
    <w:rsid w:val="005B43C5"/>
    <w:rsid w:val="005B6C13"/>
    <w:rsid w:val="005C1205"/>
    <w:rsid w:val="005C21D3"/>
    <w:rsid w:val="005C3056"/>
    <w:rsid w:val="005C5995"/>
    <w:rsid w:val="005C607B"/>
    <w:rsid w:val="005D0583"/>
    <w:rsid w:val="005D1A42"/>
    <w:rsid w:val="005D21BD"/>
    <w:rsid w:val="005D36FF"/>
    <w:rsid w:val="005D5144"/>
    <w:rsid w:val="005D54AD"/>
    <w:rsid w:val="005D6114"/>
    <w:rsid w:val="005D6A91"/>
    <w:rsid w:val="005D74BD"/>
    <w:rsid w:val="005E0491"/>
    <w:rsid w:val="005E071C"/>
    <w:rsid w:val="005E0CCC"/>
    <w:rsid w:val="005E2981"/>
    <w:rsid w:val="005E3946"/>
    <w:rsid w:val="005E4A21"/>
    <w:rsid w:val="005E54C6"/>
    <w:rsid w:val="005E59C3"/>
    <w:rsid w:val="005E6AFC"/>
    <w:rsid w:val="005F256B"/>
    <w:rsid w:val="005F32E6"/>
    <w:rsid w:val="005F3505"/>
    <w:rsid w:val="005F411A"/>
    <w:rsid w:val="005F5012"/>
    <w:rsid w:val="005F50F7"/>
    <w:rsid w:val="00600548"/>
    <w:rsid w:val="006008E6"/>
    <w:rsid w:val="00600B5D"/>
    <w:rsid w:val="006029BC"/>
    <w:rsid w:val="00603BE9"/>
    <w:rsid w:val="006054FB"/>
    <w:rsid w:val="006060FD"/>
    <w:rsid w:val="006070F3"/>
    <w:rsid w:val="006072E7"/>
    <w:rsid w:val="0061020C"/>
    <w:rsid w:val="0061641A"/>
    <w:rsid w:val="00616DBA"/>
    <w:rsid w:val="006177BC"/>
    <w:rsid w:val="006178DD"/>
    <w:rsid w:val="00617DAB"/>
    <w:rsid w:val="00620E8A"/>
    <w:rsid w:val="0062335A"/>
    <w:rsid w:val="00626C1F"/>
    <w:rsid w:val="006274BC"/>
    <w:rsid w:val="006301B6"/>
    <w:rsid w:val="006318CB"/>
    <w:rsid w:val="00631D7F"/>
    <w:rsid w:val="00632877"/>
    <w:rsid w:val="00634A7C"/>
    <w:rsid w:val="006355CC"/>
    <w:rsid w:val="00636B94"/>
    <w:rsid w:val="0063711D"/>
    <w:rsid w:val="00641FBC"/>
    <w:rsid w:val="0064443A"/>
    <w:rsid w:val="00645AA2"/>
    <w:rsid w:val="0064617A"/>
    <w:rsid w:val="006470D2"/>
    <w:rsid w:val="006478B6"/>
    <w:rsid w:val="00650DBF"/>
    <w:rsid w:val="00651044"/>
    <w:rsid w:val="0065115A"/>
    <w:rsid w:val="006514D2"/>
    <w:rsid w:val="00651C25"/>
    <w:rsid w:val="0065203A"/>
    <w:rsid w:val="00652CD9"/>
    <w:rsid w:val="00652F2F"/>
    <w:rsid w:val="00654B06"/>
    <w:rsid w:val="00654E63"/>
    <w:rsid w:val="00656B08"/>
    <w:rsid w:val="006610A6"/>
    <w:rsid w:val="006619A1"/>
    <w:rsid w:val="006627A8"/>
    <w:rsid w:val="00663625"/>
    <w:rsid w:val="00663ADF"/>
    <w:rsid w:val="00666DCC"/>
    <w:rsid w:val="006707D2"/>
    <w:rsid w:val="0067406A"/>
    <w:rsid w:val="006755C5"/>
    <w:rsid w:val="00683558"/>
    <w:rsid w:val="00685EDE"/>
    <w:rsid w:val="00686963"/>
    <w:rsid w:val="006875EF"/>
    <w:rsid w:val="006919A4"/>
    <w:rsid w:val="006969FD"/>
    <w:rsid w:val="006A3043"/>
    <w:rsid w:val="006A3A78"/>
    <w:rsid w:val="006B0D78"/>
    <w:rsid w:val="006B0F43"/>
    <w:rsid w:val="006B1C0C"/>
    <w:rsid w:val="006B23AB"/>
    <w:rsid w:val="006B3695"/>
    <w:rsid w:val="006B654A"/>
    <w:rsid w:val="006B6E28"/>
    <w:rsid w:val="006C0E35"/>
    <w:rsid w:val="006C2F94"/>
    <w:rsid w:val="006C33EF"/>
    <w:rsid w:val="006C40FB"/>
    <w:rsid w:val="006C5A1A"/>
    <w:rsid w:val="006C75FD"/>
    <w:rsid w:val="006C7AD9"/>
    <w:rsid w:val="006C7DA7"/>
    <w:rsid w:val="006D09D1"/>
    <w:rsid w:val="006D0C3A"/>
    <w:rsid w:val="006D0DB2"/>
    <w:rsid w:val="006D0FDB"/>
    <w:rsid w:val="006D13CE"/>
    <w:rsid w:val="006D1BD5"/>
    <w:rsid w:val="006D20CD"/>
    <w:rsid w:val="006D3695"/>
    <w:rsid w:val="006D4457"/>
    <w:rsid w:val="006D4591"/>
    <w:rsid w:val="006D6599"/>
    <w:rsid w:val="006D75AA"/>
    <w:rsid w:val="006E573D"/>
    <w:rsid w:val="006E5FBB"/>
    <w:rsid w:val="006E681C"/>
    <w:rsid w:val="006F1003"/>
    <w:rsid w:val="006F17F0"/>
    <w:rsid w:val="006F1E37"/>
    <w:rsid w:val="006F2330"/>
    <w:rsid w:val="006F3D91"/>
    <w:rsid w:val="006F7AA5"/>
    <w:rsid w:val="006F7CD6"/>
    <w:rsid w:val="00703D68"/>
    <w:rsid w:val="00704DB3"/>
    <w:rsid w:val="00706E47"/>
    <w:rsid w:val="00706FFD"/>
    <w:rsid w:val="007100E0"/>
    <w:rsid w:val="00711493"/>
    <w:rsid w:val="00711E14"/>
    <w:rsid w:val="00711F57"/>
    <w:rsid w:val="0071219B"/>
    <w:rsid w:val="00713085"/>
    <w:rsid w:val="007135A5"/>
    <w:rsid w:val="00714BB2"/>
    <w:rsid w:val="00717460"/>
    <w:rsid w:val="00721532"/>
    <w:rsid w:val="00721625"/>
    <w:rsid w:val="007226CE"/>
    <w:rsid w:val="00730D8F"/>
    <w:rsid w:val="0073121A"/>
    <w:rsid w:val="00734748"/>
    <w:rsid w:val="00736156"/>
    <w:rsid w:val="00740922"/>
    <w:rsid w:val="0074246C"/>
    <w:rsid w:val="0074337C"/>
    <w:rsid w:val="007434AB"/>
    <w:rsid w:val="00743C1A"/>
    <w:rsid w:val="00746225"/>
    <w:rsid w:val="00752999"/>
    <w:rsid w:val="00752DEF"/>
    <w:rsid w:val="00753521"/>
    <w:rsid w:val="00755BD5"/>
    <w:rsid w:val="00760C6D"/>
    <w:rsid w:val="00764054"/>
    <w:rsid w:val="00770DE4"/>
    <w:rsid w:val="00773433"/>
    <w:rsid w:val="00773815"/>
    <w:rsid w:val="00773B5E"/>
    <w:rsid w:val="00774325"/>
    <w:rsid w:val="0077441E"/>
    <w:rsid w:val="00777125"/>
    <w:rsid w:val="00782B0F"/>
    <w:rsid w:val="00787417"/>
    <w:rsid w:val="00790B5B"/>
    <w:rsid w:val="00795A01"/>
    <w:rsid w:val="00796976"/>
    <w:rsid w:val="007A06B2"/>
    <w:rsid w:val="007A1010"/>
    <w:rsid w:val="007A1620"/>
    <w:rsid w:val="007A19C1"/>
    <w:rsid w:val="007A22E3"/>
    <w:rsid w:val="007A29ED"/>
    <w:rsid w:val="007A29F1"/>
    <w:rsid w:val="007A2EF1"/>
    <w:rsid w:val="007A52B9"/>
    <w:rsid w:val="007A6616"/>
    <w:rsid w:val="007A703D"/>
    <w:rsid w:val="007A732D"/>
    <w:rsid w:val="007B0960"/>
    <w:rsid w:val="007B0CA2"/>
    <w:rsid w:val="007B2023"/>
    <w:rsid w:val="007B2C49"/>
    <w:rsid w:val="007B6F57"/>
    <w:rsid w:val="007B78F9"/>
    <w:rsid w:val="007C00DE"/>
    <w:rsid w:val="007C0998"/>
    <w:rsid w:val="007C619C"/>
    <w:rsid w:val="007D0B9A"/>
    <w:rsid w:val="007D1144"/>
    <w:rsid w:val="007D146F"/>
    <w:rsid w:val="007D16A7"/>
    <w:rsid w:val="007D2837"/>
    <w:rsid w:val="007D47A5"/>
    <w:rsid w:val="007D4E43"/>
    <w:rsid w:val="007D5478"/>
    <w:rsid w:val="007D6447"/>
    <w:rsid w:val="007D6573"/>
    <w:rsid w:val="007D7222"/>
    <w:rsid w:val="007E1CB6"/>
    <w:rsid w:val="007E31A4"/>
    <w:rsid w:val="007E3BED"/>
    <w:rsid w:val="007E4B1E"/>
    <w:rsid w:val="007E5369"/>
    <w:rsid w:val="007E5B01"/>
    <w:rsid w:val="007E75E6"/>
    <w:rsid w:val="007F1AE9"/>
    <w:rsid w:val="007F2732"/>
    <w:rsid w:val="007F32E4"/>
    <w:rsid w:val="007F3726"/>
    <w:rsid w:val="007F5E0C"/>
    <w:rsid w:val="00800E8A"/>
    <w:rsid w:val="008016C4"/>
    <w:rsid w:val="008028FB"/>
    <w:rsid w:val="00802DC2"/>
    <w:rsid w:val="00804874"/>
    <w:rsid w:val="008101F2"/>
    <w:rsid w:val="00810956"/>
    <w:rsid w:val="00812D53"/>
    <w:rsid w:val="008165F8"/>
    <w:rsid w:val="0082011F"/>
    <w:rsid w:val="00821978"/>
    <w:rsid w:val="00825483"/>
    <w:rsid w:val="008260D5"/>
    <w:rsid w:val="00826C6D"/>
    <w:rsid w:val="00827A18"/>
    <w:rsid w:val="00831D6E"/>
    <w:rsid w:val="0083324A"/>
    <w:rsid w:val="00834991"/>
    <w:rsid w:val="0083584E"/>
    <w:rsid w:val="00837E5B"/>
    <w:rsid w:val="008422FA"/>
    <w:rsid w:val="0084625B"/>
    <w:rsid w:val="00847D00"/>
    <w:rsid w:val="00847F3E"/>
    <w:rsid w:val="00851664"/>
    <w:rsid w:val="00851D30"/>
    <w:rsid w:val="00853309"/>
    <w:rsid w:val="00855EA1"/>
    <w:rsid w:val="008608C2"/>
    <w:rsid w:val="008638CE"/>
    <w:rsid w:val="00864E7C"/>
    <w:rsid w:val="00866671"/>
    <w:rsid w:val="00867C30"/>
    <w:rsid w:val="00870730"/>
    <w:rsid w:val="00870E89"/>
    <w:rsid w:val="00872A76"/>
    <w:rsid w:val="008771D9"/>
    <w:rsid w:val="00880093"/>
    <w:rsid w:val="00883587"/>
    <w:rsid w:val="008870D9"/>
    <w:rsid w:val="00891A2B"/>
    <w:rsid w:val="008A0C73"/>
    <w:rsid w:val="008A0D5B"/>
    <w:rsid w:val="008A3EA6"/>
    <w:rsid w:val="008A4FB6"/>
    <w:rsid w:val="008A6CDB"/>
    <w:rsid w:val="008B0157"/>
    <w:rsid w:val="008B0A1D"/>
    <w:rsid w:val="008B23FF"/>
    <w:rsid w:val="008B4F8A"/>
    <w:rsid w:val="008B5D7E"/>
    <w:rsid w:val="008C4E68"/>
    <w:rsid w:val="008C5CDB"/>
    <w:rsid w:val="008C6CF4"/>
    <w:rsid w:val="008C7A78"/>
    <w:rsid w:val="008D3397"/>
    <w:rsid w:val="008D3A11"/>
    <w:rsid w:val="008D5CFB"/>
    <w:rsid w:val="008D7B8C"/>
    <w:rsid w:val="008D7F4F"/>
    <w:rsid w:val="008E2A33"/>
    <w:rsid w:val="008E3924"/>
    <w:rsid w:val="008E6DB8"/>
    <w:rsid w:val="008E775D"/>
    <w:rsid w:val="008F23FE"/>
    <w:rsid w:val="008F5BAC"/>
    <w:rsid w:val="008F5D3C"/>
    <w:rsid w:val="008F750F"/>
    <w:rsid w:val="00900513"/>
    <w:rsid w:val="00900667"/>
    <w:rsid w:val="00901FAC"/>
    <w:rsid w:val="0090303D"/>
    <w:rsid w:val="00903D10"/>
    <w:rsid w:val="00905697"/>
    <w:rsid w:val="00906CBD"/>
    <w:rsid w:val="009106B6"/>
    <w:rsid w:val="00911B38"/>
    <w:rsid w:val="00912372"/>
    <w:rsid w:val="00913388"/>
    <w:rsid w:val="009140A1"/>
    <w:rsid w:val="00915649"/>
    <w:rsid w:val="00915BBD"/>
    <w:rsid w:val="009174F1"/>
    <w:rsid w:val="00921351"/>
    <w:rsid w:val="00924FF4"/>
    <w:rsid w:val="00925B1F"/>
    <w:rsid w:val="00926574"/>
    <w:rsid w:val="0092728F"/>
    <w:rsid w:val="00927965"/>
    <w:rsid w:val="00930274"/>
    <w:rsid w:val="00930C05"/>
    <w:rsid w:val="00931B86"/>
    <w:rsid w:val="00932C01"/>
    <w:rsid w:val="00932FF5"/>
    <w:rsid w:val="009332EA"/>
    <w:rsid w:val="0093354A"/>
    <w:rsid w:val="00937747"/>
    <w:rsid w:val="009403EC"/>
    <w:rsid w:val="009428B9"/>
    <w:rsid w:val="009429E4"/>
    <w:rsid w:val="009448AA"/>
    <w:rsid w:val="00946ABA"/>
    <w:rsid w:val="0094759F"/>
    <w:rsid w:val="009478C9"/>
    <w:rsid w:val="0095190A"/>
    <w:rsid w:val="00956037"/>
    <w:rsid w:val="00956541"/>
    <w:rsid w:val="009578B4"/>
    <w:rsid w:val="00957B38"/>
    <w:rsid w:val="00957DC3"/>
    <w:rsid w:val="00961543"/>
    <w:rsid w:val="00962D8A"/>
    <w:rsid w:val="00962F39"/>
    <w:rsid w:val="0096352C"/>
    <w:rsid w:val="00963BCF"/>
    <w:rsid w:val="009651C4"/>
    <w:rsid w:val="00965434"/>
    <w:rsid w:val="009659FC"/>
    <w:rsid w:val="0096711F"/>
    <w:rsid w:val="00967513"/>
    <w:rsid w:val="00970306"/>
    <w:rsid w:val="00971096"/>
    <w:rsid w:val="0097173A"/>
    <w:rsid w:val="00973515"/>
    <w:rsid w:val="00973BB9"/>
    <w:rsid w:val="00976639"/>
    <w:rsid w:val="00977094"/>
    <w:rsid w:val="0097740B"/>
    <w:rsid w:val="00977D48"/>
    <w:rsid w:val="0098046D"/>
    <w:rsid w:val="0098069F"/>
    <w:rsid w:val="00980791"/>
    <w:rsid w:val="00984FAA"/>
    <w:rsid w:val="009861C4"/>
    <w:rsid w:val="00987576"/>
    <w:rsid w:val="00987C7C"/>
    <w:rsid w:val="00996561"/>
    <w:rsid w:val="009A016C"/>
    <w:rsid w:val="009A0DE2"/>
    <w:rsid w:val="009A2098"/>
    <w:rsid w:val="009A3D6D"/>
    <w:rsid w:val="009A44A9"/>
    <w:rsid w:val="009A5182"/>
    <w:rsid w:val="009A5E97"/>
    <w:rsid w:val="009A70CF"/>
    <w:rsid w:val="009B0508"/>
    <w:rsid w:val="009B05DB"/>
    <w:rsid w:val="009B09EB"/>
    <w:rsid w:val="009B0B09"/>
    <w:rsid w:val="009B1423"/>
    <w:rsid w:val="009B1551"/>
    <w:rsid w:val="009B2BA9"/>
    <w:rsid w:val="009B30FE"/>
    <w:rsid w:val="009B4151"/>
    <w:rsid w:val="009B53A2"/>
    <w:rsid w:val="009B67C5"/>
    <w:rsid w:val="009B7061"/>
    <w:rsid w:val="009C3206"/>
    <w:rsid w:val="009C46D3"/>
    <w:rsid w:val="009C5EBA"/>
    <w:rsid w:val="009D07BA"/>
    <w:rsid w:val="009D1436"/>
    <w:rsid w:val="009D2395"/>
    <w:rsid w:val="009D2D0E"/>
    <w:rsid w:val="009D37AB"/>
    <w:rsid w:val="009D3D91"/>
    <w:rsid w:val="009D3F40"/>
    <w:rsid w:val="009D4672"/>
    <w:rsid w:val="009D5377"/>
    <w:rsid w:val="009E2D19"/>
    <w:rsid w:val="009E35C8"/>
    <w:rsid w:val="009E3C68"/>
    <w:rsid w:val="009E4902"/>
    <w:rsid w:val="009E4B79"/>
    <w:rsid w:val="009E5650"/>
    <w:rsid w:val="009E5E41"/>
    <w:rsid w:val="009F15B8"/>
    <w:rsid w:val="009F312B"/>
    <w:rsid w:val="009F3B32"/>
    <w:rsid w:val="009F3FB2"/>
    <w:rsid w:val="009F43F6"/>
    <w:rsid w:val="009F5A3F"/>
    <w:rsid w:val="009F7925"/>
    <w:rsid w:val="00A02A87"/>
    <w:rsid w:val="00A02C83"/>
    <w:rsid w:val="00A047D4"/>
    <w:rsid w:val="00A073C5"/>
    <w:rsid w:val="00A106B2"/>
    <w:rsid w:val="00A11A26"/>
    <w:rsid w:val="00A14B7A"/>
    <w:rsid w:val="00A14F71"/>
    <w:rsid w:val="00A16153"/>
    <w:rsid w:val="00A16ADE"/>
    <w:rsid w:val="00A16AE4"/>
    <w:rsid w:val="00A1723C"/>
    <w:rsid w:val="00A17F46"/>
    <w:rsid w:val="00A215BE"/>
    <w:rsid w:val="00A21AA2"/>
    <w:rsid w:val="00A22463"/>
    <w:rsid w:val="00A27535"/>
    <w:rsid w:val="00A30A1E"/>
    <w:rsid w:val="00A323A4"/>
    <w:rsid w:val="00A33EAC"/>
    <w:rsid w:val="00A3575D"/>
    <w:rsid w:val="00A36E48"/>
    <w:rsid w:val="00A375E2"/>
    <w:rsid w:val="00A3784E"/>
    <w:rsid w:val="00A45C57"/>
    <w:rsid w:val="00A460BD"/>
    <w:rsid w:val="00A51F4E"/>
    <w:rsid w:val="00A5500B"/>
    <w:rsid w:val="00A563DD"/>
    <w:rsid w:val="00A57FB1"/>
    <w:rsid w:val="00A65DA0"/>
    <w:rsid w:val="00A67443"/>
    <w:rsid w:val="00A720CE"/>
    <w:rsid w:val="00A72F2F"/>
    <w:rsid w:val="00A736E5"/>
    <w:rsid w:val="00A761D8"/>
    <w:rsid w:val="00A7716B"/>
    <w:rsid w:val="00A771B5"/>
    <w:rsid w:val="00A77FD8"/>
    <w:rsid w:val="00A818DD"/>
    <w:rsid w:val="00A83856"/>
    <w:rsid w:val="00A84158"/>
    <w:rsid w:val="00A84B61"/>
    <w:rsid w:val="00A85118"/>
    <w:rsid w:val="00A90E66"/>
    <w:rsid w:val="00A93310"/>
    <w:rsid w:val="00A97E89"/>
    <w:rsid w:val="00AA05A8"/>
    <w:rsid w:val="00AA0A38"/>
    <w:rsid w:val="00AA1C83"/>
    <w:rsid w:val="00AA1DF0"/>
    <w:rsid w:val="00AA36C0"/>
    <w:rsid w:val="00AB1DDA"/>
    <w:rsid w:val="00AB2F7B"/>
    <w:rsid w:val="00AB4B2E"/>
    <w:rsid w:val="00AB77CE"/>
    <w:rsid w:val="00AB7CAF"/>
    <w:rsid w:val="00AC0578"/>
    <w:rsid w:val="00AC090B"/>
    <w:rsid w:val="00AC2A87"/>
    <w:rsid w:val="00AC4540"/>
    <w:rsid w:val="00AC46AC"/>
    <w:rsid w:val="00AC660A"/>
    <w:rsid w:val="00AC7956"/>
    <w:rsid w:val="00AC7BE7"/>
    <w:rsid w:val="00AD022E"/>
    <w:rsid w:val="00AD3EDE"/>
    <w:rsid w:val="00AD53FF"/>
    <w:rsid w:val="00AD591D"/>
    <w:rsid w:val="00AD6C89"/>
    <w:rsid w:val="00AD6FBF"/>
    <w:rsid w:val="00AE06D6"/>
    <w:rsid w:val="00AE29AB"/>
    <w:rsid w:val="00AE4C67"/>
    <w:rsid w:val="00AE4EA4"/>
    <w:rsid w:val="00AE5013"/>
    <w:rsid w:val="00AE52A8"/>
    <w:rsid w:val="00AE558F"/>
    <w:rsid w:val="00AE5678"/>
    <w:rsid w:val="00AE5D9A"/>
    <w:rsid w:val="00AF1A61"/>
    <w:rsid w:val="00AF2341"/>
    <w:rsid w:val="00AF66C1"/>
    <w:rsid w:val="00B02E3D"/>
    <w:rsid w:val="00B02F37"/>
    <w:rsid w:val="00B03878"/>
    <w:rsid w:val="00B04D21"/>
    <w:rsid w:val="00B052F1"/>
    <w:rsid w:val="00B06706"/>
    <w:rsid w:val="00B07181"/>
    <w:rsid w:val="00B07925"/>
    <w:rsid w:val="00B10FEC"/>
    <w:rsid w:val="00B1107F"/>
    <w:rsid w:val="00B11FC6"/>
    <w:rsid w:val="00B14167"/>
    <w:rsid w:val="00B14E8D"/>
    <w:rsid w:val="00B165E9"/>
    <w:rsid w:val="00B2004F"/>
    <w:rsid w:val="00B211E1"/>
    <w:rsid w:val="00B212A5"/>
    <w:rsid w:val="00B238AA"/>
    <w:rsid w:val="00B24804"/>
    <w:rsid w:val="00B25C66"/>
    <w:rsid w:val="00B275DB"/>
    <w:rsid w:val="00B31F40"/>
    <w:rsid w:val="00B34327"/>
    <w:rsid w:val="00B347C8"/>
    <w:rsid w:val="00B34C82"/>
    <w:rsid w:val="00B358EF"/>
    <w:rsid w:val="00B363D4"/>
    <w:rsid w:val="00B37673"/>
    <w:rsid w:val="00B37D0B"/>
    <w:rsid w:val="00B41E7E"/>
    <w:rsid w:val="00B42F7F"/>
    <w:rsid w:val="00B45355"/>
    <w:rsid w:val="00B45F5C"/>
    <w:rsid w:val="00B52626"/>
    <w:rsid w:val="00B52829"/>
    <w:rsid w:val="00B5284A"/>
    <w:rsid w:val="00B557DB"/>
    <w:rsid w:val="00B55DE1"/>
    <w:rsid w:val="00B57433"/>
    <w:rsid w:val="00B60580"/>
    <w:rsid w:val="00B6342B"/>
    <w:rsid w:val="00B65223"/>
    <w:rsid w:val="00B65C6E"/>
    <w:rsid w:val="00B66506"/>
    <w:rsid w:val="00B66B1E"/>
    <w:rsid w:val="00B67F0B"/>
    <w:rsid w:val="00B70A40"/>
    <w:rsid w:val="00B72866"/>
    <w:rsid w:val="00B728DD"/>
    <w:rsid w:val="00B74D1E"/>
    <w:rsid w:val="00B75348"/>
    <w:rsid w:val="00B7633B"/>
    <w:rsid w:val="00B765F3"/>
    <w:rsid w:val="00B8406C"/>
    <w:rsid w:val="00B85C54"/>
    <w:rsid w:val="00B90C60"/>
    <w:rsid w:val="00B9367F"/>
    <w:rsid w:val="00B951B5"/>
    <w:rsid w:val="00B96991"/>
    <w:rsid w:val="00BA122E"/>
    <w:rsid w:val="00BA1F39"/>
    <w:rsid w:val="00BA2BEC"/>
    <w:rsid w:val="00BA34D5"/>
    <w:rsid w:val="00BA4E28"/>
    <w:rsid w:val="00BA5B58"/>
    <w:rsid w:val="00BA6666"/>
    <w:rsid w:val="00BA6AC8"/>
    <w:rsid w:val="00BA7243"/>
    <w:rsid w:val="00BA7BAA"/>
    <w:rsid w:val="00BB01A4"/>
    <w:rsid w:val="00BB244A"/>
    <w:rsid w:val="00BB39DA"/>
    <w:rsid w:val="00BB3A1A"/>
    <w:rsid w:val="00BB5E17"/>
    <w:rsid w:val="00BB7468"/>
    <w:rsid w:val="00BB79E7"/>
    <w:rsid w:val="00BC04CF"/>
    <w:rsid w:val="00BC0EB6"/>
    <w:rsid w:val="00BC3D5E"/>
    <w:rsid w:val="00BC52E8"/>
    <w:rsid w:val="00BC62AE"/>
    <w:rsid w:val="00BC7ABF"/>
    <w:rsid w:val="00BD29B8"/>
    <w:rsid w:val="00BD2D56"/>
    <w:rsid w:val="00BD34A3"/>
    <w:rsid w:val="00BD53DD"/>
    <w:rsid w:val="00BD7080"/>
    <w:rsid w:val="00BD7C7B"/>
    <w:rsid w:val="00BE04D1"/>
    <w:rsid w:val="00BE0F17"/>
    <w:rsid w:val="00BE2663"/>
    <w:rsid w:val="00BE36A4"/>
    <w:rsid w:val="00BE37FB"/>
    <w:rsid w:val="00BE550A"/>
    <w:rsid w:val="00BE66F0"/>
    <w:rsid w:val="00BE6C72"/>
    <w:rsid w:val="00BE71BA"/>
    <w:rsid w:val="00BF11A6"/>
    <w:rsid w:val="00BF19BA"/>
    <w:rsid w:val="00BF26D1"/>
    <w:rsid w:val="00BF2B97"/>
    <w:rsid w:val="00BF401F"/>
    <w:rsid w:val="00BF43A0"/>
    <w:rsid w:val="00BF5E82"/>
    <w:rsid w:val="00BF6279"/>
    <w:rsid w:val="00BF7D6D"/>
    <w:rsid w:val="00C012A9"/>
    <w:rsid w:val="00C01990"/>
    <w:rsid w:val="00C101E0"/>
    <w:rsid w:val="00C12D03"/>
    <w:rsid w:val="00C137CC"/>
    <w:rsid w:val="00C155E7"/>
    <w:rsid w:val="00C177E0"/>
    <w:rsid w:val="00C17C23"/>
    <w:rsid w:val="00C17F7C"/>
    <w:rsid w:val="00C210AB"/>
    <w:rsid w:val="00C239C8"/>
    <w:rsid w:val="00C26FAD"/>
    <w:rsid w:val="00C27EF1"/>
    <w:rsid w:val="00C3047B"/>
    <w:rsid w:val="00C314AB"/>
    <w:rsid w:val="00C34346"/>
    <w:rsid w:val="00C34518"/>
    <w:rsid w:val="00C34C5F"/>
    <w:rsid w:val="00C35EEF"/>
    <w:rsid w:val="00C40519"/>
    <w:rsid w:val="00C40C94"/>
    <w:rsid w:val="00C41C3E"/>
    <w:rsid w:val="00C41C78"/>
    <w:rsid w:val="00C42496"/>
    <w:rsid w:val="00C431AB"/>
    <w:rsid w:val="00C432F4"/>
    <w:rsid w:val="00C44BE1"/>
    <w:rsid w:val="00C46AF0"/>
    <w:rsid w:val="00C46CA9"/>
    <w:rsid w:val="00C47B78"/>
    <w:rsid w:val="00C50254"/>
    <w:rsid w:val="00C50A3F"/>
    <w:rsid w:val="00C5507B"/>
    <w:rsid w:val="00C57380"/>
    <w:rsid w:val="00C57D3F"/>
    <w:rsid w:val="00C612F6"/>
    <w:rsid w:val="00C62639"/>
    <w:rsid w:val="00C644C9"/>
    <w:rsid w:val="00C64881"/>
    <w:rsid w:val="00C66397"/>
    <w:rsid w:val="00C66B95"/>
    <w:rsid w:val="00C7101E"/>
    <w:rsid w:val="00C72847"/>
    <w:rsid w:val="00C72D5A"/>
    <w:rsid w:val="00C73B41"/>
    <w:rsid w:val="00C761FC"/>
    <w:rsid w:val="00C77885"/>
    <w:rsid w:val="00C80272"/>
    <w:rsid w:val="00C8088B"/>
    <w:rsid w:val="00C8518E"/>
    <w:rsid w:val="00C85654"/>
    <w:rsid w:val="00C85BF8"/>
    <w:rsid w:val="00C8697B"/>
    <w:rsid w:val="00C87CF4"/>
    <w:rsid w:val="00C91B27"/>
    <w:rsid w:val="00C91CE4"/>
    <w:rsid w:val="00C94F9F"/>
    <w:rsid w:val="00C956CA"/>
    <w:rsid w:val="00C966DC"/>
    <w:rsid w:val="00CA0765"/>
    <w:rsid w:val="00CA1CCD"/>
    <w:rsid w:val="00CA2557"/>
    <w:rsid w:val="00CA402C"/>
    <w:rsid w:val="00CA4361"/>
    <w:rsid w:val="00CA687F"/>
    <w:rsid w:val="00CB3CF5"/>
    <w:rsid w:val="00CB5B54"/>
    <w:rsid w:val="00CB79FC"/>
    <w:rsid w:val="00CC3A90"/>
    <w:rsid w:val="00CC4420"/>
    <w:rsid w:val="00CC484B"/>
    <w:rsid w:val="00CC48A1"/>
    <w:rsid w:val="00CC5561"/>
    <w:rsid w:val="00CC562D"/>
    <w:rsid w:val="00CC59EA"/>
    <w:rsid w:val="00CC5A1E"/>
    <w:rsid w:val="00CC617F"/>
    <w:rsid w:val="00CD0799"/>
    <w:rsid w:val="00CD13B7"/>
    <w:rsid w:val="00CD2C0A"/>
    <w:rsid w:val="00CD2D6C"/>
    <w:rsid w:val="00CD3C83"/>
    <w:rsid w:val="00CD3F36"/>
    <w:rsid w:val="00CD4015"/>
    <w:rsid w:val="00CD4E51"/>
    <w:rsid w:val="00CD726A"/>
    <w:rsid w:val="00CD78D8"/>
    <w:rsid w:val="00CE2145"/>
    <w:rsid w:val="00CE2189"/>
    <w:rsid w:val="00CE2329"/>
    <w:rsid w:val="00CE4424"/>
    <w:rsid w:val="00CE75E1"/>
    <w:rsid w:val="00CF0DD1"/>
    <w:rsid w:val="00CF0DFD"/>
    <w:rsid w:val="00CF3AB2"/>
    <w:rsid w:val="00CF4000"/>
    <w:rsid w:val="00CF463B"/>
    <w:rsid w:val="00CF683D"/>
    <w:rsid w:val="00D0122A"/>
    <w:rsid w:val="00D03399"/>
    <w:rsid w:val="00D03445"/>
    <w:rsid w:val="00D0570B"/>
    <w:rsid w:val="00D10705"/>
    <w:rsid w:val="00D11307"/>
    <w:rsid w:val="00D13347"/>
    <w:rsid w:val="00D1381E"/>
    <w:rsid w:val="00D13B7D"/>
    <w:rsid w:val="00D15FEE"/>
    <w:rsid w:val="00D206FA"/>
    <w:rsid w:val="00D208DA"/>
    <w:rsid w:val="00D2141B"/>
    <w:rsid w:val="00D23B70"/>
    <w:rsid w:val="00D25447"/>
    <w:rsid w:val="00D27440"/>
    <w:rsid w:val="00D27597"/>
    <w:rsid w:val="00D35EF9"/>
    <w:rsid w:val="00D37320"/>
    <w:rsid w:val="00D40A85"/>
    <w:rsid w:val="00D427EB"/>
    <w:rsid w:val="00D47F71"/>
    <w:rsid w:val="00D51B49"/>
    <w:rsid w:val="00D55AA8"/>
    <w:rsid w:val="00D6177B"/>
    <w:rsid w:val="00D61791"/>
    <w:rsid w:val="00D6244A"/>
    <w:rsid w:val="00D6542D"/>
    <w:rsid w:val="00D726FF"/>
    <w:rsid w:val="00D766AF"/>
    <w:rsid w:val="00D76ED0"/>
    <w:rsid w:val="00D77795"/>
    <w:rsid w:val="00D7791C"/>
    <w:rsid w:val="00D80167"/>
    <w:rsid w:val="00D809C7"/>
    <w:rsid w:val="00D82F79"/>
    <w:rsid w:val="00D84337"/>
    <w:rsid w:val="00D84497"/>
    <w:rsid w:val="00D85610"/>
    <w:rsid w:val="00D91407"/>
    <w:rsid w:val="00D923EE"/>
    <w:rsid w:val="00D94B86"/>
    <w:rsid w:val="00D94F3A"/>
    <w:rsid w:val="00D9737E"/>
    <w:rsid w:val="00DA132E"/>
    <w:rsid w:val="00DA1B90"/>
    <w:rsid w:val="00DA1DBF"/>
    <w:rsid w:val="00DA25FB"/>
    <w:rsid w:val="00DA5A3E"/>
    <w:rsid w:val="00DA5BA7"/>
    <w:rsid w:val="00DA6365"/>
    <w:rsid w:val="00DA741A"/>
    <w:rsid w:val="00DB0061"/>
    <w:rsid w:val="00DB1BB4"/>
    <w:rsid w:val="00DB28AB"/>
    <w:rsid w:val="00DB38C2"/>
    <w:rsid w:val="00DB3C5E"/>
    <w:rsid w:val="00DB4684"/>
    <w:rsid w:val="00DB6842"/>
    <w:rsid w:val="00DB70E2"/>
    <w:rsid w:val="00DB7185"/>
    <w:rsid w:val="00DB7DCC"/>
    <w:rsid w:val="00DC2F63"/>
    <w:rsid w:val="00DC30E9"/>
    <w:rsid w:val="00DC3635"/>
    <w:rsid w:val="00DC5A5B"/>
    <w:rsid w:val="00DC642A"/>
    <w:rsid w:val="00DC64D3"/>
    <w:rsid w:val="00DD092F"/>
    <w:rsid w:val="00DD5196"/>
    <w:rsid w:val="00DD7CBF"/>
    <w:rsid w:val="00DE008A"/>
    <w:rsid w:val="00DE6BA5"/>
    <w:rsid w:val="00DE6ED9"/>
    <w:rsid w:val="00DE74F8"/>
    <w:rsid w:val="00DF0B39"/>
    <w:rsid w:val="00DF2789"/>
    <w:rsid w:val="00DF36F8"/>
    <w:rsid w:val="00DF3A48"/>
    <w:rsid w:val="00DF3D41"/>
    <w:rsid w:val="00DF3F7D"/>
    <w:rsid w:val="00DF7C6E"/>
    <w:rsid w:val="00E000CE"/>
    <w:rsid w:val="00E00DE5"/>
    <w:rsid w:val="00E017B3"/>
    <w:rsid w:val="00E03E30"/>
    <w:rsid w:val="00E047F3"/>
    <w:rsid w:val="00E05170"/>
    <w:rsid w:val="00E06489"/>
    <w:rsid w:val="00E100AA"/>
    <w:rsid w:val="00E12F5C"/>
    <w:rsid w:val="00E16A61"/>
    <w:rsid w:val="00E176AC"/>
    <w:rsid w:val="00E17FF0"/>
    <w:rsid w:val="00E2048B"/>
    <w:rsid w:val="00E2079A"/>
    <w:rsid w:val="00E20977"/>
    <w:rsid w:val="00E2190B"/>
    <w:rsid w:val="00E225DC"/>
    <w:rsid w:val="00E268F1"/>
    <w:rsid w:val="00E31AC3"/>
    <w:rsid w:val="00E324CF"/>
    <w:rsid w:val="00E32B99"/>
    <w:rsid w:val="00E346C4"/>
    <w:rsid w:val="00E36C77"/>
    <w:rsid w:val="00E37D2E"/>
    <w:rsid w:val="00E417B5"/>
    <w:rsid w:val="00E4376B"/>
    <w:rsid w:val="00E45612"/>
    <w:rsid w:val="00E45640"/>
    <w:rsid w:val="00E466F6"/>
    <w:rsid w:val="00E4759E"/>
    <w:rsid w:val="00E47813"/>
    <w:rsid w:val="00E47A87"/>
    <w:rsid w:val="00E518D6"/>
    <w:rsid w:val="00E51BBD"/>
    <w:rsid w:val="00E51EA2"/>
    <w:rsid w:val="00E54276"/>
    <w:rsid w:val="00E551FD"/>
    <w:rsid w:val="00E5541A"/>
    <w:rsid w:val="00E5666A"/>
    <w:rsid w:val="00E57C90"/>
    <w:rsid w:val="00E62575"/>
    <w:rsid w:val="00E646FA"/>
    <w:rsid w:val="00E65C6C"/>
    <w:rsid w:val="00E6726C"/>
    <w:rsid w:val="00E6761A"/>
    <w:rsid w:val="00E72567"/>
    <w:rsid w:val="00E73F75"/>
    <w:rsid w:val="00E7530D"/>
    <w:rsid w:val="00E76584"/>
    <w:rsid w:val="00E80543"/>
    <w:rsid w:val="00E821E2"/>
    <w:rsid w:val="00E8247C"/>
    <w:rsid w:val="00E87AC8"/>
    <w:rsid w:val="00E900DB"/>
    <w:rsid w:val="00E9070B"/>
    <w:rsid w:val="00E91B56"/>
    <w:rsid w:val="00E938CE"/>
    <w:rsid w:val="00E9403A"/>
    <w:rsid w:val="00E940A6"/>
    <w:rsid w:val="00E96ABA"/>
    <w:rsid w:val="00EA0802"/>
    <w:rsid w:val="00EA0F2B"/>
    <w:rsid w:val="00EA2223"/>
    <w:rsid w:val="00EA3A67"/>
    <w:rsid w:val="00EA4120"/>
    <w:rsid w:val="00EA4641"/>
    <w:rsid w:val="00EA507B"/>
    <w:rsid w:val="00EA5C62"/>
    <w:rsid w:val="00EB1E1B"/>
    <w:rsid w:val="00EB5193"/>
    <w:rsid w:val="00EB5420"/>
    <w:rsid w:val="00EB7E63"/>
    <w:rsid w:val="00EC200E"/>
    <w:rsid w:val="00EC3D0F"/>
    <w:rsid w:val="00EC452A"/>
    <w:rsid w:val="00EC568F"/>
    <w:rsid w:val="00EC6A80"/>
    <w:rsid w:val="00ED01DD"/>
    <w:rsid w:val="00ED1085"/>
    <w:rsid w:val="00ED5173"/>
    <w:rsid w:val="00ED64B3"/>
    <w:rsid w:val="00ED66D7"/>
    <w:rsid w:val="00EE02D8"/>
    <w:rsid w:val="00EE0A68"/>
    <w:rsid w:val="00EE1C28"/>
    <w:rsid w:val="00EE469C"/>
    <w:rsid w:val="00EE5802"/>
    <w:rsid w:val="00EE6277"/>
    <w:rsid w:val="00EF0D59"/>
    <w:rsid w:val="00EF2C8A"/>
    <w:rsid w:val="00EF2D67"/>
    <w:rsid w:val="00EF6561"/>
    <w:rsid w:val="00EF6CBB"/>
    <w:rsid w:val="00F004C6"/>
    <w:rsid w:val="00F02F68"/>
    <w:rsid w:val="00F02FD6"/>
    <w:rsid w:val="00F0303E"/>
    <w:rsid w:val="00F0669B"/>
    <w:rsid w:val="00F07D5B"/>
    <w:rsid w:val="00F07E40"/>
    <w:rsid w:val="00F07FFD"/>
    <w:rsid w:val="00F1077B"/>
    <w:rsid w:val="00F10ECB"/>
    <w:rsid w:val="00F13A94"/>
    <w:rsid w:val="00F13C5C"/>
    <w:rsid w:val="00F1502D"/>
    <w:rsid w:val="00F15261"/>
    <w:rsid w:val="00F15491"/>
    <w:rsid w:val="00F21D65"/>
    <w:rsid w:val="00F22347"/>
    <w:rsid w:val="00F23769"/>
    <w:rsid w:val="00F247BB"/>
    <w:rsid w:val="00F24B7A"/>
    <w:rsid w:val="00F24E56"/>
    <w:rsid w:val="00F2595A"/>
    <w:rsid w:val="00F26741"/>
    <w:rsid w:val="00F26DEF"/>
    <w:rsid w:val="00F33BC0"/>
    <w:rsid w:val="00F34A0E"/>
    <w:rsid w:val="00F36649"/>
    <w:rsid w:val="00F36972"/>
    <w:rsid w:val="00F36FAD"/>
    <w:rsid w:val="00F40A61"/>
    <w:rsid w:val="00F46A2D"/>
    <w:rsid w:val="00F4721B"/>
    <w:rsid w:val="00F511FC"/>
    <w:rsid w:val="00F517A2"/>
    <w:rsid w:val="00F53D8E"/>
    <w:rsid w:val="00F5585D"/>
    <w:rsid w:val="00F55CD9"/>
    <w:rsid w:val="00F56CC4"/>
    <w:rsid w:val="00F60ACB"/>
    <w:rsid w:val="00F6215E"/>
    <w:rsid w:val="00F627A1"/>
    <w:rsid w:val="00F63CF9"/>
    <w:rsid w:val="00F6542B"/>
    <w:rsid w:val="00F661CB"/>
    <w:rsid w:val="00F71D8E"/>
    <w:rsid w:val="00F72D4A"/>
    <w:rsid w:val="00F740E7"/>
    <w:rsid w:val="00F75406"/>
    <w:rsid w:val="00F77080"/>
    <w:rsid w:val="00F82680"/>
    <w:rsid w:val="00F82724"/>
    <w:rsid w:val="00F831BE"/>
    <w:rsid w:val="00F8461B"/>
    <w:rsid w:val="00F85228"/>
    <w:rsid w:val="00F8649E"/>
    <w:rsid w:val="00F871BA"/>
    <w:rsid w:val="00F87C1D"/>
    <w:rsid w:val="00F9143E"/>
    <w:rsid w:val="00F91470"/>
    <w:rsid w:val="00F93388"/>
    <w:rsid w:val="00F953AF"/>
    <w:rsid w:val="00F95AA0"/>
    <w:rsid w:val="00F96605"/>
    <w:rsid w:val="00F969B6"/>
    <w:rsid w:val="00F96BC9"/>
    <w:rsid w:val="00FA16C4"/>
    <w:rsid w:val="00FA23E2"/>
    <w:rsid w:val="00FA4F79"/>
    <w:rsid w:val="00FB36B9"/>
    <w:rsid w:val="00FB3A70"/>
    <w:rsid w:val="00FB4126"/>
    <w:rsid w:val="00FB6ADE"/>
    <w:rsid w:val="00FB780F"/>
    <w:rsid w:val="00FC0903"/>
    <w:rsid w:val="00FC0ADF"/>
    <w:rsid w:val="00FC14A5"/>
    <w:rsid w:val="00FC1BA7"/>
    <w:rsid w:val="00FC50F6"/>
    <w:rsid w:val="00FC518B"/>
    <w:rsid w:val="00FC55CC"/>
    <w:rsid w:val="00FC5A4B"/>
    <w:rsid w:val="00FC6C73"/>
    <w:rsid w:val="00FC7C76"/>
    <w:rsid w:val="00FD099D"/>
    <w:rsid w:val="00FD1A01"/>
    <w:rsid w:val="00FD410F"/>
    <w:rsid w:val="00FD44FB"/>
    <w:rsid w:val="00FD4EC4"/>
    <w:rsid w:val="00FD55E6"/>
    <w:rsid w:val="00FE1ABA"/>
    <w:rsid w:val="00FE2CF2"/>
    <w:rsid w:val="00FE51CE"/>
    <w:rsid w:val="00FE5DF6"/>
    <w:rsid w:val="00FE7DCF"/>
    <w:rsid w:val="00FF073A"/>
    <w:rsid w:val="00FF3644"/>
    <w:rsid w:val="00FF4A10"/>
    <w:rsid w:val="00FF4DA8"/>
    <w:rsid w:val="00FF4E88"/>
    <w:rsid w:val="00FF59E2"/>
    <w:rsid w:val="00FF62D7"/>
    <w:rsid w:val="00FF6A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5B884"/>
  <w15:docId w15:val="{F46298D1-45A9-404E-B13F-FDE7E9781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Lev 1,hd1,AST Section heading,l1,H1,h1,Heading One,Heading A,Heading X,Part,2,Heading,level 1,Level 1 Head,Titre 1 SQ,Section Heading,1,section,Section Heading Char,2 Char,PA Chapter,numbered indent 1,ni1,Prophead level 1,Prophead 1,Forward"/>
    <w:basedOn w:val="Normal"/>
    <w:next w:val="Normal"/>
    <w:link w:val="Heading1Char"/>
    <w:uiPriority w:val="9"/>
    <w:qFormat/>
    <w:rsid w:val="00600B5D"/>
    <w:pPr>
      <w:keepNext/>
      <w:keepLines/>
      <w:numPr>
        <w:numId w:val="3"/>
      </w:numPr>
      <w:overflowPunct w:val="0"/>
      <w:autoSpaceDE w:val="0"/>
      <w:autoSpaceDN w:val="0"/>
      <w:adjustRightInd w:val="0"/>
      <w:spacing w:before="360" w:after="120" w:line="280" w:lineRule="atLeast"/>
      <w:jc w:val="both"/>
      <w:textAlignment w:val="baseline"/>
      <w:outlineLvl w:val="0"/>
    </w:pPr>
    <w:rPr>
      <w:rFonts w:ascii="Arial" w:eastAsia="Times New Roman" w:hAnsi="Arial" w:cs="Times New Roman"/>
      <w:b/>
      <w:caps/>
      <w:szCs w:val="20"/>
      <w:lang w:val="en-GB"/>
    </w:rPr>
  </w:style>
  <w:style w:type="paragraph" w:styleId="Heading2">
    <w:name w:val="heading 2"/>
    <w:aliases w:val="Lev 2,head2,h2,AST Heading 1.1,H2,Heading Two,PARA2,h 3,Numbered - 2,Reset numbering,S Heading,S Heading 2,(1.1,1.2,1.3 etc),Prophead 2,RFP Heading 2,Activity,l2,Major,KJL:1st Level,Project 2,RFS 2,Heading 2 Number,Heading 2a,T2,PARA21,PARA22"/>
    <w:basedOn w:val="Normal"/>
    <w:next w:val="Normal"/>
    <w:link w:val="Heading2Char"/>
    <w:uiPriority w:val="9"/>
    <w:qFormat/>
    <w:rsid w:val="00600B5D"/>
    <w:pPr>
      <w:keepLines/>
      <w:numPr>
        <w:ilvl w:val="1"/>
        <w:numId w:val="3"/>
      </w:numPr>
      <w:overflowPunct w:val="0"/>
      <w:autoSpaceDE w:val="0"/>
      <w:autoSpaceDN w:val="0"/>
      <w:adjustRightInd w:val="0"/>
      <w:spacing w:before="240" w:after="120" w:line="280" w:lineRule="atLeast"/>
      <w:jc w:val="both"/>
      <w:textAlignment w:val="baseline"/>
      <w:outlineLvl w:val="1"/>
    </w:pPr>
    <w:rPr>
      <w:rFonts w:ascii="Arial" w:eastAsia="Times New Roman" w:hAnsi="Arial" w:cs="Times New Roman"/>
      <w:b/>
      <w:szCs w:val="20"/>
      <w:lang w:val="en-GB"/>
    </w:rPr>
  </w:style>
  <w:style w:type="paragraph" w:styleId="Heading3">
    <w:name w:val="heading 3"/>
    <w:aliases w:val="Lev 3,head3,h3,AST Heading 1.1.1,H3,Heading Three,Heading 3 Char1,Heading 3 Char Char,H3 Char,H31 Char,h3 Char,h31 Char,h32 Char,Para3 Char,(Alt+3) Char,(Alt+3)1 Char,(Alt+3)2 Char,(Alt+3)3 Char,(Alt+3)4 Char,(Alt+3)5 Char,(Alt+3)6 Char,H31,b"/>
    <w:basedOn w:val="Normal"/>
    <w:next w:val="Normal"/>
    <w:link w:val="Heading3Char"/>
    <w:uiPriority w:val="9"/>
    <w:qFormat/>
    <w:rsid w:val="00600B5D"/>
    <w:pPr>
      <w:keepLines/>
      <w:numPr>
        <w:ilvl w:val="2"/>
        <w:numId w:val="3"/>
      </w:numPr>
      <w:tabs>
        <w:tab w:val="clear" w:pos="540"/>
        <w:tab w:val="num" w:pos="238"/>
      </w:tabs>
      <w:overflowPunct w:val="0"/>
      <w:autoSpaceDE w:val="0"/>
      <w:autoSpaceDN w:val="0"/>
      <w:adjustRightInd w:val="0"/>
      <w:spacing w:before="180" w:after="120" w:line="280" w:lineRule="atLeast"/>
      <w:ind w:left="238"/>
      <w:jc w:val="both"/>
      <w:textAlignment w:val="baseline"/>
      <w:outlineLvl w:val="2"/>
    </w:pPr>
    <w:rPr>
      <w:rFonts w:ascii="Arial" w:eastAsia="Times New Roman" w:hAnsi="Arial" w:cs="Times New Roman"/>
      <w:b/>
      <w:sz w:val="20"/>
      <w:szCs w:val="20"/>
      <w:lang w:val="en-GB"/>
    </w:rPr>
  </w:style>
  <w:style w:type="paragraph" w:styleId="Heading4">
    <w:name w:val="heading 4"/>
    <w:aliases w:val="(Alt+4),H41,(Alt+4)1,H42,(Alt+4)2,H43,(Alt+4)3,H44,(Alt+4)4,H45,(Alt+4)5,H411,(Alt+4)11,H421,(Alt+4)21,H431,(Alt+4)31"/>
    <w:basedOn w:val="Normal"/>
    <w:next w:val="Normal"/>
    <w:link w:val="Heading4Char"/>
    <w:uiPriority w:val="9"/>
    <w:qFormat/>
    <w:rsid w:val="00600B5D"/>
    <w:pPr>
      <w:keepNext/>
      <w:keepLines/>
      <w:numPr>
        <w:ilvl w:val="3"/>
        <w:numId w:val="3"/>
      </w:numPr>
      <w:overflowPunct w:val="0"/>
      <w:autoSpaceDE w:val="0"/>
      <w:autoSpaceDN w:val="0"/>
      <w:adjustRightInd w:val="0"/>
      <w:spacing w:before="240" w:after="120" w:line="280" w:lineRule="atLeast"/>
      <w:jc w:val="both"/>
      <w:textAlignment w:val="baseline"/>
      <w:outlineLvl w:val="3"/>
    </w:pPr>
    <w:rPr>
      <w:rFonts w:ascii="Times New Roman" w:eastAsia="Times New Roman" w:hAnsi="Times New Roman" w:cs="Times New Roman"/>
      <w:b/>
      <w:szCs w:val="20"/>
      <w:lang w:val="en-GB"/>
    </w:rPr>
  </w:style>
  <w:style w:type="paragraph" w:styleId="Heading5">
    <w:name w:val="heading 5"/>
    <w:aliases w:val="Lev 5,Heading 5 Char1 Char,Heading 5 Char Char Char,Para5 Char Char Char,h5 Char Char Char,h51 Char Char Char,h52 Char Char Char,L5 Char Char Char,H5 Char Char Char,Level 3 - i Char Char Char,Document Title 2 Char Char Char,Para5 Char,h5,L5,H5"/>
    <w:basedOn w:val="Normal"/>
    <w:next w:val="Normal"/>
    <w:link w:val="Heading5Char"/>
    <w:uiPriority w:val="9"/>
    <w:qFormat/>
    <w:rsid w:val="00600B5D"/>
    <w:pPr>
      <w:keepLines/>
      <w:numPr>
        <w:ilvl w:val="4"/>
        <w:numId w:val="3"/>
      </w:numPr>
      <w:overflowPunct w:val="0"/>
      <w:autoSpaceDE w:val="0"/>
      <w:autoSpaceDN w:val="0"/>
      <w:adjustRightInd w:val="0"/>
      <w:spacing w:before="240" w:after="120" w:line="280" w:lineRule="atLeast"/>
      <w:jc w:val="both"/>
      <w:textAlignment w:val="baseline"/>
      <w:outlineLvl w:val="4"/>
    </w:pPr>
    <w:rPr>
      <w:rFonts w:ascii="Arial" w:eastAsia="Times New Roman" w:hAnsi="Arial" w:cs="Times New Roman"/>
      <w:szCs w:val="20"/>
      <w:lang w:val="en-GB"/>
    </w:rPr>
  </w:style>
  <w:style w:type="paragraph" w:styleId="Heading6">
    <w:name w:val="heading 6"/>
    <w:aliases w:val="Lev 6,Heading 6  Appendix Y &amp; Z,Legal Level 1.,Bullet list,PA Appendix,H6,H61,PR14,Heading 6(unused),L1 PIP,H6 DO NOT USE,bullet2,Blank 2,6,h6,H62,H63,H64,H65,H66,H67,H68,H69,H610,H611,H612,H613,H614,H615,H616,H617,H618,H619,H621,H631"/>
    <w:basedOn w:val="Normal"/>
    <w:next w:val="Normal"/>
    <w:link w:val="Heading6Char"/>
    <w:uiPriority w:val="9"/>
    <w:qFormat/>
    <w:rsid w:val="00600B5D"/>
    <w:pPr>
      <w:keepLines/>
      <w:numPr>
        <w:ilvl w:val="5"/>
        <w:numId w:val="3"/>
      </w:numPr>
      <w:overflowPunct w:val="0"/>
      <w:autoSpaceDE w:val="0"/>
      <w:autoSpaceDN w:val="0"/>
      <w:adjustRightInd w:val="0"/>
      <w:spacing w:before="240" w:after="120" w:line="280" w:lineRule="atLeast"/>
      <w:jc w:val="both"/>
      <w:textAlignment w:val="baseline"/>
      <w:outlineLvl w:val="5"/>
    </w:pPr>
    <w:rPr>
      <w:rFonts w:ascii="Arial" w:eastAsia="Times New Roman" w:hAnsi="Arial" w:cs="Times New Roman"/>
      <w:i/>
      <w:szCs w:val="20"/>
      <w:lang w:val="en-GB"/>
    </w:rPr>
  </w:style>
  <w:style w:type="paragraph" w:styleId="Heading7">
    <w:name w:val="heading 7"/>
    <w:aliases w:val="Lev 7,PA Appendix Major,Legal Level 1.1.,Heading 7(unused),L2 PIP,H7DO NOT USE,Blank 3"/>
    <w:basedOn w:val="Normal"/>
    <w:next w:val="Normal"/>
    <w:link w:val="Heading7Char"/>
    <w:uiPriority w:val="9"/>
    <w:qFormat/>
    <w:rsid w:val="00600B5D"/>
    <w:pPr>
      <w:keepLines/>
      <w:numPr>
        <w:ilvl w:val="6"/>
        <w:numId w:val="3"/>
      </w:numPr>
      <w:overflowPunct w:val="0"/>
      <w:autoSpaceDE w:val="0"/>
      <w:autoSpaceDN w:val="0"/>
      <w:adjustRightInd w:val="0"/>
      <w:spacing w:before="240" w:after="120" w:line="280" w:lineRule="atLeast"/>
      <w:jc w:val="both"/>
      <w:textAlignment w:val="baseline"/>
      <w:outlineLvl w:val="6"/>
    </w:pPr>
    <w:rPr>
      <w:rFonts w:ascii="Arial" w:eastAsia="Times New Roman" w:hAnsi="Arial" w:cs="Times New Roman"/>
      <w:szCs w:val="20"/>
      <w:lang w:val="en-GB"/>
    </w:rPr>
  </w:style>
  <w:style w:type="paragraph" w:styleId="Heading8">
    <w:name w:val="heading 8"/>
    <w:aliases w:val="Annex,Appendix,Lev 8,PA Appendix Minor,Legal Level 1.1.1.,h8 DO NOT USE,Blank 4"/>
    <w:basedOn w:val="Normal"/>
    <w:next w:val="Normal"/>
    <w:link w:val="Heading8Char"/>
    <w:uiPriority w:val="9"/>
    <w:qFormat/>
    <w:rsid w:val="00600B5D"/>
    <w:pPr>
      <w:keepLines/>
      <w:numPr>
        <w:ilvl w:val="7"/>
        <w:numId w:val="3"/>
      </w:numPr>
      <w:overflowPunct w:val="0"/>
      <w:autoSpaceDE w:val="0"/>
      <w:autoSpaceDN w:val="0"/>
      <w:adjustRightInd w:val="0"/>
      <w:spacing w:before="240" w:after="120" w:line="280" w:lineRule="atLeast"/>
      <w:jc w:val="both"/>
      <w:textAlignment w:val="baseline"/>
      <w:outlineLvl w:val="7"/>
    </w:pPr>
    <w:rPr>
      <w:rFonts w:ascii="Arial" w:eastAsia="Times New Roman" w:hAnsi="Arial" w:cs="Times New Roman"/>
      <w:i/>
      <w:szCs w:val="20"/>
      <w:lang w:val="en-GB"/>
    </w:rPr>
  </w:style>
  <w:style w:type="paragraph" w:styleId="Heading9">
    <w:name w:val="heading 9"/>
    <w:aliases w:val="Annex1, Appen 1,Appen 1,Lev 9,Body text indent bulleted 2,Heading 9 (defunct),App Heading,Titre 10,App1,Legal Level 1.1.1.1.,h9 DO NOT USE,Blank 5,appendix"/>
    <w:basedOn w:val="Normal"/>
    <w:next w:val="Normal"/>
    <w:link w:val="Heading9Char"/>
    <w:uiPriority w:val="9"/>
    <w:qFormat/>
    <w:rsid w:val="00600B5D"/>
    <w:pPr>
      <w:keepLines/>
      <w:numPr>
        <w:ilvl w:val="8"/>
        <w:numId w:val="3"/>
      </w:numPr>
      <w:overflowPunct w:val="0"/>
      <w:autoSpaceDE w:val="0"/>
      <w:autoSpaceDN w:val="0"/>
      <w:adjustRightInd w:val="0"/>
      <w:spacing w:before="240" w:after="120" w:line="280" w:lineRule="atLeast"/>
      <w:jc w:val="both"/>
      <w:textAlignment w:val="baseline"/>
      <w:outlineLvl w:val="8"/>
    </w:pPr>
    <w:rPr>
      <w:rFonts w:ascii="Arial" w:eastAsia="Times New Roman" w:hAnsi="Arial" w:cs="Times New Roman"/>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F38BF"/>
    <w:pPr>
      <w:spacing w:after="0" w:line="240" w:lineRule="auto"/>
    </w:pPr>
  </w:style>
  <w:style w:type="paragraph" w:styleId="Header">
    <w:name w:val="header"/>
    <w:basedOn w:val="Normal"/>
    <w:link w:val="HeaderChar"/>
    <w:uiPriority w:val="99"/>
    <w:rsid w:val="00C314AB"/>
    <w:pPr>
      <w:tabs>
        <w:tab w:val="center" w:pos="4320"/>
        <w:tab w:val="right" w:pos="8640"/>
      </w:tabs>
      <w:spacing w:after="0" w:line="240" w:lineRule="auto"/>
    </w:pPr>
    <w:rPr>
      <w:rFonts w:ascii="Times New Roman" w:eastAsia="Times New Roman" w:hAnsi="Times New Roman" w:cs="Times New Roman"/>
      <w:sz w:val="20"/>
      <w:szCs w:val="20"/>
      <w:lang w:val="x-none" w:eastAsia="ko-KR"/>
    </w:rPr>
  </w:style>
  <w:style w:type="character" w:customStyle="1" w:styleId="HeaderChar">
    <w:name w:val="Header Char"/>
    <w:basedOn w:val="DefaultParagraphFont"/>
    <w:link w:val="Header"/>
    <w:uiPriority w:val="99"/>
    <w:rsid w:val="00C314AB"/>
    <w:rPr>
      <w:rFonts w:ascii="Times New Roman" w:eastAsia="Times New Roman" w:hAnsi="Times New Roman" w:cs="Times New Roman"/>
      <w:sz w:val="20"/>
      <w:szCs w:val="20"/>
      <w:lang w:val="x-none" w:eastAsia="ko-KR"/>
    </w:rPr>
  </w:style>
  <w:style w:type="paragraph" w:customStyle="1" w:styleId="Level1">
    <w:name w:val="Level 1"/>
    <w:basedOn w:val="Normal"/>
    <w:next w:val="Normal"/>
    <w:rsid w:val="00C314AB"/>
    <w:pPr>
      <w:keepNext/>
      <w:numPr>
        <w:numId w:val="1"/>
      </w:numPr>
      <w:spacing w:before="720" w:after="240" w:line="290" w:lineRule="auto"/>
      <w:jc w:val="both"/>
      <w:outlineLvl w:val="0"/>
    </w:pPr>
    <w:rPr>
      <w:rFonts w:ascii="Verdana" w:eastAsia="MS Mincho" w:hAnsi="Verdana" w:cs="Times New Roman"/>
      <w:b/>
      <w:kern w:val="20"/>
      <w:szCs w:val="24"/>
      <w:lang w:val="en-GB"/>
    </w:rPr>
  </w:style>
  <w:style w:type="paragraph" w:customStyle="1" w:styleId="Level2">
    <w:name w:val="Level 2"/>
    <w:basedOn w:val="Normal"/>
    <w:link w:val="Level2Char"/>
    <w:rsid w:val="00C314AB"/>
    <w:pPr>
      <w:numPr>
        <w:ilvl w:val="1"/>
        <w:numId w:val="1"/>
      </w:numPr>
      <w:spacing w:after="140" w:line="290" w:lineRule="auto"/>
      <w:jc w:val="both"/>
      <w:outlineLvl w:val="1"/>
    </w:pPr>
    <w:rPr>
      <w:rFonts w:ascii="Arial" w:eastAsia="Times New Roman" w:hAnsi="Arial" w:cs="Times New Roman"/>
      <w:kern w:val="20"/>
      <w:sz w:val="20"/>
      <w:szCs w:val="24"/>
      <w:lang w:val="en-GB" w:eastAsia="x-none"/>
    </w:rPr>
  </w:style>
  <w:style w:type="paragraph" w:customStyle="1" w:styleId="Level3">
    <w:name w:val="Level 3"/>
    <w:basedOn w:val="Normal"/>
    <w:link w:val="Level3Char"/>
    <w:rsid w:val="00C314AB"/>
    <w:pPr>
      <w:numPr>
        <w:ilvl w:val="2"/>
        <w:numId w:val="1"/>
      </w:numPr>
      <w:spacing w:after="140" w:line="290" w:lineRule="auto"/>
      <w:jc w:val="both"/>
      <w:outlineLvl w:val="2"/>
    </w:pPr>
    <w:rPr>
      <w:rFonts w:ascii="Arial" w:eastAsia="Times New Roman" w:hAnsi="Arial" w:cs="Times New Roman"/>
      <w:kern w:val="20"/>
      <w:sz w:val="20"/>
      <w:szCs w:val="24"/>
      <w:lang w:val="en-GB" w:eastAsia="x-none"/>
    </w:rPr>
  </w:style>
  <w:style w:type="paragraph" w:customStyle="1" w:styleId="Level4">
    <w:name w:val="Level 4"/>
    <w:basedOn w:val="Normal"/>
    <w:rsid w:val="00C314AB"/>
    <w:pPr>
      <w:numPr>
        <w:ilvl w:val="3"/>
        <w:numId w:val="1"/>
      </w:numPr>
      <w:spacing w:after="140" w:line="290" w:lineRule="auto"/>
      <w:jc w:val="both"/>
      <w:outlineLvl w:val="3"/>
    </w:pPr>
    <w:rPr>
      <w:rFonts w:ascii="Arial" w:eastAsia="Times New Roman" w:hAnsi="Arial" w:cs="Times New Roman"/>
      <w:kern w:val="20"/>
      <w:sz w:val="20"/>
      <w:szCs w:val="24"/>
      <w:lang w:val="en-GB"/>
    </w:rPr>
  </w:style>
  <w:style w:type="paragraph" w:customStyle="1" w:styleId="Level5">
    <w:name w:val="Level 5"/>
    <w:basedOn w:val="Normal"/>
    <w:rsid w:val="00C314AB"/>
    <w:pPr>
      <w:numPr>
        <w:ilvl w:val="4"/>
        <w:numId w:val="1"/>
      </w:numPr>
      <w:spacing w:after="140" w:line="290" w:lineRule="auto"/>
      <w:jc w:val="both"/>
      <w:outlineLvl w:val="4"/>
    </w:pPr>
    <w:rPr>
      <w:rFonts w:ascii="Arial" w:eastAsia="Times New Roman" w:hAnsi="Arial" w:cs="Times New Roman"/>
      <w:kern w:val="20"/>
      <w:sz w:val="20"/>
      <w:szCs w:val="24"/>
      <w:lang w:val="en-GB"/>
    </w:rPr>
  </w:style>
  <w:style w:type="paragraph" w:customStyle="1" w:styleId="Level6">
    <w:name w:val="Level 6"/>
    <w:basedOn w:val="Normal"/>
    <w:rsid w:val="00C314AB"/>
    <w:pPr>
      <w:numPr>
        <w:ilvl w:val="5"/>
        <w:numId w:val="1"/>
      </w:numPr>
      <w:spacing w:after="140" w:line="290" w:lineRule="auto"/>
      <w:jc w:val="both"/>
      <w:outlineLvl w:val="5"/>
    </w:pPr>
    <w:rPr>
      <w:rFonts w:ascii="Arial" w:eastAsia="Times New Roman" w:hAnsi="Arial" w:cs="Times New Roman"/>
      <w:kern w:val="20"/>
      <w:sz w:val="20"/>
      <w:szCs w:val="24"/>
      <w:lang w:val="en-GB"/>
    </w:rPr>
  </w:style>
  <w:style w:type="paragraph" w:customStyle="1" w:styleId="Level7">
    <w:name w:val="Level 7"/>
    <w:basedOn w:val="Normal"/>
    <w:rsid w:val="00C314AB"/>
    <w:pPr>
      <w:numPr>
        <w:ilvl w:val="6"/>
        <w:numId w:val="1"/>
      </w:numPr>
      <w:spacing w:after="140" w:line="290" w:lineRule="auto"/>
      <w:jc w:val="both"/>
      <w:outlineLvl w:val="6"/>
    </w:pPr>
    <w:rPr>
      <w:rFonts w:ascii="Arial" w:eastAsia="Times New Roman" w:hAnsi="Arial" w:cs="Times New Roman"/>
      <w:kern w:val="20"/>
      <w:sz w:val="20"/>
      <w:szCs w:val="24"/>
      <w:lang w:val="en-GB"/>
    </w:rPr>
  </w:style>
  <w:style w:type="paragraph" w:customStyle="1" w:styleId="Level8">
    <w:name w:val="Level 8"/>
    <w:basedOn w:val="Normal"/>
    <w:rsid w:val="00C314AB"/>
    <w:pPr>
      <w:numPr>
        <w:ilvl w:val="7"/>
        <w:numId w:val="1"/>
      </w:numPr>
      <w:spacing w:after="140" w:line="290" w:lineRule="auto"/>
      <w:jc w:val="both"/>
      <w:outlineLvl w:val="7"/>
    </w:pPr>
    <w:rPr>
      <w:rFonts w:ascii="Arial" w:eastAsia="Times New Roman" w:hAnsi="Arial" w:cs="Times New Roman"/>
      <w:kern w:val="20"/>
      <w:sz w:val="20"/>
      <w:szCs w:val="24"/>
      <w:lang w:val="en-GB"/>
    </w:rPr>
  </w:style>
  <w:style w:type="paragraph" w:customStyle="1" w:styleId="Level9">
    <w:name w:val="Level 9"/>
    <w:basedOn w:val="Normal"/>
    <w:rsid w:val="00C314AB"/>
    <w:pPr>
      <w:numPr>
        <w:ilvl w:val="8"/>
        <w:numId w:val="1"/>
      </w:numPr>
      <w:spacing w:after="140" w:line="290" w:lineRule="auto"/>
      <w:jc w:val="both"/>
      <w:outlineLvl w:val="8"/>
    </w:pPr>
    <w:rPr>
      <w:rFonts w:ascii="Arial" w:eastAsia="Times New Roman" w:hAnsi="Arial" w:cs="Times New Roman"/>
      <w:kern w:val="20"/>
      <w:sz w:val="20"/>
      <w:szCs w:val="24"/>
      <w:lang w:val="en-GB"/>
    </w:rPr>
  </w:style>
  <w:style w:type="character" w:customStyle="1" w:styleId="Level3Char">
    <w:name w:val="Level 3 Char"/>
    <w:link w:val="Level3"/>
    <w:rsid w:val="00C314AB"/>
    <w:rPr>
      <w:rFonts w:ascii="Arial" w:eastAsia="Times New Roman" w:hAnsi="Arial" w:cs="Times New Roman"/>
      <w:kern w:val="20"/>
      <w:sz w:val="20"/>
      <w:szCs w:val="24"/>
      <w:lang w:val="en-GB" w:eastAsia="x-none"/>
    </w:rPr>
  </w:style>
  <w:style w:type="character" w:customStyle="1" w:styleId="NoSpacingChar">
    <w:name w:val="No Spacing Char"/>
    <w:link w:val="NoSpacing"/>
    <w:uiPriority w:val="1"/>
    <w:rsid w:val="00C314AB"/>
  </w:style>
  <w:style w:type="paragraph" w:styleId="ListParagraph">
    <w:name w:val="List Paragraph"/>
    <w:aliases w:val="Add On (orange),List Paragraph - Bullets,- Bullets,lista puntata,lp1,Elenco Bullet point,lista puntata1,lp11,Elenco Bullet point1,lista puntata2,lp12,List Paragraph2,Elenco Bullet point2,lista puntata3,lp13,List Paragraph3,YC Bulet"/>
    <w:basedOn w:val="Normal"/>
    <w:link w:val="ListParagraphChar"/>
    <w:uiPriority w:val="34"/>
    <w:qFormat/>
    <w:rsid w:val="00C314AB"/>
    <w:pPr>
      <w:ind w:left="720"/>
      <w:contextualSpacing/>
    </w:pPr>
  </w:style>
  <w:style w:type="paragraph" w:styleId="BalloonText">
    <w:name w:val="Balloon Text"/>
    <w:basedOn w:val="Normal"/>
    <w:link w:val="BalloonTextChar"/>
    <w:uiPriority w:val="99"/>
    <w:semiHidden/>
    <w:unhideWhenUsed/>
    <w:rsid w:val="006D0D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0DB2"/>
    <w:rPr>
      <w:rFonts w:ascii="Tahoma" w:hAnsi="Tahoma" w:cs="Tahoma"/>
      <w:sz w:val="16"/>
      <w:szCs w:val="16"/>
    </w:rPr>
  </w:style>
  <w:style w:type="paragraph" w:customStyle="1" w:styleId="DefaultText">
    <w:name w:val="Default Text"/>
    <w:basedOn w:val="Normal"/>
    <w:link w:val="DefaultTextChar"/>
    <w:rsid w:val="00600B5D"/>
    <w:pPr>
      <w:spacing w:after="0" w:line="240" w:lineRule="auto"/>
    </w:pPr>
    <w:rPr>
      <w:rFonts w:ascii="Times New Roman" w:eastAsia="Times New Roman" w:hAnsi="Times New Roman" w:cs="Traditional Arabic"/>
      <w:sz w:val="24"/>
      <w:szCs w:val="28"/>
      <w:lang w:val="x-none"/>
    </w:rPr>
  </w:style>
  <w:style w:type="character" w:customStyle="1" w:styleId="DefaultTextChar">
    <w:name w:val="Default Text Char"/>
    <w:link w:val="DefaultText"/>
    <w:rsid w:val="00600B5D"/>
    <w:rPr>
      <w:rFonts w:ascii="Times New Roman" w:eastAsia="Times New Roman" w:hAnsi="Times New Roman" w:cs="Traditional Arabic"/>
      <w:sz w:val="24"/>
      <w:szCs w:val="28"/>
      <w:lang w:val="x-none"/>
    </w:rPr>
  </w:style>
  <w:style w:type="character" w:customStyle="1" w:styleId="Heading1Char">
    <w:name w:val="Heading 1 Char"/>
    <w:aliases w:val="Lev 1 Char,hd1 Char,AST Section heading Char,l1 Char,H1 Char,h1 Char,Heading One Char,Heading A Char,Heading X Char,Part Char,2 Char1,Heading Char,level 1 Char,Level 1 Head Char,Titre 1 SQ Char,Section Heading Char1,1 Char,section Char"/>
    <w:basedOn w:val="DefaultParagraphFont"/>
    <w:link w:val="Heading1"/>
    <w:uiPriority w:val="9"/>
    <w:rsid w:val="00600B5D"/>
    <w:rPr>
      <w:rFonts w:ascii="Arial" w:eastAsia="Times New Roman" w:hAnsi="Arial" w:cs="Times New Roman"/>
      <w:b/>
      <w:caps/>
      <w:szCs w:val="20"/>
      <w:lang w:val="en-GB"/>
    </w:rPr>
  </w:style>
  <w:style w:type="character" w:customStyle="1" w:styleId="Heading2Char">
    <w:name w:val="Heading 2 Char"/>
    <w:aliases w:val="Lev 2 Char,head2 Char,h2 Char,AST Heading 1.1 Char,H2 Char,Heading Two Char,PARA2 Char,h 3 Char,Numbered - 2 Char,Reset numbering Char,S Heading Char,S Heading 2 Char,(1.1 Char,1.2 Char,1.3 etc) Char,Prophead 2 Char,RFP Heading 2 Char"/>
    <w:basedOn w:val="DefaultParagraphFont"/>
    <w:link w:val="Heading2"/>
    <w:uiPriority w:val="9"/>
    <w:rsid w:val="00600B5D"/>
    <w:rPr>
      <w:rFonts w:ascii="Arial" w:eastAsia="Times New Roman" w:hAnsi="Arial" w:cs="Times New Roman"/>
      <w:b/>
      <w:szCs w:val="20"/>
      <w:lang w:val="en-GB"/>
    </w:rPr>
  </w:style>
  <w:style w:type="character" w:customStyle="1" w:styleId="Heading3Char">
    <w:name w:val="Heading 3 Char"/>
    <w:aliases w:val="Lev 3 Char,head3 Char,h3 Char1,AST Heading 1.1.1 Char,H3 Char1,Heading Three Char,Heading 3 Char1 Char,Heading 3 Char Char Char,H3 Char Char,H31 Char Char,h3 Char Char,h31 Char Char,h32 Char Char,Para3 Char Char,(Alt+3) Char Char,b Char"/>
    <w:basedOn w:val="DefaultParagraphFont"/>
    <w:link w:val="Heading3"/>
    <w:uiPriority w:val="9"/>
    <w:rsid w:val="00600B5D"/>
    <w:rPr>
      <w:rFonts w:ascii="Arial" w:eastAsia="Times New Roman" w:hAnsi="Arial" w:cs="Times New Roman"/>
      <w:b/>
      <w:sz w:val="20"/>
      <w:szCs w:val="20"/>
      <w:lang w:val="en-GB"/>
    </w:rPr>
  </w:style>
  <w:style w:type="character" w:customStyle="1" w:styleId="Heading4Char">
    <w:name w:val="Heading 4 Char"/>
    <w:aliases w:val="(Alt+4) Char,H41 Char,(Alt+4)1 Char,H42 Char,(Alt+4)2 Char,H43 Char,(Alt+4)3 Char,H44 Char,(Alt+4)4 Char,H45 Char,(Alt+4)5 Char,H411 Char,(Alt+4)11 Char,H421 Char,(Alt+4)21 Char,H431 Char,(Alt+4)31 Char"/>
    <w:basedOn w:val="DefaultParagraphFont"/>
    <w:link w:val="Heading4"/>
    <w:uiPriority w:val="9"/>
    <w:rsid w:val="00600B5D"/>
    <w:rPr>
      <w:rFonts w:ascii="Times New Roman" w:eastAsia="Times New Roman" w:hAnsi="Times New Roman" w:cs="Times New Roman"/>
      <w:b/>
      <w:szCs w:val="20"/>
      <w:lang w:val="en-GB"/>
    </w:rPr>
  </w:style>
  <w:style w:type="character" w:customStyle="1" w:styleId="Heading5Char">
    <w:name w:val="Heading 5 Char"/>
    <w:aliases w:val="Lev 5 Char,Heading 5 Char1 Char Char,Heading 5 Char Char Char Char,Para5 Char Char Char Char,h5 Char Char Char Char,h51 Char Char Char Char,h52 Char Char Char Char,L5 Char Char Char Char,H5 Char Char Char Char,Para5 Char Char,h5 Char"/>
    <w:basedOn w:val="DefaultParagraphFont"/>
    <w:link w:val="Heading5"/>
    <w:uiPriority w:val="9"/>
    <w:rsid w:val="00600B5D"/>
    <w:rPr>
      <w:rFonts w:ascii="Arial" w:eastAsia="Times New Roman" w:hAnsi="Arial" w:cs="Times New Roman"/>
      <w:szCs w:val="20"/>
      <w:lang w:val="en-GB"/>
    </w:rPr>
  </w:style>
  <w:style w:type="character" w:customStyle="1" w:styleId="Heading6Char">
    <w:name w:val="Heading 6 Char"/>
    <w:aliases w:val="Lev 6 Char,Heading 6  Appendix Y &amp; Z Char,Legal Level 1. Char,Bullet list Char,PA Appendix Char,H6 Char,H61 Char,PR14 Char,Heading 6(unused) Char,L1 PIP Char,H6 DO NOT USE Char,bullet2 Char,Blank 2 Char,6 Char,h6 Char,H62 Char,H63 Char"/>
    <w:basedOn w:val="DefaultParagraphFont"/>
    <w:link w:val="Heading6"/>
    <w:uiPriority w:val="9"/>
    <w:rsid w:val="00600B5D"/>
    <w:rPr>
      <w:rFonts w:ascii="Arial" w:eastAsia="Times New Roman" w:hAnsi="Arial" w:cs="Times New Roman"/>
      <w:i/>
      <w:szCs w:val="20"/>
      <w:lang w:val="en-GB"/>
    </w:rPr>
  </w:style>
  <w:style w:type="character" w:customStyle="1" w:styleId="Heading7Char">
    <w:name w:val="Heading 7 Char"/>
    <w:aliases w:val="Lev 7 Char,PA Appendix Major Char,Legal Level 1.1. Char,Heading 7(unused) Char,L2 PIP Char,H7DO NOT USE Char,Blank 3 Char"/>
    <w:basedOn w:val="DefaultParagraphFont"/>
    <w:link w:val="Heading7"/>
    <w:uiPriority w:val="9"/>
    <w:rsid w:val="00600B5D"/>
    <w:rPr>
      <w:rFonts w:ascii="Arial" w:eastAsia="Times New Roman" w:hAnsi="Arial" w:cs="Times New Roman"/>
      <w:szCs w:val="20"/>
      <w:lang w:val="en-GB"/>
    </w:rPr>
  </w:style>
  <w:style w:type="character" w:customStyle="1" w:styleId="Heading8Char">
    <w:name w:val="Heading 8 Char"/>
    <w:aliases w:val="Annex Char,Appendix Char,Lev 8 Char,PA Appendix Minor Char,Legal Level 1.1.1. Char,h8 DO NOT USE Char,Blank 4 Char"/>
    <w:basedOn w:val="DefaultParagraphFont"/>
    <w:link w:val="Heading8"/>
    <w:uiPriority w:val="9"/>
    <w:rsid w:val="00600B5D"/>
    <w:rPr>
      <w:rFonts w:ascii="Arial" w:eastAsia="Times New Roman" w:hAnsi="Arial" w:cs="Times New Roman"/>
      <w:i/>
      <w:szCs w:val="20"/>
      <w:lang w:val="en-GB"/>
    </w:rPr>
  </w:style>
  <w:style w:type="character" w:customStyle="1" w:styleId="Heading9Char">
    <w:name w:val="Heading 9 Char"/>
    <w:aliases w:val="Annex1 Char, Appen 1 Char,Appen 1 Char,Lev 9 Char,Body text indent bulleted 2 Char,Heading 9 (defunct) Char,App Heading Char,Titre 10 Char,App1 Char,Legal Level 1.1.1.1. Char,h9 DO NOT USE Char,Blank 5 Char,appendix Char"/>
    <w:basedOn w:val="DefaultParagraphFont"/>
    <w:link w:val="Heading9"/>
    <w:uiPriority w:val="9"/>
    <w:rsid w:val="00600B5D"/>
    <w:rPr>
      <w:rFonts w:ascii="Arial" w:eastAsia="Times New Roman" w:hAnsi="Arial" w:cs="Times New Roman"/>
      <w:i/>
      <w:sz w:val="18"/>
      <w:szCs w:val="20"/>
      <w:lang w:val="en-GB"/>
    </w:rPr>
  </w:style>
  <w:style w:type="character" w:styleId="CommentReference">
    <w:name w:val="annotation reference"/>
    <w:basedOn w:val="DefaultParagraphFont"/>
    <w:uiPriority w:val="99"/>
    <w:semiHidden/>
    <w:unhideWhenUsed/>
    <w:rsid w:val="00600B5D"/>
    <w:rPr>
      <w:sz w:val="16"/>
      <w:szCs w:val="16"/>
    </w:rPr>
  </w:style>
  <w:style w:type="paragraph" w:styleId="CommentText">
    <w:name w:val="annotation text"/>
    <w:basedOn w:val="Normal"/>
    <w:link w:val="CommentTextChar"/>
    <w:uiPriority w:val="99"/>
    <w:unhideWhenUsed/>
    <w:rsid w:val="00600B5D"/>
    <w:pPr>
      <w:spacing w:line="240" w:lineRule="auto"/>
    </w:pPr>
    <w:rPr>
      <w:sz w:val="20"/>
      <w:szCs w:val="20"/>
    </w:rPr>
  </w:style>
  <w:style w:type="character" w:customStyle="1" w:styleId="CommentTextChar">
    <w:name w:val="Comment Text Char"/>
    <w:basedOn w:val="DefaultParagraphFont"/>
    <w:link w:val="CommentText"/>
    <w:uiPriority w:val="99"/>
    <w:rsid w:val="00600B5D"/>
    <w:rPr>
      <w:sz w:val="20"/>
      <w:szCs w:val="20"/>
    </w:rPr>
  </w:style>
  <w:style w:type="paragraph" w:styleId="Footer">
    <w:name w:val="footer"/>
    <w:basedOn w:val="Normal"/>
    <w:link w:val="FooterChar"/>
    <w:uiPriority w:val="99"/>
    <w:unhideWhenUsed/>
    <w:rsid w:val="00641FBC"/>
    <w:pPr>
      <w:tabs>
        <w:tab w:val="center" w:pos="4320"/>
        <w:tab w:val="right" w:pos="8640"/>
      </w:tabs>
      <w:spacing w:after="0" w:line="240" w:lineRule="auto"/>
    </w:pPr>
  </w:style>
  <w:style w:type="character" w:customStyle="1" w:styleId="FooterChar">
    <w:name w:val="Footer Char"/>
    <w:basedOn w:val="DefaultParagraphFont"/>
    <w:link w:val="Footer"/>
    <w:uiPriority w:val="99"/>
    <w:rsid w:val="00641FBC"/>
  </w:style>
  <w:style w:type="table" w:styleId="TableGrid">
    <w:name w:val="Table Grid"/>
    <w:basedOn w:val="TableNormal"/>
    <w:uiPriority w:val="39"/>
    <w:rsid w:val="00334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vel2Char">
    <w:name w:val="Level 2 Char"/>
    <w:link w:val="Level2"/>
    <w:locked/>
    <w:rsid w:val="00C431AB"/>
    <w:rPr>
      <w:rFonts w:ascii="Arial" w:eastAsia="Times New Roman" w:hAnsi="Arial" w:cs="Times New Roman"/>
      <w:kern w:val="20"/>
      <w:sz w:val="20"/>
      <w:szCs w:val="24"/>
      <w:lang w:val="en-GB" w:eastAsia="x-none"/>
    </w:rPr>
  </w:style>
  <w:style w:type="paragraph" w:styleId="CommentSubject">
    <w:name w:val="annotation subject"/>
    <w:basedOn w:val="CommentText"/>
    <w:next w:val="CommentText"/>
    <w:link w:val="CommentSubjectChar"/>
    <w:uiPriority w:val="99"/>
    <w:semiHidden/>
    <w:unhideWhenUsed/>
    <w:rsid w:val="00F72D4A"/>
    <w:rPr>
      <w:b/>
      <w:bCs/>
    </w:rPr>
  </w:style>
  <w:style w:type="character" w:customStyle="1" w:styleId="CommentSubjectChar">
    <w:name w:val="Comment Subject Char"/>
    <w:basedOn w:val="CommentTextChar"/>
    <w:link w:val="CommentSubject"/>
    <w:uiPriority w:val="99"/>
    <w:semiHidden/>
    <w:rsid w:val="00F72D4A"/>
    <w:rPr>
      <w:b/>
      <w:bCs/>
      <w:sz w:val="20"/>
      <w:szCs w:val="20"/>
    </w:rPr>
  </w:style>
  <w:style w:type="character" w:customStyle="1" w:styleId="ListParagraphChar">
    <w:name w:val="List Paragraph Char"/>
    <w:aliases w:val="Add On (orange) Char,List Paragraph - Bullets Char,- Bullets Char,lista puntata Char,lp1 Char,Elenco Bullet point Char,lista puntata1 Char,lp11 Char,Elenco Bullet point1 Char,lista puntata2 Char,lp12 Char,List Paragraph2 Char"/>
    <w:link w:val="ListParagraph"/>
    <w:uiPriority w:val="34"/>
    <w:qFormat/>
    <w:locked/>
    <w:rsid w:val="008D5CFB"/>
  </w:style>
  <w:style w:type="character" w:styleId="Hyperlink">
    <w:name w:val="Hyperlink"/>
    <w:basedOn w:val="DefaultParagraphFont"/>
    <w:uiPriority w:val="99"/>
    <w:unhideWhenUsed/>
    <w:rsid w:val="001E7B70"/>
    <w:rPr>
      <w:color w:val="0000FF" w:themeColor="hyperlink"/>
      <w:u w:val="single"/>
    </w:rPr>
  </w:style>
  <w:style w:type="numbering" w:customStyle="1" w:styleId="Style1">
    <w:name w:val="Style1"/>
    <w:uiPriority w:val="99"/>
    <w:rsid w:val="00DD7CBF"/>
    <w:pPr>
      <w:numPr>
        <w:numId w:val="5"/>
      </w:numPr>
    </w:pPr>
  </w:style>
  <w:style w:type="paragraph" w:customStyle="1" w:styleId="Bullets">
    <w:name w:val="Bullets"/>
    <w:basedOn w:val="Normal"/>
    <w:autoRedefine/>
    <w:rsid w:val="00CE75E1"/>
    <w:pPr>
      <w:spacing w:after="0" w:line="240" w:lineRule="auto"/>
    </w:pPr>
    <w:rPr>
      <w:rFonts w:ascii="Calibri" w:eastAsia="Times New Roman" w:hAnsi="Calibri" w:cs="Calibri"/>
      <w:b/>
      <w:snapToGrid w:val="0"/>
      <w:spacing w:val="-5"/>
      <w:sz w:val="28"/>
      <w:szCs w:val="28"/>
    </w:rPr>
  </w:style>
  <w:style w:type="character" w:styleId="SubtleEmphasis">
    <w:name w:val="Subtle Emphasis"/>
    <w:basedOn w:val="DefaultParagraphFont"/>
    <w:uiPriority w:val="19"/>
    <w:qFormat/>
    <w:rsid w:val="00652F2F"/>
    <w:rPr>
      <w:i/>
      <w:iCs/>
      <w:color w:val="808080" w:themeColor="text1" w:themeTint="7F"/>
    </w:rPr>
  </w:style>
  <w:style w:type="character" w:styleId="FollowedHyperlink">
    <w:name w:val="FollowedHyperlink"/>
    <w:basedOn w:val="DefaultParagraphFont"/>
    <w:uiPriority w:val="99"/>
    <w:semiHidden/>
    <w:unhideWhenUsed/>
    <w:rsid w:val="00061FA3"/>
    <w:rPr>
      <w:color w:val="954F72"/>
      <w:u w:val="single"/>
    </w:rPr>
  </w:style>
  <w:style w:type="paragraph" w:customStyle="1" w:styleId="msonormal0">
    <w:name w:val="msonormal"/>
    <w:basedOn w:val="Normal"/>
    <w:rsid w:val="00061F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061F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72">
    <w:name w:val="xl72"/>
    <w:basedOn w:val="Normal"/>
    <w:rsid w:val="00061F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3">
    <w:name w:val="xl73"/>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74">
    <w:name w:val="xl74"/>
    <w:basedOn w:val="Normal"/>
    <w:rsid w:val="00061FA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75">
    <w:name w:val="xl75"/>
    <w:basedOn w:val="Normal"/>
    <w:rsid w:val="00061F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76">
    <w:name w:val="xl76"/>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77">
    <w:name w:val="xl77"/>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78">
    <w:name w:val="xl78"/>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79">
    <w:name w:val="xl79"/>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0">
    <w:name w:val="xl80"/>
    <w:basedOn w:val="Normal"/>
    <w:rsid w:val="00061F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81">
    <w:name w:val="xl81"/>
    <w:basedOn w:val="Normal"/>
    <w:rsid w:val="00061FA3"/>
    <w:pP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82">
    <w:name w:val="xl82"/>
    <w:basedOn w:val="Normal"/>
    <w:rsid w:val="00061FA3"/>
    <w:pPr>
      <w:pBdr>
        <w:left w:val="single" w:sz="4" w:space="0" w:color="auto"/>
        <w:right w:val="single" w:sz="4" w:space="0" w:color="auto"/>
      </w:pBdr>
      <w:shd w:val="clear" w:color="000000" w:fill="969696"/>
      <w:spacing w:before="100" w:beforeAutospacing="1" w:after="100" w:afterAutospacing="1" w:line="240" w:lineRule="auto"/>
      <w:jc w:val="center"/>
    </w:pPr>
    <w:rPr>
      <w:rFonts w:ascii="Times New Roman" w:eastAsia="Times New Roman" w:hAnsi="Times New Roman" w:cs="Times New Roman"/>
      <w:b/>
      <w:bCs/>
      <w:sz w:val="16"/>
      <w:szCs w:val="16"/>
    </w:rPr>
  </w:style>
  <w:style w:type="paragraph" w:customStyle="1" w:styleId="xl83">
    <w:name w:val="xl83"/>
    <w:basedOn w:val="Normal"/>
    <w:rsid w:val="00061FA3"/>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84">
    <w:name w:val="xl84"/>
    <w:basedOn w:val="Normal"/>
    <w:rsid w:val="00061FA3"/>
    <w:pPr>
      <w:pBdr>
        <w:top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85">
    <w:name w:val="xl85"/>
    <w:basedOn w:val="Normal"/>
    <w:rsid w:val="00061FA3"/>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86">
    <w:name w:val="xl86"/>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87">
    <w:name w:val="xl87"/>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16"/>
      <w:szCs w:val="16"/>
    </w:rPr>
  </w:style>
  <w:style w:type="paragraph" w:customStyle="1" w:styleId="xl88">
    <w:name w:val="xl88"/>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89">
    <w:name w:val="xl89"/>
    <w:basedOn w:val="Normal"/>
    <w:rsid w:val="00061F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90">
    <w:name w:val="xl90"/>
    <w:basedOn w:val="Normal"/>
    <w:rsid w:val="00061FA3"/>
    <w:pPr>
      <w:spacing w:before="100" w:beforeAutospacing="1" w:after="100" w:afterAutospacing="1" w:line="240" w:lineRule="auto"/>
    </w:pPr>
    <w:rPr>
      <w:rFonts w:ascii="Times New Roman" w:eastAsia="Times New Roman" w:hAnsi="Times New Roman" w:cs="Times New Roman"/>
      <w:b/>
      <w:bCs/>
      <w:i/>
      <w:iCs/>
      <w:sz w:val="16"/>
      <w:szCs w:val="16"/>
      <w:u w:val="single"/>
    </w:rPr>
  </w:style>
  <w:style w:type="paragraph" w:customStyle="1" w:styleId="Default">
    <w:name w:val="Default"/>
    <w:basedOn w:val="Normal"/>
    <w:rsid w:val="00F24E56"/>
    <w:pPr>
      <w:autoSpaceDE w:val="0"/>
      <w:autoSpaceDN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77681">
      <w:bodyDiv w:val="1"/>
      <w:marLeft w:val="0"/>
      <w:marRight w:val="0"/>
      <w:marTop w:val="0"/>
      <w:marBottom w:val="0"/>
      <w:divBdr>
        <w:top w:val="none" w:sz="0" w:space="0" w:color="auto"/>
        <w:left w:val="none" w:sz="0" w:space="0" w:color="auto"/>
        <w:bottom w:val="none" w:sz="0" w:space="0" w:color="auto"/>
        <w:right w:val="none" w:sz="0" w:space="0" w:color="auto"/>
      </w:divBdr>
    </w:div>
    <w:div w:id="116994168">
      <w:bodyDiv w:val="1"/>
      <w:marLeft w:val="0"/>
      <w:marRight w:val="0"/>
      <w:marTop w:val="0"/>
      <w:marBottom w:val="0"/>
      <w:divBdr>
        <w:top w:val="none" w:sz="0" w:space="0" w:color="auto"/>
        <w:left w:val="none" w:sz="0" w:space="0" w:color="auto"/>
        <w:bottom w:val="none" w:sz="0" w:space="0" w:color="auto"/>
        <w:right w:val="none" w:sz="0" w:space="0" w:color="auto"/>
      </w:divBdr>
    </w:div>
    <w:div w:id="260459001">
      <w:bodyDiv w:val="1"/>
      <w:marLeft w:val="0"/>
      <w:marRight w:val="0"/>
      <w:marTop w:val="0"/>
      <w:marBottom w:val="0"/>
      <w:divBdr>
        <w:top w:val="none" w:sz="0" w:space="0" w:color="auto"/>
        <w:left w:val="none" w:sz="0" w:space="0" w:color="auto"/>
        <w:bottom w:val="none" w:sz="0" w:space="0" w:color="auto"/>
        <w:right w:val="none" w:sz="0" w:space="0" w:color="auto"/>
      </w:divBdr>
    </w:div>
    <w:div w:id="341858381">
      <w:bodyDiv w:val="1"/>
      <w:marLeft w:val="0"/>
      <w:marRight w:val="0"/>
      <w:marTop w:val="0"/>
      <w:marBottom w:val="0"/>
      <w:divBdr>
        <w:top w:val="none" w:sz="0" w:space="0" w:color="auto"/>
        <w:left w:val="none" w:sz="0" w:space="0" w:color="auto"/>
        <w:bottom w:val="none" w:sz="0" w:space="0" w:color="auto"/>
        <w:right w:val="none" w:sz="0" w:space="0" w:color="auto"/>
      </w:divBdr>
    </w:div>
    <w:div w:id="360252188">
      <w:bodyDiv w:val="1"/>
      <w:marLeft w:val="0"/>
      <w:marRight w:val="0"/>
      <w:marTop w:val="0"/>
      <w:marBottom w:val="0"/>
      <w:divBdr>
        <w:top w:val="none" w:sz="0" w:space="0" w:color="auto"/>
        <w:left w:val="none" w:sz="0" w:space="0" w:color="auto"/>
        <w:bottom w:val="none" w:sz="0" w:space="0" w:color="auto"/>
        <w:right w:val="none" w:sz="0" w:space="0" w:color="auto"/>
      </w:divBdr>
    </w:div>
    <w:div w:id="519902927">
      <w:bodyDiv w:val="1"/>
      <w:marLeft w:val="0"/>
      <w:marRight w:val="0"/>
      <w:marTop w:val="0"/>
      <w:marBottom w:val="0"/>
      <w:divBdr>
        <w:top w:val="none" w:sz="0" w:space="0" w:color="auto"/>
        <w:left w:val="none" w:sz="0" w:space="0" w:color="auto"/>
        <w:bottom w:val="none" w:sz="0" w:space="0" w:color="auto"/>
        <w:right w:val="none" w:sz="0" w:space="0" w:color="auto"/>
      </w:divBdr>
    </w:div>
    <w:div w:id="775101712">
      <w:bodyDiv w:val="1"/>
      <w:marLeft w:val="0"/>
      <w:marRight w:val="0"/>
      <w:marTop w:val="0"/>
      <w:marBottom w:val="0"/>
      <w:divBdr>
        <w:top w:val="none" w:sz="0" w:space="0" w:color="auto"/>
        <w:left w:val="none" w:sz="0" w:space="0" w:color="auto"/>
        <w:bottom w:val="none" w:sz="0" w:space="0" w:color="auto"/>
        <w:right w:val="none" w:sz="0" w:space="0" w:color="auto"/>
      </w:divBdr>
    </w:div>
    <w:div w:id="860126181">
      <w:bodyDiv w:val="1"/>
      <w:marLeft w:val="0"/>
      <w:marRight w:val="0"/>
      <w:marTop w:val="0"/>
      <w:marBottom w:val="0"/>
      <w:divBdr>
        <w:top w:val="none" w:sz="0" w:space="0" w:color="auto"/>
        <w:left w:val="none" w:sz="0" w:space="0" w:color="auto"/>
        <w:bottom w:val="none" w:sz="0" w:space="0" w:color="auto"/>
        <w:right w:val="none" w:sz="0" w:space="0" w:color="auto"/>
      </w:divBdr>
    </w:div>
    <w:div w:id="877398017">
      <w:bodyDiv w:val="1"/>
      <w:marLeft w:val="0"/>
      <w:marRight w:val="0"/>
      <w:marTop w:val="0"/>
      <w:marBottom w:val="0"/>
      <w:divBdr>
        <w:top w:val="none" w:sz="0" w:space="0" w:color="auto"/>
        <w:left w:val="none" w:sz="0" w:space="0" w:color="auto"/>
        <w:bottom w:val="none" w:sz="0" w:space="0" w:color="auto"/>
        <w:right w:val="none" w:sz="0" w:space="0" w:color="auto"/>
      </w:divBdr>
    </w:div>
    <w:div w:id="1002510192">
      <w:bodyDiv w:val="1"/>
      <w:marLeft w:val="0"/>
      <w:marRight w:val="0"/>
      <w:marTop w:val="0"/>
      <w:marBottom w:val="0"/>
      <w:divBdr>
        <w:top w:val="none" w:sz="0" w:space="0" w:color="auto"/>
        <w:left w:val="none" w:sz="0" w:space="0" w:color="auto"/>
        <w:bottom w:val="none" w:sz="0" w:space="0" w:color="auto"/>
        <w:right w:val="none" w:sz="0" w:space="0" w:color="auto"/>
      </w:divBdr>
    </w:div>
    <w:div w:id="1071467422">
      <w:bodyDiv w:val="1"/>
      <w:marLeft w:val="0"/>
      <w:marRight w:val="0"/>
      <w:marTop w:val="0"/>
      <w:marBottom w:val="0"/>
      <w:divBdr>
        <w:top w:val="none" w:sz="0" w:space="0" w:color="auto"/>
        <w:left w:val="none" w:sz="0" w:space="0" w:color="auto"/>
        <w:bottom w:val="none" w:sz="0" w:space="0" w:color="auto"/>
        <w:right w:val="none" w:sz="0" w:space="0" w:color="auto"/>
      </w:divBdr>
    </w:div>
    <w:div w:id="1081684546">
      <w:bodyDiv w:val="1"/>
      <w:marLeft w:val="0"/>
      <w:marRight w:val="0"/>
      <w:marTop w:val="0"/>
      <w:marBottom w:val="0"/>
      <w:divBdr>
        <w:top w:val="none" w:sz="0" w:space="0" w:color="auto"/>
        <w:left w:val="none" w:sz="0" w:space="0" w:color="auto"/>
        <w:bottom w:val="none" w:sz="0" w:space="0" w:color="auto"/>
        <w:right w:val="none" w:sz="0" w:space="0" w:color="auto"/>
      </w:divBdr>
    </w:div>
    <w:div w:id="1352996080">
      <w:bodyDiv w:val="1"/>
      <w:marLeft w:val="0"/>
      <w:marRight w:val="0"/>
      <w:marTop w:val="0"/>
      <w:marBottom w:val="0"/>
      <w:divBdr>
        <w:top w:val="none" w:sz="0" w:space="0" w:color="auto"/>
        <w:left w:val="none" w:sz="0" w:space="0" w:color="auto"/>
        <w:bottom w:val="none" w:sz="0" w:space="0" w:color="auto"/>
        <w:right w:val="none" w:sz="0" w:space="0" w:color="auto"/>
      </w:divBdr>
    </w:div>
    <w:div w:id="1463839550">
      <w:bodyDiv w:val="1"/>
      <w:marLeft w:val="0"/>
      <w:marRight w:val="0"/>
      <w:marTop w:val="0"/>
      <w:marBottom w:val="0"/>
      <w:divBdr>
        <w:top w:val="none" w:sz="0" w:space="0" w:color="auto"/>
        <w:left w:val="none" w:sz="0" w:space="0" w:color="auto"/>
        <w:bottom w:val="none" w:sz="0" w:space="0" w:color="auto"/>
        <w:right w:val="none" w:sz="0" w:space="0" w:color="auto"/>
      </w:divBdr>
    </w:div>
    <w:div w:id="1532302952">
      <w:bodyDiv w:val="1"/>
      <w:marLeft w:val="0"/>
      <w:marRight w:val="0"/>
      <w:marTop w:val="0"/>
      <w:marBottom w:val="0"/>
      <w:divBdr>
        <w:top w:val="none" w:sz="0" w:space="0" w:color="auto"/>
        <w:left w:val="none" w:sz="0" w:space="0" w:color="auto"/>
        <w:bottom w:val="none" w:sz="0" w:space="0" w:color="auto"/>
        <w:right w:val="none" w:sz="0" w:space="0" w:color="auto"/>
      </w:divBdr>
    </w:div>
    <w:div w:id="1621646641">
      <w:bodyDiv w:val="1"/>
      <w:marLeft w:val="0"/>
      <w:marRight w:val="0"/>
      <w:marTop w:val="0"/>
      <w:marBottom w:val="0"/>
      <w:divBdr>
        <w:top w:val="none" w:sz="0" w:space="0" w:color="auto"/>
        <w:left w:val="none" w:sz="0" w:space="0" w:color="auto"/>
        <w:bottom w:val="none" w:sz="0" w:space="0" w:color="auto"/>
        <w:right w:val="none" w:sz="0" w:space="0" w:color="auto"/>
      </w:divBdr>
    </w:div>
    <w:div w:id="1759063180">
      <w:bodyDiv w:val="1"/>
      <w:marLeft w:val="0"/>
      <w:marRight w:val="0"/>
      <w:marTop w:val="0"/>
      <w:marBottom w:val="0"/>
      <w:divBdr>
        <w:top w:val="none" w:sz="0" w:space="0" w:color="auto"/>
        <w:left w:val="none" w:sz="0" w:space="0" w:color="auto"/>
        <w:bottom w:val="none" w:sz="0" w:space="0" w:color="auto"/>
        <w:right w:val="none" w:sz="0" w:space="0" w:color="auto"/>
      </w:divBdr>
    </w:div>
    <w:div w:id="1818955906">
      <w:bodyDiv w:val="1"/>
      <w:marLeft w:val="0"/>
      <w:marRight w:val="0"/>
      <w:marTop w:val="0"/>
      <w:marBottom w:val="0"/>
      <w:divBdr>
        <w:top w:val="none" w:sz="0" w:space="0" w:color="auto"/>
        <w:left w:val="none" w:sz="0" w:space="0" w:color="auto"/>
        <w:bottom w:val="none" w:sz="0" w:space="0" w:color="auto"/>
        <w:right w:val="none" w:sz="0" w:space="0" w:color="auto"/>
      </w:divBdr>
    </w:div>
    <w:div w:id="1927566181">
      <w:bodyDiv w:val="1"/>
      <w:marLeft w:val="0"/>
      <w:marRight w:val="0"/>
      <w:marTop w:val="0"/>
      <w:marBottom w:val="0"/>
      <w:divBdr>
        <w:top w:val="none" w:sz="0" w:space="0" w:color="auto"/>
        <w:left w:val="none" w:sz="0" w:space="0" w:color="auto"/>
        <w:bottom w:val="none" w:sz="0" w:space="0" w:color="auto"/>
        <w:right w:val="none" w:sz="0" w:space="0" w:color="auto"/>
      </w:divBdr>
    </w:div>
    <w:div w:id="1973319907">
      <w:bodyDiv w:val="1"/>
      <w:marLeft w:val="0"/>
      <w:marRight w:val="0"/>
      <w:marTop w:val="0"/>
      <w:marBottom w:val="0"/>
      <w:divBdr>
        <w:top w:val="none" w:sz="0" w:space="0" w:color="auto"/>
        <w:left w:val="none" w:sz="0" w:space="0" w:color="auto"/>
        <w:bottom w:val="none" w:sz="0" w:space="0" w:color="auto"/>
        <w:right w:val="none" w:sz="0" w:space="0" w:color="auto"/>
      </w:divBdr>
    </w:div>
    <w:div w:id="2080512888">
      <w:bodyDiv w:val="1"/>
      <w:marLeft w:val="0"/>
      <w:marRight w:val="0"/>
      <w:marTop w:val="0"/>
      <w:marBottom w:val="0"/>
      <w:divBdr>
        <w:top w:val="none" w:sz="0" w:space="0" w:color="auto"/>
        <w:left w:val="none" w:sz="0" w:space="0" w:color="auto"/>
        <w:bottom w:val="none" w:sz="0" w:space="0" w:color="auto"/>
        <w:right w:val="none" w:sz="0" w:space="0" w:color="auto"/>
      </w:divBdr>
    </w:div>
    <w:div w:id="2108848504">
      <w:bodyDiv w:val="1"/>
      <w:marLeft w:val="0"/>
      <w:marRight w:val="0"/>
      <w:marTop w:val="0"/>
      <w:marBottom w:val="0"/>
      <w:divBdr>
        <w:top w:val="none" w:sz="0" w:space="0" w:color="auto"/>
        <w:left w:val="none" w:sz="0" w:space="0" w:color="auto"/>
        <w:bottom w:val="none" w:sz="0" w:space="0" w:color="auto"/>
        <w:right w:val="none" w:sz="0" w:space="0" w:color="auto"/>
      </w:divBdr>
    </w:div>
    <w:div w:id="2123986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E1624-47DC-4D0B-A749-7753754D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11</Pages>
  <Words>4170</Words>
  <Characters>23770</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Rajaa Hariz</dc:creator>
  <cp:lastModifiedBy>Hiba El Hajj Sleiman</cp:lastModifiedBy>
  <cp:revision>181</cp:revision>
  <cp:lastPrinted>2023-02-21T08:45:00Z</cp:lastPrinted>
  <dcterms:created xsi:type="dcterms:W3CDTF">2025-05-27T07:44:00Z</dcterms:created>
  <dcterms:modified xsi:type="dcterms:W3CDTF">2026-06-10T09:22:00Z</dcterms:modified>
</cp:coreProperties>
</file>