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5C3AC" w14:textId="77777777" w:rsidR="00B235FD" w:rsidRPr="00D12C75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D12C75">
        <w:rPr>
          <w:b/>
          <w:bCs/>
          <w:sz w:val="28"/>
          <w:szCs w:val="28"/>
          <w:rtl/>
        </w:rPr>
        <w:t xml:space="preserve">دعوة للإعلان عن </w:t>
      </w:r>
      <w:r w:rsidR="0029172A" w:rsidRPr="00D12C75">
        <w:rPr>
          <w:rFonts w:hint="cs"/>
          <w:b/>
          <w:bCs/>
          <w:sz w:val="28"/>
          <w:szCs w:val="28"/>
          <w:rtl/>
        </w:rPr>
        <w:t>مناقصة عمومية</w:t>
      </w:r>
    </w:p>
    <w:p w14:paraId="44D0A03C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129FF64A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30BFC623" w14:textId="77777777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14:paraId="1DB83C38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3FEAE0D3" w14:textId="522411F8" w:rsidR="00B235FD" w:rsidRDefault="00F54D63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شركة كهرباء لبنان الشمالي - القاديشا</w:t>
            </w:r>
          </w:p>
        </w:tc>
      </w:tr>
      <w:tr w:rsidR="00B235FD" w14:paraId="5AE02462" w14:textId="77777777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14:paraId="4820EB21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31E93698" w14:textId="5D834B12" w:rsidR="00B235FD" w:rsidRDefault="00F54D63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طرابلس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البحصاص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لبنان الشمالي</w:t>
            </w:r>
          </w:p>
        </w:tc>
      </w:tr>
    </w:tbl>
    <w:p w14:paraId="63E0A22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650FA6B5" w14:textId="77777777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B9E19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4CE529B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7B5395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A424F33" w14:textId="0FFB20C8" w:rsidR="00B235FD" w:rsidRDefault="00F54D63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5ش/2026</w:t>
            </w:r>
          </w:p>
        </w:tc>
      </w:tr>
      <w:tr w:rsidR="00B235FD" w14:paraId="2D4AADC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7E8204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64E84D5" w14:textId="71787224" w:rsidR="00B235FD" w:rsidRDefault="00F54D63" w:rsidP="007B68B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تزويد آليات القاديشا بمادة البنزين </w:t>
            </w:r>
            <w:r w:rsidR="007B68B9"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B235FD" w14:paraId="69E2AAAB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0F10892" w14:textId="28953865" w:rsidR="00B235FD" w:rsidRPr="008D3049" w:rsidRDefault="00F54D63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تزويد آليات القاديشا بمادة البنزين</w:t>
            </w:r>
          </w:p>
        </w:tc>
      </w:tr>
      <w:tr w:rsidR="00B235FD" w14:paraId="079430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283710A" w14:textId="01E362D5" w:rsidR="00B235FD" w:rsidRDefault="00F54D63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لوازم</w:t>
            </w:r>
          </w:p>
        </w:tc>
      </w:tr>
      <w:tr w:rsidR="00B235FD" w14:paraId="5E772F7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E417F1" w14:textId="2F3C78F1" w:rsidR="00B235FD" w:rsidRDefault="00CA7C6C" w:rsidP="0029172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مناقصة عمومية</w:t>
            </w:r>
            <w:r w:rsidR="002917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40723">
              <w:rPr>
                <w:rFonts w:hint="cs"/>
                <w:color w:val="000000"/>
                <w:sz w:val="24"/>
                <w:szCs w:val="24"/>
                <w:rtl/>
              </w:rPr>
              <w:t>على أساس</w:t>
            </w:r>
            <w:r w:rsidR="002E4633">
              <w:rPr>
                <w:rFonts w:hint="cs"/>
                <w:color w:val="000000"/>
                <w:sz w:val="24"/>
                <w:szCs w:val="24"/>
                <w:rtl/>
              </w:rPr>
              <w:t xml:space="preserve"> تنزيل مئوي</w:t>
            </w:r>
          </w:p>
        </w:tc>
      </w:tr>
      <w:tr w:rsidR="00B235FD" w14:paraId="7E61F9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9C75057" w14:textId="12DB72D2" w:rsidR="00B235FD" w:rsidRDefault="00241015" w:rsidP="0022393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أعلى تنزيل مئوي،</w:t>
            </w:r>
            <w:r w:rsidR="00FC5AA9">
              <w:rPr>
                <w:rFonts w:hint="cs"/>
                <w:color w:val="000000"/>
                <w:sz w:val="24"/>
                <w:szCs w:val="24"/>
                <w:rtl/>
              </w:rPr>
              <w:t xml:space="preserve"> للصفقة</w:t>
            </w:r>
          </w:p>
        </w:tc>
      </w:tr>
      <w:tr w:rsidR="00E92CB6" w14:paraId="0EBDC215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27F1947" w14:textId="5A3FE8A5" w:rsidR="00E92CB6" w:rsidRDefault="00E92CB6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استخدام الإتفاق الإطاري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0F98059" w14:textId="26853F16" w:rsidR="00E92CB6" w:rsidRDefault="008F29AA" w:rsidP="0022393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لا </w:t>
            </w:r>
            <w:r w:rsidR="00E92CB6">
              <w:rPr>
                <w:rFonts w:hint="cs"/>
                <w:color w:val="000000"/>
                <w:sz w:val="24"/>
                <w:szCs w:val="24"/>
                <w:rtl/>
              </w:rPr>
              <w:t xml:space="preserve">ينطبق </w:t>
            </w:r>
          </w:p>
        </w:tc>
      </w:tr>
      <w:tr w:rsidR="00A049F7" w14:paraId="4A9C6BE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26E143" w14:textId="0C6E2FB4" w:rsidR="00A049F7" w:rsidRDefault="00A049F7" w:rsidP="00072D4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تم وضع قيمة تقديرية للمشروع  (</w:t>
            </w:r>
            <w:r w:rsidR="001E2611">
              <w:rPr>
                <w:rFonts w:hint="cs"/>
                <w:color w:val="000000"/>
                <w:sz w:val="24"/>
                <w:szCs w:val="24"/>
                <w:rtl/>
              </w:rPr>
              <w:t>ليست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مُعلنة) </w:t>
            </w:r>
          </w:p>
        </w:tc>
      </w:tr>
      <w:tr w:rsidR="00B235FD" w14:paraId="011F917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8FF7BA" w14:textId="279CC833" w:rsidR="00B235FD" w:rsidRDefault="001E2611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/5/ مليون ليرة لبنانية</w:t>
            </w:r>
          </w:p>
        </w:tc>
      </w:tr>
      <w:tr w:rsidR="00B235FD" w14:paraId="3B378DB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09E843F7" w:rsidR="00B235FD" w:rsidRDefault="00CA7C6C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ان </w:t>
            </w:r>
            <w:r>
              <w:rPr>
                <w:sz w:val="24"/>
                <w:szCs w:val="24"/>
                <w:rtl/>
              </w:rPr>
              <w:t>دفتر الشروط</w:t>
            </w:r>
            <w:r>
              <w:rPr>
                <w:color w:val="000000"/>
                <w:sz w:val="24"/>
                <w:szCs w:val="24"/>
                <w:rtl/>
              </w:rPr>
              <w:t xml:space="preserve"> متوفر </w:t>
            </w:r>
            <w:r w:rsidR="001E2611">
              <w:rPr>
                <w:rFonts w:hint="cs"/>
                <w:color w:val="000000"/>
                <w:sz w:val="24"/>
                <w:szCs w:val="24"/>
                <w:rtl/>
              </w:rPr>
              <w:t>باللغة العربية</w:t>
            </w:r>
          </w:p>
        </w:tc>
      </w:tr>
      <w:tr w:rsidR="00B235FD" w14:paraId="308CEB4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30E34E" w14:textId="58200107" w:rsidR="00B235FD" w:rsidRDefault="005A618B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المادة /3 و 4/ من </w:t>
            </w:r>
            <w:r w:rsidR="00CA7C6C">
              <w:rPr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دفتر الشروط (ملف التلزيم) - </w:t>
            </w:r>
            <w:r w:rsidR="00CA7C6C">
              <w:rPr>
                <w:color w:val="000000"/>
                <w:sz w:val="24"/>
                <w:szCs w:val="24"/>
                <w:rtl/>
              </w:rPr>
              <w:t>المعايير والإجراءات التي تستخدم للتأكد من مؤهلات العارضين، ولأيّ أدلة مستندية أو معلومات أخرى يجب على العارضين أن يقدّموها لإثبات مؤهلاتهم وكذلك طريقة تقييم العروض.</w:t>
            </w:r>
          </w:p>
        </w:tc>
      </w:tr>
    </w:tbl>
    <w:p w14:paraId="292B92C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120426" w:rsidRPr="000F5BBC" w14:paraId="484E90DB" w14:textId="77777777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397BC8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20426" w14:paraId="325B8F45" w14:textId="77777777" w:rsidTr="00B45AC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7836C82C" w14:textId="088A71A9" w:rsidR="00120426" w:rsidRDefault="0012042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التاريخ </w:t>
            </w:r>
            <w:r w:rsidR="005A618B">
              <w:rPr>
                <w:rFonts w:hint="cs"/>
                <w:color w:val="000000"/>
                <w:sz w:val="24"/>
                <w:szCs w:val="24"/>
                <w:rtl/>
              </w:rPr>
              <w:t>18/3/2026</w:t>
            </w:r>
            <w:r>
              <w:rPr>
                <w:color w:val="000000"/>
                <w:sz w:val="24"/>
                <w:szCs w:val="24"/>
                <w:rtl/>
              </w:rPr>
              <w:t xml:space="preserve"> على الساعة </w:t>
            </w:r>
            <w:r w:rsidR="005A618B">
              <w:rPr>
                <w:rFonts w:hint="cs"/>
                <w:color w:val="000000"/>
                <w:sz w:val="24"/>
                <w:szCs w:val="24"/>
                <w:rtl/>
              </w:rPr>
              <w:t>12 ظهرًا</w:t>
            </w:r>
          </w:p>
          <w:p w14:paraId="68AA34A5" w14:textId="6409A7AC" w:rsidR="00120426" w:rsidRPr="005A618B" w:rsidRDefault="00120426" w:rsidP="005A618B">
            <w:pPr>
              <w:pStyle w:val="ListParagraph"/>
              <w:numPr>
                <w:ilvl w:val="0"/>
                <w:numId w:val="1"/>
              </w:numPr>
              <w:spacing w:line="240" w:lineRule="auto"/>
              <w:jc w:val="left"/>
              <w:rPr>
                <w:color w:val="000000"/>
                <w:sz w:val="24"/>
                <w:szCs w:val="24"/>
                <w:lang w:bidi="ar-LB"/>
              </w:rPr>
            </w:pPr>
            <w:r w:rsidRPr="005A618B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تحدد وفقًا لأهمية المشروع على أن لا تقل عن /21/ يوم من </w:t>
            </w:r>
            <w:r w:rsidR="00801DFC" w:rsidRPr="005A618B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تاريخ نشر الإعلان.</w:t>
            </w:r>
          </w:p>
          <w:p w14:paraId="64B29719" w14:textId="3FF5DC4B" w:rsidR="00120426" w:rsidRPr="005A618B" w:rsidRDefault="0012042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120426" w14:paraId="0F7AB7CC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3D9395F" w14:textId="48F73343" w:rsidR="00120426" w:rsidRDefault="005A618B" w:rsidP="005A618B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18/3/2026</w:t>
            </w:r>
            <w:r>
              <w:rPr>
                <w:color w:val="000000"/>
                <w:sz w:val="24"/>
                <w:szCs w:val="24"/>
                <w:rtl/>
              </w:rPr>
              <w:t xml:space="preserve"> على الساعة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12 ظهرًا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- </w:t>
            </w:r>
            <w:r w:rsidR="00120426">
              <w:rPr>
                <w:rFonts w:hint="cs"/>
                <w:color w:val="000000"/>
                <w:sz w:val="24"/>
                <w:szCs w:val="24"/>
                <w:rtl/>
              </w:rPr>
              <w:t>بذات اليوم المُحدد لفتح العروض</w:t>
            </w:r>
          </w:p>
        </w:tc>
      </w:tr>
      <w:tr w:rsidR="00120426" w14:paraId="08D1BF71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120426" w:rsidRPr="00394738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7663C8F8" w:rsidR="00120426" w:rsidRDefault="0012042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تم تخفيض مدة الإعلان إلى </w:t>
            </w:r>
            <w:r w:rsidR="005A618B">
              <w:rPr>
                <w:rFonts w:hint="cs"/>
                <w:color w:val="000000"/>
                <w:sz w:val="24"/>
                <w:szCs w:val="24"/>
                <w:rtl/>
              </w:rPr>
              <w:t>/15/ يوم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120426" w14:paraId="13CB34B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204A18BF" w14:textId="3A97BD19" w:rsidR="00120426" w:rsidRDefault="0012042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التاريخ </w:t>
            </w:r>
            <w:r w:rsidR="005A618B">
              <w:rPr>
                <w:rFonts w:hint="cs"/>
                <w:color w:val="000000"/>
                <w:sz w:val="24"/>
                <w:szCs w:val="24"/>
                <w:rtl/>
              </w:rPr>
              <w:t>8/3/2026 الساعة 12 ظهرًا</w:t>
            </w:r>
          </w:p>
          <w:p w14:paraId="55A41BCC" w14:textId="77777777" w:rsidR="00120426" w:rsidRDefault="00120426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*قبل 10 أيام من تاريخ جلسة التلزيم </w:t>
            </w:r>
            <w:r w:rsidRPr="00CA4788">
              <w:rPr>
                <w:rFonts w:hint="cs"/>
                <w:color w:val="000000"/>
                <w:sz w:val="18"/>
                <w:szCs w:val="18"/>
                <w:rtl/>
              </w:rPr>
              <w:t>(</w:t>
            </w:r>
            <w:r>
              <w:rPr>
                <w:rFonts w:hint="cs"/>
                <w:color w:val="000000"/>
                <w:sz w:val="18"/>
                <w:szCs w:val="18"/>
                <w:rtl/>
              </w:rPr>
              <w:t>لا يُحتسب تاريخ جلسة التلزيم ضمن مهلة الـ10 أيام)</w:t>
            </w:r>
          </w:p>
        </w:tc>
      </w:tr>
      <w:tr w:rsidR="00120426" w14:paraId="07B72034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463E7BD" w14:textId="43797A4C" w:rsidR="00120426" w:rsidRDefault="0012042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التاريخ </w:t>
            </w:r>
            <w:r w:rsidR="005A618B">
              <w:rPr>
                <w:rFonts w:hint="cs"/>
                <w:color w:val="000000"/>
                <w:sz w:val="24"/>
                <w:szCs w:val="24"/>
                <w:rtl/>
              </w:rPr>
              <w:t>12/3/2026 الساعة 12 ظهرًا</w:t>
            </w:r>
          </w:p>
          <w:p w14:paraId="67BE39AA" w14:textId="77777777" w:rsidR="00120426" w:rsidRDefault="00120426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*قبل 6 أيام من تاريخ جلسة التلزيم </w:t>
            </w:r>
            <w:r w:rsidRPr="00CA4788">
              <w:rPr>
                <w:rFonts w:hint="cs"/>
                <w:color w:val="000000"/>
                <w:sz w:val="18"/>
                <w:szCs w:val="18"/>
                <w:rtl/>
              </w:rPr>
              <w:t>(</w:t>
            </w:r>
            <w:r>
              <w:rPr>
                <w:rFonts w:hint="cs"/>
                <w:color w:val="000000"/>
                <w:sz w:val="18"/>
                <w:szCs w:val="18"/>
                <w:rtl/>
              </w:rPr>
              <w:t>لا يُحتسب تاريخ جلسة التلزيم ضمن مهلة الـ6 أيام)</w:t>
            </w:r>
          </w:p>
        </w:tc>
      </w:tr>
      <w:tr w:rsidR="00120426" w14:paraId="70C0E3D7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1DAE8D90" w14:textId="06031395" w:rsidR="00120426" w:rsidRDefault="005A618B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120 يوم</w:t>
            </w:r>
          </w:p>
          <w:p w14:paraId="4C799E76" w14:textId="77777777" w:rsidR="00120426" w:rsidRDefault="0012042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*متناسبة مع طبيعة المشروع على أن لا تقل عن 30 يومًا من التاريخ النهائي لتقديم العروض</w:t>
            </w:r>
          </w:p>
        </w:tc>
      </w:tr>
      <w:tr w:rsidR="00120426" w14:paraId="2167BF9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2F19A2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79B49FEA" w14:textId="6FA7F777" w:rsidR="00120426" w:rsidRDefault="005A618B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دائرة الشؤون المشتركة في مركز الشركة في طرابلس البحصاص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لبنان الشمالي</w:t>
            </w:r>
          </w:p>
        </w:tc>
      </w:tr>
      <w:tr w:rsidR="00120426" w14:paraId="008668E6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2E70DB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4AC4958" w14:textId="3A387067" w:rsidR="00120426" w:rsidRDefault="005A618B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أمانة السر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في مركز الشركة في طرابلس البحصاص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لبنان الشمالي</w:t>
            </w:r>
          </w:p>
        </w:tc>
      </w:tr>
      <w:tr w:rsidR="00120426" w14:paraId="5C264282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3F72EE4F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372D33BA" w14:textId="233D5EAA" w:rsidR="00120426" w:rsidRDefault="000F4E6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في مركز الشركة في طرابلس البحصاص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لبنان الشمالي</w:t>
            </w:r>
          </w:p>
        </w:tc>
      </w:tr>
    </w:tbl>
    <w:p w14:paraId="04C68DC5" w14:textId="77777777" w:rsidR="00120426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14:paraId="08947F64" w14:textId="77777777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807851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14:paraId="09B1CAB9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E7C923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E1C2B31" w14:textId="0F81FAF3" w:rsidR="00B235FD" w:rsidRDefault="00CA7C6C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حدد بمبلغ وقدره </w:t>
            </w:r>
            <w:r w:rsidR="000F4E66">
              <w:rPr>
                <w:rFonts w:hint="cs"/>
                <w:color w:val="000000"/>
                <w:sz w:val="24"/>
                <w:szCs w:val="24"/>
                <w:rtl/>
              </w:rPr>
              <w:t xml:space="preserve">/100،000،000/ ل.ل. (مئة مليون ليرة لبنانية) </w:t>
            </w:r>
            <w:r w:rsidR="00F82397">
              <w:rPr>
                <w:rFonts w:hint="cs"/>
                <w:color w:val="000000"/>
                <w:sz w:val="24"/>
                <w:szCs w:val="24"/>
                <w:rtl/>
              </w:rPr>
              <w:t>للصفقة</w:t>
            </w:r>
          </w:p>
        </w:tc>
      </w:tr>
      <w:tr w:rsidR="00B235FD" w14:paraId="1445AECA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4BADF78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01BC448" w14:textId="170556AF" w:rsidR="00B235FD" w:rsidRDefault="00CA7C6C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0F4E66">
              <w:rPr>
                <w:rFonts w:hint="cs"/>
                <w:color w:val="000000"/>
                <w:sz w:val="24"/>
                <w:szCs w:val="24"/>
                <w:rtl/>
              </w:rPr>
              <w:t>إضافة 28 يومًا ع</w:t>
            </w:r>
            <w:r>
              <w:rPr>
                <w:color w:val="000000"/>
                <w:sz w:val="24"/>
                <w:szCs w:val="24"/>
                <w:rtl/>
              </w:rPr>
              <w:t>ن مدة صلاحية العرض</w:t>
            </w:r>
            <w:r w:rsidR="000F4E66">
              <w:rPr>
                <w:rFonts w:hint="cs"/>
                <w:color w:val="000000"/>
                <w:sz w:val="24"/>
                <w:szCs w:val="24"/>
                <w:rtl/>
              </w:rPr>
              <w:t xml:space="preserve"> أي /148/ يوم</w:t>
            </w:r>
          </w:p>
        </w:tc>
      </w:tr>
    </w:tbl>
    <w:p w14:paraId="504F2A70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11289EE" w14:textId="77777777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81BE73A" w14:textId="77777777" w:rsidR="00257D4C" w:rsidRPr="00EC5F24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31825C0F" w14:textId="012730B0" w:rsidR="00B235FD" w:rsidRDefault="00CA7C6C" w:rsidP="00FA293B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0F4E66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كلير بيطار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على الرقم التالي </w:t>
            </w:r>
            <w:r w:rsidR="000F4E66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06/410538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أو عبر البريد الإلكتروني </w:t>
            </w:r>
            <w:r w:rsidR="000F4E66">
              <w:rPr>
                <w:rFonts w:ascii="Arial" w:eastAsia="Arial" w:hAnsi="Arial" w:cs="Arial"/>
                <w:color w:val="000000"/>
                <w:sz w:val="24"/>
                <w:szCs w:val="24"/>
              </w:rPr>
              <w:t>Kadishapurchases@outlook.com</w:t>
            </w:r>
            <w:r w:rsidR="0029745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14:paraId="6F427189" w14:textId="77777777" w:rsidR="00B235FD" w:rsidRDefault="00B235FD" w:rsidP="00312085">
      <w:pPr>
        <w:spacing w:line="240" w:lineRule="auto"/>
        <w:ind w:firstLine="0"/>
        <w:jc w:val="both"/>
      </w:pPr>
    </w:p>
    <w:sectPr w:rsidR="00B235FD" w:rsidSect="00051B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0DC95" w14:textId="77777777" w:rsidR="00A87488" w:rsidRDefault="00A87488">
      <w:pPr>
        <w:spacing w:line="240" w:lineRule="auto"/>
      </w:pPr>
      <w:r>
        <w:separator/>
      </w:r>
    </w:p>
  </w:endnote>
  <w:endnote w:type="continuationSeparator" w:id="0">
    <w:p w14:paraId="2C17140F" w14:textId="77777777" w:rsidR="00A87488" w:rsidRDefault="00A874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BE0DD" w14:textId="6343D31F" w:rsidR="00B235FD" w:rsidRPr="00AD5856" w:rsidRDefault="00B235FD" w:rsidP="00AD5856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64DB3" w14:textId="77777777" w:rsidR="00A87488" w:rsidRDefault="00A87488">
      <w:pPr>
        <w:spacing w:line="240" w:lineRule="auto"/>
      </w:pPr>
      <w:r>
        <w:separator/>
      </w:r>
    </w:p>
  </w:footnote>
  <w:footnote w:type="continuationSeparator" w:id="0">
    <w:p w14:paraId="61EAE636" w14:textId="77777777" w:rsidR="00A87488" w:rsidRDefault="00A8748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3271DE6B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6F25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4B5F4C8B" wp14:editId="220845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1B386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5F4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0801B386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D9259B"/>
    <w:multiLevelType w:val="hybridMultilevel"/>
    <w:tmpl w:val="C57E02E2"/>
    <w:lvl w:ilvl="0" w:tplc="2DD82592">
      <w:numFmt w:val="bullet"/>
      <w:lvlText w:val=""/>
      <w:lvlJc w:val="left"/>
      <w:pPr>
        <w:ind w:left="358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5FD"/>
    <w:rsid w:val="00051B21"/>
    <w:rsid w:val="00057E7A"/>
    <w:rsid w:val="000C323F"/>
    <w:rsid w:val="000C4C75"/>
    <w:rsid w:val="000F4E66"/>
    <w:rsid w:val="000F5BBC"/>
    <w:rsid w:val="001176D5"/>
    <w:rsid w:val="00120426"/>
    <w:rsid w:val="0018466D"/>
    <w:rsid w:val="001B03BC"/>
    <w:rsid w:val="001E2611"/>
    <w:rsid w:val="0021171F"/>
    <w:rsid w:val="00223934"/>
    <w:rsid w:val="00232E85"/>
    <w:rsid w:val="00241015"/>
    <w:rsid w:val="00257D4C"/>
    <w:rsid w:val="0029172A"/>
    <w:rsid w:val="00297452"/>
    <w:rsid w:val="002A5515"/>
    <w:rsid w:val="002B7048"/>
    <w:rsid w:val="002E4633"/>
    <w:rsid w:val="00312085"/>
    <w:rsid w:val="00376DEB"/>
    <w:rsid w:val="00394738"/>
    <w:rsid w:val="003D35EC"/>
    <w:rsid w:val="003E6A30"/>
    <w:rsid w:val="00421691"/>
    <w:rsid w:val="00493266"/>
    <w:rsid w:val="004A1335"/>
    <w:rsid w:val="004B062A"/>
    <w:rsid w:val="004C34D2"/>
    <w:rsid w:val="0053774B"/>
    <w:rsid w:val="00560775"/>
    <w:rsid w:val="005A0FD0"/>
    <w:rsid w:val="005A618B"/>
    <w:rsid w:val="00600C24"/>
    <w:rsid w:val="00602315"/>
    <w:rsid w:val="00607625"/>
    <w:rsid w:val="00614D21"/>
    <w:rsid w:val="00646963"/>
    <w:rsid w:val="0068607B"/>
    <w:rsid w:val="00693D36"/>
    <w:rsid w:val="00710D03"/>
    <w:rsid w:val="00724191"/>
    <w:rsid w:val="00750C8B"/>
    <w:rsid w:val="007524D1"/>
    <w:rsid w:val="00774BCF"/>
    <w:rsid w:val="0079090C"/>
    <w:rsid w:val="00795C6E"/>
    <w:rsid w:val="007B68B9"/>
    <w:rsid w:val="007E2C66"/>
    <w:rsid w:val="007F36D7"/>
    <w:rsid w:val="007F6601"/>
    <w:rsid w:val="00801DFC"/>
    <w:rsid w:val="00801F32"/>
    <w:rsid w:val="0081782A"/>
    <w:rsid w:val="00823E2E"/>
    <w:rsid w:val="00847FC2"/>
    <w:rsid w:val="008D3049"/>
    <w:rsid w:val="008E20ED"/>
    <w:rsid w:val="008E70EB"/>
    <w:rsid w:val="008F29AA"/>
    <w:rsid w:val="008F7D3E"/>
    <w:rsid w:val="0091237C"/>
    <w:rsid w:val="009168D1"/>
    <w:rsid w:val="00926402"/>
    <w:rsid w:val="0092753D"/>
    <w:rsid w:val="00940B28"/>
    <w:rsid w:val="009552E8"/>
    <w:rsid w:val="009672A0"/>
    <w:rsid w:val="00967D45"/>
    <w:rsid w:val="00977899"/>
    <w:rsid w:val="00985382"/>
    <w:rsid w:val="009C1033"/>
    <w:rsid w:val="009D4EF8"/>
    <w:rsid w:val="00A049F7"/>
    <w:rsid w:val="00A16C78"/>
    <w:rsid w:val="00A23D1D"/>
    <w:rsid w:val="00A859BE"/>
    <w:rsid w:val="00A87488"/>
    <w:rsid w:val="00A975FF"/>
    <w:rsid w:val="00AA2A6E"/>
    <w:rsid w:val="00AD5856"/>
    <w:rsid w:val="00AE0E36"/>
    <w:rsid w:val="00B111F4"/>
    <w:rsid w:val="00B235FD"/>
    <w:rsid w:val="00B907AE"/>
    <w:rsid w:val="00C07FFD"/>
    <w:rsid w:val="00C23DB5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F4D51"/>
    <w:rsid w:val="00D12C75"/>
    <w:rsid w:val="00D15312"/>
    <w:rsid w:val="00D40723"/>
    <w:rsid w:val="00D7469C"/>
    <w:rsid w:val="00D77AA6"/>
    <w:rsid w:val="00E30E9C"/>
    <w:rsid w:val="00E35D1F"/>
    <w:rsid w:val="00E36313"/>
    <w:rsid w:val="00E56044"/>
    <w:rsid w:val="00E60DD0"/>
    <w:rsid w:val="00E92CB6"/>
    <w:rsid w:val="00EC5F24"/>
    <w:rsid w:val="00EE738A"/>
    <w:rsid w:val="00F04DAC"/>
    <w:rsid w:val="00F54D63"/>
    <w:rsid w:val="00F65409"/>
    <w:rsid w:val="00F82397"/>
    <w:rsid w:val="00FA293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A2FF"/>
  <w15:docId w15:val="{047EFDB0-A66F-4C49-A2AB-91616C38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8E20E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20ED"/>
  </w:style>
  <w:style w:type="paragraph" w:styleId="ListParagraph">
    <w:name w:val="List Paragraph"/>
    <w:basedOn w:val="Normal"/>
    <w:uiPriority w:val="34"/>
    <w:qFormat/>
    <w:rsid w:val="005A61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73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Nicole</cp:lastModifiedBy>
  <cp:revision>4</cp:revision>
  <cp:lastPrinted>2026-03-02T10:22:00Z</cp:lastPrinted>
  <dcterms:created xsi:type="dcterms:W3CDTF">2026-03-02T10:09:00Z</dcterms:created>
  <dcterms:modified xsi:type="dcterms:W3CDTF">2026-03-02T10:32:00Z</dcterms:modified>
</cp:coreProperties>
</file>