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4AE" w:rsidRPr="006973C7" w:rsidRDefault="00D2533F">
      <w:pPr>
        <w:bidi/>
        <w:spacing w:after="0" w:line="240" w:lineRule="auto"/>
        <w:jc w:val="center"/>
        <w:rPr>
          <w:rFonts w:ascii="Simplified Arabic" w:eastAsia="Simplified Arabic" w:hAnsi="Simplified Arabic" w:cs="Simplified Arabic"/>
          <w:sz w:val="32"/>
          <w:szCs w:val="32"/>
        </w:rPr>
      </w:pPr>
      <w:bookmarkStart w:id="0" w:name="_gjdgxs" w:colFirst="0" w:colLast="0"/>
      <w:bookmarkEnd w:id="0"/>
      <w:r w:rsidRPr="006973C7">
        <w:rPr>
          <w:rFonts w:ascii="Simplified Arabic" w:eastAsia="Simplified Arabic" w:hAnsi="Simplified Arabic" w:cs="Simplified Arabic"/>
          <w:sz w:val="32"/>
          <w:szCs w:val="32"/>
          <w:rtl/>
        </w:rPr>
        <w:t>إشعار</w:t>
      </w:r>
    </w:p>
    <w:p w:rsidR="00DD04AE" w:rsidRPr="006973C7" w:rsidRDefault="00D2533F">
      <w:pPr>
        <w:bidi/>
        <w:spacing w:after="0" w:line="240" w:lineRule="auto"/>
        <w:jc w:val="center"/>
        <w:rPr>
          <w:rFonts w:ascii="Simplified Arabic" w:eastAsia="Simplified Arabic" w:hAnsi="Simplified Arabic" w:cs="Simplified Arabic"/>
          <w:sz w:val="32"/>
          <w:szCs w:val="32"/>
        </w:rPr>
      </w:pPr>
      <w:r w:rsidRPr="006973C7">
        <w:rPr>
          <w:rFonts w:ascii="Simplified Arabic" w:eastAsia="Simplified Arabic" w:hAnsi="Simplified Arabic" w:cs="Simplified Arabic"/>
          <w:sz w:val="32"/>
          <w:szCs w:val="32"/>
          <w:rtl/>
        </w:rPr>
        <w:t>بإجراء اتفاق رضائي</w:t>
      </w:r>
    </w:p>
    <w:p w:rsidR="00DD04AE" w:rsidRPr="006973C7" w:rsidRDefault="00DD04AE">
      <w:pPr>
        <w:bidi/>
        <w:spacing w:after="0" w:line="240" w:lineRule="auto"/>
        <w:jc w:val="both"/>
        <w:rPr>
          <w:rFonts w:ascii="Simplified Arabic" w:eastAsia="Simplified Arabic" w:hAnsi="Simplified Arabic" w:cs="Simplified Arabic"/>
          <w:sz w:val="28"/>
          <w:szCs w:val="28"/>
        </w:rPr>
      </w:pPr>
    </w:p>
    <w:tbl>
      <w:tblPr>
        <w:tblStyle w:val="a"/>
        <w:bidiVisual/>
        <w:tblW w:w="10155" w:type="dxa"/>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3"/>
        <w:gridCol w:w="7872"/>
      </w:tblGrid>
      <w:tr w:rsidR="00DD04AE" w:rsidRPr="006973C7">
        <w:trPr>
          <w:trHeight w:val="70"/>
        </w:trPr>
        <w:tc>
          <w:tcPr>
            <w:tcW w:w="2283" w:type="dxa"/>
            <w:shd w:val="clear" w:color="auto" w:fill="auto"/>
            <w:vAlign w:val="center"/>
          </w:tcPr>
          <w:p w:rsidR="00DD04AE" w:rsidRPr="006973C7" w:rsidRDefault="00D2533F">
            <w:pPr>
              <w:bidi/>
              <w:rPr>
                <w:rFonts w:ascii="Simplified Arabic" w:eastAsia="Simplified Arabic" w:hAnsi="Simplified Arabic" w:cs="Simplified Arabic"/>
                <w:sz w:val="28"/>
                <w:szCs w:val="28"/>
              </w:rPr>
            </w:pPr>
            <w:r w:rsidRPr="006973C7">
              <w:rPr>
                <w:rFonts w:ascii="Simplified Arabic" w:eastAsia="Simplified Arabic" w:hAnsi="Simplified Arabic" w:cs="Simplified Arabic"/>
                <w:sz w:val="28"/>
                <w:szCs w:val="28"/>
                <w:rtl/>
              </w:rPr>
              <w:t>رقم التسجيل</w:t>
            </w:r>
          </w:p>
        </w:tc>
        <w:tc>
          <w:tcPr>
            <w:tcW w:w="7872" w:type="dxa"/>
            <w:shd w:val="clear" w:color="auto" w:fill="auto"/>
            <w:vAlign w:val="center"/>
          </w:tcPr>
          <w:p w:rsidR="00DD04AE" w:rsidRPr="006973C7" w:rsidRDefault="00044502" w:rsidP="00044502">
            <w:pPr>
              <w:bidi/>
              <w:rPr>
                <w:rFonts w:ascii="Simplified Arabic" w:eastAsia="Simplified Arabic" w:hAnsi="Simplified Arabic" w:cs="Simplified Arabic"/>
                <w:color w:val="000000"/>
                <w:sz w:val="28"/>
                <w:szCs w:val="28"/>
              </w:rPr>
            </w:pPr>
            <w:r>
              <w:rPr>
                <w:rFonts w:asciiTheme="majorBidi" w:hAnsiTheme="majorBidi" w:cstheme="majorBidi"/>
                <w:color w:val="000000"/>
                <w:sz w:val="24"/>
                <w:szCs w:val="24"/>
              </w:rPr>
              <w:t>1107</w:t>
            </w:r>
            <w:r w:rsidR="00066D1A">
              <w:rPr>
                <w:rFonts w:asciiTheme="majorBidi" w:hAnsiTheme="majorBidi" w:cstheme="majorBidi"/>
                <w:color w:val="000000"/>
                <w:sz w:val="24"/>
                <w:szCs w:val="24"/>
              </w:rPr>
              <w:t>/1/M</w:t>
            </w:r>
          </w:p>
        </w:tc>
      </w:tr>
      <w:tr w:rsidR="00DD04AE" w:rsidRPr="006973C7">
        <w:tc>
          <w:tcPr>
            <w:tcW w:w="2283" w:type="dxa"/>
            <w:shd w:val="clear" w:color="auto" w:fill="auto"/>
            <w:vAlign w:val="center"/>
          </w:tcPr>
          <w:p w:rsidR="00DD04AE" w:rsidRPr="006973C7" w:rsidRDefault="00D2533F">
            <w:pPr>
              <w:bidi/>
              <w:rPr>
                <w:rFonts w:ascii="Simplified Arabic" w:eastAsia="Simplified Arabic" w:hAnsi="Simplified Arabic" w:cs="Simplified Arabic"/>
                <w:sz w:val="28"/>
                <w:szCs w:val="28"/>
              </w:rPr>
            </w:pPr>
            <w:r w:rsidRPr="006973C7">
              <w:rPr>
                <w:rFonts w:ascii="Simplified Arabic" w:eastAsia="Simplified Arabic" w:hAnsi="Simplified Arabic" w:cs="Simplified Arabic"/>
                <w:sz w:val="28"/>
                <w:szCs w:val="28"/>
                <w:rtl/>
              </w:rPr>
              <w:t>تاريخ التسجيل</w:t>
            </w:r>
          </w:p>
        </w:tc>
        <w:tc>
          <w:tcPr>
            <w:tcW w:w="7872" w:type="dxa"/>
            <w:shd w:val="clear" w:color="auto" w:fill="auto"/>
            <w:vAlign w:val="center"/>
          </w:tcPr>
          <w:p w:rsidR="00DD04AE" w:rsidRPr="006973C7" w:rsidRDefault="00044502" w:rsidP="00044502">
            <w:pPr>
              <w:bidi/>
              <w:rPr>
                <w:rFonts w:asciiTheme="majorBidi" w:eastAsia="Simplified Arabic" w:hAnsiTheme="majorBidi" w:cstheme="majorBidi"/>
                <w:sz w:val="28"/>
                <w:szCs w:val="28"/>
              </w:rPr>
            </w:pPr>
            <w:r>
              <w:rPr>
                <w:rFonts w:asciiTheme="majorBidi" w:hAnsiTheme="majorBidi" w:cstheme="majorBidi"/>
                <w:color w:val="000000"/>
                <w:sz w:val="24"/>
                <w:szCs w:val="24"/>
              </w:rPr>
              <w:t>31</w:t>
            </w:r>
            <w:r w:rsidR="00682FE9">
              <w:rPr>
                <w:rFonts w:asciiTheme="majorBidi" w:hAnsiTheme="majorBidi" w:cstheme="majorBidi"/>
                <w:color w:val="000000"/>
                <w:sz w:val="24"/>
                <w:szCs w:val="24"/>
              </w:rPr>
              <w:t xml:space="preserve"> March 202</w:t>
            </w:r>
            <w:r>
              <w:rPr>
                <w:rFonts w:asciiTheme="majorBidi" w:hAnsiTheme="majorBidi" w:cstheme="majorBidi"/>
                <w:color w:val="000000"/>
                <w:sz w:val="24"/>
                <w:szCs w:val="24"/>
              </w:rPr>
              <w:t>6</w:t>
            </w:r>
          </w:p>
        </w:tc>
      </w:tr>
    </w:tbl>
    <w:p w:rsidR="00DD04AE" w:rsidRPr="006973C7" w:rsidRDefault="00DD04AE">
      <w:pPr>
        <w:bidi/>
        <w:spacing w:after="0" w:line="240" w:lineRule="auto"/>
        <w:ind w:left="-279"/>
        <w:jc w:val="both"/>
        <w:rPr>
          <w:rFonts w:ascii="Simplified Arabic" w:eastAsia="Simplified Arabic" w:hAnsi="Simplified Arabic" w:cs="Simplified Arabic"/>
          <w:sz w:val="28"/>
          <w:szCs w:val="28"/>
        </w:rPr>
      </w:pPr>
      <w:bookmarkStart w:id="1" w:name="_30j0zll" w:colFirst="0" w:colLast="0"/>
      <w:bookmarkEnd w:id="1"/>
    </w:p>
    <w:tbl>
      <w:tblPr>
        <w:tblStyle w:val="a0"/>
        <w:bidiVisual/>
        <w:tblW w:w="10155" w:type="dxa"/>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3"/>
        <w:gridCol w:w="7872"/>
      </w:tblGrid>
      <w:tr w:rsidR="00DD04AE" w:rsidRPr="006973C7">
        <w:tc>
          <w:tcPr>
            <w:tcW w:w="2283" w:type="dxa"/>
            <w:shd w:val="clear" w:color="auto" w:fill="auto"/>
            <w:vAlign w:val="center"/>
          </w:tcPr>
          <w:p w:rsidR="00DD04AE" w:rsidRPr="006973C7" w:rsidRDefault="00D2533F">
            <w:pPr>
              <w:bidi/>
              <w:rPr>
                <w:rFonts w:ascii="Simplified Arabic" w:eastAsia="Simplified Arabic" w:hAnsi="Simplified Arabic" w:cs="Simplified Arabic"/>
                <w:sz w:val="28"/>
                <w:szCs w:val="28"/>
              </w:rPr>
            </w:pPr>
            <w:r w:rsidRPr="006973C7">
              <w:rPr>
                <w:rFonts w:ascii="Simplified Arabic" w:eastAsia="Simplified Arabic" w:hAnsi="Simplified Arabic" w:cs="Simplified Arabic"/>
                <w:sz w:val="28"/>
                <w:szCs w:val="28"/>
                <w:rtl/>
              </w:rPr>
              <w:t>إسم الجهة الشارية</w:t>
            </w:r>
          </w:p>
        </w:tc>
        <w:tc>
          <w:tcPr>
            <w:tcW w:w="7872" w:type="dxa"/>
            <w:shd w:val="clear" w:color="auto" w:fill="auto"/>
            <w:vAlign w:val="center"/>
          </w:tcPr>
          <w:p w:rsidR="00DD04AE" w:rsidRPr="006973C7" w:rsidRDefault="00F83145" w:rsidP="008B21AA">
            <w:pPr>
              <w:jc w:val="right"/>
              <w:rPr>
                <w:rFonts w:asciiTheme="majorBidi" w:eastAsia="Simplified Arabic" w:hAnsiTheme="majorBidi" w:cstheme="majorBidi"/>
                <w:color w:val="000000"/>
                <w:sz w:val="28"/>
                <w:szCs w:val="28"/>
              </w:rPr>
            </w:pPr>
            <w:r w:rsidRPr="006973C7">
              <w:rPr>
                <w:rFonts w:asciiTheme="majorBidi" w:hAnsiTheme="majorBidi" w:cstheme="majorBidi"/>
                <w:color w:val="000000"/>
                <w:sz w:val="24"/>
                <w:szCs w:val="24"/>
              </w:rPr>
              <w:t>MIC2</w:t>
            </w:r>
            <w:r w:rsidR="0027493D" w:rsidRPr="006973C7">
              <w:rPr>
                <w:rFonts w:asciiTheme="majorBidi" w:hAnsiTheme="majorBidi" w:cstheme="majorBidi"/>
                <w:color w:val="000000"/>
                <w:sz w:val="24"/>
                <w:szCs w:val="24"/>
              </w:rPr>
              <w:t xml:space="preserve"> SAL</w:t>
            </w:r>
          </w:p>
        </w:tc>
      </w:tr>
      <w:tr w:rsidR="00DD04AE" w:rsidRPr="006973C7" w:rsidTr="00851567">
        <w:trPr>
          <w:trHeight w:val="907"/>
        </w:trPr>
        <w:tc>
          <w:tcPr>
            <w:tcW w:w="2283" w:type="dxa"/>
            <w:shd w:val="clear" w:color="auto" w:fill="auto"/>
            <w:vAlign w:val="center"/>
          </w:tcPr>
          <w:p w:rsidR="00DD04AE" w:rsidRPr="006973C7" w:rsidRDefault="00D2533F">
            <w:pPr>
              <w:bidi/>
              <w:rPr>
                <w:rFonts w:ascii="Simplified Arabic" w:eastAsia="Simplified Arabic" w:hAnsi="Simplified Arabic" w:cs="Simplified Arabic"/>
                <w:sz w:val="28"/>
                <w:szCs w:val="28"/>
              </w:rPr>
            </w:pPr>
            <w:r w:rsidRPr="006973C7">
              <w:rPr>
                <w:rFonts w:ascii="Simplified Arabic" w:eastAsia="Simplified Arabic" w:hAnsi="Simplified Arabic" w:cs="Simplified Arabic"/>
                <w:sz w:val="28"/>
                <w:szCs w:val="28"/>
                <w:rtl/>
              </w:rPr>
              <w:t>عنوان الجهة الشارية</w:t>
            </w:r>
          </w:p>
        </w:tc>
        <w:tc>
          <w:tcPr>
            <w:tcW w:w="7872" w:type="dxa"/>
            <w:shd w:val="clear" w:color="auto" w:fill="auto"/>
            <w:vAlign w:val="center"/>
          </w:tcPr>
          <w:p w:rsidR="00F83145" w:rsidRPr="006973C7" w:rsidRDefault="00F83145" w:rsidP="007813E5">
            <w:pPr>
              <w:pStyle w:val="NoSpacing"/>
              <w:ind w:firstLine="720"/>
              <w:jc w:val="both"/>
              <w:rPr>
                <w:rFonts w:asciiTheme="majorBidi" w:hAnsiTheme="majorBidi" w:cstheme="majorBidi"/>
                <w:i/>
                <w:iCs/>
                <w:sz w:val="24"/>
                <w:szCs w:val="24"/>
              </w:rPr>
            </w:pPr>
            <w:r w:rsidRPr="006973C7">
              <w:rPr>
                <w:rFonts w:asciiTheme="majorBidi" w:hAnsiTheme="majorBidi" w:cstheme="majorBidi"/>
                <w:i/>
                <w:iCs/>
                <w:sz w:val="24"/>
                <w:szCs w:val="24"/>
              </w:rPr>
              <w:t xml:space="preserve">Mobile Interim Company No.2 S.A.L. </w:t>
            </w:r>
          </w:p>
          <w:p w:rsidR="00F83145" w:rsidRPr="006973C7" w:rsidRDefault="00F83145" w:rsidP="007813E5">
            <w:pPr>
              <w:pStyle w:val="NoSpacing"/>
              <w:ind w:firstLine="720"/>
              <w:jc w:val="both"/>
              <w:rPr>
                <w:rFonts w:asciiTheme="majorBidi" w:hAnsiTheme="majorBidi" w:cstheme="majorBidi"/>
                <w:i/>
                <w:iCs/>
                <w:sz w:val="24"/>
                <w:szCs w:val="24"/>
              </w:rPr>
            </w:pPr>
            <w:r w:rsidRPr="006973C7">
              <w:rPr>
                <w:rFonts w:asciiTheme="majorBidi" w:hAnsiTheme="majorBidi" w:cstheme="majorBidi"/>
                <w:i/>
                <w:iCs/>
                <w:sz w:val="24"/>
                <w:szCs w:val="24"/>
              </w:rPr>
              <w:t>Beirut Central, Touch Building, Bloc B and C</w:t>
            </w:r>
          </w:p>
          <w:p w:rsidR="00F83145" w:rsidRPr="006973C7" w:rsidRDefault="00F83145" w:rsidP="007813E5">
            <w:pPr>
              <w:pStyle w:val="NoSpacing"/>
              <w:ind w:firstLine="720"/>
              <w:jc w:val="both"/>
              <w:rPr>
                <w:rFonts w:asciiTheme="majorBidi" w:hAnsiTheme="majorBidi" w:cstheme="majorBidi"/>
                <w:i/>
                <w:iCs/>
                <w:sz w:val="24"/>
                <w:szCs w:val="24"/>
              </w:rPr>
            </w:pPr>
            <w:r w:rsidRPr="006973C7">
              <w:rPr>
                <w:rFonts w:asciiTheme="majorBidi" w:hAnsiTheme="majorBidi" w:cstheme="majorBidi"/>
                <w:i/>
                <w:iCs/>
                <w:sz w:val="24"/>
                <w:szCs w:val="24"/>
              </w:rPr>
              <w:t xml:space="preserve">Fouad Chehab Avenue, Bashoura Region, </w:t>
            </w:r>
          </w:p>
          <w:p w:rsidR="00DD04AE" w:rsidRPr="006973C7" w:rsidRDefault="00F83145" w:rsidP="007813E5">
            <w:pPr>
              <w:jc w:val="both"/>
              <w:rPr>
                <w:rFonts w:ascii="Simplified Arabic" w:eastAsia="Simplified Arabic" w:hAnsi="Simplified Arabic" w:cs="Simplified Arabic"/>
                <w:color w:val="000000"/>
                <w:sz w:val="28"/>
                <w:szCs w:val="28"/>
              </w:rPr>
            </w:pPr>
            <w:r w:rsidRPr="006973C7">
              <w:rPr>
                <w:rFonts w:asciiTheme="majorBidi" w:hAnsiTheme="majorBidi" w:cstheme="majorBidi"/>
                <w:i/>
                <w:iCs/>
                <w:sz w:val="24"/>
                <w:szCs w:val="24"/>
              </w:rPr>
              <w:t xml:space="preserve">            Beirut, Lebanon</w:t>
            </w:r>
          </w:p>
        </w:tc>
      </w:tr>
      <w:tr w:rsidR="00DD04AE" w:rsidRPr="006973C7" w:rsidTr="00851567">
        <w:trPr>
          <w:trHeight w:val="403"/>
        </w:trPr>
        <w:tc>
          <w:tcPr>
            <w:tcW w:w="2283" w:type="dxa"/>
            <w:shd w:val="clear" w:color="auto" w:fill="auto"/>
            <w:vAlign w:val="center"/>
          </w:tcPr>
          <w:p w:rsidR="00DD04AE" w:rsidRPr="006973C7" w:rsidRDefault="00D2533F">
            <w:pPr>
              <w:bidi/>
              <w:rPr>
                <w:rFonts w:ascii="Simplified Arabic" w:eastAsia="Simplified Arabic" w:hAnsi="Simplified Arabic" w:cs="Simplified Arabic"/>
                <w:sz w:val="28"/>
                <w:szCs w:val="28"/>
              </w:rPr>
            </w:pPr>
            <w:r w:rsidRPr="006973C7">
              <w:rPr>
                <w:rFonts w:ascii="Simplified Arabic" w:eastAsia="Simplified Arabic" w:hAnsi="Simplified Arabic" w:cs="Simplified Arabic"/>
                <w:sz w:val="28"/>
                <w:szCs w:val="28"/>
                <w:rtl/>
              </w:rPr>
              <w:t>اسم المورد/المقاول</w:t>
            </w:r>
          </w:p>
        </w:tc>
        <w:tc>
          <w:tcPr>
            <w:tcW w:w="7872" w:type="dxa"/>
            <w:shd w:val="clear" w:color="auto" w:fill="auto"/>
            <w:vAlign w:val="center"/>
          </w:tcPr>
          <w:p w:rsidR="00DD04AE" w:rsidRPr="006973C7" w:rsidRDefault="00044502" w:rsidP="001B6010">
            <w:pPr>
              <w:jc w:val="right"/>
              <w:rPr>
                <w:rFonts w:asciiTheme="majorBidi" w:eastAsia="Simplified Arabic" w:hAnsiTheme="majorBidi" w:cstheme="majorBidi"/>
                <w:color w:val="000000"/>
                <w:sz w:val="24"/>
                <w:szCs w:val="24"/>
              </w:rPr>
            </w:pPr>
            <w:r w:rsidRPr="00C338D1">
              <w:rPr>
                <w:rFonts w:asciiTheme="majorBidi" w:hAnsiTheme="majorBidi" w:cstheme="majorBidi"/>
                <w:lang w:bidi="ar-LB"/>
              </w:rPr>
              <w:t>Computer Business Machines (CBM) S.A.L</w:t>
            </w:r>
          </w:p>
        </w:tc>
      </w:tr>
      <w:tr w:rsidR="00DD04AE" w:rsidRPr="006973C7" w:rsidTr="00851567">
        <w:trPr>
          <w:trHeight w:val="277"/>
        </w:trPr>
        <w:tc>
          <w:tcPr>
            <w:tcW w:w="2283" w:type="dxa"/>
            <w:shd w:val="clear" w:color="auto" w:fill="auto"/>
            <w:vAlign w:val="center"/>
          </w:tcPr>
          <w:p w:rsidR="00DD04AE" w:rsidRPr="006973C7" w:rsidRDefault="00D2533F">
            <w:pPr>
              <w:bidi/>
              <w:rPr>
                <w:rFonts w:ascii="Simplified Arabic" w:eastAsia="Simplified Arabic" w:hAnsi="Simplified Arabic" w:cs="Simplified Arabic"/>
                <w:sz w:val="28"/>
                <w:szCs w:val="28"/>
              </w:rPr>
            </w:pPr>
            <w:r w:rsidRPr="006973C7">
              <w:rPr>
                <w:rFonts w:ascii="Simplified Arabic" w:eastAsia="Simplified Arabic" w:hAnsi="Simplified Arabic" w:cs="Simplified Arabic"/>
                <w:sz w:val="28"/>
                <w:szCs w:val="28"/>
                <w:rtl/>
              </w:rPr>
              <w:t>قيمة العقد والعملة</w:t>
            </w:r>
          </w:p>
        </w:tc>
        <w:tc>
          <w:tcPr>
            <w:tcW w:w="7872" w:type="dxa"/>
            <w:shd w:val="clear" w:color="auto" w:fill="auto"/>
            <w:vAlign w:val="center"/>
          </w:tcPr>
          <w:p w:rsidR="00DD04AE" w:rsidRPr="006973C7" w:rsidRDefault="00044502" w:rsidP="009D3949">
            <w:pPr>
              <w:jc w:val="right"/>
              <w:rPr>
                <w:rFonts w:asciiTheme="majorBidi" w:eastAsia="Simplified Arabic" w:hAnsiTheme="majorBidi" w:cstheme="majorBidi"/>
                <w:color w:val="000000"/>
                <w:sz w:val="24"/>
                <w:szCs w:val="24"/>
              </w:rPr>
            </w:pPr>
            <w:r w:rsidRPr="000D0800">
              <w:rPr>
                <w:rFonts w:asciiTheme="majorBidi" w:hAnsiTheme="majorBidi" w:cstheme="majorBidi"/>
                <w:b/>
                <w:bCs/>
                <w:color w:val="000000"/>
              </w:rPr>
              <w:t>$</w:t>
            </w:r>
            <w:r w:rsidRPr="00FB014E">
              <w:rPr>
                <w:rFonts w:asciiTheme="majorBidi" w:hAnsiTheme="majorBidi" w:cstheme="majorBidi"/>
                <w:b/>
                <w:bCs/>
                <w:color w:val="000000"/>
              </w:rPr>
              <w:t xml:space="preserve"> 200,000</w:t>
            </w:r>
          </w:p>
        </w:tc>
      </w:tr>
      <w:tr w:rsidR="00DD04AE" w:rsidRPr="006973C7">
        <w:trPr>
          <w:trHeight w:val="30"/>
        </w:trPr>
        <w:tc>
          <w:tcPr>
            <w:tcW w:w="10155" w:type="dxa"/>
            <w:gridSpan w:val="2"/>
            <w:shd w:val="clear" w:color="auto" w:fill="auto"/>
            <w:vAlign w:val="center"/>
          </w:tcPr>
          <w:p w:rsidR="0047442A" w:rsidRDefault="00D2533F" w:rsidP="003E7D39">
            <w:pPr>
              <w:bidi/>
              <w:jc w:val="both"/>
              <w:rPr>
                <w:rFonts w:ascii="Simplified Arabic" w:eastAsia="Simplified Arabic" w:hAnsi="Simplified Arabic" w:cs="Simplified Arabic"/>
                <w:sz w:val="24"/>
                <w:szCs w:val="24"/>
              </w:rPr>
            </w:pPr>
            <w:r w:rsidRPr="00851567">
              <w:rPr>
                <w:rFonts w:ascii="Simplified Arabic" w:eastAsia="Simplified Arabic" w:hAnsi="Simplified Arabic" w:cs="Simplified Arabic"/>
                <w:sz w:val="24"/>
                <w:szCs w:val="24"/>
                <w:rtl/>
              </w:rPr>
              <w:t>ان اجراء الإتفاق الرضائي هذا يستند الى احكام الفقرة (</w:t>
            </w:r>
            <w:r w:rsidR="006973C7" w:rsidRPr="00851567">
              <w:rPr>
                <w:rFonts w:ascii="Simplified Arabic" w:eastAsia="Simplified Arabic" w:hAnsi="Simplified Arabic" w:cs="Simplified Arabic"/>
                <w:sz w:val="24"/>
                <w:szCs w:val="24"/>
              </w:rPr>
              <w:t>3</w:t>
            </w:r>
            <w:r w:rsidRPr="00851567">
              <w:rPr>
                <w:rFonts w:ascii="Simplified Arabic" w:eastAsia="Simplified Arabic" w:hAnsi="Simplified Arabic" w:cs="Simplified Arabic"/>
                <w:sz w:val="24"/>
                <w:szCs w:val="24"/>
                <w:rtl/>
              </w:rPr>
              <w:t xml:space="preserve">) من المادة 46 </w:t>
            </w:r>
            <w:bookmarkStart w:id="2" w:name="_GoBack"/>
            <w:bookmarkEnd w:id="2"/>
            <w:r w:rsidRPr="00851567">
              <w:rPr>
                <w:rFonts w:ascii="Simplified Arabic" w:eastAsia="Simplified Arabic" w:hAnsi="Simplified Arabic" w:cs="Simplified Arabic"/>
                <w:sz w:val="24"/>
                <w:szCs w:val="24"/>
                <w:rtl/>
              </w:rPr>
              <w:t>من قانون الشراء العام، وان توفر شروط التعاقد بالتراضي هو على مسؤولية الجهة الشارية دون سواها.</w:t>
            </w:r>
          </w:p>
          <w:p w:rsidR="00593D10" w:rsidRPr="00C338D1" w:rsidRDefault="00593D10" w:rsidP="00593D10">
            <w:pPr>
              <w:spacing w:line="360" w:lineRule="auto"/>
              <w:jc w:val="both"/>
              <w:rPr>
                <w:rFonts w:asciiTheme="majorBidi" w:hAnsiTheme="majorBidi" w:cstheme="majorBidi"/>
                <w:lang w:bidi="ar-LB"/>
              </w:rPr>
            </w:pPr>
            <w:r w:rsidRPr="005A21C7">
              <w:rPr>
                <w:rFonts w:asciiTheme="majorBidi" w:hAnsiTheme="majorBidi" w:cstheme="majorBidi"/>
                <w:lang w:bidi="ar-LB"/>
              </w:rPr>
              <w:t xml:space="preserve">to upgrade the license capacity to 25,000 EPS (Events per Second) by adding additional 17,000 EPS (Events per Second) to the existing 8,000 EPS (Events per Second) to cover the upcoming integrations and maintaining system performance, stability, and real-time visibility which requires deploying two dedicated event processor servers (primary and secondary) for future growth readiness, </w:t>
            </w:r>
            <w:r w:rsidRPr="00C338D1">
              <w:rPr>
                <w:rFonts w:asciiTheme="majorBidi" w:hAnsiTheme="majorBidi" w:cstheme="majorBidi"/>
                <w:lang w:bidi="ar-LB"/>
              </w:rPr>
              <w:t xml:space="preserve">including 24 months’ maintenance and support. </w:t>
            </w:r>
          </w:p>
          <w:p w:rsidR="00593D10" w:rsidRPr="00593D10" w:rsidRDefault="00593D10" w:rsidP="00593D10">
            <w:pPr>
              <w:bidi/>
              <w:jc w:val="both"/>
              <w:rPr>
                <w:rFonts w:ascii="Simplified Arabic" w:eastAsia="Simplified Arabic" w:hAnsi="Simplified Arabic" w:cs="Simplified Arabic"/>
                <w:sz w:val="24"/>
                <w:szCs w:val="24"/>
              </w:rPr>
            </w:pPr>
          </w:p>
        </w:tc>
      </w:tr>
    </w:tbl>
    <w:p w:rsidR="00DD04AE" w:rsidRPr="006973C7" w:rsidRDefault="00D2533F" w:rsidP="000647A9">
      <w:pPr>
        <w:spacing w:after="0" w:line="240" w:lineRule="auto"/>
        <w:ind w:left="-279" w:right="-360"/>
        <w:jc w:val="right"/>
        <w:rPr>
          <w:rFonts w:asciiTheme="majorBidi" w:eastAsia="Simplified Arabic" w:hAnsiTheme="majorBidi" w:cstheme="majorBidi"/>
          <w:sz w:val="24"/>
          <w:szCs w:val="24"/>
        </w:rPr>
      </w:pPr>
      <w:bookmarkStart w:id="3" w:name="_3znysh7" w:colFirst="0" w:colLast="0"/>
      <w:bookmarkEnd w:id="3"/>
      <w:r w:rsidRPr="006973C7">
        <w:rPr>
          <w:rFonts w:ascii="Simplified Arabic" w:eastAsia="Simplified Arabic" w:hAnsi="Simplified Arabic" w:cs="Simplified Arabic"/>
          <w:sz w:val="24"/>
          <w:szCs w:val="24"/>
          <w:rtl/>
        </w:rPr>
        <w:t>تعتزم (</w:t>
      </w:r>
      <w:r w:rsidR="000647A9" w:rsidRPr="005A21C7">
        <w:rPr>
          <w:rFonts w:asciiTheme="majorBidi" w:hAnsiTheme="majorBidi" w:cstheme="majorBidi"/>
          <w:lang w:bidi="ar-LB"/>
        </w:rPr>
        <w:t xml:space="preserve">to upgrade the license capacity to 25,000 EPS (Events per Second) by adding additional 17,000 EPS (Events per Second) to the existing 8,000 EPS (Events per Second) to cover the upcoming integrations and maintaining system performance, stability, and real-time visibility which requires deploying two dedicated event processor servers (primary and secondary) for future growth readiness, </w:t>
      </w:r>
      <w:r w:rsidR="000647A9" w:rsidRPr="00C338D1">
        <w:rPr>
          <w:rFonts w:asciiTheme="majorBidi" w:hAnsiTheme="majorBidi" w:cstheme="majorBidi"/>
          <w:lang w:bidi="ar-LB"/>
        </w:rPr>
        <w:t xml:space="preserve">including 24 months’ maintenance and support. </w:t>
      </w:r>
      <w:r w:rsidR="00C03181" w:rsidRPr="006973C7">
        <w:rPr>
          <w:rFonts w:asciiTheme="majorBidi" w:eastAsia="Simplified Arabic" w:hAnsiTheme="majorBidi" w:cstheme="majorBidi"/>
          <w:sz w:val="24"/>
          <w:szCs w:val="24"/>
        </w:rPr>
        <w:t>MIC2</w:t>
      </w:r>
      <w:r w:rsidRPr="006973C7">
        <w:rPr>
          <w:rFonts w:ascii="Simplified Arabic" w:eastAsia="Simplified Arabic" w:hAnsi="Simplified Arabic" w:cs="Simplified Arabic"/>
          <w:sz w:val="24"/>
          <w:szCs w:val="24"/>
          <w:rtl/>
        </w:rPr>
        <w:t xml:space="preserve">) إجراء اتفاق رضائي مع </w:t>
      </w:r>
      <w:r w:rsidR="000647A9" w:rsidRPr="00C338D1">
        <w:rPr>
          <w:rFonts w:asciiTheme="majorBidi" w:hAnsiTheme="majorBidi" w:cstheme="majorBidi"/>
          <w:lang w:bidi="ar-LB"/>
        </w:rPr>
        <w:t>Computer Business Machines (CBM) S.A.L</w:t>
      </w:r>
      <w:r w:rsidR="000647A9">
        <w:rPr>
          <w:rFonts w:asciiTheme="majorBidi" w:eastAsia="Simplified Arabic" w:hAnsiTheme="majorBidi" w:cstheme="majorBidi"/>
          <w:sz w:val="24"/>
          <w:szCs w:val="24"/>
        </w:rPr>
        <w:t xml:space="preserve"> </w:t>
      </w:r>
      <w:proofErr w:type="gramStart"/>
      <w:r w:rsidR="000647A9">
        <w:rPr>
          <w:rFonts w:asciiTheme="majorBidi" w:eastAsia="Simplified Arabic" w:hAnsiTheme="majorBidi" w:cstheme="majorBidi"/>
          <w:sz w:val="24"/>
          <w:szCs w:val="24"/>
        </w:rPr>
        <w:t>=</w:t>
      </w:r>
      <w:r w:rsidR="00F65883" w:rsidRPr="009D3949">
        <w:rPr>
          <w:rFonts w:asciiTheme="majorBidi" w:eastAsia="Simplified Arabic" w:hAnsiTheme="majorBidi" w:cstheme="majorBidi"/>
          <w:sz w:val="24"/>
          <w:szCs w:val="24"/>
        </w:rPr>
        <w:t xml:space="preserve">  </w:t>
      </w:r>
      <w:r w:rsidR="00F65883">
        <w:rPr>
          <w:rFonts w:asciiTheme="majorBidi" w:eastAsia="Simplified Arabic" w:hAnsiTheme="majorBidi" w:cstheme="majorBidi"/>
          <w:sz w:val="24"/>
          <w:szCs w:val="24"/>
        </w:rPr>
        <w:t>)</w:t>
      </w:r>
      <w:proofErr w:type="gramEnd"/>
    </w:p>
    <w:p w:rsidR="00DD04AE" w:rsidRPr="004279F9" w:rsidRDefault="00DD04AE">
      <w:pPr>
        <w:bidi/>
        <w:spacing w:after="0" w:line="240" w:lineRule="auto"/>
        <w:jc w:val="center"/>
        <w:rPr>
          <w:rFonts w:asciiTheme="majorBidi" w:eastAsia="Simplified Arabic" w:hAnsiTheme="majorBidi" w:cstheme="majorBidi"/>
          <w:sz w:val="16"/>
          <w:szCs w:val="16"/>
        </w:rPr>
      </w:pPr>
    </w:p>
    <w:tbl>
      <w:tblPr>
        <w:tblStyle w:val="a1"/>
        <w:bidiVisual/>
        <w:tblW w:w="5505" w:type="dxa"/>
        <w:tblInd w:w="40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505"/>
      </w:tblGrid>
      <w:tr w:rsidR="00DD04AE" w:rsidRPr="006973C7" w:rsidTr="00851567">
        <w:trPr>
          <w:trHeight w:val="20"/>
        </w:trPr>
        <w:tc>
          <w:tcPr>
            <w:tcW w:w="5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04AE" w:rsidRPr="000647A9" w:rsidRDefault="000647A9" w:rsidP="000647A9">
            <w:pPr>
              <w:bidi/>
              <w:spacing w:line="480" w:lineRule="auto"/>
              <w:jc w:val="center"/>
            </w:pPr>
            <w:bookmarkStart w:id="4" w:name="_2et92p0" w:colFirst="0" w:colLast="0"/>
            <w:bookmarkEnd w:id="4"/>
            <w:r>
              <w:t>2 April 2026</w:t>
            </w:r>
            <w:r w:rsidR="00F65883" w:rsidRPr="000647A9">
              <w:t xml:space="preserve"> </w:t>
            </w:r>
          </w:p>
        </w:tc>
      </w:tr>
      <w:tr w:rsidR="00DD04AE" w:rsidRPr="006973C7" w:rsidTr="00851567">
        <w:trPr>
          <w:trHeight w:val="20"/>
        </w:trPr>
        <w:tc>
          <w:tcPr>
            <w:tcW w:w="55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D04AE" w:rsidRPr="006973C7" w:rsidRDefault="001A2771">
            <w:pPr>
              <w:bidi/>
              <w:jc w:val="center"/>
              <w:rPr>
                <w:rFonts w:asciiTheme="majorBidi" w:eastAsia="Simplified Arabic" w:hAnsiTheme="majorBidi" w:cstheme="majorBidi"/>
                <w:sz w:val="24"/>
                <w:szCs w:val="24"/>
              </w:rPr>
            </w:pPr>
            <w:r w:rsidRPr="006973C7">
              <w:rPr>
                <w:rFonts w:asciiTheme="majorBidi" w:eastAsia="Simplified Arabic" w:hAnsiTheme="majorBidi" w:cstheme="majorBidi"/>
                <w:sz w:val="24"/>
                <w:szCs w:val="24"/>
              </w:rPr>
              <w:t>Chairman - Chief Executive Officer</w:t>
            </w:r>
          </w:p>
        </w:tc>
      </w:tr>
      <w:tr w:rsidR="00DD04AE" w:rsidRPr="006973C7" w:rsidTr="00851567">
        <w:trPr>
          <w:trHeight w:val="20"/>
        </w:trPr>
        <w:tc>
          <w:tcPr>
            <w:tcW w:w="55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D04AE" w:rsidRPr="006973C7" w:rsidRDefault="000647A9">
            <w:pPr>
              <w:bidi/>
              <w:jc w:val="center"/>
              <w:rPr>
                <w:rFonts w:asciiTheme="majorBidi" w:eastAsia="Simplified Arabic" w:hAnsiTheme="majorBidi" w:cstheme="majorBidi"/>
                <w:sz w:val="24"/>
                <w:szCs w:val="24"/>
              </w:rPr>
            </w:pPr>
            <w:r>
              <w:rPr>
                <w:rFonts w:asciiTheme="majorBidi" w:eastAsia="Simplified Arabic" w:hAnsiTheme="majorBidi" w:cstheme="majorBidi"/>
                <w:sz w:val="24"/>
                <w:szCs w:val="24"/>
              </w:rPr>
              <w:t xml:space="preserve">Karim Bek Salaam </w:t>
            </w:r>
          </w:p>
        </w:tc>
      </w:tr>
    </w:tbl>
    <w:p w:rsidR="00DD04AE" w:rsidRDefault="00DD04AE" w:rsidP="00851567">
      <w:pPr>
        <w:bidi/>
        <w:spacing w:after="0" w:line="240" w:lineRule="auto"/>
        <w:rPr>
          <w:rFonts w:ascii="Simplified Arabic" w:eastAsia="Simplified Arabic" w:hAnsi="Simplified Arabic" w:cs="Simplified Arabic"/>
          <w:sz w:val="28"/>
          <w:szCs w:val="28"/>
        </w:rPr>
      </w:pPr>
    </w:p>
    <w:sectPr w:rsidR="00DD04AE">
      <w:footerReference w:type="default" r:id="rId6"/>
      <w:pgSz w:w="12240" w:h="15840"/>
      <w:pgMar w:top="630" w:right="1440" w:bottom="90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ADA" w:rsidRDefault="00D2533F">
      <w:pPr>
        <w:spacing w:after="0" w:line="240" w:lineRule="auto"/>
      </w:pPr>
      <w:r>
        <w:separator/>
      </w:r>
    </w:p>
  </w:endnote>
  <w:endnote w:type="continuationSeparator" w:id="0">
    <w:p w:rsidR="00C13ADA" w:rsidRDefault="00D25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plified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4AE" w:rsidRDefault="00D2533F">
    <w:pPr>
      <w:pBdr>
        <w:top w:val="nil"/>
        <w:left w:val="nil"/>
        <w:bottom w:val="nil"/>
        <w:right w:val="nil"/>
        <w:between w:val="nil"/>
      </w:pBdr>
      <w:tabs>
        <w:tab w:val="center" w:pos="4680"/>
        <w:tab w:val="right" w:pos="9360"/>
      </w:tabs>
      <w:bidi/>
      <w:spacing w:line="240" w:lineRule="auto"/>
      <w:ind w:left="-450"/>
      <w:rPr>
        <w:sz w:val="16"/>
        <w:szCs w:val="16"/>
      </w:rPr>
    </w:pPr>
    <w:r>
      <w:rPr>
        <w:rFonts w:ascii="Arial" w:eastAsia="Arial" w:hAnsi="Arial" w:cs="Arial"/>
        <w:color w:val="000000"/>
        <w:sz w:val="16"/>
        <w:szCs w:val="16"/>
        <w:rtl/>
      </w:rPr>
      <w:t>يُرجى</w:t>
    </w:r>
    <w:r>
      <w:rPr>
        <w:color w:val="000000"/>
        <w:sz w:val="16"/>
        <w:szCs w:val="16"/>
      </w:rPr>
      <w:t xml:space="preserve"> </w:t>
    </w:r>
    <w:r>
      <w:rPr>
        <w:rFonts w:ascii="Arial" w:eastAsia="Arial" w:hAnsi="Arial" w:cs="Arial"/>
        <w:color w:val="000000"/>
        <w:sz w:val="16"/>
        <w:szCs w:val="16"/>
        <w:rtl/>
      </w:rPr>
      <w:t>ارسال</w:t>
    </w:r>
    <w:r>
      <w:rPr>
        <w:color w:val="000000"/>
        <w:sz w:val="16"/>
        <w:szCs w:val="16"/>
      </w:rPr>
      <w:t xml:space="preserve"> </w:t>
    </w:r>
    <w:r>
      <w:rPr>
        <w:rFonts w:ascii="Arial" w:eastAsia="Arial" w:hAnsi="Arial" w:cs="Arial"/>
        <w:color w:val="000000"/>
        <w:sz w:val="16"/>
        <w:szCs w:val="16"/>
        <w:rtl/>
      </w:rPr>
      <w:t>هذا</w:t>
    </w:r>
    <w:r>
      <w:rPr>
        <w:color w:val="000000"/>
        <w:sz w:val="16"/>
        <w:szCs w:val="16"/>
      </w:rPr>
      <w:t xml:space="preserve"> </w:t>
    </w:r>
    <w:r>
      <w:rPr>
        <w:rFonts w:ascii="Arial" w:eastAsia="Arial" w:hAnsi="Arial" w:cs="Arial"/>
        <w:color w:val="000000"/>
        <w:sz w:val="16"/>
        <w:szCs w:val="16"/>
        <w:rtl/>
      </w:rPr>
      <w:t>النموذج</w:t>
    </w:r>
    <w:r>
      <w:rPr>
        <w:color w:val="000000"/>
        <w:sz w:val="16"/>
        <w:szCs w:val="16"/>
      </w:rPr>
      <w:t xml:space="preserve"> </w:t>
    </w:r>
    <w:r>
      <w:rPr>
        <w:rFonts w:ascii="Arial" w:eastAsia="Arial" w:hAnsi="Arial" w:cs="Arial"/>
        <w:color w:val="000000"/>
        <w:sz w:val="16"/>
        <w:szCs w:val="16"/>
        <w:rtl/>
      </w:rPr>
      <w:t>بصيغة</w:t>
    </w:r>
    <w:r>
      <w:rPr>
        <w:color w:val="000000"/>
        <w:sz w:val="16"/>
        <w:szCs w:val="16"/>
      </w:rPr>
      <w:t xml:space="preserve">  word</w:t>
    </w:r>
    <w:r>
      <w:rPr>
        <w:color w:val="000000"/>
        <w:sz w:val="16"/>
        <w:szCs w:val="16"/>
        <w:rtl/>
      </w:rPr>
      <w:t xml:space="preserve">  بالإضافة إلى نسخة موقعة وفقًا للأصول </w:t>
    </w:r>
    <w:r>
      <w:rPr>
        <w:rFonts w:ascii="Arial" w:eastAsia="Arial" w:hAnsi="Arial" w:cs="Arial"/>
        <w:color w:val="000000"/>
        <w:sz w:val="16"/>
        <w:szCs w:val="16"/>
        <w:rtl/>
      </w:rPr>
      <w:t>على</w:t>
    </w:r>
    <w:r>
      <w:rPr>
        <w:color w:val="000000"/>
        <w:sz w:val="16"/>
        <w:szCs w:val="16"/>
      </w:rPr>
      <w:t xml:space="preserve"> </w:t>
    </w:r>
    <w:r>
      <w:rPr>
        <w:rFonts w:ascii="Arial" w:eastAsia="Arial" w:hAnsi="Arial" w:cs="Arial"/>
        <w:color w:val="000000"/>
        <w:sz w:val="16"/>
        <w:szCs w:val="16"/>
        <w:rtl/>
      </w:rPr>
      <w:t>بريد</w:t>
    </w:r>
    <w:r>
      <w:rPr>
        <w:color w:val="000000"/>
        <w:sz w:val="16"/>
        <w:szCs w:val="16"/>
      </w:rPr>
      <w:t xml:space="preserve"> </w:t>
    </w:r>
    <w:r>
      <w:rPr>
        <w:rFonts w:ascii="Arial" w:eastAsia="Arial" w:hAnsi="Arial" w:cs="Arial"/>
        <w:color w:val="000000"/>
        <w:sz w:val="16"/>
        <w:szCs w:val="16"/>
        <w:rtl/>
      </w:rPr>
      <w:t>هيئة</w:t>
    </w:r>
    <w:r>
      <w:rPr>
        <w:color w:val="000000"/>
        <w:sz w:val="16"/>
        <w:szCs w:val="16"/>
      </w:rPr>
      <w:t xml:space="preserve"> </w:t>
    </w:r>
    <w:r>
      <w:rPr>
        <w:rFonts w:ascii="Arial" w:eastAsia="Arial" w:hAnsi="Arial" w:cs="Arial"/>
        <w:color w:val="000000"/>
        <w:sz w:val="16"/>
        <w:szCs w:val="16"/>
        <w:rtl/>
      </w:rPr>
      <w:t>الشراء</w:t>
    </w:r>
    <w:r>
      <w:rPr>
        <w:color w:val="000000"/>
        <w:sz w:val="16"/>
        <w:szCs w:val="16"/>
      </w:rPr>
      <w:t xml:space="preserve"> </w:t>
    </w:r>
    <w:r>
      <w:rPr>
        <w:rFonts w:ascii="Arial" w:eastAsia="Arial" w:hAnsi="Arial" w:cs="Arial"/>
        <w:color w:val="000000"/>
        <w:sz w:val="16"/>
        <w:szCs w:val="16"/>
        <w:rtl/>
      </w:rPr>
      <w:t>العام</w:t>
    </w:r>
    <w:r>
      <w:rPr>
        <w:color w:val="000000"/>
        <w:sz w:val="16"/>
        <w:szCs w:val="16"/>
      </w:rPr>
      <w:t xml:space="preserve"> </w:t>
    </w:r>
    <w:hyperlink r:id="rId1">
      <w:r>
        <w:rPr>
          <w:color w:val="0000FF"/>
          <w:sz w:val="16"/>
          <w:szCs w:val="16"/>
          <w:u w:val="single"/>
        </w:rPr>
        <w:t>contact@ppa.gov.lb</w:t>
      </w:r>
    </w:hyperlink>
    <w:r>
      <w:rPr>
        <w:color w:val="000000"/>
        <w:sz w:val="16"/>
        <w:szCs w:val="16"/>
      </w:rPr>
      <w:t xml:space="preserve"> </w:t>
    </w:r>
    <w:r>
      <w:rPr>
        <w:rFonts w:ascii="Arial" w:eastAsia="Arial" w:hAnsi="Arial" w:cs="Arial"/>
        <w:color w:val="000000"/>
        <w:sz w:val="16"/>
        <w:szCs w:val="16"/>
        <w:rtl/>
      </w:rPr>
      <w:t>بعد</w:t>
    </w:r>
    <w:r>
      <w:rPr>
        <w:color w:val="000000"/>
        <w:sz w:val="16"/>
        <w:szCs w:val="16"/>
      </w:rPr>
      <w:t xml:space="preserve"> </w:t>
    </w:r>
    <w:r>
      <w:rPr>
        <w:rFonts w:ascii="Arial" w:eastAsia="Arial" w:hAnsi="Arial" w:cs="Arial"/>
        <w:color w:val="000000"/>
        <w:sz w:val="16"/>
        <w:szCs w:val="16"/>
        <w:rtl/>
      </w:rPr>
      <w:t>تعبئته</w:t>
    </w:r>
    <w:r>
      <w:rPr>
        <w:color w:val="000000"/>
        <w:sz w:val="16"/>
        <w:szCs w:val="16"/>
      </w:rPr>
      <w:t xml:space="preserve"> </w:t>
    </w:r>
    <w:r>
      <w:rPr>
        <w:rFonts w:ascii="Arial" w:eastAsia="Arial" w:hAnsi="Arial" w:cs="Arial"/>
        <w:color w:val="000000"/>
        <w:sz w:val="16"/>
        <w:szCs w:val="16"/>
        <w:rtl/>
      </w:rPr>
      <w:t>من</w:t>
    </w:r>
    <w:r>
      <w:rPr>
        <w:color w:val="000000"/>
        <w:sz w:val="16"/>
        <w:szCs w:val="16"/>
      </w:rPr>
      <w:t xml:space="preserve"> </w:t>
    </w:r>
    <w:r>
      <w:rPr>
        <w:rFonts w:ascii="Arial" w:eastAsia="Arial" w:hAnsi="Arial" w:cs="Arial"/>
        <w:color w:val="000000"/>
        <w:sz w:val="16"/>
        <w:szCs w:val="16"/>
        <w:rtl/>
      </w:rPr>
      <w:t>قبل</w:t>
    </w:r>
    <w:r>
      <w:rPr>
        <w:color w:val="000000"/>
        <w:sz w:val="16"/>
        <w:szCs w:val="16"/>
      </w:rPr>
      <w:t xml:space="preserve"> </w:t>
    </w:r>
    <w:r>
      <w:rPr>
        <w:rFonts w:ascii="Arial" w:eastAsia="Arial" w:hAnsi="Arial" w:cs="Arial"/>
        <w:color w:val="000000"/>
        <w:sz w:val="16"/>
        <w:szCs w:val="16"/>
        <w:rtl/>
      </w:rPr>
      <w:t>الجهة</w:t>
    </w:r>
    <w:r>
      <w:rPr>
        <w:color w:val="000000"/>
        <w:sz w:val="16"/>
        <w:szCs w:val="16"/>
      </w:rPr>
      <w:t xml:space="preserve"> </w:t>
    </w:r>
    <w:r>
      <w:rPr>
        <w:rFonts w:ascii="Arial" w:eastAsia="Arial" w:hAnsi="Arial" w:cs="Arial"/>
        <w:color w:val="000000"/>
        <w:sz w:val="16"/>
        <w:szCs w:val="16"/>
        <w:rtl/>
      </w:rPr>
      <w:t>الشارية.</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ADA" w:rsidRDefault="00D2533F">
      <w:pPr>
        <w:spacing w:after="0" w:line="240" w:lineRule="auto"/>
      </w:pPr>
      <w:r>
        <w:separator/>
      </w:r>
    </w:p>
  </w:footnote>
  <w:footnote w:type="continuationSeparator" w:id="0">
    <w:p w:rsidR="00C13ADA" w:rsidRDefault="00D253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4AE"/>
    <w:rsid w:val="00044502"/>
    <w:rsid w:val="000647A9"/>
    <w:rsid w:val="00066D1A"/>
    <w:rsid w:val="000746B8"/>
    <w:rsid w:val="000B6A28"/>
    <w:rsid w:val="0010674A"/>
    <w:rsid w:val="001A2771"/>
    <w:rsid w:val="001B6010"/>
    <w:rsid w:val="002331F9"/>
    <w:rsid w:val="00260463"/>
    <w:rsid w:val="00261A01"/>
    <w:rsid w:val="0027121F"/>
    <w:rsid w:val="0027493D"/>
    <w:rsid w:val="00286F47"/>
    <w:rsid w:val="002A03C1"/>
    <w:rsid w:val="002A63BC"/>
    <w:rsid w:val="002E2EBE"/>
    <w:rsid w:val="003254DA"/>
    <w:rsid w:val="0036139C"/>
    <w:rsid w:val="00375E77"/>
    <w:rsid w:val="003E7D39"/>
    <w:rsid w:val="004279F9"/>
    <w:rsid w:val="004427CF"/>
    <w:rsid w:val="00466C2B"/>
    <w:rsid w:val="0047442A"/>
    <w:rsid w:val="004E3F62"/>
    <w:rsid w:val="00553902"/>
    <w:rsid w:val="00583542"/>
    <w:rsid w:val="00593D10"/>
    <w:rsid w:val="005D5873"/>
    <w:rsid w:val="006318CD"/>
    <w:rsid w:val="00663624"/>
    <w:rsid w:val="006646FB"/>
    <w:rsid w:val="00682FE9"/>
    <w:rsid w:val="006973C7"/>
    <w:rsid w:val="006B675B"/>
    <w:rsid w:val="006D1BA5"/>
    <w:rsid w:val="00770E99"/>
    <w:rsid w:val="007813E5"/>
    <w:rsid w:val="00797BC1"/>
    <w:rsid w:val="007B6C1F"/>
    <w:rsid w:val="00851567"/>
    <w:rsid w:val="00887CBE"/>
    <w:rsid w:val="008B21AA"/>
    <w:rsid w:val="00934306"/>
    <w:rsid w:val="009D3949"/>
    <w:rsid w:val="00A07AE0"/>
    <w:rsid w:val="00A25055"/>
    <w:rsid w:val="00B51959"/>
    <w:rsid w:val="00BF6EAE"/>
    <w:rsid w:val="00C00FDE"/>
    <w:rsid w:val="00C03181"/>
    <w:rsid w:val="00C13ADA"/>
    <w:rsid w:val="00C9291B"/>
    <w:rsid w:val="00D06871"/>
    <w:rsid w:val="00D2533F"/>
    <w:rsid w:val="00D90CE6"/>
    <w:rsid w:val="00DD04AE"/>
    <w:rsid w:val="00E05FC2"/>
    <w:rsid w:val="00F65883"/>
    <w:rsid w:val="00F83145"/>
    <w:rsid w:val="00FF67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24F59"/>
  <w15:docId w15:val="{4B26C5E7-B1D1-496B-AAC0-CF4F9DE0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customStyle="1" w:styleId="NoSpacingChar">
    <w:name w:val="No Spacing Char"/>
    <w:basedOn w:val="DefaultParagraphFont"/>
    <w:link w:val="NoSpacing"/>
    <w:uiPriority w:val="1"/>
    <w:locked/>
    <w:rsid w:val="00F83145"/>
  </w:style>
  <w:style w:type="paragraph" w:styleId="NoSpacing">
    <w:name w:val="No Spacing"/>
    <w:basedOn w:val="Normal"/>
    <w:link w:val="NoSpacingChar"/>
    <w:uiPriority w:val="1"/>
    <w:qFormat/>
    <w:rsid w:val="00F831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085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Hiba El Hajj Sleiman</dc:creator>
  <cp:lastModifiedBy>Hiba El Hajj Sleiman</cp:lastModifiedBy>
  <cp:revision>4</cp:revision>
  <dcterms:created xsi:type="dcterms:W3CDTF">2024-10-04T12:23:00Z</dcterms:created>
  <dcterms:modified xsi:type="dcterms:W3CDTF">2026-04-02T06:05:00Z</dcterms:modified>
</cp:coreProperties>
</file>