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1398" w14:textId="77777777" w:rsidR="00C20FCF" w:rsidRDefault="00C20FCF" w:rsidP="00C20FCF">
      <w:pPr>
        <w:bidi/>
        <w:spacing w:before="100" w:beforeAutospacing="1" w:after="100" w:afterAutospacing="1" w:line="240" w:lineRule="auto"/>
        <w:jc w:val="center"/>
        <w:rPr>
          <w:rFonts w:ascii="Times New Roman" w:eastAsia="Times New Roman" w:hAnsi="Times New Roman" w:cs="Times New Roman"/>
          <w:b/>
          <w:bCs/>
          <w:sz w:val="44"/>
          <w:szCs w:val="44"/>
        </w:rPr>
      </w:pPr>
    </w:p>
    <w:p w14:paraId="1CB781FE" w14:textId="77777777" w:rsidR="00C20FCF" w:rsidRDefault="00C20FCF" w:rsidP="00C20FCF">
      <w:pPr>
        <w:bidi/>
        <w:spacing w:before="100" w:beforeAutospacing="1" w:after="100" w:afterAutospacing="1" w:line="240" w:lineRule="auto"/>
        <w:jc w:val="center"/>
        <w:rPr>
          <w:rFonts w:ascii="Times New Roman" w:eastAsia="Times New Roman" w:hAnsi="Times New Roman" w:cs="Times New Roman"/>
          <w:b/>
          <w:bCs/>
          <w:sz w:val="44"/>
          <w:szCs w:val="44"/>
        </w:rPr>
      </w:pPr>
    </w:p>
    <w:p w14:paraId="4702A399" w14:textId="77777777" w:rsidR="00C20FCF" w:rsidRDefault="00C20FCF" w:rsidP="00C20FCF">
      <w:pPr>
        <w:bidi/>
        <w:spacing w:before="100" w:beforeAutospacing="1" w:after="100" w:afterAutospacing="1" w:line="240" w:lineRule="auto"/>
        <w:jc w:val="center"/>
        <w:rPr>
          <w:rFonts w:ascii="Times New Roman" w:eastAsia="Times New Roman" w:hAnsi="Times New Roman" w:cs="Times New Roman"/>
          <w:b/>
          <w:bCs/>
          <w:sz w:val="44"/>
          <w:szCs w:val="44"/>
        </w:rPr>
      </w:pPr>
    </w:p>
    <w:p w14:paraId="4B4AF282" w14:textId="77777777" w:rsidR="00C20FCF" w:rsidRDefault="00C20FCF" w:rsidP="00C20FCF">
      <w:pPr>
        <w:bidi/>
        <w:spacing w:before="100" w:beforeAutospacing="1" w:after="100" w:afterAutospacing="1" w:line="240" w:lineRule="auto"/>
        <w:jc w:val="center"/>
        <w:rPr>
          <w:rFonts w:ascii="Times New Roman" w:eastAsia="Times New Roman" w:hAnsi="Times New Roman" w:cs="Times New Roman"/>
          <w:b/>
          <w:bCs/>
          <w:sz w:val="44"/>
          <w:szCs w:val="44"/>
        </w:rPr>
      </w:pPr>
    </w:p>
    <w:p w14:paraId="15463B79" w14:textId="77777777" w:rsidR="00C20FCF" w:rsidRDefault="00C20FCF" w:rsidP="00C20FCF">
      <w:pPr>
        <w:bidi/>
        <w:spacing w:before="100" w:beforeAutospacing="1" w:after="100" w:afterAutospacing="1" w:line="240" w:lineRule="auto"/>
        <w:jc w:val="center"/>
        <w:rPr>
          <w:rFonts w:ascii="Times New Roman" w:eastAsia="Times New Roman" w:hAnsi="Times New Roman" w:cs="Times New Roman"/>
          <w:b/>
          <w:bCs/>
          <w:sz w:val="44"/>
          <w:szCs w:val="44"/>
        </w:rPr>
      </w:pPr>
    </w:p>
    <w:p w14:paraId="4264470E" w14:textId="77777777" w:rsidR="00C20FCF" w:rsidRDefault="00C20FCF" w:rsidP="00C20FCF">
      <w:pPr>
        <w:bidi/>
        <w:spacing w:before="100" w:beforeAutospacing="1" w:after="100" w:afterAutospacing="1" w:line="240" w:lineRule="auto"/>
        <w:jc w:val="center"/>
        <w:rPr>
          <w:rFonts w:ascii="Times New Roman" w:eastAsia="Times New Roman" w:hAnsi="Times New Roman" w:cs="Times New Roman"/>
          <w:b/>
          <w:bCs/>
          <w:sz w:val="44"/>
          <w:szCs w:val="44"/>
        </w:rPr>
      </w:pPr>
    </w:p>
    <w:p w14:paraId="1C06C379" w14:textId="77777777" w:rsidR="00C20FCF" w:rsidRDefault="00C20FCF" w:rsidP="00C20FCF">
      <w:pPr>
        <w:bidi/>
        <w:spacing w:before="100" w:beforeAutospacing="1" w:after="100" w:afterAutospacing="1" w:line="240" w:lineRule="auto"/>
        <w:jc w:val="center"/>
        <w:rPr>
          <w:rFonts w:ascii="Times New Roman" w:eastAsia="Times New Roman" w:hAnsi="Times New Roman" w:cs="Times New Roman"/>
          <w:b/>
          <w:bCs/>
          <w:sz w:val="44"/>
          <w:szCs w:val="44"/>
        </w:rPr>
      </w:pPr>
    </w:p>
    <w:p w14:paraId="4A85B533" w14:textId="77777777" w:rsidR="00C20FCF" w:rsidRDefault="00C20FCF" w:rsidP="00C20FCF">
      <w:pPr>
        <w:bidi/>
        <w:spacing w:before="100" w:beforeAutospacing="1" w:after="100" w:afterAutospacing="1" w:line="240" w:lineRule="auto"/>
        <w:jc w:val="center"/>
        <w:rPr>
          <w:rFonts w:ascii="Times New Roman" w:eastAsia="Times New Roman" w:hAnsi="Times New Roman" w:cs="Times New Roman"/>
          <w:b/>
          <w:bCs/>
          <w:sz w:val="44"/>
          <w:szCs w:val="44"/>
        </w:rPr>
      </w:pPr>
    </w:p>
    <w:p w14:paraId="068540DE" w14:textId="77777777" w:rsidR="00C20FCF" w:rsidRPr="00C20FCF" w:rsidRDefault="00C20FCF" w:rsidP="00C20FCF">
      <w:pPr>
        <w:bidi/>
        <w:spacing w:before="100" w:beforeAutospacing="1" w:after="100" w:afterAutospacing="1" w:line="240" w:lineRule="auto"/>
        <w:jc w:val="center"/>
        <w:rPr>
          <w:rFonts w:ascii="Times New Roman" w:eastAsia="Times New Roman" w:hAnsi="Times New Roman" w:cs="Times New Roman"/>
          <w:sz w:val="44"/>
          <w:szCs w:val="44"/>
        </w:rPr>
      </w:pPr>
      <w:r w:rsidRPr="00C20FCF">
        <w:rPr>
          <w:rFonts w:ascii="Times New Roman" w:eastAsia="Times New Roman" w:hAnsi="Times New Roman" w:cs="Times New Roman"/>
          <w:b/>
          <w:bCs/>
          <w:sz w:val="44"/>
          <w:szCs w:val="44"/>
          <w:rtl/>
        </w:rPr>
        <w:t>نموذج امتثال المورّد</w:t>
      </w:r>
      <w:r w:rsidRPr="00C20FCF">
        <w:rPr>
          <w:rFonts w:ascii="Times New Roman" w:eastAsia="Times New Roman" w:hAnsi="Times New Roman" w:cs="Times New Roman"/>
          <w:sz w:val="44"/>
          <w:szCs w:val="44"/>
        </w:rPr>
        <w:br/>
      </w:r>
      <w:r w:rsidRPr="00C20FCF">
        <w:rPr>
          <w:rFonts w:ascii="Times New Roman" w:eastAsia="Times New Roman" w:hAnsi="Times New Roman" w:cs="Times New Roman"/>
          <w:b/>
          <w:bCs/>
          <w:sz w:val="44"/>
          <w:szCs w:val="44"/>
        </w:rPr>
        <w:t>(Supplier Compliance Form)</w:t>
      </w:r>
    </w:p>
    <w:p w14:paraId="4116483C" w14:textId="77777777" w:rsidR="00C20FCF" w:rsidRPr="00C20FCF" w:rsidRDefault="00C20FCF" w:rsidP="00C20FCF">
      <w:pPr>
        <w:bidi/>
        <w:spacing w:after="0" w:line="240" w:lineRule="auto"/>
        <w:rPr>
          <w:rFonts w:ascii="Times New Roman" w:eastAsia="Times New Roman" w:hAnsi="Times New Roman" w:cs="Times New Roman"/>
          <w:sz w:val="24"/>
          <w:szCs w:val="24"/>
        </w:rPr>
      </w:pPr>
    </w:p>
    <w:p w14:paraId="0EDDF97F" w14:textId="77777777" w:rsidR="00C20FCF" w:rsidRDefault="00C20FCF" w:rsidP="00C20FCF">
      <w:pPr>
        <w:bidi/>
        <w:spacing w:before="100" w:beforeAutospacing="1" w:after="100" w:afterAutospacing="1" w:line="240" w:lineRule="auto"/>
        <w:outlineLvl w:val="2"/>
        <w:rPr>
          <w:rFonts w:ascii="Times New Roman" w:eastAsia="Times New Roman" w:hAnsi="Times New Roman" w:cs="Times New Roman"/>
          <w:b/>
          <w:bCs/>
          <w:sz w:val="27"/>
          <w:szCs w:val="27"/>
        </w:rPr>
      </w:pPr>
    </w:p>
    <w:p w14:paraId="74B92C7D" w14:textId="77777777" w:rsidR="00C20FCF" w:rsidRDefault="00C20FCF" w:rsidP="00C20FCF">
      <w:pPr>
        <w:bidi/>
        <w:spacing w:before="100" w:beforeAutospacing="1" w:after="100" w:afterAutospacing="1" w:line="240" w:lineRule="auto"/>
        <w:outlineLvl w:val="2"/>
        <w:rPr>
          <w:rFonts w:ascii="Times New Roman" w:eastAsia="Times New Roman" w:hAnsi="Times New Roman" w:cs="Times New Roman"/>
          <w:b/>
          <w:bCs/>
          <w:sz w:val="27"/>
          <w:szCs w:val="27"/>
        </w:rPr>
      </w:pPr>
    </w:p>
    <w:p w14:paraId="7EECAFD1" w14:textId="77777777" w:rsidR="00C20FCF" w:rsidRDefault="00C20FCF" w:rsidP="00C20FCF">
      <w:pPr>
        <w:bidi/>
        <w:spacing w:before="100" w:beforeAutospacing="1" w:after="100" w:afterAutospacing="1" w:line="240" w:lineRule="auto"/>
        <w:outlineLvl w:val="2"/>
        <w:rPr>
          <w:rFonts w:ascii="Times New Roman" w:eastAsia="Times New Roman" w:hAnsi="Times New Roman" w:cs="Times New Roman"/>
          <w:b/>
          <w:bCs/>
          <w:sz w:val="27"/>
          <w:szCs w:val="27"/>
        </w:rPr>
      </w:pPr>
    </w:p>
    <w:p w14:paraId="5921E13B" w14:textId="77777777" w:rsidR="00C20FCF" w:rsidRDefault="00C20FCF" w:rsidP="00C20FCF">
      <w:pPr>
        <w:bidi/>
        <w:spacing w:before="100" w:beforeAutospacing="1" w:after="100" w:afterAutospacing="1" w:line="240" w:lineRule="auto"/>
        <w:outlineLvl w:val="2"/>
        <w:rPr>
          <w:rFonts w:ascii="Times New Roman" w:eastAsia="Times New Roman" w:hAnsi="Times New Roman" w:cs="Times New Roman"/>
          <w:b/>
          <w:bCs/>
          <w:sz w:val="27"/>
          <w:szCs w:val="27"/>
        </w:rPr>
      </w:pPr>
    </w:p>
    <w:p w14:paraId="03CA7B77" w14:textId="77777777" w:rsidR="00C20FCF" w:rsidRDefault="00C20FCF" w:rsidP="00C20FCF">
      <w:pPr>
        <w:bidi/>
        <w:spacing w:before="100" w:beforeAutospacing="1" w:after="100" w:afterAutospacing="1" w:line="240" w:lineRule="auto"/>
        <w:outlineLvl w:val="2"/>
        <w:rPr>
          <w:rFonts w:ascii="Times New Roman" w:eastAsia="Times New Roman" w:hAnsi="Times New Roman" w:cs="Times New Roman"/>
          <w:b/>
          <w:bCs/>
          <w:sz w:val="27"/>
          <w:szCs w:val="27"/>
        </w:rPr>
      </w:pPr>
    </w:p>
    <w:p w14:paraId="09EF2E58" w14:textId="77777777" w:rsidR="00C20FCF" w:rsidRDefault="00C20FCF" w:rsidP="00C20FCF">
      <w:pPr>
        <w:bidi/>
        <w:spacing w:before="100" w:beforeAutospacing="1" w:after="100" w:afterAutospacing="1" w:line="240" w:lineRule="auto"/>
        <w:outlineLvl w:val="2"/>
        <w:rPr>
          <w:rFonts w:ascii="Times New Roman" w:eastAsia="Times New Roman" w:hAnsi="Times New Roman" w:cs="Times New Roman"/>
          <w:b/>
          <w:bCs/>
          <w:sz w:val="27"/>
          <w:szCs w:val="27"/>
        </w:rPr>
      </w:pPr>
    </w:p>
    <w:p w14:paraId="37D19C98" w14:textId="77777777" w:rsidR="00C20FCF" w:rsidRDefault="00C20FCF" w:rsidP="00C20FCF">
      <w:pPr>
        <w:bidi/>
        <w:spacing w:before="100" w:beforeAutospacing="1" w:after="100" w:afterAutospacing="1" w:line="240" w:lineRule="auto"/>
        <w:outlineLvl w:val="2"/>
        <w:rPr>
          <w:rFonts w:ascii="Times New Roman" w:eastAsia="Times New Roman" w:hAnsi="Times New Roman" w:cs="Times New Roman"/>
          <w:b/>
          <w:bCs/>
          <w:sz w:val="27"/>
          <w:szCs w:val="27"/>
        </w:rPr>
      </w:pPr>
    </w:p>
    <w:p w14:paraId="7F7136A7" w14:textId="77777777" w:rsidR="00C20FCF" w:rsidRPr="00C20FCF" w:rsidRDefault="00C20FCF" w:rsidP="00C20FCF">
      <w:pPr>
        <w:bidi/>
        <w:spacing w:before="100" w:beforeAutospacing="1" w:after="100" w:afterAutospacing="1" w:line="240" w:lineRule="auto"/>
        <w:outlineLvl w:val="2"/>
        <w:rPr>
          <w:rFonts w:ascii="Simplified Arabic" w:eastAsia="Times New Roman" w:hAnsi="Simplified Arabic" w:cs="Simplified Arabic"/>
          <w:b/>
          <w:bCs/>
          <w:sz w:val="28"/>
          <w:szCs w:val="28"/>
          <w:u w:val="single"/>
        </w:rPr>
      </w:pPr>
      <w:r w:rsidRPr="00C20FCF">
        <w:rPr>
          <w:rFonts w:ascii="Simplified Arabic" w:eastAsia="Times New Roman" w:hAnsi="Simplified Arabic" w:cs="Simplified Arabic"/>
          <w:b/>
          <w:bCs/>
          <w:sz w:val="28"/>
          <w:szCs w:val="28"/>
          <w:u w:val="single"/>
          <w:rtl/>
        </w:rPr>
        <w:lastRenderedPageBreak/>
        <w:t>تعليمات تعبئة النموذج</w:t>
      </w:r>
    </w:p>
    <w:p w14:paraId="354A90CA" w14:textId="77777777" w:rsidR="00C20FCF" w:rsidRPr="00C20FCF" w:rsidRDefault="00C20FCF" w:rsidP="00C37142">
      <w:pPr>
        <w:bidi/>
        <w:spacing w:before="100" w:beforeAutospacing="1" w:after="100" w:afterAutospacing="1" w:line="240" w:lineRule="auto"/>
        <w:jc w:val="both"/>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 xml:space="preserve">يحدّد نموذج امتثال المورّد مجموعة من الإرشادات والالتزامات المتعلقة بالاستدامة والمعايير الأخلاقية التي تُعتبر جزءاً لا يتجزأ من المتطلبات ومعايير الأهلية </w:t>
      </w:r>
      <w:r w:rsidR="00816C8C" w:rsidRPr="00816C8C">
        <w:rPr>
          <w:rFonts w:ascii="Simplified Arabic" w:eastAsia="Times New Roman" w:hAnsi="Simplified Arabic" w:cs="Simplified Arabic"/>
          <w:sz w:val="28"/>
          <w:szCs w:val="28"/>
          <w:rtl/>
        </w:rPr>
        <w:t>لإ</w:t>
      </w:r>
      <w:r w:rsidR="00816C8C" w:rsidRPr="00816C8C">
        <w:rPr>
          <w:rFonts w:ascii="Simplified Arabic" w:eastAsia="Times New Roman" w:hAnsi="Simplified Arabic" w:cs="Simplified Arabic" w:hint="cs"/>
          <w:sz w:val="28"/>
          <w:szCs w:val="28"/>
          <w:rtl/>
        </w:rPr>
        <w:t>نش</w:t>
      </w:r>
      <w:r w:rsidRPr="00816C8C">
        <w:rPr>
          <w:rFonts w:ascii="Simplified Arabic" w:eastAsia="Times New Roman" w:hAnsi="Simplified Arabic" w:cs="Simplified Arabic"/>
          <w:sz w:val="28"/>
          <w:szCs w:val="28"/>
          <w:rtl/>
        </w:rPr>
        <w:t>اء</w:t>
      </w:r>
      <w:r w:rsidRPr="00C20FCF">
        <w:rPr>
          <w:rFonts w:ascii="Simplified Arabic" w:eastAsia="Times New Roman" w:hAnsi="Simplified Arabic" w:cs="Simplified Arabic"/>
          <w:sz w:val="28"/>
          <w:szCs w:val="28"/>
          <w:rtl/>
        </w:rPr>
        <w:t xml:space="preserve"> شراكة أعمال مستدامة مع شركة ألفا</w:t>
      </w:r>
      <w:r w:rsidRPr="00C20FCF">
        <w:rPr>
          <w:rFonts w:ascii="Simplified Arabic" w:eastAsia="Times New Roman" w:hAnsi="Simplified Arabic" w:cs="Simplified Arabic"/>
          <w:sz w:val="28"/>
          <w:szCs w:val="28"/>
        </w:rPr>
        <w:t>.</w:t>
      </w:r>
    </w:p>
    <w:p w14:paraId="08A1736C" w14:textId="77777777" w:rsidR="00C20FCF" w:rsidRPr="00C20FCF" w:rsidRDefault="00C20FCF" w:rsidP="00C37142">
      <w:pPr>
        <w:bidi/>
        <w:spacing w:before="100" w:beforeAutospacing="1" w:after="100" w:afterAutospacing="1" w:line="240" w:lineRule="auto"/>
        <w:jc w:val="both"/>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يُطلب من جميع مقدّمي العروض/المورّدين تعبئة هذا النموذج مع التأكد من الإجابة على جميع الأسئلة بشكل كامل وواضح</w:t>
      </w:r>
      <w:r w:rsidRPr="00C20FCF">
        <w:rPr>
          <w:rFonts w:ascii="Simplified Arabic" w:eastAsia="Times New Roman" w:hAnsi="Simplified Arabic" w:cs="Simplified Arabic"/>
          <w:sz w:val="28"/>
          <w:szCs w:val="28"/>
        </w:rPr>
        <w:t>.</w:t>
      </w:r>
    </w:p>
    <w:p w14:paraId="34D5A823" w14:textId="77777777" w:rsidR="00C20FCF" w:rsidRPr="00C20FCF" w:rsidRDefault="00816C8C" w:rsidP="00816C8C">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تُؤخذ تصريحات</w:t>
      </w:r>
      <w:r w:rsidR="00C20FCF" w:rsidRPr="00C20FCF">
        <w:rPr>
          <w:rFonts w:ascii="Simplified Arabic" w:eastAsia="Times New Roman" w:hAnsi="Simplified Arabic" w:cs="Simplified Arabic"/>
          <w:sz w:val="28"/>
          <w:szCs w:val="28"/>
          <w:rtl/>
        </w:rPr>
        <w:t xml:space="preserve"> المورّدين/مقدّمي العروض في هذا النموذج بعين الاعتبار وتُدمج ضمن عملية تقييم امتثال المورّدين. ويؤدي الإدلاء بمعلومات غير صحيحة إلى الإدراج الفوري على اللائحة السوداء أو إلى إنهاء الشراكة القائمة</w:t>
      </w:r>
      <w:r w:rsidR="00C20FCF" w:rsidRPr="00C20FCF">
        <w:rPr>
          <w:rFonts w:ascii="Simplified Arabic" w:eastAsia="Times New Roman" w:hAnsi="Simplified Arabic" w:cs="Simplified Arabic"/>
          <w:sz w:val="28"/>
          <w:szCs w:val="28"/>
        </w:rPr>
        <w:t>.</w:t>
      </w:r>
    </w:p>
    <w:p w14:paraId="03A01F82" w14:textId="77777777" w:rsidR="0053348A" w:rsidRDefault="0053348A" w:rsidP="00C20FCF">
      <w:pPr>
        <w:bidi/>
        <w:spacing w:before="100" w:beforeAutospacing="1" w:after="100" w:afterAutospacing="1" w:line="240" w:lineRule="auto"/>
        <w:outlineLvl w:val="1"/>
        <w:rPr>
          <w:rFonts w:ascii="Simplified Arabic" w:eastAsia="Times New Roman" w:hAnsi="Simplified Arabic" w:cs="Simplified Arabic"/>
          <w:b/>
          <w:bCs/>
          <w:sz w:val="28"/>
          <w:szCs w:val="28"/>
          <w:u w:val="single"/>
          <w:rtl/>
        </w:rPr>
      </w:pPr>
    </w:p>
    <w:p w14:paraId="30E57B12" w14:textId="77777777" w:rsidR="00C20FCF" w:rsidRPr="00C20FCF" w:rsidRDefault="00C20FCF" w:rsidP="0053348A">
      <w:pPr>
        <w:bidi/>
        <w:spacing w:before="100" w:beforeAutospacing="1" w:after="100" w:afterAutospacing="1" w:line="240" w:lineRule="auto"/>
        <w:outlineLvl w:val="1"/>
        <w:rPr>
          <w:rFonts w:ascii="Simplified Arabic" w:eastAsia="Times New Roman" w:hAnsi="Simplified Arabic" w:cs="Simplified Arabic"/>
          <w:b/>
          <w:bCs/>
          <w:sz w:val="28"/>
          <w:szCs w:val="28"/>
          <w:u w:val="single"/>
        </w:rPr>
      </w:pPr>
      <w:r w:rsidRPr="00C20FCF">
        <w:rPr>
          <w:rFonts w:ascii="Simplified Arabic" w:eastAsia="Times New Roman" w:hAnsi="Simplified Arabic" w:cs="Simplified Arabic"/>
          <w:b/>
          <w:bCs/>
          <w:sz w:val="28"/>
          <w:szCs w:val="28"/>
          <w:u w:val="single"/>
          <w:rtl/>
        </w:rPr>
        <w:t>القسم الأول: بيانات الشركة والمعلومات العامة</w:t>
      </w:r>
    </w:p>
    <w:p w14:paraId="6EAF27E5" w14:textId="77777777" w:rsidR="00C20FCF" w:rsidRPr="00C20FCF" w:rsidRDefault="00C20FCF" w:rsidP="00C20FCF">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اسم الشركة</w:t>
      </w:r>
      <w:r w:rsidRPr="00C20FCF">
        <w:rPr>
          <w:rFonts w:ascii="Simplified Arabic" w:eastAsia="Times New Roman" w:hAnsi="Simplified Arabic" w:cs="Simplified Arabic"/>
          <w:sz w:val="28"/>
          <w:szCs w:val="28"/>
        </w:rPr>
        <w:t>:</w:t>
      </w:r>
    </w:p>
    <w:p w14:paraId="509A6B89" w14:textId="77777777" w:rsidR="00C20FCF" w:rsidRPr="00C20FCF" w:rsidRDefault="00C20FCF" w:rsidP="00C20FCF">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عنوان الشركة</w:t>
      </w:r>
      <w:r w:rsidRPr="00C20FCF">
        <w:rPr>
          <w:rFonts w:ascii="Simplified Arabic" w:eastAsia="Times New Roman" w:hAnsi="Simplified Arabic" w:cs="Simplified Arabic"/>
          <w:sz w:val="28"/>
          <w:szCs w:val="28"/>
        </w:rPr>
        <w:t>:</w:t>
      </w:r>
    </w:p>
    <w:p w14:paraId="4F1C3D9C" w14:textId="77777777" w:rsidR="00C20FCF" w:rsidRPr="00C20FCF" w:rsidRDefault="00C20FCF" w:rsidP="00C20FCF">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الرمز البريدي</w:t>
      </w:r>
      <w:r w:rsidRPr="00C20FCF">
        <w:rPr>
          <w:rFonts w:ascii="Simplified Arabic" w:eastAsia="Times New Roman" w:hAnsi="Simplified Arabic" w:cs="Simplified Arabic"/>
          <w:sz w:val="28"/>
          <w:szCs w:val="28"/>
        </w:rPr>
        <w:t xml:space="preserve">: </w:t>
      </w:r>
      <w:r w:rsidR="003C4DEC">
        <w:rPr>
          <w:rFonts w:ascii="Simplified Arabic" w:eastAsia="Times New Roman" w:hAnsi="Simplified Arabic" w:cs="Simplified Arabic"/>
          <w:sz w:val="28"/>
          <w:szCs w:val="28"/>
          <w:rtl/>
        </w:rPr>
        <w:tab/>
      </w:r>
      <w:r w:rsidR="003C4DEC">
        <w:rPr>
          <w:rFonts w:ascii="Simplified Arabic" w:eastAsia="Times New Roman" w:hAnsi="Simplified Arabic" w:cs="Simplified Arabic"/>
          <w:sz w:val="28"/>
          <w:szCs w:val="28"/>
          <w:rtl/>
        </w:rPr>
        <w:tab/>
      </w:r>
      <w:r w:rsidR="003C4DEC">
        <w:rPr>
          <w:rFonts w:ascii="Simplified Arabic" w:eastAsia="Times New Roman" w:hAnsi="Simplified Arabic" w:cs="Simplified Arabic"/>
          <w:sz w:val="28"/>
          <w:szCs w:val="28"/>
          <w:rtl/>
        </w:rPr>
        <w:tab/>
      </w:r>
      <w:r w:rsidRPr="00C20FCF">
        <w:rPr>
          <w:rFonts w:ascii="Simplified Arabic" w:eastAsia="Times New Roman" w:hAnsi="Simplified Arabic" w:cs="Simplified Arabic"/>
          <w:sz w:val="28"/>
          <w:szCs w:val="28"/>
          <w:rtl/>
        </w:rPr>
        <w:t>المدينة</w:t>
      </w:r>
      <w:r w:rsidRPr="00C20FCF">
        <w:rPr>
          <w:rFonts w:ascii="Simplified Arabic" w:eastAsia="Times New Roman" w:hAnsi="Simplified Arabic" w:cs="Simplified Arabic"/>
          <w:sz w:val="28"/>
          <w:szCs w:val="28"/>
        </w:rPr>
        <w:t>:</w:t>
      </w:r>
      <w:r w:rsidR="003C4DEC">
        <w:rPr>
          <w:rFonts w:ascii="Simplified Arabic" w:eastAsia="Times New Roman" w:hAnsi="Simplified Arabic" w:cs="Simplified Arabic"/>
          <w:sz w:val="28"/>
          <w:szCs w:val="28"/>
          <w:rtl/>
        </w:rPr>
        <w:tab/>
      </w:r>
      <w:r w:rsidR="003C4DEC">
        <w:rPr>
          <w:rFonts w:ascii="Simplified Arabic" w:eastAsia="Times New Roman" w:hAnsi="Simplified Arabic" w:cs="Simplified Arabic"/>
          <w:sz w:val="28"/>
          <w:szCs w:val="28"/>
          <w:rtl/>
        </w:rPr>
        <w:tab/>
      </w:r>
      <w:r w:rsidR="003C4DEC">
        <w:rPr>
          <w:rFonts w:ascii="Simplified Arabic" w:eastAsia="Times New Roman" w:hAnsi="Simplified Arabic" w:cs="Simplified Arabic"/>
          <w:sz w:val="28"/>
          <w:szCs w:val="28"/>
          <w:rtl/>
        </w:rPr>
        <w:tab/>
      </w:r>
      <w:r w:rsidR="003C4DEC">
        <w:rPr>
          <w:rFonts w:ascii="Simplified Arabic" w:eastAsia="Times New Roman" w:hAnsi="Simplified Arabic" w:cs="Simplified Arabic"/>
          <w:sz w:val="28"/>
          <w:szCs w:val="28"/>
          <w:rtl/>
        </w:rPr>
        <w:tab/>
      </w:r>
      <w:r w:rsidRPr="00C20FCF">
        <w:rPr>
          <w:rFonts w:ascii="Simplified Arabic" w:eastAsia="Times New Roman" w:hAnsi="Simplified Arabic" w:cs="Simplified Arabic"/>
          <w:sz w:val="28"/>
          <w:szCs w:val="28"/>
        </w:rPr>
        <w:t xml:space="preserve"> </w:t>
      </w:r>
      <w:r w:rsidRPr="00C20FCF">
        <w:rPr>
          <w:rFonts w:ascii="Simplified Arabic" w:eastAsia="Times New Roman" w:hAnsi="Simplified Arabic" w:cs="Simplified Arabic"/>
          <w:sz w:val="28"/>
          <w:szCs w:val="28"/>
          <w:rtl/>
        </w:rPr>
        <w:t>الدولة</w:t>
      </w:r>
      <w:r w:rsidRPr="00C20FCF">
        <w:rPr>
          <w:rFonts w:ascii="Simplified Arabic" w:eastAsia="Times New Roman" w:hAnsi="Simplified Arabic" w:cs="Simplified Arabic"/>
          <w:sz w:val="28"/>
          <w:szCs w:val="28"/>
        </w:rPr>
        <w:t>:</w:t>
      </w:r>
    </w:p>
    <w:p w14:paraId="09747785" w14:textId="77777777" w:rsidR="00C20FCF" w:rsidRPr="00C20FCF" w:rsidRDefault="00C20FCF" w:rsidP="00C20FCF">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صندوق البريد وعنوان المراسلات</w:t>
      </w:r>
      <w:r w:rsidRPr="00C20FCF">
        <w:rPr>
          <w:rFonts w:ascii="Simplified Arabic" w:eastAsia="Times New Roman" w:hAnsi="Simplified Arabic" w:cs="Simplified Arabic"/>
          <w:sz w:val="28"/>
          <w:szCs w:val="28"/>
        </w:rPr>
        <w:t>:</w:t>
      </w:r>
    </w:p>
    <w:p w14:paraId="5419E7BB" w14:textId="77777777" w:rsidR="00C20FCF" w:rsidRPr="00C20FCF" w:rsidRDefault="00C20FCF" w:rsidP="00C20FCF">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هاتف</w:t>
      </w:r>
      <w:r w:rsidRPr="00C20FCF">
        <w:rPr>
          <w:rFonts w:ascii="Simplified Arabic" w:eastAsia="Times New Roman" w:hAnsi="Simplified Arabic" w:cs="Simplified Arabic"/>
          <w:sz w:val="28"/>
          <w:szCs w:val="28"/>
        </w:rPr>
        <w:t>:</w:t>
      </w:r>
      <w:r w:rsidR="003C4DEC">
        <w:rPr>
          <w:rFonts w:ascii="Simplified Arabic" w:eastAsia="Times New Roman" w:hAnsi="Simplified Arabic" w:cs="Simplified Arabic"/>
          <w:sz w:val="28"/>
          <w:szCs w:val="28"/>
          <w:rtl/>
        </w:rPr>
        <w:tab/>
      </w:r>
      <w:r w:rsidR="003C4DEC">
        <w:rPr>
          <w:rFonts w:ascii="Simplified Arabic" w:eastAsia="Times New Roman" w:hAnsi="Simplified Arabic" w:cs="Simplified Arabic"/>
          <w:sz w:val="28"/>
          <w:szCs w:val="28"/>
          <w:rtl/>
        </w:rPr>
        <w:tab/>
      </w:r>
      <w:r w:rsidR="003C4DEC">
        <w:rPr>
          <w:rFonts w:ascii="Simplified Arabic" w:eastAsia="Times New Roman" w:hAnsi="Simplified Arabic" w:cs="Simplified Arabic"/>
          <w:sz w:val="28"/>
          <w:szCs w:val="28"/>
          <w:rtl/>
        </w:rPr>
        <w:tab/>
      </w:r>
      <w:r w:rsidR="003C4DEC">
        <w:rPr>
          <w:rFonts w:ascii="Simplified Arabic" w:eastAsia="Times New Roman" w:hAnsi="Simplified Arabic" w:cs="Simplified Arabic"/>
          <w:sz w:val="28"/>
          <w:szCs w:val="28"/>
          <w:rtl/>
        </w:rPr>
        <w:tab/>
      </w:r>
      <w:r w:rsidRPr="00C20FCF">
        <w:rPr>
          <w:rFonts w:ascii="Simplified Arabic" w:eastAsia="Times New Roman" w:hAnsi="Simplified Arabic" w:cs="Simplified Arabic"/>
          <w:sz w:val="28"/>
          <w:szCs w:val="28"/>
        </w:rPr>
        <w:t xml:space="preserve"> </w:t>
      </w:r>
      <w:r w:rsidRPr="00C20FCF">
        <w:rPr>
          <w:rFonts w:ascii="Simplified Arabic" w:eastAsia="Times New Roman" w:hAnsi="Simplified Arabic" w:cs="Simplified Arabic"/>
          <w:sz w:val="28"/>
          <w:szCs w:val="28"/>
          <w:rtl/>
        </w:rPr>
        <w:t>فاكس</w:t>
      </w:r>
      <w:r w:rsidRPr="00C20FCF">
        <w:rPr>
          <w:rFonts w:ascii="Simplified Arabic" w:eastAsia="Times New Roman" w:hAnsi="Simplified Arabic" w:cs="Simplified Arabic"/>
          <w:sz w:val="28"/>
          <w:szCs w:val="28"/>
        </w:rPr>
        <w:t>:</w:t>
      </w:r>
      <w:r w:rsidR="003C4DEC">
        <w:rPr>
          <w:rFonts w:ascii="Simplified Arabic" w:eastAsia="Times New Roman" w:hAnsi="Simplified Arabic" w:cs="Simplified Arabic"/>
          <w:sz w:val="28"/>
          <w:szCs w:val="28"/>
          <w:rtl/>
        </w:rPr>
        <w:tab/>
      </w:r>
      <w:r w:rsidR="003C4DEC">
        <w:rPr>
          <w:rFonts w:ascii="Simplified Arabic" w:eastAsia="Times New Roman" w:hAnsi="Simplified Arabic" w:cs="Simplified Arabic"/>
          <w:sz w:val="28"/>
          <w:szCs w:val="28"/>
          <w:rtl/>
        </w:rPr>
        <w:tab/>
      </w:r>
      <w:r w:rsidR="003C4DEC">
        <w:rPr>
          <w:rFonts w:ascii="Simplified Arabic" w:eastAsia="Times New Roman" w:hAnsi="Simplified Arabic" w:cs="Simplified Arabic"/>
          <w:sz w:val="28"/>
          <w:szCs w:val="28"/>
          <w:rtl/>
        </w:rPr>
        <w:tab/>
      </w:r>
      <w:r w:rsidR="003C4DEC">
        <w:rPr>
          <w:rFonts w:ascii="Simplified Arabic" w:eastAsia="Times New Roman" w:hAnsi="Simplified Arabic" w:cs="Simplified Arabic"/>
          <w:sz w:val="28"/>
          <w:szCs w:val="28"/>
          <w:rtl/>
        </w:rPr>
        <w:tab/>
      </w:r>
      <w:r w:rsidR="003C4DEC">
        <w:rPr>
          <w:rFonts w:ascii="Simplified Arabic" w:eastAsia="Times New Roman" w:hAnsi="Simplified Arabic" w:cs="Simplified Arabic" w:hint="cs"/>
          <w:sz w:val="28"/>
          <w:szCs w:val="28"/>
          <w:rtl/>
        </w:rPr>
        <w:t>ال</w:t>
      </w:r>
      <w:r w:rsidR="003C4DEC">
        <w:rPr>
          <w:rFonts w:ascii="Simplified Arabic" w:eastAsia="Times New Roman" w:hAnsi="Simplified Arabic" w:cs="Simplified Arabic"/>
          <w:sz w:val="28"/>
          <w:szCs w:val="28"/>
          <w:rtl/>
        </w:rPr>
        <w:t xml:space="preserve">بريد </w:t>
      </w:r>
      <w:r w:rsidR="003C4DEC">
        <w:rPr>
          <w:rFonts w:ascii="Simplified Arabic" w:eastAsia="Times New Roman" w:hAnsi="Simplified Arabic" w:cs="Simplified Arabic" w:hint="cs"/>
          <w:sz w:val="28"/>
          <w:szCs w:val="28"/>
          <w:rtl/>
        </w:rPr>
        <w:t>الإ</w:t>
      </w:r>
      <w:r w:rsidRPr="00C20FCF">
        <w:rPr>
          <w:rFonts w:ascii="Simplified Arabic" w:eastAsia="Times New Roman" w:hAnsi="Simplified Arabic" w:cs="Simplified Arabic"/>
          <w:sz w:val="28"/>
          <w:szCs w:val="28"/>
          <w:rtl/>
        </w:rPr>
        <w:t>لكتروني</w:t>
      </w:r>
      <w:r w:rsidRPr="00C20FCF">
        <w:rPr>
          <w:rFonts w:ascii="Simplified Arabic" w:eastAsia="Times New Roman" w:hAnsi="Simplified Arabic" w:cs="Simplified Arabic"/>
          <w:sz w:val="28"/>
          <w:szCs w:val="28"/>
        </w:rPr>
        <w:t>:</w:t>
      </w:r>
    </w:p>
    <w:p w14:paraId="00DBD68A" w14:textId="77777777" w:rsidR="00C20FCF" w:rsidRPr="00C20FCF" w:rsidRDefault="00C20FCF" w:rsidP="00C20FCF">
      <w:pPr>
        <w:bidi/>
        <w:spacing w:before="100" w:beforeAutospacing="1" w:after="100" w:afterAutospacing="1" w:line="240" w:lineRule="auto"/>
        <w:rPr>
          <w:rFonts w:ascii="Simplified Arabic" w:eastAsia="Times New Roman" w:hAnsi="Simplified Arabic" w:cs="Simplified Arabic"/>
          <w:sz w:val="28"/>
          <w:szCs w:val="28"/>
          <w:rtl/>
          <w:lang w:bidi="ar-LB"/>
        </w:rPr>
      </w:pPr>
      <w:r w:rsidRPr="00C20FCF">
        <w:rPr>
          <w:rFonts w:ascii="Simplified Arabic" w:eastAsia="Times New Roman" w:hAnsi="Simplified Arabic" w:cs="Simplified Arabic"/>
          <w:sz w:val="28"/>
          <w:szCs w:val="28"/>
          <w:rtl/>
        </w:rPr>
        <w:t>الموقع الإلكتروني</w:t>
      </w:r>
      <w:r w:rsidR="003C4DEC">
        <w:rPr>
          <w:rFonts w:ascii="Simplified Arabic" w:eastAsia="Times New Roman" w:hAnsi="Simplified Arabic" w:cs="Simplified Arabic"/>
          <w:sz w:val="28"/>
          <w:szCs w:val="28"/>
        </w:rPr>
        <w:t xml:space="preserve"> </w:t>
      </w:r>
      <w:r w:rsidR="003C4DEC">
        <w:rPr>
          <w:rFonts w:ascii="Simplified Arabic" w:eastAsia="Times New Roman" w:hAnsi="Simplified Arabic" w:cs="Simplified Arabic" w:hint="cs"/>
          <w:sz w:val="28"/>
          <w:szCs w:val="28"/>
          <w:rtl/>
        </w:rPr>
        <w:t xml:space="preserve"> </w:t>
      </w:r>
      <w:r w:rsidR="003C4DEC">
        <w:rPr>
          <w:rFonts w:ascii="Simplified Arabic" w:eastAsia="Times New Roman" w:hAnsi="Simplified Arabic" w:cs="Simplified Arabic"/>
          <w:sz w:val="28"/>
          <w:szCs w:val="28"/>
        </w:rPr>
        <w:t>(</w:t>
      </w:r>
      <w:r w:rsidR="003C4DEC" w:rsidRPr="003C4DEC">
        <w:rPr>
          <w:rFonts w:asciiTheme="majorBidi" w:eastAsia="Times New Roman" w:hAnsiTheme="majorBidi" w:cstheme="majorBidi"/>
          <w:sz w:val="28"/>
          <w:szCs w:val="28"/>
        </w:rPr>
        <w:t>WWW</w:t>
      </w:r>
      <w:r w:rsidR="003C4DEC">
        <w:rPr>
          <w:rFonts w:ascii="Simplified Arabic" w:eastAsia="Times New Roman" w:hAnsi="Simplified Arabic" w:cs="Simplified Arabic"/>
          <w:sz w:val="28"/>
          <w:szCs w:val="28"/>
        </w:rPr>
        <w:t>)</w:t>
      </w:r>
      <w:r w:rsidR="003C4DEC">
        <w:rPr>
          <w:rFonts w:ascii="Simplified Arabic" w:eastAsia="Times New Roman" w:hAnsi="Simplified Arabic" w:cs="Simplified Arabic"/>
          <w:sz w:val="28"/>
          <w:szCs w:val="28"/>
        </w:rPr>
        <w:tab/>
      </w:r>
      <w:r w:rsidR="003C4DEC">
        <w:rPr>
          <w:rFonts w:ascii="Simplified Arabic" w:eastAsia="Times New Roman" w:hAnsi="Simplified Arabic" w:cs="Simplified Arabic" w:hint="cs"/>
          <w:sz w:val="28"/>
          <w:szCs w:val="28"/>
          <w:rtl/>
          <w:lang w:bidi="ar-LB"/>
        </w:rPr>
        <w:t>:</w:t>
      </w:r>
    </w:p>
    <w:p w14:paraId="0CC22B4D" w14:textId="77777777" w:rsidR="00C20FCF" w:rsidRPr="00C20FCF" w:rsidRDefault="00C20FCF" w:rsidP="00C20FCF">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اسم جهة الاتصال وصفته</w:t>
      </w:r>
      <w:r w:rsidRPr="00C20FCF">
        <w:rPr>
          <w:rFonts w:ascii="Simplified Arabic" w:eastAsia="Times New Roman" w:hAnsi="Simplified Arabic" w:cs="Simplified Arabic"/>
          <w:sz w:val="28"/>
          <w:szCs w:val="28"/>
        </w:rPr>
        <w:t>:</w:t>
      </w:r>
    </w:p>
    <w:p w14:paraId="1003E12C" w14:textId="77777777" w:rsidR="00C20FCF" w:rsidRPr="00C20FCF" w:rsidRDefault="00C20FCF" w:rsidP="00C20FCF">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البريد الإلكتروني</w:t>
      </w:r>
      <w:r w:rsidRPr="00C20FCF">
        <w:rPr>
          <w:rFonts w:ascii="Simplified Arabic" w:eastAsia="Times New Roman" w:hAnsi="Simplified Arabic" w:cs="Simplified Arabic"/>
          <w:sz w:val="28"/>
          <w:szCs w:val="28"/>
        </w:rPr>
        <w:t>:</w:t>
      </w:r>
    </w:p>
    <w:p w14:paraId="7FE21CCD" w14:textId="77777777" w:rsidR="0053348A" w:rsidRDefault="0053348A" w:rsidP="00C21EA9">
      <w:pPr>
        <w:bidi/>
        <w:spacing w:before="100" w:beforeAutospacing="1" w:after="100" w:afterAutospacing="1" w:line="240" w:lineRule="auto"/>
        <w:rPr>
          <w:rFonts w:ascii="Simplified Arabic" w:eastAsia="Times New Roman" w:hAnsi="Simplified Arabic" w:cs="Simplified Arabic"/>
          <w:sz w:val="28"/>
          <w:szCs w:val="28"/>
          <w:rtl/>
        </w:rPr>
      </w:pPr>
    </w:p>
    <w:p w14:paraId="2077D56E" w14:textId="77777777" w:rsidR="00C20FCF" w:rsidRPr="00C20FCF" w:rsidRDefault="00C20FCF" w:rsidP="0053348A">
      <w:pPr>
        <w:bidi/>
        <w:spacing w:before="100" w:beforeAutospacing="1" w:after="100" w:afterAutospacing="1" w:line="360" w:lineRule="auto"/>
        <w:rPr>
          <w:rFonts w:ascii="Simplified Arabic" w:eastAsia="Times New Roman" w:hAnsi="Simplified Arabic" w:cs="Simplified Arabic"/>
          <w:sz w:val="28"/>
          <w:szCs w:val="28"/>
        </w:rPr>
      </w:pPr>
      <w:r w:rsidRPr="0053348A">
        <w:rPr>
          <w:rFonts w:ascii="Simplified Arabic" w:eastAsia="Times New Roman" w:hAnsi="Simplified Arabic" w:cs="Simplified Arabic"/>
          <w:sz w:val="28"/>
          <w:szCs w:val="28"/>
          <w:u w:val="single"/>
          <w:rtl/>
        </w:rPr>
        <w:t>نوع الشركة (يرجى اختيار خيار واحد فقط)</w:t>
      </w:r>
      <w:r w:rsidRPr="0053348A">
        <w:rPr>
          <w:rFonts w:ascii="Simplified Arabic" w:eastAsia="Times New Roman" w:hAnsi="Simplified Arabic" w:cs="Simplified Arabic"/>
          <w:sz w:val="28"/>
          <w:szCs w:val="28"/>
          <w:u w:val="single"/>
        </w:rPr>
        <w:t>:</w:t>
      </w:r>
      <w:r w:rsidRPr="0053348A">
        <w:rPr>
          <w:rFonts w:ascii="Simplified Arabic" w:eastAsia="Times New Roman" w:hAnsi="Simplified Arabic" w:cs="Simplified Arabic"/>
          <w:sz w:val="28"/>
          <w:szCs w:val="28"/>
          <w:u w:val="single"/>
        </w:rPr>
        <w:br/>
      </w:r>
      <w:r w:rsidR="00170B47">
        <w:rPr>
          <w:rFonts w:ascii="Segoe UI Emoji" w:hAnsi="Segoe UI Emoji" w:cs="Segoe UI Emoji"/>
        </w:rPr>
        <w:t>⬜</w:t>
      </w:r>
      <w:r w:rsidRPr="00C20FCF">
        <w:rPr>
          <w:rFonts w:ascii="Simplified Arabic" w:eastAsia="Times New Roman" w:hAnsi="Simplified Arabic" w:cs="Simplified Arabic"/>
          <w:sz w:val="28"/>
          <w:szCs w:val="28"/>
          <w:rtl/>
        </w:rPr>
        <w:t>شركة تجارية/محدودة المسؤولية</w:t>
      </w:r>
      <w:r w:rsidRPr="00C20FCF">
        <w:rPr>
          <w:rFonts w:ascii="Simplified Arabic" w:eastAsia="Times New Roman" w:hAnsi="Simplified Arabic" w:cs="Simplified Arabic"/>
          <w:sz w:val="28"/>
          <w:szCs w:val="28"/>
        </w:rPr>
        <w:t xml:space="preserve"> (</w:t>
      </w:r>
      <w:r w:rsidRPr="003C4DEC">
        <w:rPr>
          <w:rFonts w:asciiTheme="majorBidi" w:eastAsia="Times New Roman" w:hAnsiTheme="majorBidi" w:cstheme="majorBidi"/>
          <w:sz w:val="28"/>
          <w:szCs w:val="28"/>
        </w:rPr>
        <w:t>SARL</w:t>
      </w:r>
      <w:r w:rsidR="00C21EA9">
        <w:rPr>
          <w:rFonts w:ascii="Simplified Arabic" w:eastAsia="Times New Roman" w:hAnsi="Simplified Arabic" w:cs="Simplified Arabic"/>
          <w:sz w:val="28"/>
          <w:szCs w:val="28"/>
        </w:rPr>
        <w:t>)</w:t>
      </w:r>
      <w:r w:rsidRPr="00C20FCF">
        <w:rPr>
          <w:rFonts w:ascii="Simplified Arabic" w:eastAsia="Times New Roman" w:hAnsi="Simplified Arabic" w:cs="Simplified Arabic"/>
          <w:sz w:val="28"/>
          <w:szCs w:val="28"/>
        </w:rPr>
        <w:t xml:space="preserve"> </w:t>
      </w:r>
      <w:r w:rsidRPr="00C20FCF">
        <w:rPr>
          <w:rFonts w:ascii="Simplified Arabic" w:eastAsia="Times New Roman" w:hAnsi="Simplified Arabic" w:cs="Simplified Arabic"/>
          <w:sz w:val="28"/>
          <w:szCs w:val="28"/>
          <w:rtl/>
        </w:rPr>
        <w:t>أو</w:t>
      </w:r>
      <w:r w:rsidR="00C21EA9">
        <w:rPr>
          <w:rFonts w:ascii="Simplified Arabic" w:eastAsia="Times New Roman" w:hAnsi="Simplified Arabic" w:cs="Simplified Arabic"/>
          <w:sz w:val="28"/>
          <w:szCs w:val="28"/>
        </w:rPr>
        <w:t>(</w:t>
      </w:r>
      <w:r w:rsidRPr="003C4DEC">
        <w:rPr>
          <w:rFonts w:asciiTheme="majorBidi" w:eastAsia="Times New Roman" w:hAnsiTheme="majorBidi" w:cstheme="majorBidi"/>
          <w:sz w:val="28"/>
          <w:szCs w:val="28"/>
        </w:rPr>
        <w:t>SAL</w:t>
      </w:r>
      <w:r w:rsidRPr="00C20FCF">
        <w:rPr>
          <w:rFonts w:ascii="Simplified Arabic" w:eastAsia="Times New Roman" w:hAnsi="Simplified Arabic" w:cs="Simplified Arabic"/>
          <w:sz w:val="28"/>
          <w:szCs w:val="28"/>
        </w:rPr>
        <w:t>)</w:t>
      </w:r>
      <w:r w:rsidRPr="00C20FCF">
        <w:rPr>
          <w:rFonts w:ascii="Simplified Arabic" w:eastAsia="Times New Roman" w:hAnsi="Simplified Arabic" w:cs="Simplified Arabic"/>
          <w:sz w:val="28"/>
          <w:szCs w:val="28"/>
        </w:rPr>
        <w:br/>
      </w:r>
      <w:r w:rsidR="00170B47">
        <w:rPr>
          <w:rFonts w:ascii="Segoe UI Emoji" w:hAnsi="Segoe UI Emoji" w:cs="Segoe UI Emoji"/>
        </w:rPr>
        <w:t>⬜</w:t>
      </w:r>
      <w:r w:rsidRPr="00C20FCF">
        <w:rPr>
          <w:rFonts w:ascii="Simplified Arabic" w:eastAsia="Times New Roman" w:hAnsi="Simplified Arabic" w:cs="Simplified Arabic"/>
          <w:sz w:val="28"/>
          <w:szCs w:val="28"/>
          <w:rtl/>
        </w:rPr>
        <w:t>شركة تضامن</w:t>
      </w:r>
      <w:r w:rsidRPr="00C20FCF">
        <w:rPr>
          <w:rFonts w:ascii="Simplified Arabic" w:eastAsia="Times New Roman" w:hAnsi="Simplified Arabic" w:cs="Simplified Arabic"/>
          <w:sz w:val="28"/>
          <w:szCs w:val="28"/>
        </w:rPr>
        <w:br/>
      </w:r>
      <w:r w:rsidR="00170B47">
        <w:rPr>
          <w:rFonts w:ascii="Segoe UI Emoji" w:hAnsi="Segoe UI Emoji" w:cs="Segoe UI Emoji"/>
        </w:rPr>
        <w:t>⬜</w:t>
      </w:r>
      <w:r w:rsidRPr="00C20FCF">
        <w:rPr>
          <w:rFonts w:ascii="Simplified Arabic" w:eastAsia="Times New Roman" w:hAnsi="Simplified Arabic" w:cs="Simplified Arabic"/>
          <w:sz w:val="28"/>
          <w:szCs w:val="28"/>
          <w:rtl/>
        </w:rPr>
        <w:t>أخرى (يرجى التحديد)</w:t>
      </w:r>
      <w:r w:rsidRPr="00C20FCF">
        <w:rPr>
          <w:rFonts w:ascii="Simplified Arabic" w:eastAsia="Times New Roman" w:hAnsi="Simplified Arabic" w:cs="Simplified Arabic"/>
          <w:sz w:val="28"/>
          <w:szCs w:val="28"/>
        </w:rPr>
        <w:t>:</w:t>
      </w:r>
    </w:p>
    <w:p w14:paraId="30439CE0" w14:textId="77777777" w:rsidR="0053348A" w:rsidRDefault="0053348A" w:rsidP="00C20FCF">
      <w:pPr>
        <w:bidi/>
        <w:spacing w:before="100" w:beforeAutospacing="1" w:after="100" w:afterAutospacing="1" w:line="240" w:lineRule="auto"/>
        <w:rPr>
          <w:rFonts w:ascii="Simplified Arabic" w:eastAsia="Times New Roman" w:hAnsi="Simplified Arabic" w:cs="Simplified Arabic"/>
          <w:sz w:val="28"/>
          <w:szCs w:val="28"/>
          <w:rtl/>
        </w:rPr>
      </w:pPr>
    </w:p>
    <w:p w14:paraId="2CE614E5" w14:textId="77777777" w:rsidR="00C20FCF" w:rsidRPr="00C20FCF" w:rsidRDefault="00C20FCF" w:rsidP="0053348A">
      <w:pPr>
        <w:bidi/>
        <w:spacing w:before="100" w:beforeAutospacing="1" w:after="100" w:afterAutospacing="1" w:line="360" w:lineRule="auto"/>
        <w:rPr>
          <w:rFonts w:ascii="Simplified Arabic" w:eastAsia="Times New Roman" w:hAnsi="Simplified Arabic" w:cs="Simplified Arabic"/>
          <w:sz w:val="28"/>
          <w:szCs w:val="28"/>
        </w:rPr>
      </w:pPr>
      <w:r w:rsidRPr="0053348A">
        <w:rPr>
          <w:rFonts w:ascii="Simplified Arabic" w:eastAsia="Times New Roman" w:hAnsi="Simplified Arabic" w:cs="Simplified Arabic"/>
          <w:sz w:val="28"/>
          <w:szCs w:val="28"/>
          <w:u w:val="single"/>
          <w:rtl/>
        </w:rPr>
        <w:t>طبيعة النشاط</w:t>
      </w:r>
      <w:r w:rsidRPr="0053348A">
        <w:rPr>
          <w:rFonts w:ascii="Simplified Arabic" w:eastAsia="Times New Roman" w:hAnsi="Simplified Arabic" w:cs="Simplified Arabic"/>
          <w:sz w:val="28"/>
          <w:szCs w:val="28"/>
          <w:u w:val="single"/>
        </w:rPr>
        <w:t>:</w:t>
      </w:r>
      <w:r w:rsidRPr="0053348A">
        <w:rPr>
          <w:rFonts w:ascii="Simplified Arabic" w:eastAsia="Times New Roman" w:hAnsi="Simplified Arabic" w:cs="Simplified Arabic"/>
          <w:sz w:val="28"/>
          <w:szCs w:val="28"/>
          <w:u w:val="single"/>
        </w:rPr>
        <w:br/>
      </w:r>
      <w:r w:rsidR="00170B47">
        <w:rPr>
          <w:rFonts w:ascii="Segoe UI Emoji" w:hAnsi="Segoe UI Emoji" w:cs="Segoe UI Emoji"/>
        </w:rPr>
        <w:t>⬜</w:t>
      </w:r>
      <w:r w:rsidRPr="00C20FCF">
        <w:rPr>
          <w:rFonts w:ascii="Simplified Arabic" w:eastAsia="Times New Roman" w:hAnsi="Simplified Arabic" w:cs="Simplified Arabic"/>
          <w:sz w:val="28"/>
          <w:szCs w:val="28"/>
          <w:rtl/>
        </w:rPr>
        <w:t>مُصنّع</w:t>
      </w:r>
      <w:r w:rsidRPr="00C20FCF">
        <w:rPr>
          <w:rFonts w:ascii="Simplified Arabic" w:eastAsia="Times New Roman" w:hAnsi="Simplified Arabic" w:cs="Simplified Arabic"/>
          <w:sz w:val="28"/>
          <w:szCs w:val="28"/>
        </w:rPr>
        <w:br/>
      </w:r>
      <w:r w:rsidR="00170B47">
        <w:rPr>
          <w:rFonts w:ascii="Segoe UI Emoji" w:hAnsi="Segoe UI Emoji" w:cs="Segoe UI Emoji"/>
        </w:rPr>
        <w:t>⬜</w:t>
      </w:r>
      <w:r w:rsidRPr="00C20FCF">
        <w:rPr>
          <w:rFonts w:ascii="Simplified Arabic" w:eastAsia="Times New Roman" w:hAnsi="Simplified Arabic" w:cs="Simplified Arabic"/>
          <w:sz w:val="28"/>
          <w:szCs w:val="28"/>
          <w:rtl/>
        </w:rPr>
        <w:t>وكيل معتمد</w:t>
      </w:r>
      <w:r w:rsidRPr="00C20FCF">
        <w:rPr>
          <w:rFonts w:ascii="Simplified Arabic" w:eastAsia="Times New Roman" w:hAnsi="Simplified Arabic" w:cs="Simplified Arabic"/>
          <w:sz w:val="28"/>
          <w:szCs w:val="28"/>
        </w:rPr>
        <w:br/>
      </w:r>
      <w:r w:rsidR="00170B47">
        <w:rPr>
          <w:rFonts w:ascii="Segoe UI Emoji" w:hAnsi="Segoe UI Emoji" w:cs="Segoe UI Emoji"/>
        </w:rPr>
        <w:t>⬜</w:t>
      </w:r>
      <w:r w:rsidRPr="00C20FCF">
        <w:rPr>
          <w:rFonts w:ascii="Simplified Arabic" w:eastAsia="Times New Roman" w:hAnsi="Simplified Arabic" w:cs="Simplified Arabic"/>
          <w:sz w:val="28"/>
          <w:szCs w:val="28"/>
          <w:rtl/>
        </w:rPr>
        <w:t>تاجر</w:t>
      </w:r>
      <w:r w:rsidRPr="00C20FCF">
        <w:rPr>
          <w:rFonts w:ascii="Simplified Arabic" w:eastAsia="Times New Roman" w:hAnsi="Simplified Arabic" w:cs="Simplified Arabic"/>
          <w:sz w:val="28"/>
          <w:szCs w:val="28"/>
        </w:rPr>
        <w:br/>
      </w:r>
      <w:r w:rsidR="00170B47">
        <w:rPr>
          <w:rFonts w:ascii="Segoe UI Emoji" w:hAnsi="Segoe UI Emoji" w:cs="Segoe UI Emoji"/>
        </w:rPr>
        <w:t>⬜</w:t>
      </w:r>
      <w:r w:rsidRPr="00C20FCF">
        <w:rPr>
          <w:rFonts w:ascii="Simplified Arabic" w:eastAsia="Times New Roman" w:hAnsi="Simplified Arabic" w:cs="Simplified Arabic"/>
          <w:sz w:val="28"/>
          <w:szCs w:val="28"/>
          <w:rtl/>
        </w:rPr>
        <w:t>شركة استشارية</w:t>
      </w:r>
      <w:r w:rsidRPr="00C20FCF">
        <w:rPr>
          <w:rFonts w:ascii="Simplified Arabic" w:eastAsia="Times New Roman" w:hAnsi="Simplified Arabic" w:cs="Simplified Arabic"/>
          <w:sz w:val="28"/>
          <w:szCs w:val="28"/>
        </w:rPr>
        <w:br/>
      </w:r>
      <w:r w:rsidR="00170B47">
        <w:rPr>
          <w:rFonts w:ascii="Segoe UI Emoji" w:hAnsi="Segoe UI Emoji" w:cs="Segoe UI Emoji"/>
        </w:rPr>
        <w:t>⬜</w:t>
      </w:r>
      <w:r w:rsidRPr="00C20FCF">
        <w:rPr>
          <w:rFonts w:ascii="Simplified Arabic" w:eastAsia="Times New Roman" w:hAnsi="Simplified Arabic" w:cs="Simplified Arabic"/>
          <w:sz w:val="28"/>
          <w:szCs w:val="28"/>
          <w:rtl/>
        </w:rPr>
        <w:t>أخرى (يرجى التحديد)</w:t>
      </w:r>
    </w:p>
    <w:p w14:paraId="11BC4EAA" w14:textId="77777777" w:rsidR="003C029A" w:rsidRDefault="003C029A" w:rsidP="00C20FCF">
      <w:pPr>
        <w:bidi/>
        <w:spacing w:before="100" w:beforeAutospacing="1" w:after="100" w:afterAutospacing="1" w:line="240" w:lineRule="auto"/>
        <w:outlineLvl w:val="1"/>
        <w:rPr>
          <w:rFonts w:ascii="Simplified Arabic" w:eastAsia="Times New Roman" w:hAnsi="Simplified Arabic" w:cs="Simplified Arabic"/>
          <w:sz w:val="28"/>
          <w:szCs w:val="28"/>
          <w:rtl/>
        </w:rPr>
      </w:pPr>
    </w:p>
    <w:p w14:paraId="00228F73" w14:textId="77777777" w:rsidR="0053348A" w:rsidRDefault="0053348A" w:rsidP="0053348A">
      <w:pPr>
        <w:bidi/>
        <w:spacing w:before="100" w:beforeAutospacing="1" w:after="100" w:afterAutospacing="1" w:line="240" w:lineRule="auto"/>
        <w:outlineLvl w:val="1"/>
        <w:rPr>
          <w:rFonts w:ascii="Simplified Arabic" w:eastAsia="Times New Roman" w:hAnsi="Simplified Arabic" w:cs="Simplified Arabic"/>
          <w:sz w:val="28"/>
          <w:szCs w:val="28"/>
          <w:rtl/>
        </w:rPr>
      </w:pPr>
    </w:p>
    <w:p w14:paraId="48E5F163" w14:textId="77777777" w:rsidR="0053348A" w:rsidRDefault="0053348A" w:rsidP="0053348A">
      <w:pPr>
        <w:bidi/>
        <w:spacing w:before="100" w:beforeAutospacing="1" w:after="100" w:afterAutospacing="1" w:line="240" w:lineRule="auto"/>
        <w:outlineLvl w:val="1"/>
        <w:rPr>
          <w:rFonts w:ascii="Simplified Arabic" w:eastAsia="Times New Roman" w:hAnsi="Simplified Arabic" w:cs="Simplified Arabic"/>
          <w:sz w:val="28"/>
          <w:szCs w:val="28"/>
          <w:rtl/>
        </w:rPr>
      </w:pPr>
    </w:p>
    <w:p w14:paraId="386A4F2A" w14:textId="77777777" w:rsidR="0053348A" w:rsidRDefault="0053348A" w:rsidP="0053348A">
      <w:pPr>
        <w:bidi/>
        <w:spacing w:before="100" w:beforeAutospacing="1" w:after="100" w:afterAutospacing="1" w:line="240" w:lineRule="auto"/>
        <w:outlineLvl w:val="1"/>
        <w:rPr>
          <w:rFonts w:ascii="Simplified Arabic" w:eastAsia="Times New Roman" w:hAnsi="Simplified Arabic" w:cs="Simplified Arabic"/>
          <w:sz w:val="28"/>
          <w:szCs w:val="28"/>
        </w:rPr>
      </w:pPr>
    </w:p>
    <w:p w14:paraId="616BCB35" w14:textId="77777777" w:rsidR="00C20FCF" w:rsidRPr="00D70C35" w:rsidRDefault="00C20FCF" w:rsidP="0053348A">
      <w:pPr>
        <w:bidi/>
        <w:spacing w:after="0" w:line="240" w:lineRule="auto"/>
        <w:outlineLvl w:val="1"/>
        <w:rPr>
          <w:rFonts w:ascii="Simplified Arabic" w:eastAsia="Times New Roman" w:hAnsi="Simplified Arabic" w:cs="Simplified Arabic"/>
          <w:b/>
          <w:bCs/>
          <w:sz w:val="28"/>
          <w:szCs w:val="28"/>
          <w:u w:val="single"/>
        </w:rPr>
      </w:pPr>
      <w:r w:rsidRPr="00D70C35">
        <w:rPr>
          <w:rFonts w:ascii="Simplified Arabic" w:eastAsia="Times New Roman" w:hAnsi="Simplified Arabic" w:cs="Simplified Arabic"/>
          <w:b/>
          <w:bCs/>
          <w:sz w:val="28"/>
          <w:szCs w:val="28"/>
          <w:u w:val="single"/>
          <w:rtl/>
        </w:rPr>
        <w:lastRenderedPageBreak/>
        <w:t>القسم الثاني: حقوق الإنسان والموظفين</w:t>
      </w:r>
    </w:p>
    <w:p w14:paraId="7F5F9EFF" w14:textId="77777777" w:rsidR="00C20FCF" w:rsidRPr="00C20FCF" w:rsidRDefault="00C20FCF" w:rsidP="0053348A">
      <w:pPr>
        <w:bidi/>
        <w:spacing w:after="0" w:line="240" w:lineRule="auto"/>
        <w:jc w:val="both"/>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نلتزم</w:t>
      </w:r>
      <w:r w:rsidR="003C4DEC" w:rsidRPr="003C4DEC">
        <w:rPr>
          <w:rFonts w:ascii="Simplified Arabic" w:eastAsia="Times New Roman" w:hAnsi="Simplified Arabic" w:cs="Simplified Arabic"/>
          <w:sz w:val="28"/>
          <w:szCs w:val="28"/>
          <w:rtl/>
        </w:rPr>
        <w:t xml:space="preserve"> </w:t>
      </w:r>
      <w:r w:rsidR="003C4DEC" w:rsidRPr="00C20FCF">
        <w:rPr>
          <w:rFonts w:ascii="Simplified Arabic" w:eastAsia="Times New Roman" w:hAnsi="Simplified Arabic" w:cs="Simplified Arabic"/>
          <w:sz w:val="28"/>
          <w:szCs w:val="28"/>
          <w:rtl/>
        </w:rPr>
        <w:t xml:space="preserve">في </w:t>
      </w:r>
      <w:r w:rsidR="003C4DEC">
        <w:rPr>
          <w:rFonts w:ascii="Simplified Arabic" w:eastAsia="Times New Roman" w:hAnsi="Simplified Arabic" w:cs="Simplified Arabic" w:hint="cs"/>
          <w:sz w:val="28"/>
          <w:szCs w:val="28"/>
          <w:rtl/>
        </w:rPr>
        <w:t xml:space="preserve">شركة </w:t>
      </w:r>
      <w:r w:rsidR="003C4DEC" w:rsidRPr="00C20FCF">
        <w:rPr>
          <w:rFonts w:ascii="Simplified Arabic" w:eastAsia="Times New Roman" w:hAnsi="Simplified Arabic" w:cs="Simplified Arabic"/>
          <w:sz w:val="28"/>
          <w:szCs w:val="28"/>
          <w:rtl/>
        </w:rPr>
        <w:t>ألفا</w:t>
      </w:r>
      <w:r w:rsidRPr="00C20FCF">
        <w:rPr>
          <w:rFonts w:ascii="Simplified Arabic" w:eastAsia="Times New Roman" w:hAnsi="Simplified Arabic" w:cs="Simplified Arabic"/>
          <w:sz w:val="28"/>
          <w:szCs w:val="28"/>
          <w:rtl/>
        </w:rPr>
        <w:t xml:space="preserve"> بحماية رفاه موظفينا وبناء قدراتهم من خلال الالتزام بمبادئ وممارسات حقوق الإنسان واعتماد سياسة الباب المفتوح، وذلك عبر تعزيز النزاهة والشفافية والممارسات التشغيلية العادلة وفقاً للقوانين والأنظمة المرعية الإجراء</w:t>
      </w:r>
      <w:r w:rsidRPr="00C20FCF">
        <w:rPr>
          <w:rFonts w:ascii="Simplified Arabic" w:eastAsia="Times New Roman" w:hAnsi="Simplified Arabic" w:cs="Simplified Arabic"/>
          <w:sz w:val="28"/>
          <w:szCs w:val="28"/>
        </w:rPr>
        <w:t>.</w:t>
      </w:r>
    </w:p>
    <w:p w14:paraId="12638850" w14:textId="77777777" w:rsidR="00C20FCF" w:rsidRPr="00C20FCF" w:rsidRDefault="00C20FCF" w:rsidP="003C4DEC">
      <w:pPr>
        <w:bidi/>
        <w:spacing w:before="100" w:beforeAutospacing="1" w:after="100" w:afterAutospacing="1" w:line="240" w:lineRule="auto"/>
        <w:jc w:val="both"/>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كما نتعهد باحترام حقوق موظفينا وحرية الرأي والتعبير والمعتقد، ونرفض أي شكل من أشكال القمع أو التمييز الذي قد يؤثر على خياراتهم أو تنوعهم. ونسعى إلى إقامة علاقات عمل مع شركاء يلتزمون بمنع أي شكل من أشكال التمييز القائم على الجنس أو الدين أو العرق أو الإعاقة الجسدية أو الجنسية</w:t>
      </w:r>
      <w:r w:rsidRPr="00C20FCF">
        <w:rPr>
          <w:rFonts w:ascii="Simplified Arabic" w:eastAsia="Times New Roman" w:hAnsi="Simplified Arabic" w:cs="Simplified Arabic"/>
          <w:sz w:val="28"/>
          <w:szCs w:val="28"/>
        </w:rPr>
        <w:t>.</w:t>
      </w:r>
    </w:p>
    <w:p w14:paraId="0F71194A" w14:textId="77777777" w:rsidR="00C20FCF" w:rsidRPr="00C20FCF" w:rsidRDefault="00C20FCF" w:rsidP="003C4DEC">
      <w:pPr>
        <w:bidi/>
        <w:spacing w:before="100" w:beforeAutospacing="1" w:after="100" w:afterAutospacing="1" w:line="240" w:lineRule="auto"/>
        <w:jc w:val="both"/>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نلتزم أيضاً بالقوانين اللبنانية في أنظمتنا الداخلية فيما يتعلق بالتعويضات، وساعات العمل، والعمل الإضافي، والإجازات، والأجور والمزايا الممنوحة للموظفين. ونسعى إلى التعاون مع شركاء يضمنون علاقات عمل شفافة مع الموظفين وفقاً للقوانين والأنظمة النافذة</w:t>
      </w:r>
      <w:r w:rsidRPr="00C20FCF">
        <w:rPr>
          <w:rFonts w:ascii="Simplified Arabic" w:eastAsia="Times New Roman" w:hAnsi="Simplified Arabic" w:cs="Simplified Arabic"/>
          <w:sz w:val="28"/>
          <w:szCs w:val="28"/>
        </w:rPr>
        <w:t>.</w:t>
      </w:r>
    </w:p>
    <w:p w14:paraId="00E3F684" w14:textId="77777777" w:rsidR="00C20FCF" w:rsidRPr="00C20FCF" w:rsidRDefault="00C20FCF" w:rsidP="00C20FCF">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بصفتكم شريك أعمال محتمل لألفا، نطلب منكم تأكيد توافقكم مع هذه القيم</w:t>
      </w:r>
      <w:r w:rsidRPr="00C20FCF">
        <w:rPr>
          <w:rFonts w:ascii="Simplified Arabic" w:eastAsia="Times New Roman" w:hAnsi="Simplified Arabic" w:cs="Simplified Arabic"/>
          <w:sz w:val="28"/>
          <w:szCs w:val="28"/>
        </w:rPr>
        <w:t>.</w:t>
      </w:r>
    </w:p>
    <w:p w14:paraId="4474D622" w14:textId="77777777" w:rsidR="00D70C35" w:rsidRDefault="00C20FCF" w:rsidP="00D70C35">
      <w:pPr>
        <w:bidi/>
        <w:spacing w:before="100" w:beforeAutospacing="1" w:after="100" w:afterAutospacing="1" w:line="240" w:lineRule="auto"/>
        <w:jc w:val="both"/>
        <w:rPr>
          <w:rFonts w:ascii="Simplified Arabic" w:eastAsia="Times New Roman" w:hAnsi="Simplified Arabic" w:cs="Simplified Arabic"/>
          <w:sz w:val="28"/>
          <w:szCs w:val="28"/>
          <w:rtl/>
        </w:rPr>
      </w:pPr>
      <w:r w:rsidRPr="00C20FCF">
        <w:rPr>
          <w:rFonts w:ascii="Simplified Arabic" w:eastAsia="Times New Roman" w:hAnsi="Simplified Arabic" w:cs="Simplified Arabic"/>
          <w:sz w:val="28"/>
          <w:szCs w:val="28"/>
          <w:rtl/>
        </w:rPr>
        <w:t>هل تلتزم شركتكم بالقوانين المرعية وبالممارسات العادلة فيما يتعلق باحترام حقوق الإنسان ورفاه الموظفين والتدريب والتطوير المستمر؟</w:t>
      </w:r>
    </w:p>
    <w:p w14:paraId="5147A853" w14:textId="77777777" w:rsidR="00C20FCF" w:rsidRPr="00C20FCF" w:rsidRDefault="00170B47" w:rsidP="00D70C35">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egoe UI Emoji" w:hAnsi="Segoe UI Emoji" w:cs="Segoe UI Emoji"/>
        </w:rPr>
        <w:t xml:space="preserve">⬜ </w:t>
      </w:r>
      <w:r w:rsidR="00C20FCF" w:rsidRPr="00C20FCF">
        <w:rPr>
          <w:rFonts w:ascii="Simplified Arabic" w:eastAsia="Times New Roman" w:hAnsi="Simplified Arabic" w:cs="Simplified Arabic"/>
          <w:sz w:val="28"/>
          <w:szCs w:val="28"/>
          <w:rtl/>
        </w:rPr>
        <w:t xml:space="preserve">نعم </w:t>
      </w:r>
      <w:r>
        <w:rPr>
          <w:rFonts w:ascii="Segoe UI Emoji" w:hAnsi="Segoe UI Emoji" w:cs="Segoe UI Emoji"/>
        </w:rPr>
        <w:t>⬜</w:t>
      </w:r>
      <w:r w:rsidR="00C20FCF" w:rsidRPr="00C20FCF">
        <w:rPr>
          <w:rFonts w:ascii="Simplified Arabic" w:eastAsia="Times New Roman" w:hAnsi="Simplified Arabic" w:cs="Simplified Arabic"/>
          <w:sz w:val="28"/>
          <w:szCs w:val="28"/>
          <w:rtl/>
        </w:rPr>
        <w:t>لا</w:t>
      </w:r>
    </w:p>
    <w:p w14:paraId="45115284" w14:textId="77777777" w:rsidR="00C20FCF" w:rsidRPr="00C20FCF" w:rsidRDefault="00C20FCF" w:rsidP="00C20FCF">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هل تعتمد شركتكم آليات تقييم متوازنة ورقابة وتدقيق منتظمة لضمان توافق عملياتها مع مبادئ حقوق الإنسان؟</w:t>
      </w:r>
      <w:r w:rsidRPr="00C20FCF">
        <w:rPr>
          <w:rFonts w:ascii="Simplified Arabic" w:eastAsia="Times New Roman" w:hAnsi="Simplified Arabic" w:cs="Simplified Arabic"/>
          <w:sz w:val="28"/>
          <w:szCs w:val="28"/>
        </w:rPr>
        <w:br/>
      </w:r>
      <w:r w:rsidR="00170B47">
        <w:rPr>
          <w:rFonts w:ascii="Segoe UI Emoji" w:hAnsi="Segoe UI Emoji" w:cs="Segoe UI Emoji"/>
        </w:rPr>
        <w:t>⬜</w:t>
      </w:r>
      <w:r w:rsidRPr="00C20FCF">
        <w:rPr>
          <w:rFonts w:ascii="Simplified Arabic" w:eastAsia="Times New Roman" w:hAnsi="Simplified Arabic" w:cs="Simplified Arabic"/>
          <w:sz w:val="28"/>
          <w:szCs w:val="28"/>
          <w:rtl/>
        </w:rPr>
        <w:t xml:space="preserve">نعم </w:t>
      </w:r>
      <w:r w:rsidR="00170B47">
        <w:rPr>
          <w:rFonts w:ascii="Segoe UI Emoji" w:hAnsi="Segoe UI Emoji" w:cs="Segoe UI Emoji"/>
        </w:rPr>
        <w:t>⬜</w:t>
      </w:r>
      <w:r w:rsidRPr="00C20FCF">
        <w:rPr>
          <w:rFonts w:ascii="Simplified Arabic" w:eastAsia="Times New Roman" w:hAnsi="Simplified Arabic" w:cs="Simplified Arabic"/>
          <w:sz w:val="28"/>
          <w:szCs w:val="28"/>
          <w:rtl/>
        </w:rPr>
        <w:t>لا</w:t>
      </w:r>
    </w:p>
    <w:p w14:paraId="44976E0A" w14:textId="77777777" w:rsidR="00D70C35" w:rsidRDefault="00C20FCF" w:rsidP="00D70C35">
      <w:pPr>
        <w:bidi/>
        <w:spacing w:before="100" w:beforeAutospacing="1" w:after="100" w:afterAutospacing="1" w:line="240" w:lineRule="auto"/>
        <w:jc w:val="both"/>
        <w:rPr>
          <w:rFonts w:ascii="Simplified Arabic" w:eastAsia="Times New Roman" w:hAnsi="Simplified Arabic" w:cs="Simplified Arabic"/>
          <w:sz w:val="28"/>
          <w:szCs w:val="28"/>
          <w:rtl/>
        </w:rPr>
      </w:pPr>
      <w:r w:rsidRPr="00C20FCF">
        <w:rPr>
          <w:rFonts w:ascii="Simplified Arabic" w:eastAsia="Times New Roman" w:hAnsi="Simplified Arabic" w:cs="Simplified Arabic"/>
          <w:sz w:val="28"/>
          <w:szCs w:val="28"/>
          <w:rtl/>
        </w:rPr>
        <w:t>هل تسعى شركتكم إلى منع أي ممارسات تمييزية في التوظيف أو الترقية أو الأجور أو فرص العمل، وتحظر أي شكل من أشكال عدم المساواة أو الظلم؟</w:t>
      </w:r>
    </w:p>
    <w:p w14:paraId="0065588B" w14:textId="77777777" w:rsidR="00C20FCF" w:rsidRPr="00C20FCF" w:rsidRDefault="00170B47" w:rsidP="00D70C35">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egoe UI Emoji" w:hAnsi="Segoe UI Emoji" w:cs="Segoe UI Emoji"/>
        </w:rPr>
        <w:t>⬜</w:t>
      </w:r>
      <w:r w:rsidR="00C20FCF" w:rsidRPr="00C20FCF">
        <w:rPr>
          <w:rFonts w:ascii="Simplified Arabic" w:eastAsia="Times New Roman" w:hAnsi="Simplified Arabic" w:cs="Simplified Arabic"/>
          <w:sz w:val="28"/>
          <w:szCs w:val="28"/>
          <w:rtl/>
        </w:rPr>
        <w:t xml:space="preserve">نعم </w:t>
      </w:r>
      <w:r>
        <w:rPr>
          <w:rFonts w:ascii="Segoe UI Emoji" w:hAnsi="Segoe UI Emoji" w:cs="Segoe UI Emoji"/>
        </w:rPr>
        <w:t>⬜</w:t>
      </w:r>
      <w:r w:rsidR="00C20FCF" w:rsidRPr="00C20FCF">
        <w:rPr>
          <w:rFonts w:ascii="Simplified Arabic" w:eastAsia="Times New Roman" w:hAnsi="Simplified Arabic" w:cs="Simplified Arabic"/>
          <w:sz w:val="28"/>
          <w:szCs w:val="28"/>
          <w:rtl/>
        </w:rPr>
        <w:t>لا</w:t>
      </w:r>
    </w:p>
    <w:p w14:paraId="4B0276FB" w14:textId="77777777" w:rsidR="00C20FCF" w:rsidRPr="00C20FCF" w:rsidRDefault="00C20FCF" w:rsidP="00C20FCF">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هل تلتزم شركتكم بقوانين العمل لضمان احترام حقوق وواجبات العمال وتنفيذها فعلياً؟</w:t>
      </w:r>
      <w:r w:rsidRPr="00C20FCF">
        <w:rPr>
          <w:rFonts w:ascii="Simplified Arabic" w:eastAsia="Times New Roman" w:hAnsi="Simplified Arabic" w:cs="Simplified Arabic"/>
          <w:sz w:val="28"/>
          <w:szCs w:val="28"/>
        </w:rPr>
        <w:br/>
      </w:r>
      <w:r w:rsidR="00170B47">
        <w:rPr>
          <w:rFonts w:ascii="Segoe UI Emoji" w:hAnsi="Segoe UI Emoji" w:cs="Segoe UI Emoji"/>
        </w:rPr>
        <w:t>⬜</w:t>
      </w:r>
      <w:r w:rsidRPr="00C20FCF">
        <w:rPr>
          <w:rFonts w:ascii="Simplified Arabic" w:eastAsia="Times New Roman" w:hAnsi="Simplified Arabic" w:cs="Simplified Arabic"/>
          <w:sz w:val="28"/>
          <w:szCs w:val="28"/>
          <w:rtl/>
        </w:rPr>
        <w:t xml:space="preserve">نعم </w:t>
      </w:r>
      <w:r w:rsidR="00170B47">
        <w:rPr>
          <w:rFonts w:ascii="Segoe UI Emoji" w:hAnsi="Segoe UI Emoji" w:cs="Segoe UI Emoji"/>
        </w:rPr>
        <w:t>⬜</w:t>
      </w:r>
      <w:r w:rsidRPr="00C20FCF">
        <w:rPr>
          <w:rFonts w:ascii="Simplified Arabic" w:eastAsia="Times New Roman" w:hAnsi="Simplified Arabic" w:cs="Simplified Arabic"/>
          <w:sz w:val="28"/>
          <w:szCs w:val="28"/>
          <w:rtl/>
        </w:rPr>
        <w:t>لا</w:t>
      </w:r>
    </w:p>
    <w:p w14:paraId="389B54A6" w14:textId="77777777" w:rsidR="0053348A" w:rsidRDefault="0053348A" w:rsidP="00C20FCF">
      <w:pPr>
        <w:bidi/>
        <w:spacing w:before="100" w:beforeAutospacing="1" w:after="100" w:afterAutospacing="1" w:line="240" w:lineRule="auto"/>
        <w:outlineLvl w:val="1"/>
        <w:rPr>
          <w:rFonts w:ascii="Simplified Arabic" w:eastAsia="Times New Roman" w:hAnsi="Simplified Arabic" w:cs="Simplified Arabic"/>
          <w:b/>
          <w:bCs/>
          <w:sz w:val="28"/>
          <w:szCs w:val="28"/>
          <w:u w:val="single"/>
          <w:rtl/>
        </w:rPr>
      </w:pPr>
    </w:p>
    <w:p w14:paraId="3A0B47E3" w14:textId="77777777" w:rsidR="00C20FCF" w:rsidRPr="00C20FCF" w:rsidRDefault="00C20FCF" w:rsidP="0053348A">
      <w:pPr>
        <w:bidi/>
        <w:spacing w:before="100" w:beforeAutospacing="1" w:after="100" w:afterAutospacing="1" w:line="240" w:lineRule="auto"/>
        <w:outlineLvl w:val="1"/>
        <w:rPr>
          <w:rFonts w:ascii="Simplified Arabic" w:eastAsia="Times New Roman" w:hAnsi="Simplified Arabic" w:cs="Simplified Arabic"/>
          <w:b/>
          <w:bCs/>
          <w:sz w:val="28"/>
          <w:szCs w:val="28"/>
          <w:u w:val="single"/>
        </w:rPr>
      </w:pPr>
      <w:r w:rsidRPr="00C20FCF">
        <w:rPr>
          <w:rFonts w:ascii="Simplified Arabic" w:eastAsia="Times New Roman" w:hAnsi="Simplified Arabic" w:cs="Simplified Arabic"/>
          <w:b/>
          <w:bCs/>
          <w:sz w:val="28"/>
          <w:szCs w:val="28"/>
          <w:u w:val="single"/>
          <w:rtl/>
        </w:rPr>
        <w:t>القسم الثالث: عمل الأطفال</w:t>
      </w:r>
    </w:p>
    <w:p w14:paraId="5DD1924D" w14:textId="77777777" w:rsidR="00C20FCF" w:rsidRDefault="00C20FCF" w:rsidP="00D70C35">
      <w:pPr>
        <w:bidi/>
        <w:spacing w:before="100" w:beforeAutospacing="1" w:after="100" w:afterAutospacing="1" w:line="240" w:lineRule="auto"/>
        <w:jc w:val="both"/>
        <w:rPr>
          <w:rFonts w:ascii="Simplified Arabic" w:eastAsia="Times New Roman" w:hAnsi="Simplified Arabic" w:cs="Simplified Arabic"/>
          <w:sz w:val="28"/>
          <w:szCs w:val="28"/>
          <w:rtl/>
        </w:rPr>
      </w:pPr>
      <w:r w:rsidRPr="00C20FCF">
        <w:rPr>
          <w:rFonts w:ascii="Simplified Arabic" w:eastAsia="Times New Roman" w:hAnsi="Simplified Arabic" w:cs="Simplified Arabic"/>
          <w:sz w:val="28"/>
          <w:szCs w:val="28"/>
          <w:rtl/>
        </w:rPr>
        <w:t>تلتزم</w:t>
      </w:r>
      <w:r w:rsidR="00D70C35">
        <w:rPr>
          <w:rFonts w:ascii="Simplified Arabic" w:eastAsia="Times New Roman" w:hAnsi="Simplified Arabic" w:cs="Simplified Arabic" w:hint="cs"/>
          <w:sz w:val="28"/>
          <w:szCs w:val="28"/>
          <w:rtl/>
        </w:rPr>
        <w:t xml:space="preserve"> شركة</w:t>
      </w:r>
      <w:r w:rsidRPr="00C20FCF">
        <w:rPr>
          <w:rFonts w:ascii="Simplified Arabic" w:eastAsia="Times New Roman" w:hAnsi="Simplified Arabic" w:cs="Simplified Arabic"/>
          <w:sz w:val="28"/>
          <w:szCs w:val="28"/>
          <w:rtl/>
        </w:rPr>
        <w:t xml:space="preserve"> ألفا بمبادئ منظمة العمل الدولية </w:t>
      </w:r>
      <w:r w:rsidR="002B4699">
        <w:rPr>
          <w:rFonts w:ascii="Simplified Arabic" w:eastAsia="Times New Roman" w:hAnsi="Simplified Arabic" w:cs="Simplified Arabic"/>
          <w:sz w:val="28"/>
          <w:szCs w:val="28"/>
        </w:rPr>
        <w:t xml:space="preserve"> </w:t>
      </w:r>
      <w:r w:rsidRPr="00D70C35">
        <w:rPr>
          <w:rFonts w:asciiTheme="majorBidi" w:eastAsia="Times New Roman" w:hAnsiTheme="majorBidi" w:cstheme="majorBidi"/>
          <w:sz w:val="28"/>
          <w:szCs w:val="28"/>
        </w:rPr>
        <w:t>International Labor Organization (ILO)</w:t>
      </w:r>
      <w:r w:rsidRPr="00C20FCF">
        <w:rPr>
          <w:rFonts w:ascii="Simplified Arabic" w:eastAsia="Times New Roman" w:hAnsi="Simplified Arabic" w:cs="Simplified Arabic"/>
          <w:sz w:val="28"/>
          <w:szCs w:val="28"/>
        </w:rPr>
        <w:t xml:space="preserve"> </w:t>
      </w:r>
      <w:r w:rsidRPr="00C20FCF">
        <w:rPr>
          <w:rFonts w:ascii="Simplified Arabic" w:eastAsia="Times New Roman" w:hAnsi="Simplified Arabic" w:cs="Simplified Arabic"/>
          <w:sz w:val="28"/>
          <w:szCs w:val="28"/>
          <w:rtl/>
        </w:rPr>
        <w:t xml:space="preserve">فيما يتعلق بحقوق الطفل، كما تلتزم بالقوانين اللبنانية (المرسوم رقم </w:t>
      </w:r>
      <w:r w:rsidRPr="00D70C35">
        <w:rPr>
          <w:rFonts w:asciiTheme="majorBidi" w:eastAsia="Times New Roman" w:hAnsiTheme="majorBidi" w:cstheme="majorBidi"/>
          <w:sz w:val="28"/>
          <w:szCs w:val="28"/>
          <w:rtl/>
        </w:rPr>
        <w:t>8987</w:t>
      </w:r>
      <w:r w:rsidRPr="00C20FCF">
        <w:rPr>
          <w:rFonts w:ascii="Simplified Arabic" w:eastAsia="Times New Roman" w:hAnsi="Simplified Arabic" w:cs="Simplified Arabic"/>
          <w:sz w:val="28"/>
          <w:szCs w:val="28"/>
          <w:rtl/>
        </w:rPr>
        <w:t>) التي تحظر تشغيل من هم دون الثامنة عشرة من العمر، وبإعلان الأمم المتحدة لحقوق الإنسان الذي يحظر أي شكل من أشكال عمل الأطفال وفق المبادئ الأربعة المعتمدة: عدم التمييز، ومصلحة الطفل الفضلى، والبقاء والنماء، والمشاركة</w:t>
      </w:r>
      <w:r w:rsidRPr="00C20FCF">
        <w:rPr>
          <w:rFonts w:ascii="Simplified Arabic" w:eastAsia="Times New Roman" w:hAnsi="Simplified Arabic" w:cs="Simplified Arabic"/>
          <w:sz w:val="28"/>
          <w:szCs w:val="28"/>
        </w:rPr>
        <w:t>.</w:t>
      </w:r>
    </w:p>
    <w:p w14:paraId="4BE66EB6" w14:textId="77777777" w:rsidR="00D70C35" w:rsidRPr="00C20FCF" w:rsidRDefault="00D70C35" w:rsidP="00D70C35">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بصفتكم شريك أعمال محتمل لألفا، نطلب منكم تأكيد توافقكم مع هذه القيم</w:t>
      </w:r>
      <w:r w:rsidRPr="00C20FCF">
        <w:rPr>
          <w:rFonts w:ascii="Simplified Arabic" w:eastAsia="Times New Roman" w:hAnsi="Simplified Arabic" w:cs="Simplified Arabic"/>
          <w:sz w:val="28"/>
          <w:szCs w:val="28"/>
        </w:rPr>
        <w:t>.</w:t>
      </w:r>
    </w:p>
    <w:p w14:paraId="623214AE" w14:textId="77777777" w:rsidR="00D70C35" w:rsidRPr="00D70C35" w:rsidRDefault="00D70C35" w:rsidP="00D70C35">
      <w:pPr>
        <w:bidi/>
        <w:spacing w:before="100" w:beforeAutospacing="1" w:after="100" w:afterAutospacing="1" w:line="240" w:lineRule="auto"/>
        <w:jc w:val="both"/>
        <w:rPr>
          <w:rFonts w:ascii="Simplified Arabic" w:eastAsia="Times New Roman" w:hAnsi="Simplified Arabic" w:cs="Simplified Arabic"/>
          <w:sz w:val="28"/>
          <w:szCs w:val="28"/>
        </w:rPr>
      </w:pPr>
    </w:p>
    <w:p w14:paraId="36504BE0" w14:textId="77777777" w:rsidR="00C20FCF" w:rsidRPr="00C20FCF" w:rsidRDefault="00C20FCF" w:rsidP="00C20FCF">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هل تلتزم شركتكم بالقانون اللبناني الذي يحظر تشغيل من هم دون 18 سنة؟</w:t>
      </w:r>
      <w:r w:rsidRPr="00C20FCF">
        <w:rPr>
          <w:rFonts w:ascii="Simplified Arabic" w:eastAsia="Times New Roman" w:hAnsi="Simplified Arabic" w:cs="Simplified Arabic"/>
          <w:sz w:val="28"/>
          <w:szCs w:val="28"/>
        </w:rPr>
        <w:br/>
      </w:r>
      <w:r w:rsidR="002B4699">
        <w:rPr>
          <w:rFonts w:ascii="Segoe UI Emoji" w:hAnsi="Segoe UI Emoji" w:cs="Segoe UI Emoji"/>
        </w:rPr>
        <w:t>⬜</w:t>
      </w:r>
      <w:r w:rsidRPr="00C20FCF">
        <w:rPr>
          <w:rFonts w:ascii="Simplified Arabic" w:eastAsia="Times New Roman" w:hAnsi="Simplified Arabic" w:cs="Simplified Arabic"/>
          <w:sz w:val="28"/>
          <w:szCs w:val="28"/>
          <w:rtl/>
        </w:rPr>
        <w:t xml:space="preserve">نعم </w:t>
      </w:r>
      <w:r w:rsidR="002B4699">
        <w:rPr>
          <w:rFonts w:ascii="Segoe UI Emoji" w:hAnsi="Segoe UI Emoji" w:cs="Segoe UI Emoji"/>
        </w:rPr>
        <w:t>⬜</w:t>
      </w:r>
      <w:r w:rsidRPr="00C20FCF">
        <w:rPr>
          <w:rFonts w:ascii="Simplified Arabic" w:eastAsia="Times New Roman" w:hAnsi="Simplified Arabic" w:cs="Simplified Arabic"/>
          <w:sz w:val="28"/>
          <w:szCs w:val="28"/>
          <w:rtl/>
        </w:rPr>
        <w:t>لا</w:t>
      </w:r>
    </w:p>
    <w:p w14:paraId="417BA319" w14:textId="77777777" w:rsidR="00C20FCF" w:rsidRPr="00C20FCF" w:rsidRDefault="00C20FCF" w:rsidP="00C20FCF">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هل تلتزم شركتكم بمبادئ إعلان الأمم المتحدة لحقوق الإنسان فيما يتعلق بحظر عمل الأطفال؟</w:t>
      </w:r>
      <w:r w:rsidRPr="00C20FCF">
        <w:rPr>
          <w:rFonts w:ascii="Simplified Arabic" w:eastAsia="Times New Roman" w:hAnsi="Simplified Arabic" w:cs="Simplified Arabic"/>
          <w:sz w:val="28"/>
          <w:szCs w:val="28"/>
        </w:rPr>
        <w:br/>
      </w:r>
      <w:r w:rsidR="002B4699">
        <w:rPr>
          <w:rFonts w:ascii="Segoe UI Emoji" w:hAnsi="Segoe UI Emoji" w:cs="Segoe UI Emoji"/>
        </w:rPr>
        <w:t>⬜</w:t>
      </w:r>
      <w:r w:rsidRPr="00C20FCF">
        <w:rPr>
          <w:rFonts w:ascii="Simplified Arabic" w:eastAsia="Times New Roman" w:hAnsi="Simplified Arabic" w:cs="Simplified Arabic"/>
          <w:sz w:val="28"/>
          <w:szCs w:val="28"/>
          <w:rtl/>
        </w:rPr>
        <w:t xml:space="preserve">نعم </w:t>
      </w:r>
      <w:r w:rsidR="002B4699">
        <w:rPr>
          <w:rFonts w:ascii="Segoe UI Emoji" w:hAnsi="Segoe UI Emoji" w:cs="Segoe UI Emoji"/>
        </w:rPr>
        <w:t>⬜</w:t>
      </w:r>
      <w:r w:rsidRPr="00C20FCF">
        <w:rPr>
          <w:rFonts w:ascii="Simplified Arabic" w:eastAsia="Times New Roman" w:hAnsi="Simplified Arabic" w:cs="Simplified Arabic"/>
          <w:sz w:val="28"/>
          <w:szCs w:val="28"/>
          <w:rtl/>
        </w:rPr>
        <w:t>لا</w:t>
      </w:r>
    </w:p>
    <w:p w14:paraId="3F2CBDF0" w14:textId="77777777" w:rsidR="00D70C35" w:rsidRDefault="00C20FCF" w:rsidP="00D70C35">
      <w:pPr>
        <w:bidi/>
        <w:spacing w:before="100" w:beforeAutospacing="1" w:after="100" w:afterAutospacing="1" w:line="240" w:lineRule="auto"/>
        <w:jc w:val="both"/>
        <w:rPr>
          <w:rFonts w:ascii="Simplified Arabic" w:eastAsia="Times New Roman" w:hAnsi="Simplified Arabic" w:cs="Simplified Arabic"/>
          <w:sz w:val="28"/>
          <w:szCs w:val="28"/>
          <w:rtl/>
        </w:rPr>
      </w:pPr>
      <w:r w:rsidRPr="00C20FCF">
        <w:rPr>
          <w:rFonts w:ascii="Simplified Arabic" w:eastAsia="Times New Roman" w:hAnsi="Simplified Arabic" w:cs="Simplified Arabic"/>
          <w:sz w:val="28"/>
          <w:szCs w:val="28"/>
          <w:rtl/>
        </w:rPr>
        <w:t>هل تعتمد شركتكم سياسات عمل صارمة لحماية الموظفين الشباب من أي ضرر قد يؤثر على صحتهم الجسدية أو النفسية أو الاجتماعية؟</w:t>
      </w:r>
    </w:p>
    <w:p w14:paraId="327F8172" w14:textId="77777777" w:rsidR="00C20FCF" w:rsidRPr="00C20FCF" w:rsidRDefault="002B4699" w:rsidP="00D70C35">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egoe UI Emoji" w:hAnsi="Segoe UI Emoji" w:cs="Segoe UI Emoji"/>
        </w:rPr>
        <w:t>⬜</w:t>
      </w:r>
      <w:r w:rsidR="00C20FCF" w:rsidRPr="00C20FCF">
        <w:rPr>
          <w:rFonts w:ascii="Simplified Arabic" w:eastAsia="Times New Roman" w:hAnsi="Simplified Arabic" w:cs="Simplified Arabic"/>
          <w:sz w:val="28"/>
          <w:szCs w:val="28"/>
          <w:rtl/>
        </w:rPr>
        <w:t xml:space="preserve">نعم </w:t>
      </w:r>
      <w:r>
        <w:rPr>
          <w:rFonts w:ascii="Segoe UI Emoji" w:hAnsi="Segoe UI Emoji" w:cs="Segoe UI Emoji"/>
        </w:rPr>
        <w:t>⬜</w:t>
      </w:r>
      <w:r w:rsidR="00C20FCF" w:rsidRPr="00C20FCF">
        <w:rPr>
          <w:rFonts w:ascii="Simplified Arabic" w:eastAsia="Times New Roman" w:hAnsi="Simplified Arabic" w:cs="Simplified Arabic"/>
          <w:sz w:val="28"/>
          <w:szCs w:val="28"/>
          <w:rtl/>
        </w:rPr>
        <w:t>لا</w:t>
      </w:r>
    </w:p>
    <w:p w14:paraId="6095C369" w14:textId="77777777" w:rsidR="00D70C35" w:rsidRDefault="00D70C35" w:rsidP="00C20FCF">
      <w:pPr>
        <w:bidi/>
        <w:spacing w:before="100" w:beforeAutospacing="1" w:after="100" w:afterAutospacing="1" w:line="240" w:lineRule="auto"/>
        <w:outlineLvl w:val="1"/>
        <w:rPr>
          <w:rFonts w:ascii="Simplified Arabic" w:eastAsia="Times New Roman" w:hAnsi="Simplified Arabic" w:cs="Simplified Arabic"/>
          <w:b/>
          <w:bCs/>
          <w:sz w:val="28"/>
          <w:szCs w:val="28"/>
          <w:rtl/>
        </w:rPr>
      </w:pPr>
    </w:p>
    <w:p w14:paraId="6C767A8B" w14:textId="77777777" w:rsidR="0053348A" w:rsidRDefault="0053348A" w:rsidP="0053348A">
      <w:pPr>
        <w:bidi/>
        <w:spacing w:before="100" w:beforeAutospacing="1" w:after="100" w:afterAutospacing="1" w:line="240" w:lineRule="auto"/>
        <w:outlineLvl w:val="1"/>
        <w:rPr>
          <w:rFonts w:ascii="Simplified Arabic" w:eastAsia="Times New Roman" w:hAnsi="Simplified Arabic" w:cs="Simplified Arabic"/>
          <w:b/>
          <w:bCs/>
          <w:sz w:val="28"/>
          <w:szCs w:val="28"/>
          <w:rtl/>
        </w:rPr>
      </w:pPr>
    </w:p>
    <w:p w14:paraId="184819D0" w14:textId="77777777" w:rsidR="0053348A" w:rsidRDefault="0053348A" w:rsidP="0053348A">
      <w:pPr>
        <w:bidi/>
        <w:spacing w:before="100" w:beforeAutospacing="1" w:after="100" w:afterAutospacing="1" w:line="240" w:lineRule="auto"/>
        <w:outlineLvl w:val="1"/>
        <w:rPr>
          <w:rFonts w:ascii="Simplified Arabic" w:eastAsia="Times New Roman" w:hAnsi="Simplified Arabic" w:cs="Simplified Arabic"/>
          <w:b/>
          <w:bCs/>
          <w:sz w:val="28"/>
          <w:szCs w:val="28"/>
          <w:rtl/>
        </w:rPr>
      </w:pPr>
    </w:p>
    <w:p w14:paraId="21130905" w14:textId="77777777" w:rsidR="0053348A" w:rsidRDefault="0053348A" w:rsidP="0053348A">
      <w:pPr>
        <w:bidi/>
        <w:spacing w:before="100" w:beforeAutospacing="1" w:after="100" w:afterAutospacing="1" w:line="240" w:lineRule="auto"/>
        <w:outlineLvl w:val="1"/>
        <w:rPr>
          <w:rFonts w:ascii="Simplified Arabic" w:eastAsia="Times New Roman" w:hAnsi="Simplified Arabic" w:cs="Simplified Arabic"/>
          <w:b/>
          <w:bCs/>
          <w:sz w:val="28"/>
          <w:szCs w:val="28"/>
          <w:rtl/>
        </w:rPr>
      </w:pPr>
    </w:p>
    <w:p w14:paraId="724DD117" w14:textId="77777777" w:rsidR="00C20FCF" w:rsidRPr="00D70C35" w:rsidRDefault="00C20FCF" w:rsidP="0053348A">
      <w:pPr>
        <w:bidi/>
        <w:spacing w:after="0" w:line="240" w:lineRule="auto"/>
        <w:outlineLvl w:val="1"/>
        <w:rPr>
          <w:rFonts w:ascii="Simplified Arabic" w:eastAsia="Times New Roman" w:hAnsi="Simplified Arabic" w:cs="Simplified Arabic"/>
          <w:b/>
          <w:bCs/>
          <w:sz w:val="28"/>
          <w:szCs w:val="28"/>
          <w:u w:val="single"/>
        </w:rPr>
      </w:pPr>
      <w:r w:rsidRPr="00D70C35">
        <w:rPr>
          <w:rFonts w:ascii="Simplified Arabic" w:eastAsia="Times New Roman" w:hAnsi="Simplified Arabic" w:cs="Simplified Arabic"/>
          <w:b/>
          <w:bCs/>
          <w:sz w:val="28"/>
          <w:szCs w:val="28"/>
          <w:u w:val="single"/>
          <w:rtl/>
        </w:rPr>
        <w:lastRenderedPageBreak/>
        <w:t>القسم الرابع: الصحة والسلامة</w:t>
      </w:r>
    </w:p>
    <w:p w14:paraId="2E5B5C1D" w14:textId="77777777" w:rsidR="00C20FCF" w:rsidRPr="00C20FCF" w:rsidRDefault="00C20FCF" w:rsidP="0053348A">
      <w:pPr>
        <w:bidi/>
        <w:spacing w:after="0" w:line="240" w:lineRule="auto"/>
        <w:jc w:val="both"/>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 xml:space="preserve">تلتزم </w:t>
      </w:r>
      <w:r w:rsidR="00D70C35">
        <w:rPr>
          <w:rFonts w:ascii="Simplified Arabic" w:eastAsia="Times New Roman" w:hAnsi="Simplified Arabic" w:cs="Simplified Arabic" w:hint="cs"/>
          <w:sz w:val="28"/>
          <w:szCs w:val="28"/>
          <w:rtl/>
        </w:rPr>
        <w:t xml:space="preserve">شركة </w:t>
      </w:r>
      <w:r w:rsidRPr="00C20FCF">
        <w:rPr>
          <w:rFonts w:ascii="Simplified Arabic" w:eastAsia="Times New Roman" w:hAnsi="Simplified Arabic" w:cs="Simplified Arabic"/>
          <w:sz w:val="28"/>
          <w:szCs w:val="28"/>
          <w:rtl/>
        </w:rPr>
        <w:t>ألفا بتوفير بيئة عمل صح</w:t>
      </w:r>
      <w:r w:rsidR="00D70C35">
        <w:rPr>
          <w:rFonts w:ascii="Simplified Arabic" w:eastAsia="Times New Roman" w:hAnsi="Simplified Arabic" w:cs="Simplified Arabic" w:hint="cs"/>
          <w:sz w:val="28"/>
          <w:szCs w:val="28"/>
          <w:rtl/>
        </w:rPr>
        <w:t>ّ</w:t>
      </w:r>
      <w:r w:rsidRPr="00C20FCF">
        <w:rPr>
          <w:rFonts w:ascii="Simplified Arabic" w:eastAsia="Times New Roman" w:hAnsi="Simplified Arabic" w:cs="Simplified Arabic"/>
          <w:sz w:val="28"/>
          <w:szCs w:val="28"/>
          <w:rtl/>
        </w:rPr>
        <w:t>ي</w:t>
      </w:r>
      <w:r w:rsidR="00D70C35">
        <w:rPr>
          <w:rFonts w:ascii="Simplified Arabic" w:eastAsia="Times New Roman" w:hAnsi="Simplified Arabic" w:cs="Simplified Arabic" w:hint="cs"/>
          <w:sz w:val="28"/>
          <w:szCs w:val="28"/>
          <w:rtl/>
        </w:rPr>
        <w:t>ّ</w:t>
      </w:r>
      <w:r w:rsidRPr="00C20FCF">
        <w:rPr>
          <w:rFonts w:ascii="Simplified Arabic" w:eastAsia="Times New Roman" w:hAnsi="Simplified Arabic" w:cs="Simplified Arabic"/>
          <w:sz w:val="28"/>
          <w:szCs w:val="28"/>
          <w:rtl/>
        </w:rPr>
        <w:t>ة لموظفيها ومورّديها ومقاوليها وزوارها، من خلال تحديد المخاطر المهنية في المكاتب والمواقع الميدانية والعمل على معالجتها</w:t>
      </w:r>
      <w:r w:rsidRPr="00C20FCF">
        <w:rPr>
          <w:rFonts w:ascii="Simplified Arabic" w:eastAsia="Times New Roman" w:hAnsi="Simplified Arabic" w:cs="Simplified Arabic"/>
          <w:sz w:val="28"/>
          <w:szCs w:val="28"/>
        </w:rPr>
        <w:t>.</w:t>
      </w:r>
    </w:p>
    <w:p w14:paraId="01E988A6" w14:textId="77777777" w:rsidR="00C20FCF" w:rsidRPr="00C20FCF" w:rsidRDefault="00C20FCF" w:rsidP="00D70C35">
      <w:pPr>
        <w:bidi/>
        <w:spacing w:before="100" w:beforeAutospacing="1" w:after="100" w:afterAutospacing="1" w:line="240" w:lineRule="auto"/>
        <w:jc w:val="both"/>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تعمل</w:t>
      </w:r>
      <w:r w:rsidR="00D70C35">
        <w:rPr>
          <w:rFonts w:ascii="Simplified Arabic" w:eastAsia="Times New Roman" w:hAnsi="Simplified Arabic" w:cs="Simplified Arabic" w:hint="cs"/>
          <w:sz w:val="28"/>
          <w:szCs w:val="28"/>
          <w:rtl/>
        </w:rPr>
        <w:t xml:space="preserve"> شركة</w:t>
      </w:r>
      <w:r w:rsidRPr="00C20FCF">
        <w:rPr>
          <w:rFonts w:ascii="Simplified Arabic" w:eastAsia="Times New Roman" w:hAnsi="Simplified Arabic" w:cs="Simplified Arabic"/>
          <w:sz w:val="28"/>
          <w:szCs w:val="28"/>
          <w:rtl/>
        </w:rPr>
        <w:t xml:space="preserve"> ألفا وفق معيار </w:t>
      </w:r>
      <w:r w:rsidR="002B4699">
        <w:rPr>
          <w:rFonts w:ascii="Simplified Arabic" w:eastAsia="Times New Roman" w:hAnsi="Simplified Arabic" w:cs="Simplified Arabic"/>
          <w:sz w:val="28"/>
          <w:szCs w:val="28"/>
        </w:rPr>
        <w:t xml:space="preserve"> </w:t>
      </w:r>
      <w:r w:rsidRPr="00D70C35">
        <w:rPr>
          <w:rFonts w:asciiTheme="majorBidi" w:eastAsia="Times New Roman" w:hAnsiTheme="majorBidi" w:cstheme="majorBidi"/>
          <w:sz w:val="28"/>
          <w:szCs w:val="28"/>
        </w:rPr>
        <w:t xml:space="preserve">ISO45001:2018 </w:t>
      </w:r>
      <w:r w:rsidRPr="00C20FCF">
        <w:rPr>
          <w:rFonts w:ascii="Simplified Arabic" w:eastAsia="Times New Roman" w:hAnsi="Simplified Arabic" w:cs="Simplified Arabic"/>
          <w:sz w:val="28"/>
          <w:szCs w:val="28"/>
          <w:rtl/>
        </w:rPr>
        <w:t>لنظام إدارة السلامة والصحة المهنية، وعليه يتعين على المورّدين والمقاولين الالتزام بمتطلبات هذا المعيار داخل مواقع ألفا</w:t>
      </w:r>
      <w:r w:rsidRPr="00C20FCF">
        <w:rPr>
          <w:rFonts w:ascii="Simplified Arabic" w:eastAsia="Times New Roman" w:hAnsi="Simplified Arabic" w:cs="Simplified Arabic"/>
          <w:sz w:val="28"/>
          <w:szCs w:val="28"/>
        </w:rPr>
        <w:t>.</w:t>
      </w:r>
    </w:p>
    <w:p w14:paraId="772C000C" w14:textId="77777777" w:rsidR="00C20FCF" w:rsidRPr="00C20FCF" w:rsidRDefault="00C20FCF" w:rsidP="0053348A">
      <w:pPr>
        <w:bidi/>
        <w:spacing w:after="0"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هل شركتكم حا</w:t>
      </w:r>
      <w:r w:rsidR="002B4699">
        <w:rPr>
          <w:rFonts w:ascii="Simplified Arabic" w:eastAsia="Times New Roman" w:hAnsi="Simplified Arabic" w:cs="Simplified Arabic" w:hint="cs"/>
          <w:sz w:val="28"/>
          <w:szCs w:val="28"/>
          <w:rtl/>
        </w:rPr>
        <w:t>ئزة</w:t>
      </w:r>
      <w:r w:rsidRPr="00C20FCF">
        <w:rPr>
          <w:rFonts w:ascii="Simplified Arabic" w:eastAsia="Times New Roman" w:hAnsi="Simplified Arabic" w:cs="Simplified Arabic"/>
          <w:sz w:val="28"/>
          <w:szCs w:val="28"/>
          <w:rtl/>
        </w:rPr>
        <w:t xml:space="preserve"> على شهادة معيار دولي للصحة والسلامة مثل</w:t>
      </w:r>
      <w:r w:rsidRPr="00C20FCF">
        <w:rPr>
          <w:rFonts w:ascii="Simplified Arabic" w:eastAsia="Times New Roman" w:hAnsi="Simplified Arabic" w:cs="Simplified Arabic"/>
          <w:sz w:val="28"/>
          <w:szCs w:val="28"/>
        </w:rPr>
        <w:t xml:space="preserve"> </w:t>
      </w:r>
      <w:r w:rsidRPr="00D70C35">
        <w:rPr>
          <w:rFonts w:asciiTheme="majorBidi" w:eastAsia="Times New Roman" w:hAnsiTheme="majorBidi" w:cstheme="majorBidi"/>
          <w:sz w:val="28"/>
          <w:szCs w:val="28"/>
        </w:rPr>
        <w:t>ISO45001:2018</w:t>
      </w:r>
      <w:r w:rsidRPr="00C20FCF">
        <w:rPr>
          <w:rFonts w:ascii="Simplified Arabic" w:eastAsia="Times New Roman" w:hAnsi="Simplified Arabic" w:cs="Simplified Arabic"/>
          <w:sz w:val="28"/>
          <w:szCs w:val="28"/>
        </w:rPr>
        <w:t xml:space="preserve"> </w:t>
      </w:r>
      <w:r w:rsidRPr="00C20FCF">
        <w:rPr>
          <w:rFonts w:ascii="Simplified Arabic" w:eastAsia="Times New Roman" w:hAnsi="Simplified Arabic" w:cs="Simplified Arabic"/>
          <w:sz w:val="28"/>
          <w:szCs w:val="28"/>
          <w:rtl/>
        </w:rPr>
        <w:t>أو</w:t>
      </w:r>
      <w:r w:rsidRPr="00C20FCF">
        <w:rPr>
          <w:rFonts w:ascii="Simplified Arabic" w:eastAsia="Times New Roman" w:hAnsi="Simplified Arabic" w:cs="Simplified Arabic"/>
          <w:sz w:val="28"/>
          <w:szCs w:val="28"/>
        </w:rPr>
        <w:t xml:space="preserve"> </w:t>
      </w:r>
      <w:r w:rsidRPr="00D70C35">
        <w:rPr>
          <w:rFonts w:asciiTheme="majorBidi" w:eastAsia="Times New Roman" w:hAnsiTheme="majorBidi" w:cstheme="majorBidi"/>
          <w:sz w:val="28"/>
          <w:szCs w:val="28"/>
        </w:rPr>
        <w:t>OHSAS</w:t>
      </w:r>
      <w:r w:rsidRPr="00C20FCF">
        <w:rPr>
          <w:rFonts w:ascii="Simplified Arabic" w:eastAsia="Times New Roman" w:hAnsi="Simplified Arabic" w:cs="Simplified Arabic"/>
          <w:sz w:val="28"/>
          <w:szCs w:val="28"/>
          <w:rtl/>
        </w:rPr>
        <w:t>؟</w:t>
      </w:r>
      <w:r w:rsidRPr="00C20FCF">
        <w:rPr>
          <w:rFonts w:ascii="Simplified Arabic" w:eastAsia="Times New Roman" w:hAnsi="Simplified Arabic" w:cs="Simplified Arabic"/>
          <w:sz w:val="28"/>
          <w:szCs w:val="28"/>
        </w:rPr>
        <w:br/>
      </w:r>
      <w:r w:rsidR="002B4699">
        <w:rPr>
          <w:rFonts w:ascii="Segoe UI Emoji" w:hAnsi="Segoe UI Emoji" w:cs="Segoe UI Emoji"/>
        </w:rPr>
        <w:t>⬜</w:t>
      </w:r>
      <w:r w:rsidRPr="00C20FCF">
        <w:rPr>
          <w:rFonts w:ascii="Simplified Arabic" w:eastAsia="Times New Roman" w:hAnsi="Simplified Arabic" w:cs="Simplified Arabic"/>
          <w:sz w:val="28"/>
          <w:szCs w:val="28"/>
          <w:rtl/>
        </w:rPr>
        <w:t xml:space="preserve">نعم </w:t>
      </w:r>
      <w:r w:rsidR="002B4699">
        <w:rPr>
          <w:rFonts w:ascii="Segoe UI Emoji" w:hAnsi="Segoe UI Emoji" w:cs="Segoe UI Emoji"/>
        </w:rPr>
        <w:t>⬜</w:t>
      </w:r>
      <w:r w:rsidRPr="00C20FCF">
        <w:rPr>
          <w:rFonts w:ascii="Simplified Arabic" w:eastAsia="Times New Roman" w:hAnsi="Simplified Arabic" w:cs="Simplified Arabic"/>
          <w:sz w:val="28"/>
          <w:szCs w:val="28"/>
          <w:rtl/>
        </w:rPr>
        <w:t>لا</w:t>
      </w:r>
    </w:p>
    <w:p w14:paraId="6E0AD1F5" w14:textId="77777777" w:rsidR="00C20FCF" w:rsidRPr="00C20FCF" w:rsidRDefault="00C20FCF" w:rsidP="0053348A">
      <w:pPr>
        <w:bidi/>
        <w:spacing w:after="0"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t>إذا كانت الإجابة نعم، يرجى تحديد المعيار وتاريخ الحصول على الشهادة</w:t>
      </w:r>
      <w:r w:rsidRPr="00C20FCF">
        <w:rPr>
          <w:rFonts w:ascii="Simplified Arabic" w:eastAsia="Times New Roman" w:hAnsi="Simplified Arabic" w:cs="Simplified Arabic"/>
          <w:sz w:val="28"/>
          <w:szCs w:val="28"/>
        </w:rPr>
        <w:t>:</w:t>
      </w:r>
    </w:p>
    <w:p w14:paraId="30258FAD" w14:textId="77777777" w:rsidR="00D70C35" w:rsidRDefault="00D70C35" w:rsidP="00D70C35">
      <w:pPr>
        <w:bidi/>
        <w:spacing w:before="100" w:beforeAutospacing="1" w:after="100" w:afterAutospacing="1" w:line="240" w:lineRule="auto"/>
        <w:rPr>
          <w:rFonts w:ascii="Simplified Arabic" w:eastAsia="Times New Roman" w:hAnsi="Simplified Arabic" w:cs="Simplified Arabic"/>
          <w:sz w:val="28"/>
          <w:szCs w:val="28"/>
          <w:rtl/>
        </w:rPr>
      </w:pPr>
    </w:p>
    <w:p w14:paraId="2C05BA70" w14:textId="77777777" w:rsidR="00C20FCF" w:rsidRDefault="00C20FCF" w:rsidP="0053348A">
      <w:pPr>
        <w:bidi/>
        <w:spacing w:after="0" w:line="240" w:lineRule="auto"/>
        <w:rPr>
          <w:rFonts w:ascii="Simplified Arabic" w:eastAsia="Times New Roman" w:hAnsi="Simplified Arabic" w:cs="Simplified Arabic"/>
          <w:sz w:val="28"/>
          <w:szCs w:val="28"/>
          <w:rtl/>
        </w:rPr>
      </w:pPr>
      <w:r w:rsidRPr="00C20FCF">
        <w:rPr>
          <w:rFonts w:ascii="Simplified Arabic" w:eastAsia="Times New Roman" w:hAnsi="Simplified Arabic" w:cs="Simplified Arabic"/>
          <w:sz w:val="28"/>
          <w:szCs w:val="28"/>
          <w:rtl/>
        </w:rPr>
        <w:t>هل لديكم سياسات وإجراءات للصحة والسلامة تهدف إلى تحديد المخاطر ووسائل التحكم بها؟</w:t>
      </w:r>
      <w:r w:rsidRPr="00C20FCF">
        <w:rPr>
          <w:rFonts w:ascii="Simplified Arabic" w:eastAsia="Times New Roman" w:hAnsi="Simplified Arabic" w:cs="Simplified Arabic"/>
          <w:sz w:val="28"/>
          <w:szCs w:val="28"/>
        </w:rPr>
        <w:br/>
      </w:r>
      <w:r w:rsidR="002B4699">
        <w:rPr>
          <w:rFonts w:ascii="Segoe UI Emoji" w:hAnsi="Segoe UI Emoji" w:cs="Segoe UI Emoji"/>
        </w:rPr>
        <w:t>⬜</w:t>
      </w:r>
      <w:r w:rsidRPr="00C20FCF">
        <w:rPr>
          <w:rFonts w:ascii="Simplified Arabic" w:eastAsia="Times New Roman" w:hAnsi="Simplified Arabic" w:cs="Simplified Arabic"/>
          <w:sz w:val="28"/>
          <w:szCs w:val="28"/>
          <w:rtl/>
        </w:rPr>
        <w:t xml:space="preserve">نعم </w:t>
      </w:r>
      <w:r w:rsidR="002B4699">
        <w:rPr>
          <w:rFonts w:ascii="Segoe UI Emoji" w:hAnsi="Segoe UI Emoji" w:cs="Segoe UI Emoji"/>
        </w:rPr>
        <w:t>⬜</w:t>
      </w:r>
      <w:r w:rsidRPr="00C20FCF">
        <w:rPr>
          <w:rFonts w:ascii="Simplified Arabic" w:eastAsia="Times New Roman" w:hAnsi="Simplified Arabic" w:cs="Simplified Arabic"/>
          <w:sz w:val="28"/>
          <w:szCs w:val="28"/>
          <w:rtl/>
        </w:rPr>
        <w:t>لا</w:t>
      </w:r>
    </w:p>
    <w:p w14:paraId="72CE2550" w14:textId="77777777" w:rsidR="00D70C35" w:rsidRPr="00C20FCF" w:rsidRDefault="00104010" w:rsidP="0053348A">
      <w:pPr>
        <w:bidi/>
        <w:spacing w:after="0" w:line="240" w:lineRule="auto"/>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إذا كانت الإجابة نعم، يرجى تحدي</w:t>
      </w:r>
      <w:r>
        <w:rPr>
          <w:rFonts w:ascii="Simplified Arabic" w:eastAsia="Times New Roman" w:hAnsi="Simplified Arabic" w:cs="Simplified Arabic" w:hint="cs"/>
          <w:sz w:val="28"/>
          <w:szCs w:val="28"/>
          <w:rtl/>
        </w:rPr>
        <w:t>دها ومشاركتها معنا</w:t>
      </w:r>
      <w:r w:rsidR="00D70C35" w:rsidRPr="00C20FCF">
        <w:rPr>
          <w:rFonts w:ascii="Simplified Arabic" w:eastAsia="Times New Roman" w:hAnsi="Simplified Arabic" w:cs="Simplified Arabic"/>
          <w:sz w:val="28"/>
          <w:szCs w:val="28"/>
        </w:rPr>
        <w:t>:</w:t>
      </w:r>
    </w:p>
    <w:p w14:paraId="697A6AF7" w14:textId="77777777" w:rsidR="00D70C35" w:rsidRPr="00D70C35" w:rsidRDefault="00D70C35" w:rsidP="00D70C35">
      <w:pPr>
        <w:bidi/>
        <w:spacing w:before="100" w:beforeAutospacing="1" w:after="100" w:afterAutospacing="1" w:line="240" w:lineRule="auto"/>
        <w:rPr>
          <w:rFonts w:ascii="Simplified Arabic" w:eastAsia="Times New Roman" w:hAnsi="Simplified Arabic" w:cs="Simplified Arabic"/>
          <w:sz w:val="28"/>
          <w:szCs w:val="28"/>
        </w:rPr>
      </w:pPr>
    </w:p>
    <w:p w14:paraId="18667E25" w14:textId="77777777" w:rsidR="00104010" w:rsidRPr="00104010" w:rsidRDefault="00104010" w:rsidP="0053348A">
      <w:pPr>
        <w:bidi/>
        <w:spacing w:before="240" w:after="100" w:afterAutospacing="1" w:line="240" w:lineRule="auto"/>
        <w:jc w:val="both"/>
        <w:rPr>
          <w:rFonts w:ascii="Simplified Arabic" w:eastAsia="Times New Roman" w:hAnsi="Simplified Arabic" w:cs="Simplified Arabic"/>
          <w:sz w:val="28"/>
          <w:szCs w:val="28"/>
        </w:rPr>
      </w:pPr>
      <w:r w:rsidRPr="00104010">
        <w:rPr>
          <w:rFonts w:ascii="Simplified Arabic" w:eastAsia="Times New Roman" w:hAnsi="Simplified Arabic" w:cs="Simplified Arabic"/>
          <w:sz w:val="28"/>
          <w:szCs w:val="28"/>
          <w:rtl/>
        </w:rPr>
        <w:t>يتضمّن الملحق رقم 1 مجموعة من توصيات السلامة الخاصة بكل نوع من الأعمال التي قد تقوم بها شركتكم في مواقع أو منشآت شركة ألفا. هل أنتم على استعداد للالتزام بها؟</w:t>
      </w:r>
    </w:p>
    <w:p w14:paraId="2F0200F3" w14:textId="77777777" w:rsidR="00C20FCF" w:rsidRPr="00C20FCF" w:rsidRDefault="002B4699" w:rsidP="0053348A">
      <w:pPr>
        <w:bidi/>
        <w:spacing w:before="240" w:after="100" w:afterAutospacing="1" w:line="240" w:lineRule="auto"/>
        <w:rPr>
          <w:rFonts w:ascii="Simplified Arabic" w:eastAsia="Times New Roman" w:hAnsi="Simplified Arabic" w:cs="Simplified Arabic"/>
          <w:sz w:val="28"/>
          <w:szCs w:val="28"/>
        </w:rPr>
      </w:pPr>
      <w:r>
        <w:rPr>
          <w:rFonts w:ascii="Segoe UI Emoji" w:hAnsi="Segoe UI Emoji" w:cs="Segoe UI Emoji"/>
        </w:rPr>
        <w:t>⬜</w:t>
      </w:r>
      <w:r w:rsidR="00C20FCF" w:rsidRPr="00C20FCF">
        <w:rPr>
          <w:rFonts w:ascii="Simplified Arabic" w:eastAsia="Times New Roman" w:hAnsi="Simplified Arabic" w:cs="Simplified Arabic"/>
          <w:sz w:val="28"/>
          <w:szCs w:val="28"/>
          <w:rtl/>
        </w:rPr>
        <w:t xml:space="preserve">نعم </w:t>
      </w:r>
      <w:r>
        <w:rPr>
          <w:rFonts w:ascii="Segoe UI Emoji" w:hAnsi="Segoe UI Emoji" w:cs="Segoe UI Emoji"/>
        </w:rPr>
        <w:t>⬜</w:t>
      </w:r>
      <w:r w:rsidR="00C20FCF" w:rsidRPr="00C20FCF">
        <w:rPr>
          <w:rFonts w:ascii="Simplified Arabic" w:eastAsia="Times New Roman" w:hAnsi="Simplified Arabic" w:cs="Simplified Arabic"/>
          <w:sz w:val="28"/>
          <w:szCs w:val="28"/>
          <w:rtl/>
        </w:rPr>
        <w:t>لا</w:t>
      </w:r>
    </w:p>
    <w:p w14:paraId="7AEB23E5" w14:textId="77777777" w:rsidR="0053348A" w:rsidRDefault="0053348A" w:rsidP="00104010">
      <w:pPr>
        <w:bidi/>
        <w:spacing w:before="100" w:beforeAutospacing="1" w:after="100" w:afterAutospacing="1" w:line="240" w:lineRule="auto"/>
        <w:jc w:val="both"/>
        <w:rPr>
          <w:rFonts w:ascii="Simplified Arabic" w:eastAsia="Times New Roman" w:hAnsi="Simplified Arabic" w:cs="Simplified Arabic"/>
          <w:sz w:val="28"/>
          <w:szCs w:val="28"/>
          <w:rtl/>
        </w:rPr>
      </w:pPr>
    </w:p>
    <w:p w14:paraId="29CCFC2F" w14:textId="77777777" w:rsidR="00104010" w:rsidRDefault="00104010" w:rsidP="0053348A">
      <w:pPr>
        <w:bidi/>
        <w:spacing w:after="0" w:line="240" w:lineRule="auto"/>
        <w:jc w:val="both"/>
        <w:rPr>
          <w:rFonts w:ascii="Simplified Arabic" w:eastAsia="Times New Roman" w:hAnsi="Simplified Arabic" w:cs="Simplified Arabic"/>
          <w:sz w:val="28"/>
          <w:szCs w:val="28"/>
          <w:rtl/>
        </w:rPr>
      </w:pPr>
      <w:r w:rsidRPr="00104010">
        <w:rPr>
          <w:rFonts w:ascii="Simplified Arabic" w:eastAsia="Times New Roman" w:hAnsi="Simplified Arabic" w:cs="Simplified Arabic"/>
          <w:sz w:val="28"/>
          <w:szCs w:val="28"/>
          <w:rtl/>
        </w:rPr>
        <w:t xml:space="preserve">هل تلتزم شركتكم </w:t>
      </w:r>
      <w:r>
        <w:rPr>
          <w:rFonts w:ascii="Simplified Arabic" w:eastAsia="Times New Roman" w:hAnsi="Simplified Arabic" w:cs="Simplified Arabic"/>
          <w:sz w:val="28"/>
          <w:szCs w:val="28"/>
          <w:rtl/>
        </w:rPr>
        <w:t>بتزويد أي طرف ثالث تتعاقدون معه</w:t>
      </w:r>
      <w:r w:rsidRPr="00104010">
        <w:rPr>
          <w:rFonts w:ascii="Simplified Arabic" w:eastAsia="Times New Roman" w:hAnsi="Simplified Arabic" w:cs="Simplified Arabic"/>
          <w:sz w:val="28"/>
          <w:szCs w:val="28"/>
          <w:rtl/>
        </w:rPr>
        <w:t>، ويعمل في مواقع شركة ألفا، بمعدات الوقاية الشخصية المطلوبة وفقاً لمعايير الصحة والسلامة المعتمدة؟</w:t>
      </w:r>
    </w:p>
    <w:p w14:paraId="37F35172" w14:textId="77777777" w:rsidR="00C20FCF" w:rsidRPr="00C20FCF" w:rsidRDefault="002B4699" w:rsidP="0053348A">
      <w:pPr>
        <w:bidi/>
        <w:spacing w:after="0" w:line="240" w:lineRule="auto"/>
        <w:rPr>
          <w:rFonts w:ascii="Simplified Arabic" w:eastAsia="Times New Roman" w:hAnsi="Simplified Arabic" w:cs="Simplified Arabic"/>
          <w:sz w:val="28"/>
          <w:szCs w:val="28"/>
        </w:rPr>
      </w:pPr>
      <w:r>
        <w:rPr>
          <w:rFonts w:ascii="Segoe UI Emoji" w:hAnsi="Segoe UI Emoji" w:cs="Segoe UI Emoji"/>
        </w:rPr>
        <w:t>⬜</w:t>
      </w:r>
      <w:r w:rsidR="00C20FCF" w:rsidRPr="00C20FCF">
        <w:rPr>
          <w:rFonts w:ascii="Simplified Arabic" w:eastAsia="Times New Roman" w:hAnsi="Simplified Arabic" w:cs="Simplified Arabic"/>
          <w:sz w:val="28"/>
          <w:szCs w:val="28"/>
          <w:rtl/>
        </w:rPr>
        <w:t xml:space="preserve">نعم </w:t>
      </w:r>
      <w:r>
        <w:rPr>
          <w:rFonts w:ascii="Segoe UI Emoji" w:hAnsi="Segoe UI Emoji" w:cs="Segoe UI Emoji"/>
        </w:rPr>
        <w:t>⬜</w:t>
      </w:r>
      <w:r w:rsidR="00C20FCF" w:rsidRPr="00C20FCF">
        <w:rPr>
          <w:rFonts w:ascii="Simplified Arabic" w:eastAsia="Times New Roman" w:hAnsi="Simplified Arabic" w:cs="Simplified Arabic"/>
          <w:sz w:val="28"/>
          <w:szCs w:val="28"/>
          <w:rtl/>
        </w:rPr>
        <w:t>لا</w:t>
      </w:r>
    </w:p>
    <w:p w14:paraId="0C884900" w14:textId="77777777" w:rsidR="00C20FCF" w:rsidRPr="00C20FCF" w:rsidRDefault="00C20FCF" w:rsidP="00B1767D">
      <w:pPr>
        <w:bidi/>
        <w:spacing w:before="100" w:beforeAutospacing="1" w:after="100" w:afterAutospacing="1" w:line="240" w:lineRule="auto"/>
        <w:rPr>
          <w:rFonts w:ascii="Simplified Arabic" w:eastAsia="Times New Roman" w:hAnsi="Simplified Arabic" w:cs="Simplified Arabic"/>
          <w:sz w:val="28"/>
          <w:szCs w:val="28"/>
        </w:rPr>
      </w:pPr>
      <w:r w:rsidRPr="00C20FCF">
        <w:rPr>
          <w:rFonts w:ascii="Simplified Arabic" w:eastAsia="Times New Roman" w:hAnsi="Simplified Arabic" w:cs="Simplified Arabic"/>
          <w:sz w:val="28"/>
          <w:szCs w:val="28"/>
          <w:rtl/>
        </w:rPr>
        <w:lastRenderedPageBreak/>
        <w:t>هل تلتزمون بإبلاغ ألفا (المالك الفني) بأي حادث سلامة يقع في مواقعها؟</w:t>
      </w:r>
      <w:r w:rsidRPr="00C20FCF">
        <w:rPr>
          <w:rFonts w:ascii="Simplified Arabic" w:eastAsia="Times New Roman" w:hAnsi="Simplified Arabic" w:cs="Simplified Arabic"/>
          <w:sz w:val="28"/>
          <w:szCs w:val="28"/>
        </w:rPr>
        <w:br/>
      </w:r>
      <w:r w:rsidR="002B4699">
        <w:rPr>
          <w:rFonts w:ascii="Segoe UI Emoji" w:hAnsi="Segoe UI Emoji" w:cs="Segoe UI Emoji"/>
        </w:rPr>
        <w:t>⬜</w:t>
      </w:r>
      <w:r w:rsidRPr="00C20FCF">
        <w:rPr>
          <w:rFonts w:ascii="Simplified Arabic" w:eastAsia="Times New Roman" w:hAnsi="Simplified Arabic" w:cs="Simplified Arabic"/>
          <w:sz w:val="28"/>
          <w:szCs w:val="28"/>
          <w:rtl/>
        </w:rPr>
        <w:t xml:space="preserve">نعم </w:t>
      </w:r>
      <w:r w:rsidR="002B4699">
        <w:rPr>
          <w:rFonts w:ascii="Segoe UI Emoji" w:hAnsi="Segoe UI Emoji" w:cs="Segoe UI Emoji"/>
        </w:rPr>
        <w:t>⬜</w:t>
      </w:r>
      <w:r w:rsidRPr="00C20FCF">
        <w:rPr>
          <w:rFonts w:ascii="Simplified Arabic" w:eastAsia="Times New Roman" w:hAnsi="Simplified Arabic" w:cs="Simplified Arabic"/>
          <w:sz w:val="28"/>
          <w:szCs w:val="28"/>
          <w:rtl/>
        </w:rPr>
        <w:t>لا</w:t>
      </w:r>
    </w:p>
    <w:p w14:paraId="63653C85" w14:textId="77777777" w:rsidR="00297C80" w:rsidRPr="00297C80" w:rsidRDefault="00C20FCF" w:rsidP="00297C80">
      <w:pPr>
        <w:bidi/>
        <w:spacing w:before="100" w:beforeAutospacing="1" w:after="100" w:afterAutospacing="1" w:line="240" w:lineRule="auto"/>
        <w:outlineLvl w:val="1"/>
        <w:rPr>
          <w:rFonts w:ascii="Simplified Arabic" w:eastAsia="Times New Roman" w:hAnsi="Simplified Arabic" w:cs="Simplified Arabic"/>
          <w:b/>
          <w:bCs/>
          <w:sz w:val="28"/>
          <w:szCs w:val="28"/>
          <w:u w:val="single"/>
          <w:rtl/>
        </w:rPr>
      </w:pPr>
      <w:r w:rsidRPr="00C20FCF">
        <w:rPr>
          <w:rFonts w:ascii="Simplified Arabic" w:eastAsia="Times New Roman" w:hAnsi="Simplified Arabic" w:cs="Simplified Arabic"/>
          <w:b/>
          <w:bCs/>
          <w:sz w:val="28"/>
          <w:szCs w:val="28"/>
          <w:u w:val="single"/>
          <w:rtl/>
        </w:rPr>
        <w:t>القسم الخامس: السلامة المرورية والطرقية</w:t>
      </w:r>
    </w:p>
    <w:p w14:paraId="3DCFAB02" w14:textId="77777777" w:rsidR="00297C80" w:rsidRPr="00297C80" w:rsidRDefault="00297C80" w:rsidP="00297C80">
      <w:pPr>
        <w:bidi/>
        <w:spacing w:before="100" w:beforeAutospacing="1" w:after="100" w:afterAutospacing="1" w:line="240" w:lineRule="auto"/>
        <w:jc w:val="both"/>
        <w:rPr>
          <w:rFonts w:ascii="Simplified Arabic" w:eastAsia="Times New Roman" w:hAnsi="Simplified Arabic" w:cs="Simplified Arabic"/>
          <w:sz w:val="28"/>
          <w:szCs w:val="28"/>
        </w:rPr>
      </w:pPr>
      <w:r w:rsidRPr="00297C80">
        <w:rPr>
          <w:rFonts w:ascii="Simplified Arabic" w:eastAsia="Times New Roman" w:hAnsi="Simplified Arabic" w:cs="Simplified Arabic"/>
          <w:sz w:val="28"/>
          <w:szCs w:val="28"/>
          <w:rtl/>
        </w:rPr>
        <w:t>تلتزم شركة ألفا بالامتثال لأعلى معايير السلامة المرورية من خلال احترام قوانين السير اللبنانية، وتطبيق المعايير الدولية في ممارسات القيادة لضمان سلامة موظفيها ومستخدمي الطرق في لبنان، وتعزيز ثقافة المساءلة في القيادة ضمن مجتمع ألفا بهدف إنقاذ الأرواح والحدّ من الخسائر.</w:t>
      </w:r>
    </w:p>
    <w:p w14:paraId="62E04CC2" w14:textId="77777777" w:rsidR="00297C80" w:rsidRPr="00C20FCF" w:rsidRDefault="00297C80" w:rsidP="00297C80">
      <w:pPr>
        <w:bidi/>
        <w:spacing w:before="100" w:beforeAutospacing="1" w:after="100" w:afterAutospacing="1" w:line="240" w:lineRule="auto"/>
        <w:jc w:val="both"/>
        <w:rPr>
          <w:rFonts w:ascii="Simplified Arabic" w:eastAsia="Times New Roman" w:hAnsi="Simplified Arabic" w:cs="Simplified Arabic"/>
          <w:sz w:val="28"/>
          <w:szCs w:val="28"/>
        </w:rPr>
      </w:pPr>
      <w:r w:rsidRPr="00297C80">
        <w:rPr>
          <w:rFonts w:ascii="Simplified Arabic" w:eastAsia="Times New Roman" w:hAnsi="Simplified Arabic" w:cs="Simplified Arabic"/>
          <w:sz w:val="28"/>
          <w:szCs w:val="28"/>
          <w:rtl/>
        </w:rPr>
        <w:t>تعمل شركة ألفا وفقاً لمتطلبات نظام إدارة السلامة على الطرق وحركة المرور</w:t>
      </w:r>
      <w:r w:rsidRPr="00297C80">
        <w:rPr>
          <w:rFonts w:asciiTheme="majorBidi" w:eastAsia="Times New Roman" w:hAnsiTheme="majorBidi" w:cstheme="majorBidi"/>
          <w:sz w:val="28"/>
          <w:szCs w:val="28"/>
        </w:rPr>
        <w:t xml:space="preserve">ISO39001:2012 </w:t>
      </w:r>
      <w:r w:rsidRPr="00297C80">
        <w:rPr>
          <w:rFonts w:ascii="Simplified Arabic" w:eastAsia="Times New Roman" w:hAnsi="Simplified Arabic" w:cs="Simplified Arabic"/>
          <w:sz w:val="28"/>
          <w:szCs w:val="28"/>
          <w:rtl/>
        </w:rPr>
        <w:t>، وبناءً عليه يتعيّن على ألفا التأكد من أنّ مورّديها ومقاوليها العاملين ضمن مواقعها ومنشآتها يلتزمون بمتطلبات هذا المعيار.</w:t>
      </w:r>
    </w:p>
    <w:p w14:paraId="51ED90EE" w14:textId="77777777" w:rsidR="00297C80" w:rsidRPr="00297C80" w:rsidRDefault="00297C80" w:rsidP="00297C80">
      <w:pPr>
        <w:pStyle w:val="NormalWeb"/>
        <w:jc w:val="both"/>
        <w:rPr>
          <w:rFonts w:ascii="Simplified Arabic" w:hAnsi="Simplified Arabic" w:cs="Simplified Arabic"/>
          <w:sz w:val="28"/>
          <w:szCs w:val="28"/>
          <w:lang w:bidi="ar-LB"/>
        </w:rPr>
      </w:pPr>
      <w:r w:rsidRPr="00297C80">
        <w:rPr>
          <w:rFonts w:ascii="Simplified Arabic" w:hAnsi="Simplified Arabic" w:cs="Simplified Arabic"/>
          <w:sz w:val="28"/>
          <w:szCs w:val="28"/>
          <w:rtl/>
          <w:lang w:bidi="ar-LB"/>
        </w:rPr>
        <w:t>هل شركتكم حاصلة على شهادة اعتماد في أي من المعايير الدولية الخاصة بالسلامة على الطرق وحركة المرور؟</w:t>
      </w:r>
    </w:p>
    <w:p w14:paraId="21DDEE3A" w14:textId="77777777" w:rsidR="00B1767D" w:rsidRPr="004C1C01" w:rsidRDefault="004C1C01" w:rsidP="004C1C01">
      <w:pPr>
        <w:pStyle w:val="NormalWeb"/>
        <w:bidi/>
        <w:rPr>
          <w:rFonts w:ascii="Simplified Arabic" w:hAnsi="Simplified Arabic" w:cs="Simplified Arabic"/>
          <w:sz w:val="28"/>
          <w:szCs w:val="28"/>
        </w:rPr>
      </w:pPr>
      <w:bookmarkStart w:id="0" w:name="_Hlk222744515"/>
      <w:r w:rsidRPr="004C1C01">
        <w:rPr>
          <w:rFonts w:ascii="Segoe UI Emoji" w:hAnsi="Segoe UI Emoji" w:cs="Segoe UI Emoji"/>
          <w:sz w:val="28"/>
          <w:szCs w:val="28"/>
        </w:rPr>
        <w:t>⬜</w:t>
      </w:r>
      <w:r w:rsidR="00B1767D" w:rsidRPr="004C1C01">
        <w:rPr>
          <w:rFonts w:ascii="Simplified Arabic" w:hAnsi="Simplified Arabic" w:cs="Simplified Arabic"/>
          <w:sz w:val="28"/>
          <w:szCs w:val="28"/>
          <w:rtl/>
        </w:rPr>
        <w:t>نعم</w:t>
      </w:r>
      <w:r w:rsidR="00B1767D" w:rsidRPr="004C1C01">
        <w:rPr>
          <w:rFonts w:ascii="Simplified Arabic" w:hAnsi="Simplified Arabic" w:cs="Simplified Arabic" w:hint="cs"/>
          <w:sz w:val="28"/>
          <w:szCs w:val="28"/>
          <w:rtl/>
        </w:rPr>
        <w:t xml:space="preserve"> </w:t>
      </w:r>
      <w:r w:rsidRPr="004C1C01">
        <w:rPr>
          <w:rFonts w:ascii="Simplified Arabic" w:hAnsi="Simplified Arabic" w:cs="Simplified Arabic"/>
          <w:sz w:val="28"/>
          <w:szCs w:val="28"/>
        </w:rPr>
        <w:t xml:space="preserve">      </w:t>
      </w:r>
      <w:r w:rsidRPr="004C1C01">
        <w:rPr>
          <w:rFonts w:ascii="Segoe UI Emoji" w:hAnsi="Segoe UI Emoji" w:cs="Arial" w:hint="cs"/>
          <w:sz w:val="28"/>
          <w:szCs w:val="28"/>
          <w:rtl/>
        </w:rPr>
        <w:t>لا</w:t>
      </w:r>
      <w:r w:rsidRPr="004C1C01">
        <w:rPr>
          <w:rFonts w:ascii="Simplified Arabic" w:hAnsi="Simplified Arabic" w:cs="Simplified Arabic" w:hint="cs"/>
          <w:sz w:val="28"/>
          <w:szCs w:val="28"/>
          <w:rtl/>
        </w:rPr>
        <w:t xml:space="preserve"> </w:t>
      </w:r>
      <w:r w:rsidR="00B1767D" w:rsidRPr="004C1C01">
        <w:rPr>
          <w:rFonts w:ascii="Segoe UI Emoji" w:hAnsi="Segoe UI Emoji" w:cs="Segoe UI Emoji"/>
          <w:sz w:val="28"/>
          <w:szCs w:val="28"/>
        </w:rPr>
        <w:t>⬜</w:t>
      </w:r>
      <w:bookmarkEnd w:id="0"/>
    </w:p>
    <w:p w14:paraId="5A08F2E5" w14:textId="77777777" w:rsidR="00297C80" w:rsidRDefault="00285852" w:rsidP="00285852">
      <w:pPr>
        <w:pStyle w:val="NormalWeb"/>
        <w:jc w:val="right"/>
        <w:rPr>
          <w:rFonts w:ascii="Simplified Arabic" w:hAnsi="Simplified Arabic" w:cs="Simplified Arabic"/>
          <w:sz w:val="28"/>
          <w:szCs w:val="28"/>
          <w:lang w:bidi="ar-LB"/>
        </w:rPr>
      </w:pPr>
      <w:r w:rsidRPr="00C20FCF">
        <w:rPr>
          <w:rFonts w:ascii="Simplified Arabic" w:hAnsi="Simplified Arabic" w:cs="Simplified Arabic"/>
          <w:sz w:val="28"/>
          <w:szCs w:val="28"/>
          <w:rtl/>
        </w:rPr>
        <w:t>إذا كانت الإجابة نعم</w:t>
      </w:r>
      <w:r w:rsidR="00297C80" w:rsidRPr="00297C80">
        <w:rPr>
          <w:rFonts w:ascii="Simplified Arabic" w:hAnsi="Simplified Arabic" w:cs="Simplified Arabic"/>
          <w:sz w:val="28"/>
          <w:szCs w:val="28"/>
          <w:rtl/>
          <w:lang w:bidi="ar-LB"/>
        </w:rPr>
        <w:t>، يُرجى تحديد اسم المعيار وتاريخ الحصول على الشهادة</w:t>
      </w:r>
    </w:p>
    <w:p w14:paraId="245B3481" w14:textId="77777777" w:rsidR="00297C80" w:rsidRDefault="00297C80" w:rsidP="004C1C01">
      <w:pPr>
        <w:pStyle w:val="NormalWeb"/>
        <w:bidi/>
        <w:rPr>
          <w:rFonts w:ascii="Simplified Arabic" w:hAnsi="Simplified Arabic" w:cs="Simplified Arabic"/>
          <w:sz w:val="28"/>
          <w:szCs w:val="28"/>
          <w:lang w:bidi="ar-LB"/>
        </w:rPr>
      </w:pPr>
    </w:p>
    <w:p w14:paraId="59F9EF43" w14:textId="77777777" w:rsidR="0053348A" w:rsidRPr="0053348A" w:rsidRDefault="0053348A" w:rsidP="0053348A">
      <w:pPr>
        <w:pStyle w:val="NormalWeb"/>
        <w:bidi/>
        <w:rPr>
          <w:rFonts w:ascii="Simplified Arabic" w:hAnsi="Simplified Arabic" w:cs="Simplified Arabic"/>
          <w:sz w:val="28"/>
          <w:szCs w:val="28"/>
          <w:lang w:bidi="ar-LB"/>
        </w:rPr>
      </w:pPr>
      <w:r w:rsidRPr="0053348A">
        <w:rPr>
          <w:rFonts w:ascii="Simplified Arabic" w:hAnsi="Simplified Arabic" w:cs="Simplified Arabic"/>
          <w:sz w:val="28"/>
          <w:szCs w:val="28"/>
          <w:rtl/>
          <w:lang w:bidi="ar-LB"/>
        </w:rPr>
        <w:t>هل لدى شركتكم سياسات وأنظمة معمول بها تتعلق بالسلامة على الطرق وحركة المرور، وتهدف إلى تحديد مخاطر السلامة المرورية والضوابط المرتبطة بها؟</w:t>
      </w:r>
    </w:p>
    <w:p w14:paraId="645CB23B" w14:textId="77777777" w:rsidR="004C1C01" w:rsidRPr="004C1C01" w:rsidRDefault="004C1C01" w:rsidP="004C1C01">
      <w:pPr>
        <w:pStyle w:val="NormalWeb"/>
        <w:bidi/>
        <w:rPr>
          <w:rFonts w:ascii="Simplified Arabic" w:hAnsi="Simplified Arabic" w:cs="Simplified Arabic"/>
          <w:sz w:val="28"/>
          <w:szCs w:val="28"/>
        </w:rPr>
      </w:pPr>
      <w:r w:rsidRPr="004C1C01">
        <w:rPr>
          <w:rFonts w:ascii="Segoe UI Emoji" w:hAnsi="Segoe UI Emoji" w:cs="Segoe UI Emoji"/>
          <w:sz w:val="28"/>
          <w:szCs w:val="28"/>
        </w:rPr>
        <w:t>⬜</w:t>
      </w:r>
      <w:r w:rsidRPr="004C1C01">
        <w:rPr>
          <w:rFonts w:ascii="Simplified Arabic" w:hAnsi="Simplified Arabic" w:cs="Simplified Arabic"/>
          <w:sz w:val="28"/>
          <w:szCs w:val="28"/>
          <w:rtl/>
        </w:rPr>
        <w:t>نعم</w:t>
      </w:r>
      <w:r w:rsidRPr="004C1C01">
        <w:rPr>
          <w:rFonts w:ascii="Simplified Arabic" w:hAnsi="Simplified Arabic" w:cs="Simplified Arabic" w:hint="cs"/>
          <w:sz w:val="28"/>
          <w:szCs w:val="28"/>
          <w:rtl/>
        </w:rPr>
        <w:t xml:space="preserve"> </w:t>
      </w:r>
      <w:r w:rsidRPr="004C1C01">
        <w:rPr>
          <w:rFonts w:ascii="Simplified Arabic" w:hAnsi="Simplified Arabic" w:cs="Simplified Arabic"/>
          <w:sz w:val="28"/>
          <w:szCs w:val="28"/>
        </w:rPr>
        <w:t xml:space="preserve">      </w:t>
      </w:r>
      <w:r w:rsidRPr="004C1C01">
        <w:rPr>
          <w:rFonts w:ascii="Segoe UI Emoji" w:hAnsi="Segoe UI Emoji" w:cs="Arial" w:hint="cs"/>
          <w:sz w:val="28"/>
          <w:szCs w:val="28"/>
          <w:rtl/>
        </w:rPr>
        <w:t>لا</w:t>
      </w:r>
      <w:r w:rsidRPr="004C1C01">
        <w:rPr>
          <w:rFonts w:ascii="Segoe UI Emoji" w:hAnsi="Segoe UI Emoji" w:cs="Segoe UI Emoji"/>
          <w:sz w:val="28"/>
          <w:szCs w:val="28"/>
        </w:rPr>
        <w:t>⬜</w:t>
      </w:r>
    </w:p>
    <w:p w14:paraId="532E79EB" w14:textId="77777777" w:rsidR="00B1767D" w:rsidRPr="00B1767D" w:rsidRDefault="00285852" w:rsidP="009F497A">
      <w:pPr>
        <w:pStyle w:val="NormalWeb"/>
        <w:bidi/>
        <w:rPr>
          <w:rFonts w:ascii="Simplified Arabic" w:hAnsi="Simplified Arabic" w:cs="Simplified Arabic"/>
          <w:sz w:val="28"/>
          <w:szCs w:val="28"/>
        </w:rPr>
      </w:pPr>
      <w:r w:rsidRPr="00C20FCF">
        <w:rPr>
          <w:rFonts w:ascii="Simplified Arabic" w:hAnsi="Simplified Arabic" w:cs="Simplified Arabic"/>
          <w:sz w:val="28"/>
          <w:szCs w:val="28"/>
          <w:rtl/>
        </w:rPr>
        <w:t>إذا كانت الإجابة نعم</w:t>
      </w:r>
      <w:r w:rsidR="00B1767D" w:rsidRPr="00B1767D">
        <w:rPr>
          <w:rFonts w:ascii="Simplified Arabic" w:hAnsi="Simplified Arabic" w:cs="Simplified Arabic"/>
          <w:sz w:val="28"/>
          <w:szCs w:val="28"/>
          <w:rtl/>
        </w:rPr>
        <w:t>، ي</w:t>
      </w:r>
      <w:r w:rsidR="0053348A">
        <w:rPr>
          <w:rFonts w:ascii="Simplified Arabic" w:hAnsi="Simplified Arabic" w:cs="Simplified Arabic" w:hint="cs"/>
          <w:sz w:val="28"/>
          <w:szCs w:val="28"/>
          <w:rtl/>
          <w:lang w:bidi="ar-LB"/>
        </w:rPr>
        <w:t>ُ</w:t>
      </w:r>
      <w:r w:rsidR="00B1767D" w:rsidRPr="00B1767D">
        <w:rPr>
          <w:rFonts w:ascii="Simplified Arabic" w:hAnsi="Simplified Arabic" w:cs="Simplified Arabic"/>
          <w:sz w:val="28"/>
          <w:szCs w:val="28"/>
          <w:rtl/>
        </w:rPr>
        <w:t>رجى تحديدها وتزويدنا بنسخة عنها</w:t>
      </w:r>
      <w:r w:rsidR="00B1767D" w:rsidRPr="00B1767D">
        <w:rPr>
          <w:rFonts w:ascii="Simplified Arabic" w:hAnsi="Simplified Arabic" w:cs="Simplified Arabic"/>
          <w:sz w:val="28"/>
          <w:szCs w:val="28"/>
        </w:rPr>
        <w:t>:</w:t>
      </w:r>
    </w:p>
    <w:p w14:paraId="39080935" w14:textId="77777777" w:rsidR="0053348A" w:rsidRDefault="0053348A" w:rsidP="009F497A">
      <w:pPr>
        <w:pStyle w:val="NormalWeb"/>
        <w:jc w:val="right"/>
        <w:rPr>
          <w:rFonts w:ascii="Simplified Arabic" w:hAnsi="Simplified Arabic" w:cs="Simplified Arabic"/>
          <w:sz w:val="28"/>
          <w:szCs w:val="28"/>
          <w:rtl/>
        </w:rPr>
      </w:pPr>
    </w:p>
    <w:p w14:paraId="0456121F" w14:textId="77777777" w:rsidR="00B1767D" w:rsidRPr="00B1767D" w:rsidRDefault="00B1767D" w:rsidP="009F497A">
      <w:pPr>
        <w:pStyle w:val="NormalWeb"/>
        <w:jc w:val="right"/>
        <w:rPr>
          <w:rFonts w:ascii="Simplified Arabic" w:hAnsi="Simplified Arabic" w:cs="Simplified Arabic"/>
          <w:sz w:val="28"/>
          <w:szCs w:val="28"/>
        </w:rPr>
      </w:pPr>
      <w:r w:rsidRPr="00B1767D">
        <w:rPr>
          <w:rFonts w:ascii="Simplified Arabic" w:hAnsi="Simplified Arabic" w:cs="Simplified Arabic"/>
          <w:sz w:val="28"/>
          <w:szCs w:val="28"/>
          <w:rtl/>
        </w:rPr>
        <w:lastRenderedPageBreak/>
        <w:t>إن قانون السير اللبناني، بالإضافة إلى سياسة ألفا للسلامة المرورية، منشوران على الموقع الإلكتروني لشركة ألفا. فهل تلتزمون بالامتثال لهذه الأنظمة والتعليمات حفاظاً على سلامتكم وسلامة الآخرين؟</w:t>
      </w:r>
    </w:p>
    <w:p w14:paraId="7501D6E5" w14:textId="77777777" w:rsidR="00C20FCF" w:rsidRDefault="009F497A" w:rsidP="009F497A">
      <w:pPr>
        <w:pStyle w:val="NormalWeb"/>
        <w:bidi/>
        <w:rPr>
          <w:rFonts w:ascii="Segoe UI Emoji" w:hAnsi="Segoe UI Emoji" w:cs="Segoe UI Emoji"/>
          <w:sz w:val="28"/>
          <w:szCs w:val="28"/>
          <w:rtl/>
        </w:rPr>
      </w:pPr>
      <w:r w:rsidRPr="004C1C01">
        <w:rPr>
          <w:rFonts w:ascii="Segoe UI Emoji" w:hAnsi="Segoe UI Emoji" w:cs="Segoe UI Emoji"/>
          <w:sz w:val="28"/>
          <w:szCs w:val="28"/>
        </w:rPr>
        <w:t>⬜</w:t>
      </w:r>
      <w:r w:rsidRPr="004C1C01">
        <w:rPr>
          <w:rFonts w:ascii="Simplified Arabic" w:hAnsi="Simplified Arabic" w:cs="Simplified Arabic"/>
          <w:sz w:val="28"/>
          <w:szCs w:val="28"/>
          <w:rtl/>
        </w:rPr>
        <w:t>نعم</w:t>
      </w:r>
      <w:r w:rsidRPr="004C1C01">
        <w:rPr>
          <w:rFonts w:ascii="Simplified Arabic" w:hAnsi="Simplified Arabic" w:cs="Simplified Arabic" w:hint="cs"/>
          <w:sz w:val="28"/>
          <w:szCs w:val="28"/>
          <w:rtl/>
        </w:rPr>
        <w:t xml:space="preserve"> </w:t>
      </w:r>
      <w:r w:rsidRPr="004C1C01">
        <w:rPr>
          <w:rFonts w:ascii="Simplified Arabic" w:hAnsi="Simplified Arabic" w:cs="Simplified Arabic"/>
          <w:sz w:val="28"/>
          <w:szCs w:val="28"/>
        </w:rPr>
        <w:t xml:space="preserve">      </w:t>
      </w:r>
      <w:r w:rsidRPr="004C1C01">
        <w:rPr>
          <w:rFonts w:ascii="Segoe UI Emoji" w:hAnsi="Segoe UI Emoji" w:cs="Arial" w:hint="cs"/>
          <w:sz w:val="28"/>
          <w:szCs w:val="28"/>
          <w:rtl/>
        </w:rPr>
        <w:t>لا</w:t>
      </w:r>
      <w:r w:rsidRPr="004C1C01">
        <w:rPr>
          <w:rFonts w:ascii="Simplified Arabic" w:hAnsi="Simplified Arabic" w:cs="Simplified Arabic" w:hint="cs"/>
          <w:sz w:val="28"/>
          <w:szCs w:val="28"/>
          <w:rtl/>
        </w:rPr>
        <w:t xml:space="preserve"> </w:t>
      </w:r>
      <w:r w:rsidRPr="004C1C01">
        <w:rPr>
          <w:rFonts w:ascii="Segoe UI Emoji" w:hAnsi="Segoe UI Emoji" w:cs="Segoe UI Emoji"/>
          <w:sz w:val="28"/>
          <w:szCs w:val="28"/>
        </w:rPr>
        <w:t>⬜</w:t>
      </w:r>
    </w:p>
    <w:p w14:paraId="629E12C4" w14:textId="77777777" w:rsidR="00285852" w:rsidRDefault="00285852" w:rsidP="00285852">
      <w:pPr>
        <w:pStyle w:val="NormalWeb"/>
        <w:bidi/>
        <w:rPr>
          <w:rFonts w:ascii="Segoe UI Emoji" w:hAnsi="Segoe UI Emoji" w:cs="Segoe UI Emoji"/>
          <w:sz w:val="28"/>
          <w:szCs w:val="28"/>
        </w:rPr>
      </w:pPr>
    </w:p>
    <w:p w14:paraId="6542C18B" w14:textId="77777777" w:rsidR="00877763" w:rsidRPr="00877763" w:rsidRDefault="00877763" w:rsidP="00877763">
      <w:pPr>
        <w:spacing w:before="100" w:beforeAutospacing="1" w:after="100" w:afterAutospacing="1" w:line="240" w:lineRule="auto"/>
        <w:jc w:val="right"/>
        <w:outlineLvl w:val="1"/>
        <w:rPr>
          <w:rFonts w:ascii="Times New Roman" w:eastAsia="Times New Roman" w:hAnsi="Times New Roman" w:cs="Times New Roman"/>
          <w:b/>
          <w:bCs/>
          <w:sz w:val="28"/>
          <w:szCs w:val="28"/>
          <w:u w:val="single"/>
        </w:rPr>
      </w:pPr>
      <w:r w:rsidRPr="00877763">
        <w:rPr>
          <w:rFonts w:ascii="Times New Roman" w:eastAsia="Times New Roman" w:hAnsi="Times New Roman" w:cs="Times New Roman"/>
          <w:b/>
          <w:bCs/>
          <w:sz w:val="28"/>
          <w:szCs w:val="28"/>
          <w:u w:val="single"/>
          <w:rtl/>
        </w:rPr>
        <w:t>القسم السادس: البيئة</w:t>
      </w:r>
    </w:p>
    <w:p w14:paraId="4D07D141" w14:textId="77777777" w:rsidR="006E5719" w:rsidRPr="006E5719" w:rsidRDefault="006E5719" w:rsidP="00877763">
      <w:pPr>
        <w:bidi/>
        <w:spacing w:before="100" w:beforeAutospacing="1" w:after="100" w:afterAutospacing="1" w:line="240" w:lineRule="auto"/>
        <w:jc w:val="both"/>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 xml:space="preserve">تلتزم </w:t>
      </w:r>
      <w:r w:rsidR="00285852">
        <w:rPr>
          <w:rFonts w:ascii="Simplified Arabic" w:eastAsia="Times New Roman" w:hAnsi="Simplified Arabic" w:cs="Simplified Arabic" w:hint="cs"/>
          <w:sz w:val="28"/>
          <w:szCs w:val="28"/>
          <w:rtl/>
        </w:rPr>
        <w:t xml:space="preserve">شركة </w:t>
      </w:r>
      <w:r w:rsidRPr="006E5719">
        <w:rPr>
          <w:rFonts w:ascii="Simplified Arabic" w:eastAsia="Times New Roman" w:hAnsi="Simplified Arabic" w:cs="Simplified Arabic"/>
          <w:sz w:val="28"/>
          <w:szCs w:val="28"/>
          <w:rtl/>
        </w:rPr>
        <w:t>ألفا بتنفيذ نظام إدارة بيئية</w:t>
      </w:r>
      <w:r w:rsidRPr="006E5719">
        <w:rPr>
          <w:rFonts w:ascii="Simplified Arabic" w:eastAsia="Times New Roman" w:hAnsi="Simplified Arabic" w:cs="Simplified Arabic"/>
          <w:sz w:val="28"/>
          <w:szCs w:val="28"/>
        </w:rPr>
        <w:t xml:space="preserve"> (</w:t>
      </w:r>
      <w:r w:rsidRPr="00285852">
        <w:rPr>
          <w:rFonts w:asciiTheme="majorBidi" w:eastAsia="Times New Roman" w:hAnsiTheme="majorBidi" w:cstheme="majorBidi"/>
          <w:sz w:val="28"/>
          <w:szCs w:val="28"/>
        </w:rPr>
        <w:t>EMS</w:t>
      </w:r>
      <w:r w:rsidRPr="006E5719">
        <w:rPr>
          <w:rFonts w:ascii="Simplified Arabic" w:eastAsia="Times New Roman" w:hAnsi="Simplified Arabic" w:cs="Simplified Arabic"/>
          <w:sz w:val="28"/>
          <w:szCs w:val="28"/>
        </w:rPr>
        <w:t xml:space="preserve">) </w:t>
      </w:r>
      <w:r w:rsidRPr="006E5719">
        <w:rPr>
          <w:rFonts w:ascii="Simplified Arabic" w:eastAsia="Times New Roman" w:hAnsi="Simplified Arabic" w:cs="Simplified Arabic"/>
          <w:sz w:val="28"/>
          <w:szCs w:val="28"/>
          <w:rtl/>
        </w:rPr>
        <w:t>فعّال من خلال الرصد المستمر وتحديد الجوانب البيئية وآثارها، بهدف اعتماد المعالجات المناسبة لحماية البيئة والحد من التلوث</w:t>
      </w:r>
      <w:r w:rsidRPr="006E5719">
        <w:rPr>
          <w:rFonts w:ascii="Simplified Arabic" w:eastAsia="Times New Roman" w:hAnsi="Simplified Arabic" w:cs="Simplified Arabic"/>
          <w:sz w:val="28"/>
          <w:szCs w:val="28"/>
        </w:rPr>
        <w:t>.</w:t>
      </w:r>
    </w:p>
    <w:p w14:paraId="3FF389B3" w14:textId="77777777" w:rsidR="006E5719" w:rsidRPr="006E5719" w:rsidRDefault="00285852" w:rsidP="00877763">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و</w:t>
      </w:r>
      <w:r w:rsidR="006E5719" w:rsidRPr="006E5719">
        <w:rPr>
          <w:rFonts w:ascii="Simplified Arabic" w:eastAsia="Times New Roman" w:hAnsi="Simplified Arabic" w:cs="Simplified Arabic"/>
          <w:sz w:val="28"/>
          <w:szCs w:val="28"/>
          <w:rtl/>
        </w:rPr>
        <w:t>تعمل</w:t>
      </w:r>
      <w:r>
        <w:rPr>
          <w:rFonts w:ascii="Simplified Arabic" w:eastAsia="Times New Roman" w:hAnsi="Simplified Arabic" w:cs="Simplified Arabic" w:hint="cs"/>
          <w:sz w:val="28"/>
          <w:szCs w:val="28"/>
          <w:rtl/>
        </w:rPr>
        <w:t xml:space="preserve"> شركة</w:t>
      </w:r>
      <w:r w:rsidR="006E5719" w:rsidRPr="006E5719">
        <w:rPr>
          <w:rFonts w:ascii="Simplified Arabic" w:eastAsia="Times New Roman" w:hAnsi="Simplified Arabic" w:cs="Simplified Arabic"/>
          <w:sz w:val="28"/>
          <w:szCs w:val="28"/>
          <w:rtl/>
        </w:rPr>
        <w:t xml:space="preserve"> ألفا وفق معيار </w:t>
      </w:r>
      <w:r w:rsidR="006E5719" w:rsidRPr="00285852">
        <w:rPr>
          <w:rFonts w:asciiTheme="majorBidi" w:eastAsia="Times New Roman" w:hAnsiTheme="majorBidi" w:cstheme="majorBidi"/>
          <w:sz w:val="28"/>
          <w:szCs w:val="28"/>
        </w:rPr>
        <w:t>ISO14001:2015</w:t>
      </w:r>
      <w:r w:rsidR="006E5719" w:rsidRPr="006E5719">
        <w:rPr>
          <w:rFonts w:ascii="Simplified Arabic" w:eastAsia="Times New Roman" w:hAnsi="Simplified Arabic" w:cs="Simplified Arabic"/>
          <w:sz w:val="28"/>
          <w:szCs w:val="28"/>
        </w:rPr>
        <w:t xml:space="preserve"> </w:t>
      </w:r>
      <w:r w:rsidR="00877763">
        <w:rPr>
          <w:rFonts w:ascii="Simplified Arabic" w:eastAsia="Times New Roman" w:hAnsi="Simplified Arabic" w:cs="Simplified Arabic" w:hint="cs"/>
          <w:sz w:val="28"/>
          <w:szCs w:val="28"/>
          <w:rtl/>
        </w:rPr>
        <w:t xml:space="preserve"> </w:t>
      </w:r>
      <w:r w:rsidR="006E5719" w:rsidRPr="006E5719">
        <w:rPr>
          <w:rFonts w:ascii="Simplified Arabic" w:eastAsia="Times New Roman" w:hAnsi="Simplified Arabic" w:cs="Simplified Arabic"/>
          <w:sz w:val="28"/>
          <w:szCs w:val="28"/>
          <w:rtl/>
        </w:rPr>
        <w:t xml:space="preserve">لنظام الإدارة البيئية، كما تلتزم بإرشادات </w:t>
      </w:r>
      <w:r w:rsidR="00877763">
        <w:rPr>
          <w:rFonts w:ascii="Simplified Arabic" w:eastAsia="Times New Roman" w:hAnsi="Simplified Arabic" w:cs="Simplified Arabic" w:hint="cs"/>
          <w:sz w:val="28"/>
          <w:szCs w:val="28"/>
          <w:rtl/>
        </w:rPr>
        <w:t xml:space="preserve"> </w:t>
      </w:r>
      <w:r w:rsidR="006E5719" w:rsidRPr="00285852">
        <w:rPr>
          <w:rFonts w:asciiTheme="majorBidi" w:eastAsia="Times New Roman" w:hAnsiTheme="majorBidi" w:cstheme="majorBidi"/>
          <w:sz w:val="28"/>
          <w:szCs w:val="28"/>
        </w:rPr>
        <w:t>ISO26000</w:t>
      </w:r>
      <w:r w:rsidR="006E5719" w:rsidRPr="006E5719">
        <w:rPr>
          <w:rFonts w:ascii="Simplified Arabic" w:eastAsia="Times New Roman" w:hAnsi="Simplified Arabic" w:cs="Simplified Arabic"/>
          <w:sz w:val="28"/>
          <w:szCs w:val="28"/>
        </w:rPr>
        <w:t xml:space="preserve"> </w:t>
      </w:r>
      <w:r w:rsidR="00877763">
        <w:rPr>
          <w:rFonts w:ascii="Simplified Arabic" w:eastAsia="Times New Roman" w:hAnsi="Simplified Arabic" w:cs="Simplified Arabic" w:hint="cs"/>
          <w:sz w:val="28"/>
          <w:szCs w:val="28"/>
          <w:rtl/>
        </w:rPr>
        <w:t xml:space="preserve"> </w:t>
      </w:r>
      <w:r w:rsidR="006E5719" w:rsidRPr="006E5719">
        <w:rPr>
          <w:rFonts w:ascii="Simplified Arabic" w:eastAsia="Times New Roman" w:hAnsi="Simplified Arabic" w:cs="Simplified Arabic"/>
          <w:sz w:val="28"/>
          <w:szCs w:val="28"/>
          <w:rtl/>
        </w:rPr>
        <w:t>الخاصة بالمسؤولية الاجتماعية، وبالمعايير الدولية للجودة</w:t>
      </w:r>
      <w:r w:rsidR="006E5719" w:rsidRPr="006E5719">
        <w:rPr>
          <w:rFonts w:ascii="Simplified Arabic" w:eastAsia="Times New Roman" w:hAnsi="Simplified Arabic" w:cs="Simplified Arabic"/>
          <w:sz w:val="28"/>
          <w:szCs w:val="28"/>
        </w:rPr>
        <w:t>.</w:t>
      </w:r>
    </w:p>
    <w:p w14:paraId="7CF65EC2" w14:textId="77777777" w:rsidR="00285852" w:rsidRDefault="00285852" w:rsidP="00877763">
      <w:pPr>
        <w:pStyle w:val="NormalWeb"/>
        <w:bidi/>
        <w:rPr>
          <w:rFonts w:ascii="Simplified Arabic" w:hAnsi="Simplified Arabic" w:cs="Simplified Arabic"/>
          <w:sz w:val="28"/>
          <w:szCs w:val="28"/>
          <w:rtl/>
        </w:rPr>
      </w:pPr>
    </w:p>
    <w:p w14:paraId="129E244D" w14:textId="77777777" w:rsidR="00877763" w:rsidRPr="00C20FCF" w:rsidRDefault="006E5719" w:rsidP="00285852">
      <w:pPr>
        <w:pStyle w:val="NormalWeb"/>
        <w:bidi/>
        <w:rPr>
          <w:rFonts w:ascii="Simplified Arabic" w:hAnsi="Simplified Arabic" w:cs="Simplified Arabic"/>
          <w:sz w:val="28"/>
          <w:szCs w:val="28"/>
        </w:rPr>
      </w:pPr>
      <w:r w:rsidRPr="006E5719">
        <w:rPr>
          <w:rFonts w:ascii="Simplified Arabic" w:hAnsi="Simplified Arabic" w:cs="Simplified Arabic"/>
          <w:sz w:val="28"/>
          <w:szCs w:val="28"/>
          <w:rtl/>
        </w:rPr>
        <w:t>هل شركتكم حاصلة على شهادة</w:t>
      </w:r>
      <w:r w:rsidRPr="006E5719">
        <w:rPr>
          <w:rFonts w:ascii="Simplified Arabic" w:hAnsi="Simplified Arabic" w:cs="Simplified Arabic"/>
          <w:sz w:val="28"/>
          <w:szCs w:val="28"/>
        </w:rPr>
        <w:t xml:space="preserve"> </w:t>
      </w:r>
      <w:r w:rsidRPr="00285852">
        <w:rPr>
          <w:rFonts w:asciiTheme="majorBidi" w:hAnsiTheme="majorBidi" w:cstheme="majorBidi"/>
          <w:sz w:val="28"/>
          <w:szCs w:val="28"/>
        </w:rPr>
        <w:t>ISO14001:2015</w:t>
      </w:r>
      <w:r w:rsidRPr="006E5719">
        <w:rPr>
          <w:rFonts w:ascii="Simplified Arabic" w:hAnsi="Simplified Arabic" w:cs="Simplified Arabic"/>
          <w:sz w:val="28"/>
          <w:szCs w:val="28"/>
          <w:rtl/>
        </w:rPr>
        <w:t>؟</w:t>
      </w:r>
      <w:r w:rsidRPr="006E5719">
        <w:rPr>
          <w:rFonts w:ascii="Simplified Arabic" w:hAnsi="Simplified Arabic" w:cs="Simplified Arabic"/>
          <w:sz w:val="28"/>
          <w:szCs w:val="28"/>
        </w:rPr>
        <w:br/>
      </w:r>
      <w:r w:rsidR="00877763" w:rsidRPr="004C1C01">
        <w:rPr>
          <w:rFonts w:ascii="Segoe UI Emoji" w:hAnsi="Segoe UI Emoji" w:cs="Segoe UI Emoji"/>
          <w:sz w:val="28"/>
          <w:szCs w:val="28"/>
        </w:rPr>
        <w:t>⬜</w:t>
      </w:r>
      <w:r w:rsidR="00877763" w:rsidRPr="004C1C01">
        <w:rPr>
          <w:rFonts w:ascii="Simplified Arabic" w:hAnsi="Simplified Arabic" w:cs="Simplified Arabic"/>
          <w:sz w:val="28"/>
          <w:szCs w:val="28"/>
          <w:rtl/>
        </w:rPr>
        <w:t>نعم</w:t>
      </w:r>
      <w:r w:rsidR="00877763" w:rsidRPr="004C1C01">
        <w:rPr>
          <w:rFonts w:ascii="Simplified Arabic" w:hAnsi="Simplified Arabic" w:cs="Simplified Arabic" w:hint="cs"/>
          <w:sz w:val="28"/>
          <w:szCs w:val="28"/>
          <w:rtl/>
        </w:rPr>
        <w:t xml:space="preserve"> </w:t>
      </w:r>
      <w:r w:rsidR="00877763" w:rsidRPr="004C1C01">
        <w:rPr>
          <w:rFonts w:ascii="Simplified Arabic" w:hAnsi="Simplified Arabic" w:cs="Simplified Arabic"/>
          <w:sz w:val="28"/>
          <w:szCs w:val="28"/>
        </w:rPr>
        <w:t xml:space="preserve">      </w:t>
      </w:r>
      <w:r w:rsidR="00877763" w:rsidRPr="004C1C01">
        <w:rPr>
          <w:rFonts w:ascii="Segoe UI Emoji" w:hAnsi="Segoe UI Emoji" w:cs="Arial" w:hint="cs"/>
          <w:sz w:val="28"/>
          <w:szCs w:val="28"/>
          <w:rtl/>
        </w:rPr>
        <w:t>لا</w:t>
      </w:r>
      <w:r w:rsidR="00877763" w:rsidRPr="004C1C01">
        <w:rPr>
          <w:rFonts w:ascii="Simplified Arabic" w:hAnsi="Simplified Arabic" w:cs="Simplified Arabic" w:hint="cs"/>
          <w:sz w:val="28"/>
          <w:szCs w:val="28"/>
          <w:rtl/>
        </w:rPr>
        <w:t xml:space="preserve"> </w:t>
      </w:r>
      <w:r w:rsidR="00877763" w:rsidRPr="004C1C01">
        <w:rPr>
          <w:rFonts w:ascii="Segoe UI Emoji" w:hAnsi="Segoe UI Emoji" w:cs="Segoe UI Emoji"/>
          <w:sz w:val="28"/>
          <w:szCs w:val="28"/>
        </w:rPr>
        <w:t>⬜</w:t>
      </w:r>
    </w:p>
    <w:p w14:paraId="57E36022" w14:textId="77777777" w:rsidR="006E5719" w:rsidRDefault="00285852" w:rsidP="00877763">
      <w:pPr>
        <w:bidi/>
        <w:spacing w:before="100" w:beforeAutospacing="1" w:after="100" w:afterAutospacing="1" w:line="240" w:lineRule="auto"/>
        <w:rPr>
          <w:rFonts w:ascii="Simplified Arabic" w:eastAsia="Times New Roman" w:hAnsi="Simplified Arabic" w:cs="Simplified Arabic"/>
          <w:sz w:val="28"/>
          <w:szCs w:val="28"/>
          <w:rtl/>
        </w:rPr>
      </w:pPr>
      <w:r w:rsidRPr="00C20FCF">
        <w:rPr>
          <w:rFonts w:ascii="Simplified Arabic" w:eastAsia="Times New Roman" w:hAnsi="Simplified Arabic" w:cs="Simplified Arabic"/>
          <w:sz w:val="28"/>
          <w:szCs w:val="28"/>
          <w:rtl/>
        </w:rPr>
        <w:t>إذا كانت الإجابة نعم</w:t>
      </w:r>
      <w:r w:rsidR="006E5719" w:rsidRPr="006E5719">
        <w:rPr>
          <w:rFonts w:ascii="Simplified Arabic" w:eastAsia="Times New Roman" w:hAnsi="Simplified Arabic" w:cs="Simplified Arabic"/>
          <w:sz w:val="28"/>
          <w:szCs w:val="28"/>
          <w:rtl/>
        </w:rPr>
        <w:t>، يرجى تحديد تاريخ الحصول على الشهادة</w:t>
      </w:r>
      <w:r w:rsidR="006E5719" w:rsidRPr="006E5719">
        <w:rPr>
          <w:rFonts w:ascii="Simplified Arabic" w:eastAsia="Times New Roman" w:hAnsi="Simplified Arabic" w:cs="Simplified Arabic"/>
          <w:sz w:val="28"/>
          <w:szCs w:val="28"/>
        </w:rPr>
        <w:t>:</w:t>
      </w:r>
    </w:p>
    <w:p w14:paraId="48EBE11A" w14:textId="77777777" w:rsidR="00285852" w:rsidRPr="006E5719" w:rsidRDefault="00285852" w:rsidP="00285852">
      <w:pPr>
        <w:bidi/>
        <w:spacing w:before="100" w:beforeAutospacing="1" w:after="100" w:afterAutospacing="1" w:line="240" w:lineRule="auto"/>
        <w:rPr>
          <w:rFonts w:ascii="Simplified Arabic" w:eastAsia="Times New Roman" w:hAnsi="Simplified Arabic" w:cs="Simplified Arabic"/>
          <w:sz w:val="28"/>
          <w:szCs w:val="28"/>
        </w:rPr>
      </w:pPr>
    </w:p>
    <w:p w14:paraId="1C2779BD" w14:textId="77777777" w:rsidR="00285852" w:rsidRDefault="006E5719" w:rsidP="00285852">
      <w:pPr>
        <w:pStyle w:val="NormalWeb"/>
        <w:bidi/>
        <w:jc w:val="both"/>
        <w:rPr>
          <w:rFonts w:ascii="Simplified Arabic" w:hAnsi="Simplified Arabic" w:cs="Simplified Arabic"/>
          <w:sz w:val="28"/>
          <w:szCs w:val="28"/>
          <w:rtl/>
        </w:rPr>
      </w:pPr>
      <w:r w:rsidRPr="006E5719">
        <w:rPr>
          <w:rFonts w:ascii="Simplified Arabic" w:hAnsi="Simplified Arabic" w:cs="Simplified Arabic"/>
          <w:sz w:val="28"/>
          <w:szCs w:val="28"/>
          <w:rtl/>
        </w:rPr>
        <w:t>هل تضع شركتكم حماية البيئة في صدارة التزاماتها من خلال تجنّب الأنشطة الضارة، وتطبيق ممارسات مستدامة، واعتماد قواعد وإجراءات استباقية لمنع الآثار الخطرة وحماية البيئة؟</w:t>
      </w:r>
    </w:p>
    <w:p w14:paraId="31761297" w14:textId="77777777" w:rsidR="006E5719" w:rsidRPr="006E5719" w:rsidRDefault="00877763" w:rsidP="00285852">
      <w:pPr>
        <w:pStyle w:val="NormalWeb"/>
        <w:bidi/>
        <w:jc w:val="both"/>
        <w:rPr>
          <w:rFonts w:ascii="Simplified Arabic" w:hAnsi="Simplified Arabic" w:cs="Simplified Arabic"/>
          <w:sz w:val="28"/>
          <w:szCs w:val="28"/>
        </w:rPr>
      </w:pPr>
      <w:r w:rsidRPr="004C1C01">
        <w:rPr>
          <w:rFonts w:ascii="Segoe UI Emoji" w:hAnsi="Segoe UI Emoji" w:cs="Segoe UI Emoji"/>
          <w:sz w:val="28"/>
          <w:szCs w:val="28"/>
        </w:rPr>
        <w:t>⬜</w:t>
      </w:r>
      <w:r w:rsidRPr="004C1C01">
        <w:rPr>
          <w:rFonts w:ascii="Simplified Arabic" w:hAnsi="Simplified Arabic" w:cs="Simplified Arabic"/>
          <w:sz w:val="28"/>
          <w:szCs w:val="28"/>
          <w:rtl/>
        </w:rPr>
        <w:t>نعم</w:t>
      </w:r>
      <w:r w:rsidRPr="004C1C01">
        <w:rPr>
          <w:rFonts w:ascii="Simplified Arabic" w:hAnsi="Simplified Arabic" w:cs="Simplified Arabic" w:hint="cs"/>
          <w:sz w:val="28"/>
          <w:szCs w:val="28"/>
          <w:rtl/>
        </w:rPr>
        <w:t xml:space="preserve"> </w:t>
      </w:r>
      <w:r w:rsidRPr="004C1C01">
        <w:rPr>
          <w:rFonts w:ascii="Simplified Arabic" w:hAnsi="Simplified Arabic" w:cs="Simplified Arabic"/>
          <w:sz w:val="28"/>
          <w:szCs w:val="28"/>
        </w:rPr>
        <w:t xml:space="preserve">      </w:t>
      </w:r>
      <w:r w:rsidRPr="004C1C01">
        <w:rPr>
          <w:rFonts w:ascii="Segoe UI Emoji" w:hAnsi="Segoe UI Emoji" w:cs="Arial" w:hint="cs"/>
          <w:sz w:val="28"/>
          <w:szCs w:val="28"/>
          <w:rtl/>
        </w:rPr>
        <w:t>لا</w:t>
      </w:r>
      <w:r w:rsidRPr="004C1C01">
        <w:rPr>
          <w:rFonts w:ascii="Simplified Arabic" w:hAnsi="Simplified Arabic" w:cs="Simplified Arabic" w:hint="cs"/>
          <w:sz w:val="28"/>
          <w:szCs w:val="28"/>
          <w:rtl/>
        </w:rPr>
        <w:t xml:space="preserve"> </w:t>
      </w:r>
      <w:r w:rsidRPr="004C1C01">
        <w:rPr>
          <w:rFonts w:ascii="Segoe UI Emoji" w:hAnsi="Segoe UI Emoji" w:cs="Segoe UI Emoji"/>
          <w:sz w:val="28"/>
          <w:szCs w:val="28"/>
        </w:rPr>
        <w:t>⬜</w:t>
      </w:r>
    </w:p>
    <w:p w14:paraId="19B3F6E9" w14:textId="77777777" w:rsidR="006E5719" w:rsidRDefault="00285852" w:rsidP="00877763">
      <w:pPr>
        <w:bidi/>
        <w:spacing w:before="100" w:beforeAutospacing="1" w:after="100" w:afterAutospacing="1" w:line="240" w:lineRule="auto"/>
        <w:rPr>
          <w:rFonts w:ascii="Simplified Arabic" w:eastAsia="Times New Roman" w:hAnsi="Simplified Arabic" w:cs="Simplified Arabic"/>
          <w:sz w:val="28"/>
          <w:szCs w:val="28"/>
          <w:rtl/>
        </w:rPr>
      </w:pPr>
      <w:r w:rsidRPr="00C20FCF">
        <w:rPr>
          <w:rFonts w:ascii="Simplified Arabic" w:eastAsia="Times New Roman" w:hAnsi="Simplified Arabic" w:cs="Simplified Arabic"/>
          <w:sz w:val="28"/>
          <w:szCs w:val="28"/>
          <w:rtl/>
        </w:rPr>
        <w:t>إذا كانت الإجابة نعم</w:t>
      </w:r>
      <w:r w:rsidR="006E5719" w:rsidRPr="006E5719">
        <w:rPr>
          <w:rFonts w:ascii="Simplified Arabic" w:eastAsia="Times New Roman" w:hAnsi="Simplified Arabic" w:cs="Simplified Arabic"/>
          <w:sz w:val="28"/>
          <w:szCs w:val="28"/>
          <w:rtl/>
        </w:rPr>
        <w:t>، يرجى تحديد هذه السياسات وتزويدنا بنسخة عنها</w:t>
      </w:r>
      <w:r w:rsidR="006E5719" w:rsidRPr="006E5719">
        <w:rPr>
          <w:rFonts w:ascii="Simplified Arabic" w:eastAsia="Times New Roman" w:hAnsi="Simplified Arabic" w:cs="Simplified Arabic"/>
          <w:sz w:val="28"/>
          <w:szCs w:val="28"/>
        </w:rPr>
        <w:t>:</w:t>
      </w:r>
    </w:p>
    <w:p w14:paraId="28140A22" w14:textId="77777777" w:rsidR="00285852" w:rsidRDefault="00285852" w:rsidP="00285852">
      <w:pPr>
        <w:bidi/>
        <w:spacing w:before="100" w:beforeAutospacing="1" w:after="100" w:afterAutospacing="1" w:line="240" w:lineRule="auto"/>
        <w:rPr>
          <w:rFonts w:ascii="Simplified Arabic" w:eastAsia="Times New Roman" w:hAnsi="Simplified Arabic" w:cs="Simplified Arabic"/>
          <w:sz w:val="28"/>
          <w:szCs w:val="28"/>
          <w:rtl/>
        </w:rPr>
      </w:pPr>
    </w:p>
    <w:p w14:paraId="23D58AC0" w14:textId="77777777" w:rsidR="00285852" w:rsidRDefault="00285852" w:rsidP="00285852">
      <w:pPr>
        <w:bidi/>
        <w:spacing w:before="100" w:beforeAutospacing="1" w:after="100" w:afterAutospacing="1" w:line="240" w:lineRule="auto"/>
        <w:rPr>
          <w:rFonts w:ascii="Simplified Arabic" w:eastAsia="Times New Roman" w:hAnsi="Simplified Arabic" w:cs="Simplified Arabic"/>
          <w:sz w:val="28"/>
          <w:szCs w:val="28"/>
          <w:rtl/>
        </w:rPr>
      </w:pPr>
    </w:p>
    <w:p w14:paraId="5238BDC4" w14:textId="77777777" w:rsidR="00285852" w:rsidRDefault="00285852" w:rsidP="00285852">
      <w:pPr>
        <w:bidi/>
        <w:spacing w:before="100" w:beforeAutospacing="1" w:after="100" w:afterAutospacing="1" w:line="240" w:lineRule="auto"/>
        <w:rPr>
          <w:rFonts w:ascii="Simplified Arabic" w:eastAsia="Times New Roman" w:hAnsi="Simplified Arabic" w:cs="Simplified Arabic"/>
          <w:sz w:val="28"/>
          <w:szCs w:val="28"/>
          <w:rtl/>
        </w:rPr>
      </w:pPr>
    </w:p>
    <w:p w14:paraId="65D4F61F" w14:textId="77777777" w:rsidR="00285852" w:rsidRPr="006E5719" w:rsidRDefault="00285852" w:rsidP="00285852">
      <w:pPr>
        <w:bidi/>
        <w:spacing w:before="100" w:beforeAutospacing="1" w:after="100" w:afterAutospacing="1" w:line="240" w:lineRule="auto"/>
        <w:rPr>
          <w:rFonts w:ascii="Simplified Arabic" w:eastAsia="Times New Roman" w:hAnsi="Simplified Arabic" w:cs="Simplified Arabic"/>
          <w:sz w:val="28"/>
          <w:szCs w:val="28"/>
        </w:rPr>
      </w:pPr>
    </w:p>
    <w:p w14:paraId="35F2EF02" w14:textId="77777777" w:rsidR="006E5719" w:rsidRPr="006E5719" w:rsidRDefault="006E5719" w:rsidP="00877763">
      <w:pPr>
        <w:bidi/>
        <w:spacing w:before="100" w:beforeAutospacing="1" w:after="100" w:afterAutospacing="1" w:line="240" w:lineRule="auto"/>
        <w:outlineLvl w:val="1"/>
        <w:rPr>
          <w:rFonts w:ascii="Simplified Arabic" w:eastAsia="Times New Roman" w:hAnsi="Simplified Arabic" w:cs="Simplified Arabic"/>
          <w:b/>
          <w:bCs/>
          <w:sz w:val="28"/>
          <w:szCs w:val="28"/>
          <w:u w:val="single"/>
        </w:rPr>
      </w:pPr>
      <w:r w:rsidRPr="006E5719">
        <w:rPr>
          <w:rFonts w:ascii="Simplified Arabic" w:eastAsia="Times New Roman" w:hAnsi="Simplified Arabic" w:cs="Simplified Arabic"/>
          <w:b/>
          <w:bCs/>
          <w:sz w:val="28"/>
          <w:szCs w:val="28"/>
          <w:u w:val="single"/>
          <w:rtl/>
        </w:rPr>
        <w:t xml:space="preserve">القسم السابع: أخلاقيات </w:t>
      </w:r>
      <w:r w:rsidR="00877763">
        <w:rPr>
          <w:rFonts w:ascii="Simplified Arabic" w:eastAsia="Times New Roman" w:hAnsi="Simplified Arabic" w:cs="Simplified Arabic" w:hint="cs"/>
          <w:b/>
          <w:bCs/>
          <w:sz w:val="28"/>
          <w:szCs w:val="28"/>
          <w:u w:val="single"/>
          <w:rtl/>
        </w:rPr>
        <w:t>العمل</w:t>
      </w:r>
    </w:p>
    <w:p w14:paraId="43C80135" w14:textId="77777777" w:rsidR="006E5719" w:rsidRPr="006E5719" w:rsidRDefault="006E5719" w:rsidP="00285852">
      <w:pPr>
        <w:bidi/>
        <w:spacing w:before="100" w:beforeAutospacing="1" w:after="100" w:afterAutospacing="1" w:line="240" w:lineRule="auto"/>
        <w:jc w:val="both"/>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نلتزم</w:t>
      </w:r>
      <w:r w:rsidR="00285852">
        <w:rPr>
          <w:rFonts w:ascii="Simplified Arabic" w:eastAsia="Times New Roman" w:hAnsi="Simplified Arabic" w:cs="Simplified Arabic" w:hint="cs"/>
          <w:sz w:val="28"/>
          <w:szCs w:val="28"/>
          <w:rtl/>
        </w:rPr>
        <w:t xml:space="preserve"> في شركة ألفا</w:t>
      </w:r>
      <w:r w:rsidRPr="006E5719">
        <w:rPr>
          <w:rFonts w:ascii="Simplified Arabic" w:eastAsia="Times New Roman" w:hAnsi="Simplified Arabic" w:cs="Simplified Arabic"/>
          <w:sz w:val="28"/>
          <w:szCs w:val="28"/>
          <w:rtl/>
        </w:rPr>
        <w:t xml:space="preserve"> بخدمة مجتمعنا من خلال ترسيخ ثقافة مستدامة تعزز النزاهة والشفافية عبر ممارساتنا وسلوكياتنا المهنية. كما نعتمد آلية للإفصاح عن الهدايا يلتزم بها موظفو ألفا، بهدف تعزيز الشفافية وثقافة الانفتاح</w:t>
      </w:r>
      <w:r w:rsidRPr="006E5719">
        <w:rPr>
          <w:rFonts w:ascii="Simplified Arabic" w:eastAsia="Times New Roman" w:hAnsi="Simplified Arabic" w:cs="Simplified Arabic"/>
          <w:sz w:val="28"/>
          <w:szCs w:val="28"/>
        </w:rPr>
        <w:t>.</w:t>
      </w:r>
    </w:p>
    <w:p w14:paraId="6AE33427" w14:textId="77777777" w:rsidR="006E5719" w:rsidRPr="006E5719" w:rsidRDefault="00285852" w:rsidP="00285852">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و</w:t>
      </w:r>
      <w:r w:rsidR="006E5719" w:rsidRPr="006E5719">
        <w:rPr>
          <w:rFonts w:ascii="Simplified Arabic" w:eastAsia="Times New Roman" w:hAnsi="Simplified Arabic" w:cs="Simplified Arabic"/>
          <w:sz w:val="28"/>
          <w:szCs w:val="28"/>
          <w:rtl/>
        </w:rPr>
        <w:t>نسعى للتعاون مع شركاء أعمال يلتزمون بالقوانين المرعية الإجراء ويعملون وفق مدونة السلوك والمعايير الأخلاقية الخاصة بنا، لا سيما فيما يتعلق بحظر أي شكل من أشكال الفساد</w:t>
      </w:r>
      <w:r w:rsidR="006E5719" w:rsidRPr="006E5719">
        <w:rPr>
          <w:rFonts w:ascii="Simplified Arabic" w:eastAsia="Times New Roman" w:hAnsi="Simplified Arabic" w:cs="Simplified Arabic"/>
          <w:sz w:val="28"/>
          <w:szCs w:val="28"/>
        </w:rPr>
        <w:t>.</w:t>
      </w:r>
    </w:p>
    <w:p w14:paraId="2954BD92" w14:textId="77777777" w:rsidR="006E5719" w:rsidRPr="006E5719" w:rsidRDefault="006E5719" w:rsidP="00877763">
      <w:pPr>
        <w:bidi/>
        <w:spacing w:before="100" w:beforeAutospacing="1" w:after="100" w:afterAutospacing="1" w:line="240" w:lineRule="auto"/>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بصفتكم شريك أعمال محتمل لألفا، نطلب تأكيد التزامكم بهذه القيم</w:t>
      </w:r>
      <w:r w:rsidRPr="006E5719">
        <w:rPr>
          <w:rFonts w:ascii="Simplified Arabic" w:eastAsia="Times New Roman" w:hAnsi="Simplified Arabic" w:cs="Simplified Arabic"/>
          <w:sz w:val="28"/>
          <w:szCs w:val="28"/>
        </w:rPr>
        <w:t>.</w:t>
      </w:r>
    </w:p>
    <w:p w14:paraId="32F95831" w14:textId="77777777" w:rsidR="00032FBB" w:rsidRDefault="00032FBB" w:rsidP="00877763">
      <w:pPr>
        <w:bidi/>
        <w:spacing w:before="100" w:beforeAutospacing="1" w:after="100" w:afterAutospacing="1" w:line="240" w:lineRule="auto"/>
        <w:rPr>
          <w:rFonts w:ascii="Simplified Arabic" w:eastAsia="Times New Roman" w:hAnsi="Simplified Arabic" w:cs="Simplified Arabic"/>
          <w:sz w:val="28"/>
          <w:szCs w:val="28"/>
          <w:rtl/>
        </w:rPr>
      </w:pPr>
    </w:p>
    <w:p w14:paraId="22B91496" w14:textId="77777777" w:rsidR="006E5719" w:rsidRPr="006E5719" w:rsidRDefault="006E5719" w:rsidP="00032FBB">
      <w:pPr>
        <w:bidi/>
        <w:spacing w:before="100" w:beforeAutospacing="1" w:after="100" w:afterAutospacing="1" w:line="240" w:lineRule="auto"/>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هل تمارس شركتكم أعمالها وفق أعلى المعايير الأخلاقية؟</w:t>
      </w:r>
      <w:r w:rsidRPr="006E5719">
        <w:rPr>
          <w:rFonts w:ascii="Simplified Arabic" w:eastAsia="Times New Roman" w:hAnsi="Simplified Arabic" w:cs="Simplified Arabic"/>
          <w:sz w:val="28"/>
          <w:szCs w:val="28"/>
        </w:rPr>
        <w:br/>
      </w:r>
      <w:r w:rsidR="009B3B36" w:rsidRPr="004C1C01">
        <w:rPr>
          <w:rFonts w:ascii="Segoe UI Emoji" w:hAnsi="Segoe UI Emoji" w:cs="Segoe UI Emoji"/>
          <w:sz w:val="28"/>
          <w:szCs w:val="28"/>
        </w:rPr>
        <w:t>⬜</w:t>
      </w:r>
      <w:r w:rsidR="009B3B36" w:rsidRPr="004C1C01">
        <w:rPr>
          <w:rFonts w:ascii="Simplified Arabic" w:hAnsi="Simplified Arabic" w:cs="Simplified Arabic"/>
          <w:sz w:val="28"/>
          <w:szCs w:val="28"/>
          <w:rtl/>
        </w:rPr>
        <w:t>نعم</w:t>
      </w:r>
      <w:r w:rsidR="009B3B36" w:rsidRPr="004C1C01">
        <w:rPr>
          <w:rFonts w:ascii="Simplified Arabic" w:hAnsi="Simplified Arabic" w:cs="Simplified Arabic" w:hint="cs"/>
          <w:sz w:val="28"/>
          <w:szCs w:val="28"/>
          <w:rtl/>
        </w:rPr>
        <w:t xml:space="preserve"> </w:t>
      </w:r>
      <w:r w:rsidR="009B3B36" w:rsidRPr="004C1C01">
        <w:rPr>
          <w:rFonts w:ascii="Simplified Arabic" w:hAnsi="Simplified Arabic" w:cs="Simplified Arabic"/>
          <w:sz w:val="28"/>
          <w:szCs w:val="28"/>
        </w:rPr>
        <w:t xml:space="preserve">      </w:t>
      </w:r>
      <w:r w:rsidR="009B3B36" w:rsidRPr="004C1C01">
        <w:rPr>
          <w:rFonts w:ascii="Segoe UI Emoji" w:hAnsi="Segoe UI Emoji" w:cs="Arial" w:hint="cs"/>
          <w:sz w:val="28"/>
          <w:szCs w:val="28"/>
          <w:rtl/>
        </w:rPr>
        <w:t>لا</w:t>
      </w:r>
      <w:r w:rsidR="009B3B36" w:rsidRPr="004C1C01">
        <w:rPr>
          <w:rFonts w:ascii="Simplified Arabic" w:hAnsi="Simplified Arabic" w:cs="Simplified Arabic" w:hint="cs"/>
          <w:sz w:val="28"/>
          <w:szCs w:val="28"/>
          <w:rtl/>
        </w:rPr>
        <w:t xml:space="preserve"> </w:t>
      </w:r>
      <w:r w:rsidR="009B3B36" w:rsidRPr="004C1C01">
        <w:rPr>
          <w:rFonts w:ascii="Segoe UI Emoji" w:hAnsi="Segoe UI Emoji" w:cs="Segoe UI Emoji"/>
          <w:sz w:val="28"/>
          <w:szCs w:val="28"/>
        </w:rPr>
        <w:t>⬜</w:t>
      </w:r>
    </w:p>
    <w:p w14:paraId="31578E97" w14:textId="77777777" w:rsidR="00032FBB" w:rsidRDefault="00032FBB" w:rsidP="00877763">
      <w:pPr>
        <w:bidi/>
        <w:spacing w:before="100" w:beforeAutospacing="1" w:after="100" w:afterAutospacing="1" w:line="240" w:lineRule="auto"/>
        <w:rPr>
          <w:rFonts w:ascii="Simplified Arabic" w:eastAsia="Times New Roman" w:hAnsi="Simplified Arabic" w:cs="Simplified Arabic"/>
          <w:sz w:val="28"/>
          <w:szCs w:val="28"/>
          <w:rtl/>
        </w:rPr>
      </w:pPr>
    </w:p>
    <w:p w14:paraId="0706175E" w14:textId="77777777" w:rsidR="00032FBB" w:rsidRDefault="006E5719" w:rsidP="00032FBB">
      <w:pPr>
        <w:bidi/>
        <w:spacing w:before="100" w:beforeAutospacing="1" w:after="100" w:afterAutospacing="1" w:line="240" w:lineRule="auto"/>
        <w:jc w:val="both"/>
        <w:rPr>
          <w:rFonts w:ascii="Simplified Arabic" w:eastAsia="Times New Roman" w:hAnsi="Simplified Arabic" w:cs="Simplified Arabic"/>
          <w:sz w:val="28"/>
          <w:szCs w:val="28"/>
          <w:rtl/>
        </w:rPr>
      </w:pPr>
      <w:r w:rsidRPr="006E5719">
        <w:rPr>
          <w:rFonts w:ascii="Simplified Arabic" w:eastAsia="Times New Roman" w:hAnsi="Simplified Arabic" w:cs="Simplified Arabic"/>
          <w:sz w:val="28"/>
          <w:szCs w:val="28"/>
          <w:rtl/>
        </w:rPr>
        <w:t>هل تلتزم شركتكم بالتعامل مع مؤسستنا وفق هيكليتنا الإدارية ومدونة السلوك ومنظومة القيم الخاصة بنا، من خلال إظهار أعلى درجات المهنية أثناء التفاعل والتواصل وتنفيذ الأعمال لصالح مؤسستنا؟</w:t>
      </w:r>
    </w:p>
    <w:p w14:paraId="0FBB22D4" w14:textId="77777777" w:rsidR="006E5719" w:rsidRPr="006E5719" w:rsidRDefault="009B3B36" w:rsidP="00032FBB">
      <w:pPr>
        <w:bidi/>
        <w:spacing w:before="100" w:beforeAutospacing="1" w:after="100" w:afterAutospacing="1" w:line="240" w:lineRule="auto"/>
        <w:jc w:val="both"/>
        <w:rPr>
          <w:rFonts w:ascii="Simplified Arabic" w:eastAsia="Times New Roman" w:hAnsi="Simplified Arabic" w:cs="Simplified Arabic"/>
          <w:sz w:val="28"/>
          <w:szCs w:val="28"/>
        </w:rPr>
      </w:pPr>
      <w:r w:rsidRPr="004C1C01">
        <w:rPr>
          <w:rFonts w:ascii="Segoe UI Emoji" w:hAnsi="Segoe UI Emoji" w:cs="Segoe UI Emoji"/>
          <w:sz w:val="28"/>
          <w:szCs w:val="28"/>
        </w:rPr>
        <w:t>⬜</w:t>
      </w:r>
      <w:r w:rsidRPr="004C1C01">
        <w:rPr>
          <w:rFonts w:ascii="Simplified Arabic" w:hAnsi="Simplified Arabic" w:cs="Simplified Arabic"/>
          <w:sz w:val="28"/>
          <w:szCs w:val="28"/>
          <w:rtl/>
        </w:rPr>
        <w:t>نعم</w:t>
      </w:r>
      <w:r w:rsidRPr="004C1C01">
        <w:rPr>
          <w:rFonts w:ascii="Simplified Arabic" w:hAnsi="Simplified Arabic" w:cs="Simplified Arabic" w:hint="cs"/>
          <w:sz w:val="28"/>
          <w:szCs w:val="28"/>
          <w:rtl/>
        </w:rPr>
        <w:t xml:space="preserve"> </w:t>
      </w:r>
      <w:r w:rsidRPr="004C1C01">
        <w:rPr>
          <w:rFonts w:ascii="Simplified Arabic" w:hAnsi="Simplified Arabic" w:cs="Simplified Arabic"/>
          <w:sz w:val="28"/>
          <w:szCs w:val="28"/>
        </w:rPr>
        <w:t xml:space="preserve">      </w:t>
      </w:r>
      <w:r w:rsidRPr="004C1C01">
        <w:rPr>
          <w:rFonts w:ascii="Segoe UI Emoji" w:hAnsi="Segoe UI Emoji" w:cs="Arial" w:hint="cs"/>
          <w:sz w:val="28"/>
          <w:szCs w:val="28"/>
          <w:rtl/>
        </w:rPr>
        <w:t>لا</w:t>
      </w:r>
      <w:r w:rsidRPr="004C1C01">
        <w:rPr>
          <w:rFonts w:ascii="Simplified Arabic" w:hAnsi="Simplified Arabic" w:cs="Simplified Arabic" w:hint="cs"/>
          <w:sz w:val="28"/>
          <w:szCs w:val="28"/>
          <w:rtl/>
        </w:rPr>
        <w:t xml:space="preserve"> </w:t>
      </w:r>
      <w:r w:rsidRPr="004C1C01">
        <w:rPr>
          <w:rFonts w:ascii="Segoe UI Emoji" w:hAnsi="Segoe UI Emoji" w:cs="Segoe UI Emoji"/>
          <w:sz w:val="28"/>
          <w:szCs w:val="28"/>
        </w:rPr>
        <w:t>⬜</w:t>
      </w:r>
    </w:p>
    <w:p w14:paraId="1933E2E7" w14:textId="77777777" w:rsidR="00032FBB" w:rsidRDefault="00032FBB" w:rsidP="00032FBB">
      <w:pPr>
        <w:bidi/>
        <w:spacing w:before="100" w:beforeAutospacing="1" w:after="100" w:afterAutospacing="1" w:line="240" w:lineRule="auto"/>
        <w:jc w:val="both"/>
        <w:rPr>
          <w:rFonts w:ascii="Simplified Arabic" w:eastAsia="Times New Roman" w:hAnsi="Simplified Arabic" w:cs="Simplified Arabic"/>
          <w:sz w:val="28"/>
          <w:szCs w:val="28"/>
          <w:rtl/>
        </w:rPr>
      </w:pPr>
    </w:p>
    <w:p w14:paraId="7694811F" w14:textId="77777777" w:rsidR="00032FBB" w:rsidRDefault="006E5719" w:rsidP="00032FBB">
      <w:pPr>
        <w:bidi/>
        <w:spacing w:before="100" w:beforeAutospacing="1" w:after="100" w:afterAutospacing="1" w:line="240" w:lineRule="auto"/>
        <w:jc w:val="both"/>
        <w:rPr>
          <w:rFonts w:ascii="Simplified Arabic" w:eastAsia="Times New Roman" w:hAnsi="Simplified Arabic" w:cs="Simplified Arabic"/>
          <w:sz w:val="28"/>
          <w:szCs w:val="28"/>
          <w:rtl/>
        </w:rPr>
      </w:pPr>
      <w:r w:rsidRPr="006E5719">
        <w:rPr>
          <w:rFonts w:ascii="Simplified Arabic" w:eastAsia="Times New Roman" w:hAnsi="Simplified Arabic" w:cs="Simplified Arabic"/>
          <w:sz w:val="28"/>
          <w:szCs w:val="28"/>
          <w:rtl/>
        </w:rPr>
        <w:lastRenderedPageBreak/>
        <w:t>هل تلتزم شركتكم بالتقيد بأنظمتنا الداخلية المتعلقة بمدونة السلوك والامتثال لتوجيهاتنا، وتجنب أي تصرفات أو ترتيبات قد تؤدي إلى خلاف محتمل؟</w:t>
      </w:r>
    </w:p>
    <w:p w14:paraId="3A2A6DDC" w14:textId="77777777" w:rsidR="006E5719" w:rsidRPr="006E5719" w:rsidRDefault="009B3B36" w:rsidP="00032FBB">
      <w:pPr>
        <w:bidi/>
        <w:spacing w:before="100" w:beforeAutospacing="1" w:after="100" w:afterAutospacing="1" w:line="240" w:lineRule="auto"/>
        <w:jc w:val="both"/>
        <w:rPr>
          <w:rFonts w:ascii="Simplified Arabic" w:eastAsia="Times New Roman" w:hAnsi="Simplified Arabic" w:cs="Simplified Arabic"/>
          <w:sz w:val="28"/>
          <w:szCs w:val="28"/>
        </w:rPr>
      </w:pPr>
      <w:r w:rsidRPr="004C1C01">
        <w:rPr>
          <w:rFonts w:ascii="Segoe UI Emoji" w:hAnsi="Segoe UI Emoji" w:cs="Segoe UI Emoji"/>
          <w:sz w:val="28"/>
          <w:szCs w:val="28"/>
        </w:rPr>
        <w:t>⬜</w:t>
      </w:r>
      <w:r w:rsidRPr="004C1C01">
        <w:rPr>
          <w:rFonts w:ascii="Simplified Arabic" w:hAnsi="Simplified Arabic" w:cs="Simplified Arabic"/>
          <w:sz w:val="28"/>
          <w:szCs w:val="28"/>
          <w:rtl/>
        </w:rPr>
        <w:t>نعم</w:t>
      </w:r>
      <w:r w:rsidRPr="004C1C01">
        <w:rPr>
          <w:rFonts w:ascii="Simplified Arabic" w:hAnsi="Simplified Arabic" w:cs="Simplified Arabic" w:hint="cs"/>
          <w:sz w:val="28"/>
          <w:szCs w:val="28"/>
          <w:rtl/>
        </w:rPr>
        <w:t xml:space="preserve"> </w:t>
      </w:r>
      <w:r w:rsidRPr="004C1C01">
        <w:rPr>
          <w:rFonts w:ascii="Simplified Arabic" w:hAnsi="Simplified Arabic" w:cs="Simplified Arabic"/>
          <w:sz w:val="28"/>
          <w:szCs w:val="28"/>
        </w:rPr>
        <w:t xml:space="preserve">      </w:t>
      </w:r>
      <w:r w:rsidRPr="004C1C01">
        <w:rPr>
          <w:rFonts w:ascii="Segoe UI Emoji" w:hAnsi="Segoe UI Emoji" w:cs="Arial" w:hint="cs"/>
          <w:sz w:val="28"/>
          <w:szCs w:val="28"/>
          <w:rtl/>
        </w:rPr>
        <w:t>لا</w:t>
      </w:r>
      <w:r w:rsidRPr="004C1C01">
        <w:rPr>
          <w:rFonts w:ascii="Simplified Arabic" w:hAnsi="Simplified Arabic" w:cs="Simplified Arabic" w:hint="cs"/>
          <w:sz w:val="28"/>
          <w:szCs w:val="28"/>
          <w:rtl/>
        </w:rPr>
        <w:t xml:space="preserve"> </w:t>
      </w:r>
      <w:r w:rsidRPr="004C1C01">
        <w:rPr>
          <w:rFonts w:ascii="Segoe UI Emoji" w:hAnsi="Segoe UI Emoji" w:cs="Segoe UI Emoji"/>
          <w:sz w:val="28"/>
          <w:szCs w:val="28"/>
        </w:rPr>
        <w:t>⬜</w:t>
      </w:r>
    </w:p>
    <w:p w14:paraId="08C56478" w14:textId="77777777" w:rsidR="006E5719" w:rsidRPr="006E5719" w:rsidRDefault="006E5719" w:rsidP="00877763">
      <w:pPr>
        <w:bidi/>
        <w:spacing w:before="100" w:beforeAutospacing="1" w:after="100" w:afterAutospacing="1" w:line="240" w:lineRule="auto"/>
        <w:outlineLvl w:val="1"/>
        <w:rPr>
          <w:rFonts w:ascii="Simplified Arabic" w:eastAsia="Times New Roman" w:hAnsi="Simplified Arabic" w:cs="Simplified Arabic"/>
          <w:b/>
          <w:bCs/>
          <w:sz w:val="28"/>
          <w:szCs w:val="28"/>
          <w:u w:val="single"/>
        </w:rPr>
      </w:pPr>
      <w:r w:rsidRPr="006E5719">
        <w:rPr>
          <w:rFonts w:ascii="Simplified Arabic" w:eastAsia="Times New Roman" w:hAnsi="Simplified Arabic" w:cs="Simplified Arabic"/>
          <w:b/>
          <w:bCs/>
          <w:sz w:val="28"/>
          <w:szCs w:val="28"/>
          <w:u w:val="single"/>
          <w:rtl/>
        </w:rPr>
        <w:t>القسم الثامن: تضارب المصالح</w:t>
      </w:r>
    </w:p>
    <w:p w14:paraId="17AC1761" w14:textId="77777777" w:rsidR="006E5719" w:rsidRPr="006E5719" w:rsidRDefault="006E5719" w:rsidP="009B3B36">
      <w:pPr>
        <w:bidi/>
        <w:spacing w:before="100" w:beforeAutospacing="1" w:after="100" w:afterAutospacing="1" w:line="240" w:lineRule="auto"/>
        <w:jc w:val="both"/>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 xml:space="preserve">تلتزم </w:t>
      </w:r>
      <w:r w:rsidR="00032FBB">
        <w:rPr>
          <w:rFonts w:ascii="Simplified Arabic" w:eastAsia="Times New Roman" w:hAnsi="Simplified Arabic" w:cs="Simplified Arabic" w:hint="cs"/>
          <w:sz w:val="28"/>
          <w:szCs w:val="28"/>
          <w:rtl/>
        </w:rPr>
        <w:t xml:space="preserve">شركة </w:t>
      </w:r>
      <w:r w:rsidRPr="006E5719">
        <w:rPr>
          <w:rFonts w:ascii="Simplified Arabic" w:eastAsia="Times New Roman" w:hAnsi="Simplified Arabic" w:cs="Simplified Arabic"/>
          <w:sz w:val="28"/>
          <w:szCs w:val="28"/>
          <w:rtl/>
        </w:rPr>
        <w:t>ألفا بتجنّب أي ارتباط مباشر أو غير مباشر مع منافسين، وبضمان ألا نقوم نحن أو موظفونا أو شركاؤنا أو وكلاؤنا أو مساهمونا أو مستشارونا أو أقاربهم بما يلي</w:t>
      </w:r>
      <w:r w:rsidRPr="006E5719">
        <w:rPr>
          <w:rFonts w:ascii="Simplified Arabic" w:eastAsia="Times New Roman" w:hAnsi="Simplified Arabic" w:cs="Simplified Arabic"/>
          <w:sz w:val="28"/>
          <w:szCs w:val="28"/>
        </w:rPr>
        <w:t>:</w:t>
      </w:r>
    </w:p>
    <w:p w14:paraId="4009982A" w14:textId="77777777" w:rsidR="006E5719" w:rsidRPr="006E5719" w:rsidRDefault="006E5719" w:rsidP="00877763">
      <w:pPr>
        <w:numPr>
          <w:ilvl w:val="0"/>
          <w:numId w:val="25"/>
        </w:numPr>
        <w:bidi/>
        <w:spacing w:before="100" w:beforeAutospacing="1" w:after="100" w:afterAutospacing="1" w:line="240" w:lineRule="auto"/>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استغلال فرص الأعمال</w:t>
      </w:r>
    </w:p>
    <w:p w14:paraId="4B1F5860" w14:textId="77777777" w:rsidR="006E5719" w:rsidRPr="006E5719" w:rsidRDefault="006E5719" w:rsidP="00877763">
      <w:pPr>
        <w:numPr>
          <w:ilvl w:val="0"/>
          <w:numId w:val="25"/>
        </w:numPr>
        <w:bidi/>
        <w:spacing w:before="100" w:beforeAutospacing="1" w:after="100" w:afterAutospacing="1" w:line="240" w:lineRule="auto"/>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إقامة علاقات قد تؤدي إلى تضارب في المصالح</w:t>
      </w:r>
    </w:p>
    <w:p w14:paraId="0C8E41E8" w14:textId="77777777" w:rsidR="006E5719" w:rsidRPr="006E5719" w:rsidRDefault="006E5719" w:rsidP="00877763">
      <w:pPr>
        <w:numPr>
          <w:ilvl w:val="0"/>
          <w:numId w:val="25"/>
        </w:numPr>
        <w:bidi/>
        <w:spacing w:before="100" w:beforeAutospacing="1" w:after="100" w:afterAutospacing="1" w:line="240" w:lineRule="auto"/>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الدخول في علاقات شخصية مع شركاء أعمال قد تؤثر في قراراتنا أو أحكامنا</w:t>
      </w:r>
    </w:p>
    <w:p w14:paraId="48830B64" w14:textId="77777777" w:rsidR="006E5719" w:rsidRPr="006E5719" w:rsidRDefault="006E5719" w:rsidP="009B3B36">
      <w:pPr>
        <w:bidi/>
        <w:spacing w:before="100" w:beforeAutospacing="1" w:after="100" w:afterAutospacing="1" w:line="240" w:lineRule="auto"/>
        <w:jc w:val="both"/>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وعملاً بهذا الالتزام، يتوجب على شركاء الأعمال الإفصاح عن أي علاقة قائمة بين مالكي شركتهم أو فريق إدارتها وبين شركتنا أو إدارتنا أو موظفينا، ويؤدي عدم الإفصاح إلى الاستبعاد المحتمل</w:t>
      </w:r>
      <w:r w:rsidRPr="006E5719">
        <w:rPr>
          <w:rFonts w:ascii="Simplified Arabic" w:eastAsia="Times New Roman" w:hAnsi="Simplified Arabic" w:cs="Simplified Arabic"/>
          <w:sz w:val="28"/>
          <w:szCs w:val="28"/>
        </w:rPr>
        <w:t>.</w:t>
      </w:r>
    </w:p>
    <w:p w14:paraId="6658D850" w14:textId="77777777" w:rsidR="006E5719" w:rsidRPr="006E5719" w:rsidRDefault="006E5719" w:rsidP="009B3B36">
      <w:pPr>
        <w:bidi/>
        <w:spacing w:before="100" w:beforeAutospacing="1" w:after="100" w:afterAutospacing="1" w:line="240" w:lineRule="auto"/>
        <w:jc w:val="both"/>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يُحظر على موظفينا استخدام ممتلكات الشركة أو معلوماتها أو خدماتها لمصلحتهم الشخصية أو لمصلحة أي طرف خارجي</w:t>
      </w:r>
      <w:r w:rsidRPr="006E5719">
        <w:rPr>
          <w:rFonts w:ascii="Simplified Arabic" w:eastAsia="Times New Roman" w:hAnsi="Simplified Arabic" w:cs="Simplified Arabic"/>
          <w:sz w:val="28"/>
          <w:szCs w:val="28"/>
        </w:rPr>
        <w:t>.</w:t>
      </w:r>
    </w:p>
    <w:p w14:paraId="796F5EDC" w14:textId="77777777" w:rsidR="006E5719" w:rsidRPr="006E5719" w:rsidRDefault="006E5719" w:rsidP="009B3B36">
      <w:pPr>
        <w:bidi/>
        <w:spacing w:before="100" w:beforeAutospacing="1" w:after="100" w:afterAutospacing="1" w:line="240" w:lineRule="auto"/>
        <w:jc w:val="both"/>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نحترم خصوصية عملائنا وأمن بياناتهم، ولا نتسامح مع أي خرق للمعلومات المتعلقة بعملائنا، ونلتزم بالتصرف بمسؤولية لضمان سلامة عملائنا وحماية أعمالهم</w:t>
      </w:r>
      <w:r w:rsidRPr="006E5719">
        <w:rPr>
          <w:rFonts w:ascii="Simplified Arabic" w:eastAsia="Times New Roman" w:hAnsi="Simplified Arabic" w:cs="Simplified Arabic"/>
          <w:sz w:val="28"/>
          <w:szCs w:val="28"/>
        </w:rPr>
        <w:t>.</w:t>
      </w:r>
    </w:p>
    <w:p w14:paraId="40970A0B" w14:textId="77777777" w:rsidR="006E5719" w:rsidRPr="006E5719" w:rsidRDefault="006E5719" w:rsidP="00877763">
      <w:pPr>
        <w:bidi/>
        <w:spacing w:before="100" w:beforeAutospacing="1" w:after="100" w:afterAutospacing="1" w:line="240" w:lineRule="auto"/>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يُعتبر أي انتهاك لما سبق ابتزازاً أو رشوة أو اختلاساً، ويخضع لإجراءات تأديبية بحق موظفينا وفسخ العقد مع شركاء الأعمال، إضافة إلى الملاحقة القانونية أمام المحاكم اللبنانية المختصة</w:t>
      </w:r>
      <w:r w:rsidRPr="006E5719">
        <w:rPr>
          <w:rFonts w:ascii="Simplified Arabic" w:eastAsia="Times New Roman" w:hAnsi="Simplified Arabic" w:cs="Simplified Arabic"/>
          <w:sz w:val="28"/>
          <w:szCs w:val="28"/>
        </w:rPr>
        <w:t>.</w:t>
      </w:r>
    </w:p>
    <w:p w14:paraId="7D692607" w14:textId="77777777" w:rsidR="006E5719" w:rsidRPr="006E5719" w:rsidRDefault="006E5719" w:rsidP="00877763">
      <w:pPr>
        <w:bidi/>
        <w:spacing w:before="100" w:beforeAutospacing="1" w:after="100" w:afterAutospacing="1" w:line="240" w:lineRule="auto"/>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هل لدى شركتكم أو أي من موظفيها أو شركائها أو وكلائها أو مساهميها أو مستشاريها أو أقاربهم أي علاقات مع ألفا قد تؤدي إلى تضارب في المصالح فيما يتعلق بموضوع هذا العقد؟</w:t>
      </w:r>
      <w:r w:rsidRPr="006E5719">
        <w:rPr>
          <w:rFonts w:ascii="Simplified Arabic" w:eastAsia="Times New Roman" w:hAnsi="Simplified Arabic" w:cs="Simplified Arabic"/>
          <w:sz w:val="28"/>
          <w:szCs w:val="28"/>
        </w:rPr>
        <w:br/>
      </w:r>
      <w:r w:rsidR="009B3B36" w:rsidRPr="004C1C01">
        <w:rPr>
          <w:rFonts w:ascii="Segoe UI Emoji" w:hAnsi="Segoe UI Emoji" w:cs="Segoe UI Emoji"/>
          <w:sz w:val="28"/>
          <w:szCs w:val="28"/>
        </w:rPr>
        <w:t>⬜</w:t>
      </w:r>
      <w:r w:rsidR="009B3B36" w:rsidRPr="004C1C01">
        <w:rPr>
          <w:rFonts w:ascii="Simplified Arabic" w:hAnsi="Simplified Arabic" w:cs="Simplified Arabic"/>
          <w:sz w:val="28"/>
          <w:szCs w:val="28"/>
          <w:rtl/>
        </w:rPr>
        <w:t>نعم</w:t>
      </w:r>
      <w:r w:rsidR="009B3B36" w:rsidRPr="004C1C01">
        <w:rPr>
          <w:rFonts w:ascii="Simplified Arabic" w:hAnsi="Simplified Arabic" w:cs="Simplified Arabic" w:hint="cs"/>
          <w:sz w:val="28"/>
          <w:szCs w:val="28"/>
          <w:rtl/>
        </w:rPr>
        <w:t xml:space="preserve"> </w:t>
      </w:r>
      <w:r w:rsidR="009B3B36" w:rsidRPr="004C1C01">
        <w:rPr>
          <w:rFonts w:ascii="Simplified Arabic" w:hAnsi="Simplified Arabic" w:cs="Simplified Arabic"/>
          <w:sz w:val="28"/>
          <w:szCs w:val="28"/>
        </w:rPr>
        <w:t xml:space="preserve">      </w:t>
      </w:r>
      <w:r w:rsidR="009B3B36" w:rsidRPr="004C1C01">
        <w:rPr>
          <w:rFonts w:ascii="Segoe UI Emoji" w:hAnsi="Segoe UI Emoji" w:cs="Arial" w:hint="cs"/>
          <w:sz w:val="28"/>
          <w:szCs w:val="28"/>
          <w:rtl/>
        </w:rPr>
        <w:t>لا</w:t>
      </w:r>
      <w:r w:rsidR="009B3B36" w:rsidRPr="004C1C01">
        <w:rPr>
          <w:rFonts w:ascii="Simplified Arabic" w:hAnsi="Simplified Arabic" w:cs="Simplified Arabic" w:hint="cs"/>
          <w:sz w:val="28"/>
          <w:szCs w:val="28"/>
          <w:rtl/>
        </w:rPr>
        <w:t xml:space="preserve"> </w:t>
      </w:r>
      <w:r w:rsidR="009B3B36" w:rsidRPr="004C1C01">
        <w:rPr>
          <w:rFonts w:ascii="Segoe UI Emoji" w:hAnsi="Segoe UI Emoji" w:cs="Segoe UI Emoji"/>
          <w:sz w:val="28"/>
          <w:szCs w:val="28"/>
        </w:rPr>
        <w:t>⬜</w:t>
      </w:r>
    </w:p>
    <w:p w14:paraId="45E4D92C" w14:textId="77777777" w:rsidR="006E5719" w:rsidRPr="006E5719" w:rsidRDefault="00032FBB" w:rsidP="00877763">
      <w:p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lastRenderedPageBreak/>
        <w:t>إذا كانت الإجابة نعم</w:t>
      </w:r>
      <w:r w:rsidR="006E5719" w:rsidRPr="006E5719">
        <w:rPr>
          <w:rFonts w:ascii="Simplified Arabic" w:eastAsia="Times New Roman" w:hAnsi="Simplified Arabic" w:cs="Simplified Arabic"/>
          <w:sz w:val="28"/>
          <w:szCs w:val="28"/>
          <w:rtl/>
        </w:rPr>
        <w:t>، ي</w:t>
      </w:r>
      <w:r>
        <w:rPr>
          <w:rFonts w:ascii="Simplified Arabic" w:eastAsia="Times New Roman" w:hAnsi="Simplified Arabic" w:cs="Simplified Arabic" w:hint="cs"/>
          <w:sz w:val="28"/>
          <w:szCs w:val="28"/>
          <w:rtl/>
        </w:rPr>
        <w:t>ُ</w:t>
      </w:r>
      <w:r w:rsidR="006E5719" w:rsidRPr="006E5719">
        <w:rPr>
          <w:rFonts w:ascii="Simplified Arabic" w:eastAsia="Times New Roman" w:hAnsi="Simplified Arabic" w:cs="Simplified Arabic"/>
          <w:sz w:val="28"/>
          <w:szCs w:val="28"/>
          <w:rtl/>
        </w:rPr>
        <w:t>رجى الإفصاح عن اسم/أسماء الأشخاص المعنيين وطبيعة العلاقة ودرجتها</w:t>
      </w:r>
      <w:r w:rsidR="006E5719" w:rsidRPr="006E5719">
        <w:rPr>
          <w:rFonts w:ascii="Simplified Arabic" w:eastAsia="Times New Roman" w:hAnsi="Simplified Arabic" w:cs="Simplified Arabic"/>
          <w:sz w:val="28"/>
          <w:szCs w:val="28"/>
        </w:rPr>
        <w:t>:</w:t>
      </w:r>
      <w:r w:rsidR="006E5719" w:rsidRPr="006E5719">
        <w:rPr>
          <w:rFonts w:ascii="Simplified Arabic" w:eastAsia="Times New Roman" w:hAnsi="Simplified Arabic" w:cs="Simplified Arabic"/>
          <w:sz w:val="28"/>
          <w:szCs w:val="28"/>
        </w:rPr>
        <w:br/>
        <w:t>………………………………………………</w:t>
      </w:r>
    </w:p>
    <w:p w14:paraId="776C45EC" w14:textId="77777777" w:rsidR="009B3B36" w:rsidRDefault="009B3B36" w:rsidP="009B3B36">
      <w:pPr>
        <w:bidi/>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من خلال</w:t>
      </w:r>
      <w:r w:rsidR="006E5719" w:rsidRPr="006E5719">
        <w:rPr>
          <w:rFonts w:ascii="Simplified Arabic" w:eastAsia="Times New Roman" w:hAnsi="Simplified Arabic" w:cs="Simplified Arabic"/>
          <w:sz w:val="28"/>
          <w:szCs w:val="28"/>
          <w:rtl/>
        </w:rPr>
        <w:t xml:space="preserve"> وضع إشارة في الخانة أدناه، تقر شركتكم بأن لا هي ولا مالكوها أو إدارتها أو موظفوها سيستغلون فرص الأعمال أو يقيمون علاقات تؤدي إلى تضارب مصالح أو يدخلون في علاقات شخصية قد تؤدي إلى تضارب مصالح مع شركتنا</w:t>
      </w:r>
      <w:r w:rsidR="006E5719" w:rsidRPr="006E5719">
        <w:rPr>
          <w:rFonts w:ascii="Simplified Arabic" w:eastAsia="Times New Roman" w:hAnsi="Simplified Arabic" w:cs="Simplified Arabic"/>
          <w:sz w:val="28"/>
          <w:szCs w:val="28"/>
        </w:rPr>
        <w:t>.</w:t>
      </w:r>
    </w:p>
    <w:p w14:paraId="0FC35FE1" w14:textId="77777777" w:rsidR="006E5719" w:rsidRDefault="006E5719" w:rsidP="009B3B36">
      <w:pPr>
        <w:bidi/>
        <w:spacing w:after="0" w:line="240" w:lineRule="auto"/>
        <w:jc w:val="both"/>
        <w:rPr>
          <w:rFonts w:ascii="Simplified Arabic" w:eastAsia="Times New Roman" w:hAnsi="Simplified Arabic" w:cs="Simplified Arabic"/>
          <w:sz w:val="28"/>
          <w:szCs w:val="28"/>
          <w:rtl/>
        </w:rPr>
      </w:pPr>
      <w:r w:rsidRPr="006E5719">
        <w:rPr>
          <w:rFonts w:ascii="Segoe UI Symbol" w:eastAsia="Times New Roman" w:hAnsi="Segoe UI Symbol" w:cs="Segoe UI Symbol"/>
          <w:sz w:val="28"/>
          <w:szCs w:val="28"/>
        </w:rPr>
        <w:t>☐</w:t>
      </w:r>
      <w:r w:rsidRPr="006E5719">
        <w:rPr>
          <w:rFonts w:ascii="Simplified Arabic" w:eastAsia="Times New Roman" w:hAnsi="Simplified Arabic" w:cs="Simplified Arabic"/>
          <w:sz w:val="28"/>
          <w:szCs w:val="28"/>
          <w:rtl/>
        </w:rPr>
        <w:t>خانة للتأشير</w:t>
      </w:r>
    </w:p>
    <w:p w14:paraId="5541F901" w14:textId="77777777" w:rsidR="00032FBB" w:rsidRDefault="00032FBB" w:rsidP="009B3B36">
      <w:pPr>
        <w:bidi/>
        <w:spacing w:before="100" w:beforeAutospacing="1" w:after="100" w:afterAutospacing="1" w:line="240" w:lineRule="auto"/>
        <w:jc w:val="both"/>
        <w:rPr>
          <w:rFonts w:ascii="Simplified Arabic" w:eastAsia="Times New Roman" w:hAnsi="Simplified Arabic" w:cs="Simplified Arabic"/>
          <w:sz w:val="28"/>
          <w:szCs w:val="28"/>
          <w:rtl/>
        </w:rPr>
      </w:pPr>
    </w:p>
    <w:p w14:paraId="5EFA7307" w14:textId="77777777" w:rsidR="006E5719" w:rsidRPr="006E5719" w:rsidRDefault="009B3B36" w:rsidP="00032FBB">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من خلال</w:t>
      </w:r>
      <w:r w:rsidR="006E5719" w:rsidRPr="006E5719">
        <w:rPr>
          <w:rFonts w:ascii="Simplified Arabic" w:eastAsia="Times New Roman" w:hAnsi="Simplified Arabic" w:cs="Simplified Arabic"/>
          <w:sz w:val="28"/>
          <w:szCs w:val="28"/>
          <w:rtl/>
        </w:rPr>
        <w:t xml:space="preserve"> وضع إشارة في الخانة أدناه، تقر شركتكم بأنها أفصحت عن أي علاقات قائمة أو محتملة بين مالكيها أو إدارتها وبين شركتنا أو إدارتنا أو موظفينا، وتتعهد بإبلاغ ألفا فوراً بأي حالة تضارب مصالح عند حدوثها أو اكتشافها</w:t>
      </w:r>
      <w:r w:rsidR="006E5719" w:rsidRPr="006E5719">
        <w:rPr>
          <w:rFonts w:ascii="Simplified Arabic" w:eastAsia="Times New Roman" w:hAnsi="Simplified Arabic" w:cs="Simplified Arabic"/>
          <w:sz w:val="28"/>
          <w:szCs w:val="28"/>
        </w:rPr>
        <w:t>.</w:t>
      </w:r>
      <w:r w:rsidR="006E5719" w:rsidRPr="006E5719">
        <w:rPr>
          <w:rFonts w:ascii="Simplified Arabic" w:eastAsia="Times New Roman" w:hAnsi="Simplified Arabic" w:cs="Simplified Arabic"/>
          <w:sz w:val="28"/>
          <w:szCs w:val="28"/>
        </w:rPr>
        <w:br/>
      </w:r>
      <w:r w:rsidR="006E5719" w:rsidRPr="006E5719">
        <w:rPr>
          <w:rFonts w:ascii="Segoe UI Symbol" w:eastAsia="Times New Roman" w:hAnsi="Segoe UI Symbol" w:cs="Segoe UI Symbol"/>
          <w:sz w:val="28"/>
          <w:szCs w:val="28"/>
        </w:rPr>
        <w:t>☐</w:t>
      </w:r>
      <w:r w:rsidR="006E5719" w:rsidRPr="006E5719">
        <w:rPr>
          <w:rFonts w:ascii="Simplified Arabic" w:eastAsia="Times New Roman" w:hAnsi="Simplified Arabic" w:cs="Simplified Arabic"/>
          <w:sz w:val="28"/>
          <w:szCs w:val="28"/>
        </w:rPr>
        <w:t xml:space="preserve"> </w:t>
      </w:r>
      <w:r w:rsidR="006E5719" w:rsidRPr="006E5719">
        <w:rPr>
          <w:rFonts w:ascii="Simplified Arabic" w:eastAsia="Times New Roman" w:hAnsi="Simplified Arabic" w:cs="Simplified Arabic"/>
          <w:sz w:val="28"/>
          <w:szCs w:val="28"/>
          <w:rtl/>
        </w:rPr>
        <w:t>خانة للتأشير</w:t>
      </w:r>
    </w:p>
    <w:p w14:paraId="491BC150" w14:textId="77777777" w:rsidR="00032FBB" w:rsidRDefault="00032FBB" w:rsidP="00032FBB">
      <w:pPr>
        <w:bidi/>
        <w:spacing w:before="100" w:beforeAutospacing="1" w:after="100" w:afterAutospacing="1" w:line="240" w:lineRule="auto"/>
        <w:jc w:val="both"/>
        <w:rPr>
          <w:rFonts w:ascii="Simplified Arabic" w:eastAsia="Times New Roman" w:hAnsi="Simplified Arabic" w:cs="Simplified Arabic"/>
          <w:sz w:val="28"/>
          <w:szCs w:val="28"/>
          <w:rtl/>
        </w:rPr>
      </w:pPr>
    </w:p>
    <w:p w14:paraId="48D3F7DF" w14:textId="77777777" w:rsidR="00032FBB" w:rsidRDefault="006E5719" w:rsidP="00032FBB">
      <w:pPr>
        <w:bidi/>
        <w:spacing w:before="100" w:beforeAutospacing="1" w:after="100" w:afterAutospacing="1" w:line="240" w:lineRule="auto"/>
        <w:jc w:val="both"/>
        <w:rPr>
          <w:rFonts w:ascii="Simplified Arabic" w:eastAsia="Times New Roman" w:hAnsi="Simplified Arabic" w:cs="Simplified Arabic"/>
          <w:sz w:val="28"/>
          <w:szCs w:val="28"/>
          <w:rtl/>
        </w:rPr>
      </w:pPr>
      <w:r w:rsidRPr="006E5719">
        <w:rPr>
          <w:rFonts w:ascii="Simplified Arabic" w:eastAsia="Times New Roman" w:hAnsi="Simplified Arabic" w:cs="Simplified Arabic"/>
          <w:sz w:val="28"/>
          <w:szCs w:val="28"/>
          <w:rtl/>
        </w:rPr>
        <w:t>بموجب وضع إشارة في الخانة أدناه، تقر شركتكم بالتزامها بحماية وتأمين معلوماتنا ومستنداتنا بذات مستوى الحماية المعتمد لسجلاتها الخاصة</w:t>
      </w:r>
      <w:r w:rsidRPr="006E5719">
        <w:rPr>
          <w:rFonts w:ascii="Simplified Arabic" w:eastAsia="Times New Roman" w:hAnsi="Simplified Arabic" w:cs="Simplified Arabic"/>
          <w:sz w:val="28"/>
          <w:szCs w:val="28"/>
        </w:rPr>
        <w:t>.</w:t>
      </w:r>
    </w:p>
    <w:p w14:paraId="06D90FBD" w14:textId="77777777" w:rsidR="006E5719" w:rsidRPr="006E5719" w:rsidRDefault="006E5719" w:rsidP="00032FBB">
      <w:pPr>
        <w:bidi/>
        <w:spacing w:before="100" w:beforeAutospacing="1" w:after="100" w:afterAutospacing="1" w:line="240" w:lineRule="auto"/>
        <w:jc w:val="both"/>
        <w:rPr>
          <w:rFonts w:ascii="Simplified Arabic" w:eastAsia="Times New Roman" w:hAnsi="Simplified Arabic" w:cs="Simplified Arabic"/>
          <w:sz w:val="28"/>
          <w:szCs w:val="28"/>
        </w:rPr>
      </w:pPr>
      <w:r w:rsidRPr="006E5719">
        <w:rPr>
          <w:rFonts w:ascii="Segoe UI Symbol" w:eastAsia="Times New Roman" w:hAnsi="Segoe UI Symbol" w:cs="Segoe UI Symbol"/>
          <w:sz w:val="28"/>
          <w:szCs w:val="28"/>
        </w:rPr>
        <w:t>☐</w:t>
      </w:r>
      <w:r w:rsidRPr="006E5719">
        <w:rPr>
          <w:rFonts w:ascii="Simplified Arabic" w:eastAsia="Times New Roman" w:hAnsi="Simplified Arabic" w:cs="Simplified Arabic"/>
          <w:sz w:val="28"/>
          <w:szCs w:val="28"/>
        </w:rPr>
        <w:t xml:space="preserve"> </w:t>
      </w:r>
      <w:r w:rsidRPr="006E5719">
        <w:rPr>
          <w:rFonts w:ascii="Simplified Arabic" w:eastAsia="Times New Roman" w:hAnsi="Simplified Arabic" w:cs="Simplified Arabic"/>
          <w:sz w:val="28"/>
          <w:szCs w:val="28"/>
          <w:rtl/>
        </w:rPr>
        <w:t>خانة للتأشير</w:t>
      </w:r>
    </w:p>
    <w:p w14:paraId="503D8473" w14:textId="77777777" w:rsidR="00032FBB" w:rsidRDefault="00032FBB" w:rsidP="00032FBB">
      <w:pPr>
        <w:bidi/>
        <w:spacing w:before="100" w:beforeAutospacing="1" w:after="100" w:afterAutospacing="1" w:line="240" w:lineRule="auto"/>
        <w:jc w:val="both"/>
        <w:rPr>
          <w:rFonts w:ascii="Simplified Arabic" w:eastAsia="Times New Roman" w:hAnsi="Simplified Arabic" w:cs="Simplified Arabic"/>
          <w:sz w:val="28"/>
          <w:szCs w:val="28"/>
          <w:rtl/>
        </w:rPr>
      </w:pPr>
    </w:p>
    <w:p w14:paraId="630F11DB" w14:textId="77777777" w:rsidR="00032FBB" w:rsidRDefault="006E5719" w:rsidP="00032FBB">
      <w:pPr>
        <w:bidi/>
        <w:spacing w:before="100" w:beforeAutospacing="1" w:after="100" w:afterAutospacing="1" w:line="240" w:lineRule="auto"/>
        <w:jc w:val="both"/>
        <w:rPr>
          <w:rFonts w:ascii="Simplified Arabic" w:eastAsia="Times New Roman" w:hAnsi="Simplified Arabic" w:cs="Simplified Arabic"/>
          <w:sz w:val="28"/>
          <w:szCs w:val="28"/>
          <w:rtl/>
        </w:rPr>
      </w:pPr>
      <w:r w:rsidRPr="006E5719">
        <w:rPr>
          <w:rFonts w:ascii="Simplified Arabic" w:eastAsia="Times New Roman" w:hAnsi="Simplified Arabic" w:cs="Simplified Arabic"/>
          <w:sz w:val="28"/>
          <w:szCs w:val="28"/>
          <w:rtl/>
        </w:rPr>
        <w:t>هل سبق لشركتكم أو لأي من موظفيكم أو شركائكم أو وكلائكم أو مساهميكم أو مستشاريكم أو أقاربهم أن تورطوا أو أُدينوا بممارسات احتيالية أو فاسدة أو قسرية أو معرقِلة؟</w:t>
      </w:r>
    </w:p>
    <w:p w14:paraId="542CF5D8" w14:textId="77777777" w:rsidR="006E5719" w:rsidRPr="006E5719" w:rsidRDefault="009B3B36" w:rsidP="00032FBB">
      <w:pPr>
        <w:bidi/>
        <w:spacing w:before="100" w:beforeAutospacing="1" w:after="100" w:afterAutospacing="1" w:line="240" w:lineRule="auto"/>
        <w:jc w:val="both"/>
        <w:rPr>
          <w:rFonts w:ascii="Simplified Arabic" w:eastAsia="Times New Roman" w:hAnsi="Simplified Arabic" w:cs="Simplified Arabic"/>
          <w:sz w:val="28"/>
          <w:szCs w:val="28"/>
        </w:rPr>
      </w:pPr>
      <w:r w:rsidRPr="004C1C01">
        <w:rPr>
          <w:rFonts w:ascii="Segoe UI Emoji" w:hAnsi="Segoe UI Emoji" w:cs="Segoe UI Emoji"/>
          <w:sz w:val="28"/>
          <w:szCs w:val="28"/>
        </w:rPr>
        <w:t>⬜</w:t>
      </w:r>
      <w:r w:rsidRPr="004C1C01">
        <w:rPr>
          <w:rFonts w:ascii="Simplified Arabic" w:hAnsi="Simplified Arabic" w:cs="Simplified Arabic"/>
          <w:sz w:val="28"/>
          <w:szCs w:val="28"/>
          <w:rtl/>
        </w:rPr>
        <w:t>نعم</w:t>
      </w:r>
      <w:r w:rsidRPr="004C1C01">
        <w:rPr>
          <w:rFonts w:ascii="Simplified Arabic" w:hAnsi="Simplified Arabic" w:cs="Simplified Arabic" w:hint="cs"/>
          <w:sz w:val="28"/>
          <w:szCs w:val="28"/>
          <w:rtl/>
        </w:rPr>
        <w:t xml:space="preserve"> </w:t>
      </w:r>
      <w:r w:rsidRPr="004C1C01">
        <w:rPr>
          <w:rFonts w:ascii="Simplified Arabic" w:hAnsi="Simplified Arabic" w:cs="Simplified Arabic"/>
          <w:sz w:val="28"/>
          <w:szCs w:val="28"/>
        </w:rPr>
        <w:t xml:space="preserve">      </w:t>
      </w:r>
      <w:r w:rsidRPr="004C1C01">
        <w:rPr>
          <w:rFonts w:ascii="Segoe UI Emoji" w:hAnsi="Segoe UI Emoji" w:cs="Arial" w:hint="cs"/>
          <w:sz w:val="28"/>
          <w:szCs w:val="28"/>
          <w:rtl/>
        </w:rPr>
        <w:t>لا</w:t>
      </w:r>
      <w:r w:rsidRPr="004C1C01">
        <w:rPr>
          <w:rFonts w:ascii="Simplified Arabic" w:hAnsi="Simplified Arabic" w:cs="Simplified Arabic" w:hint="cs"/>
          <w:sz w:val="28"/>
          <w:szCs w:val="28"/>
          <w:rtl/>
        </w:rPr>
        <w:t xml:space="preserve"> </w:t>
      </w:r>
      <w:r w:rsidRPr="004C1C01">
        <w:rPr>
          <w:rFonts w:ascii="Segoe UI Emoji" w:hAnsi="Segoe UI Emoji" w:cs="Segoe UI Emoji"/>
          <w:sz w:val="28"/>
          <w:szCs w:val="28"/>
        </w:rPr>
        <w:t>⬜</w:t>
      </w:r>
    </w:p>
    <w:p w14:paraId="5BE03FE6" w14:textId="77777777" w:rsidR="00032FBB" w:rsidRDefault="00032FBB" w:rsidP="009B3B36">
      <w:pPr>
        <w:bidi/>
        <w:spacing w:after="0" w:line="240" w:lineRule="auto"/>
        <w:outlineLvl w:val="1"/>
        <w:rPr>
          <w:rFonts w:ascii="Simplified Arabic" w:eastAsia="Times New Roman" w:hAnsi="Simplified Arabic" w:cs="Simplified Arabic"/>
          <w:b/>
          <w:bCs/>
          <w:sz w:val="28"/>
          <w:szCs w:val="28"/>
          <w:u w:val="single"/>
          <w:rtl/>
        </w:rPr>
      </w:pPr>
    </w:p>
    <w:p w14:paraId="450051FE" w14:textId="77777777" w:rsidR="00032FBB" w:rsidRDefault="00032FBB" w:rsidP="00032FBB">
      <w:pPr>
        <w:bidi/>
        <w:spacing w:after="0" w:line="240" w:lineRule="auto"/>
        <w:outlineLvl w:val="1"/>
        <w:rPr>
          <w:rFonts w:ascii="Simplified Arabic" w:eastAsia="Times New Roman" w:hAnsi="Simplified Arabic" w:cs="Simplified Arabic"/>
          <w:b/>
          <w:bCs/>
          <w:sz w:val="28"/>
          <w:szCs w:val="28"/>
          <w:u w:val="single"/>
          <w:rtl/>
        </w:rPr>
      </w:pPr>
    </w:p>
    <w:p w14:paraId="38564548" w14:textId="77777777" w:rsidR="00032FBB" w:rsidRDefault="00032FBB" w:rsidP="00032FBB">
      <w:pPr>
        <w:bidi/>
        <w:spacing w:after="0" w:line="240" w:lineRule="auto"/>
        <w:outlineLvl w:val="1"/>
        <w:rPr>
          <w:rFonts w:ascii="Simplified Arabic" w:eastAsia="Times New Roman" w:hAnsi="Simplified Arabic" w:cs="Simplified Arabic"/>
          <w:b/>
          <w:bCs/>
          <w:sz w:val="28"/>
          <w:szCs w:val="28"/>
          <w:u w:val="single"/>
          <w:rtl/>
        </w:rPr>
      </w:pPr>
    </w:p>
    <w:p w14:paraId="60ACA3FC" w14:textId="77777777" w:rsidR="00032FBB" w:rsidRDefault="00032FBB" w:rsidP="00032FBB">
      <w:pPr>
        <w:bidi/>
        <w:spacing w:after="0" w:line="240" w:lineRule="auto"/>
        <w:outlineLvl w:val="1"/>
        <w:rPr>
          <w:rFonts w:ascii="Simplified Arabic" w:eastAsia="Times New Roman" w:hAnsi="Simplified Arabic" w:cs="Simplified Arabic"/>
          <w:b/>
          <w:bCs/>
          <w:sz w:val="28"/>
          <w:szCs w:val="28"/>
          <w:u w:val="single"/>
          <w:rtl/>
        </w:rPr>
      </w:pPr>
    </w:p>
    <w:p w14:paraId="5A1BE9AA" w14:textId="77777777" w:rsidR="006E5719" w:rsidRPr="006E5719" w:rsidRDefault="006E5719" w:rsidP="00032FBB">
      <w:pPr>
        <w:bidi/>
        <w:spacing w:after="0" w:line="240" w:lineRule="auto"/>
        <w:outlineLvl w:val="1"/>
        <w:rPr>
          <w:rFonts w:ascii="Simplified Arabic" w:eastAsia="Times New Roman" w:hAnsi="Simplified Arabic" w:cs="Simplified Arabic"/>
          <w:b/>
          <w:bCs/>
          <w:sz w:val="28"/>
          <w:szCs w:val="28"/>
          <w:u w:val="single"/>
        </w:rPr>
      </w:pPr>
      <w:r w:rsidRPr="006E5719">
        <w:rPr>
          <w:rFonts w:ascii="Simplified Arabic" w:eastAsia="Times New Roman" w:hAnsi="Simplified Arabic" w:cs="Simplified Arabic"/>
          <w:b/>
          <w:bCs/>
          <w:sz w:val="28"/>
          <w:szCs w:val="28"/>
          <w:u w:val="single"/>
          <w:rtl/>
        </w:rPr>
        <w:t>القسم التاسع: المسؤولية الاجتماعية</w:t>
      </w:r>
    </w:p>
    <w:p w14:paraId="7BE006E8" w14:textId="77777777" w:rsidR="006E5719" w:rsidRPr="006E5719" w:rsidRDefault="006E5719" w:rsidP="009B3B36">
      <w:pPr>
        <w:bidi/>
        <w:spacing w:after="0" w:line="240" w:lineRule="auto"/>
        <w:jc w:val="both"/>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 xml:space="preserve">تلتزم </w:t>
      </w:r>
      <w:r w:rsidR="00032FBB">
        <w:rPr>
          <w:rFonts w:ascii="Simplified Arabic" w:eastAsia="Times New Roman" w:hAnsi="Simplified Arabic" w:cs="Simplified Arabic" w:hint="cs"/>
          <w:sz w:val="28"/>
          <w:szCs w:val="28"/>
          <w:rtl/>
        </w:rPr>
        <w:t xml:space="preserve">شركة </w:t>
      </w:r>
      <w:r w:rsidRPr="006E5719">
        <w:rPr>
          <w:rFonts w:ascii="Simplified Arabic" w:eastAsia="Times New Roman" w:hAnsi="Simplified Arabic" w:cs="Simplified Arabic"/>
          <w:sz w:val="28"/>
          <w:szCs w:val="28"/>
          <w:rtl/>
        </w:rPr>
        <w:t>ألفا بالمسؤولية الاجتماعية من خلال الإسهام في المجتمع الذي نعيش ونتطور فيه، ودمج التحسينات المستدامة في ممارسات الأعمال اليومية</w:t>
      </w:r>
      <w:r w:rsidRPr="006E5719">
        <w:rPr>
          <w:rFonts w:ascii="Simplified Arabic" w:eastAsia="Times New Roman" w:hAnsi="Simplified Arabic" w:cs="Simplified Arabic"/>
          <w:sz w:val="28"/>
          <w:szCs w:val="28"/>
        </w:rPr>
        <w:t>.</w:t>
      </w:r>
    </w:p>
    <w:p w14:paraId="5C75DE8D" w14:textId="77777777" w:rsidR="009B3B36" w:rsidRDefault="006E5719" w:rsidP="009B3B36">
      <w:pPr>
        <w:bidi/>
        <w:spacing w:after="0" w:line="240" w:lineRule="auto"/>
        <w:jc w:val="both"/>
        <w:rPr>
          <w:rFonts w:ascii="Simplified Arabic" w:eastAsia="Times New Roman" w:hAnsi="Simplified Arabic" w:cs="Simplified Arabic"/>
          <w:sz w:val="28"/>
          <w:szCs w:val="28"/>
          <w:rtl/>
        </w:rPr>
      </w:pPr>
      <w:r w:rsidRPr="006E5719">
        <w:rPr>
          <w:rFonts w:ascii="Simplified Arabic" w:eastAsia="Times New Roman" w:hAnsi="Simplified Arabic" w:cs="Simplified Arabic"/>
          <w:sz w:val="28"/>
          <w:szCs w:val="28"/>
          <w:rtl/>
        </w:rPr>
        <w:t>هل تلتزم شركتكم بالعمل وفق التزاماتنا تجاه المجتمع من خلال تبنّي ممارسات أعمال مسؤولة تأخذ في الاعتبار مبدأ الركائز الثلاث: الإنسان، والبيئة، والربح؟</w:t>
      </w:r>
    </w:p>
    <w:p w14:paraId="30E7B332" w14:textId="77777777" w:rsidR="006E5719" w:rsidRPr="006E5719" w:rsidRDefault="006E5719" w:rsidP="00032FBB">
      <w:pPr>
        <w:bidi/>
        <w:spacing w:after="0" w:line="240" w:lineRule="auto"/>
        <w:jc w:val="both"/>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Pr>
        <w:br/>
        <w:t xml:space="preserve"> </w:t>
      </w:r>
      <w:r w:rsidR="009B3B36" w:rsidRPr="004C1C01">
        <w:rPr>
          <w:rFonts w:ascii="Segoe UI Emoji" w:hAnsi="Segoe UI Emoji" w:cs="Segoe UI Emoji"/>
          <w:sz w:val="28"/>
          <w:szCs w:val="28"/>
        </w:rPr>
        <w:t>⬜</w:t>
      </w:r>
      <w:r w:rsidR="009B3B36" w:rsidRPr="004C1C01">
        <w:rPr>
          <w:rFonts w:ascii="Simplified Arabic" w:hAnsi="Simplified Arabic" w:cs="Simplified Arabic"/>
          <w:sz w:val="28"/>
          <w:szCs w:val="28"/>
          <w:rtl/>
        </w:rPr>
        <w:t>نعم</w:t>
      </w:r>
      <w:r w:rsidR="009B3B36" w:rsidRPr="004C1C01">
        <w:rPr>
          <w:rFonts w:ascii="Simplified Arabic" w:hAnsi="Simplified Arabic" w:cs="Simplified Arabic" w:hint="cs"/>
          <w:sz w:val="28"/>
          <w:szCs w:val="28"/>
          <w:rtl/>
        </w:rPr>
        <w:t xml:space="preserve"> </w:t>
      </w:r>
      <w:r w:rsidR="009B3B36" w:rsidRPr="004C1C01">
        <w:rPr>
          <w:rFonts w:ascii="Simplified Arabic" w:hAnsi="Simplified Arabic" w:cs="Simplified Arabic"/>
          <w:sz w:val="28"/>
          <w:szCs w:val="28"/>
        </w:rPr>
        <w:t xml:space="preserve">      </w:t>
      </w:r>
      <w:r w:rsidR="009B3B36" w:rsidRPr="004C1C01">
        <w:rPr>
          <w:rFonts w:ascii="Segoe UI Emoji" w:hAnsi="Segoe UI Emoji" w:cs="Arial" w:hint="cs"/>
          <w:sz w:val="28"/>
          <w:szCs w:val="28"/>
          <w:rtl/>
        </w:rPr>
        <w:t>لا</w:t>
      </w:r>
      <w:r w:rsidR="009B3B36" w:rsidRPr="004C1C01">
        <w:rPr>
          <w:rFonts w:ascii="Simplified Arabic" w:hAnsi="Simplified Arabic" w:cs="Simplified Arabic" w:hint="cs"/>
          <w:sz w:val="28"/>
          <w:szCs w:val="28"/>
          <w:rtl/>
        </w:rPr>
        <w:t xml:space="preserve"> </w:t>
      </w:r>
      <w:r w:rsidR="009B3B36" w:rsidRPr="004C1C01">
        <w:rPr>
          <w:rFonts w:ascii="Segoe UI Emoji" w:hAnsi="Segoe UI Emoji" w:cs="Segoe UI Emoji"/>
          <w:sz w:val="28"/>
          <w:szCs w:val="28"/>
        </w:rPr>
        <w:t>⬜</w:t>
      </w:r>
    </w:p>
    <w:p w14:paraId="43D25530" w14:textId="77777777" w:rsidR="00032FBB" w:rsidRDefault="00032FBB" w:rsidP="00877763">
      <w:pPr>
        <w:bidi/>
        <w:spacing w:before="100" w:beforeAutospacing="1" w:after="100" w:afterAutospacing="1" w:line="240" w:lineRule="auto"/>
        <w:outlineLvl w:val="1"/>
        <w:rPr>
          <w:rFonts w:ascii="Simplified Arabic" w:eastAsia="Times New Roman" w:hAnsi="Simplified Arabic" w:cs="Simplified Arabic"/>
          <w:b/>
          <w:bCs/>
          <w:sz w:val="28"/>
          <w:szCs w:val="28"/>
          <w:rtl/>
        </w:rPr>
      </w:pPr>
    </w:p>
    <w:p w14:paraId="771AEBF9" w14:textId="77777777" w:rsidR="006E5719" w:rsidRPr="00032FBB" w:rsidRDefault="006E5719" w:rsidP="00032FBB">
      <w:pPr>
        <w:bidi/>
        <w:spacing w:before="100" w:beforeAutospacing="1" w:after="100" w:afterAutospacing="1" w:line="240" w:lineRule="auto"/>
        <w:outlineLvl w:val="1"/>
        <w:rPr>
          <w:rFonts w:ascii="Simplified Arabic" w:eastAsia="Times New Roman" w:hAnsi="Simplified Arabic" w:cs="Simplified Arabic"/>
          <w:b/>
          <w:bCs/>
          <w:sz w:val="28"/>
          <w:szCs w:val="28"/>
          <w:u w:val="single"/>
        </w:rPr>
      </w:pPr>
      <w:r w:rsidRPr="00032FBB">
        <w:rPr>
          <w:rFonts w:ascii="Simplified Arabic" w:eastAsia="Times New Roman" w:hAnsi="Simplified Arabic" w:cs="Simplified Arabic"/>
          <w:b/>
          <w:bCs/>
          <w:sz w:val="28"/>
          <w:szCs w:val="28"/>
          <w:u w:val="single"/>
          <w:rtl/>
        </w:rPr>
        <w:t>القسم العاشر: الامتثال القانوني والتنظيمي</w:t>
      </w:r>
    </w:p>
    <w:p w14:paraId="5EDBB1FB" w14:textId="77777777" w:rsidR="006E5719" w:rsidRPr="006E5719" w:rsidRDefault="006E5719" w:rsidP="00DD1A83">
      <w:pPr>
        <w:bidi/>
        <w:spacing w:before="100" w:beforeAutospacing="1" w:after="100" w:afterAutospacing="1" w:line="240" w:lineRule="auto"/>
        <w:jc w:val="both"/>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 xml:space="preserve">تزاول </w:t>
      </w:r>
      <w:r w:rsidR="00032FBB">
        <w:rPr>
          <w:rFonts w:ascii="Simplified Arabic" w:eastAsia="Times New Roman" w:hAnsi="Simplified Arabic" w:cs="Simplified Arabic" w:hint="cs"/>
          <w:sz w:val="28"/>
          <w:szCs w:val="28"/>
          <w:rtl/>
        </w:rPr>
        <w:t xml:space="preserve">شركة </w:t>
      </w:r>
      <w:r w:rsidRPr="006E5719">
        <w:rPr>
          <w:rFonts w:ascii="Simplified Arabic" w:eastAsia="Times New Roman" w:hAnsi="Simplified Arabic" w:cs="Simplified Arabic"/>
          <w:sz w:val="28"/>
          <w:szCs w:val="28"/>
          <w:rtl/>
        </w:rPr>
        <w:t>ألفا أعمالها وفق إجراءاتها الداخلية وتقييم إدارة المخاطر</w:t>
      </w:r>
      <w:r w:rsidRPr="006E5719">
        <w:rPr>
          <w:rFonts w:ascii="Simplified Arabic" w:eastAsia="Times New Roman" w:hAnsi="Simplified Arabic" w:cs="Simplified Arabic"/>
          <w:sz w:val="28"/>
          <w:szCs w:val="28"/>
        </w:rPr>
        <w:t>.</w:t>
      </w:r>
    </w:p>
    <w:p w14:paraId="2D47D435" w14:textId="77777777" w:rsidR="006E5719" w:rsidRPr="006E5719" w:rsidRDefault="00032FBB" w:rsidP="00DD1A83">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وكذلك،</w:t>
      </w:r>
      <w:r w:rsidR="006E5719" w:rsidRPr="006E5719">
        <w:rPr>
          <w:rFonts w:ascii="Simplified Arabic" w:eastAsia="Times New Roman" w:hAnsi="Simplified Arabic" w:cs="Simplified Arabic"/>
          <w:sz w:val="28"/>
          <w:szCs w:val="28"/>
          <w:rtl/>
        </w:rPr>
        <w:t xml:space="preserve"> يتوجب على شركاء الأعمال اعتماد عمليات تدقيق ورقابة داخلية، ومشاركة نتائجها بانتظام مع مؤسستنا لضمان الشفافية وتحقيق التنمية المستدامة</w:t>
      </w:r>
      <w:r w:rsidR="006E5719" w:rsidRPr="006E5719">
        <w:rPr>
          <w:rFonts w:ascii="Simplified Arabic" w:eastAsia="Times New Roman" w:hAnsi="Simplified Arabic" w:cs="Simplified Arabic"/>
          <w:sz w:val="28"/>
          <w:szCs w:val="28"/>
        </w:rPr>
        <w:t>.</w:t>
      </w:r>
    </w:p>
    <w:p w14:paraId="37A4CFEB" w14:textId="77777777" w:rsidR="003150FA" w:rsidRDefault="006E5719" w:rsidP="003150FA">
      <w:pPr>
        <w:bidi/>
        <w:spacing w:after="0" w:line="240" w:lineRule="auto"/>
        <w:jc w:val="both"/>
        <w:rPr>
          <w:rFonts w:ascii="Simplified Arabic" w:eastAsia="Times New Roman" w:hAnsi="Simplified Arabic" w:cs="Simplified Arabic"/>
          <w:sz w:val="28"/>
          <w:szCs w:val="28"/>
          <w:rtl/>
        </w:rPr>
      </w:pPr>
      <w:r w:rsidRPr="006E5719">
        <w:rPr>
          <w:rFonts w:ascii="Simplified Arabic" w:eastAsia="Times New Roman" w:hAnsi="Simplified Arabic" w:cs="Simplified Arabic"/>
          <w:sz w:val="28"/>
          <w:szCs w:val="28"/>
          <w:rtl/>
        </w:rPr>
        <w:t>هل تلتزم شركتكم بالقوانين المرعية الإجراء، وتعتمد أنظمة للإبلاغ والرصد تهدف إلى حماية تميز أعمال شركتنا وتعزيز ميزتنا الاستراتيجية؟</w:t>
      </w:r>
    </w:p>
    <w:p w14:paraId="48C93BF8" w14:textId="77777777" w:rsidR="006E5719" w:rsidRPr="006E5719" w:rsidRDefault="006E5719" w:rsidP="003150FA">
      <w:pPr>
        <w:bidi/>
        <w:spacing w:after="0" w:line="240" w:lineRule="auto"/>
        <w:jc w:val="both"/>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Pr>
        <w:br/>
      </w:r>
      <w:r w:rsidR="003150FA" w:rsidRPr="004C1C01">
        <w:rPr>
          <w:rFonts w:ascii="Segoe UI Emoji" w:hAnsi="Segoe UI Emoji" w:cs="Segoe UI Emoji"/>
          <w:sz w:val="28"/>
          <w:szCs w:val="28"/>
        </w:rPr>
        <w:t>⬜</w:t>
      </w:r>
      <w:r w:rsidR="003150FA" w:rsidRPr="004C1C01">
        <w:rPr>
          <w:rFonts w:ascii="Simplified Arabic" w:hAnsi="Simplified Arabic" w:cs="Simplified Arabic"/>
          <w:sz w:val="28"/>
          <w:szCs w:val="28"/>
          <w:rtl/>
        </w:rPr>
        <w:t>نعم</w:t>
      </w:r>
      <w:r w:rsidR="003150FA" w:rsidRPr="004C1C01">
        <w:rPr>
          <w:rFonts w:ascii="Simplified Arabic" w:hAnsi="Simplified Arabic" w:cs="Simplified Arabic" w:hint="cs"/>
          <w:sz w:val="28"/>
          <w:szCs w:val="28"/>
          <w:rtl/>
        </w:rPr>
        <w:t xml:space="preserve"> </w:t>
      </w:r>
      <w:r w:rsidR="003150FA" w:rsidRPr="004C1C01">
        <w:rPr>
          <w:rFonts w:ascii="Simplified Arabic" w:hAnsi="Simplified Arabic" w:cs="Simplified Arabic"/>
          <w:sz w:val="28"/>
          <w:szCs w:val="28"/>
        </w:rPr>
        <w:t xml:space="preserve">      </w:t>
      </w:r>
      <w:r w:rsidR="003150FA" w:rsidRPr="004C1C01">
        <w:rPr>
          <w:rFonts w:ascii="Segoe UI Emoji" w:hAnsi="Segoe UI Emoji" w:cs="Arial" w:hint="cs"/>
          <w:sz w:val="28"/>
          <w:szCs w:val="28"/>
          <w:rtl/>
        </w:rPr>
        <w:t>لا</w:t>
      </w:r>
      <w:r w:rsidR="003150FA" w:rsidRPr="004C1C01">
        <w:rPr>
          <w:rFonts w:ascii="Simplified Arabic" w:hAnsi="Simplified Arabic" w:cs="Simplified Arabic" w:hint="cs"/>
          <w:sz w:val="28"/>
          <w:szCs w:val="28"/>
          <w:rtl/>
        </w:rPr>
        <w:t xml:space="preserve"> </w:t>
      </w:r>
      <w:r w:rsidR="003150FA" w:rsidRPr="004C1C01">
        <w:rPr>
          <w:rFonts w:ascii="Segoe UI Emoji" w:hAnsi="Segoe UI Emoji" w:cs="Segoe UI Emoji"/>
          <w:sz w:val="28"/>
          <w:szCs w:val="28"/>
        </w:rPr>
        <w:t>⬜</w:t>
      </w:r>
    </w:p>
    <w:p w14:paraId="6B0E6B83" w14:textId="77777777" w:rsidR="001A044F" w:rsidRDefault="006E5719" w:rsidP="00032FBB">
      <w:pPr>
        <w:bidi/>
        <w:spacing w:before="100" w:beforeAutospacing="1" w:after="100" w:afterAutospacing="1" w:line="240" w:lineRule="auto"/>
        <w:jc w:val="both"/>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هل تلتزم شركتكم بالامتثال لجمي</w:t>
      </w:r>
      <w:r w:rsidR="00032FBB">
        <w:rPr>
          <w:rFonts w:ascii="Simplified Arabic" w:eastAsia="Times New Roman" w:hAnsi="Simplified Arabic" w:cs="Simplified Arabic"/>
          <w:sz w:val="28"/>
          <w:szCs w:val="28"/>
          <w:rtl/>
        </w:rPr>
        <w:t xml:space="preserve">ع القوانين المحلية، </w:t>
      </w:r>
      <w:r w:rsidR="00032FBB">
        <w:rPr>
          <w:rFonts w:ascii="Simplified Arabic" w:eastAsia="Times New Roman" w:hAnsi="Simplified Arabic" w:cs="Simplified Arabic" w:hint="cs"/>
          <w:sz w:val="28"/>
          <w:szCs w:val="28"/>
          <w:rtl/>
        </w:rPr>
        <w:t xml:space="preserve">بما في ذلك دون الحصر، </w:t>
      </w:r>
      <w:r w:rsidRPr="006E5719">
        <w:rPr>
          <w:rFonts w:ascii="Simplified Arabic" w:eastAsia="Times New Roman" w:hAnsi="Simplified Arabic" w:cs="Simplified Arabic"/>
          <w:sz w:val="28"/>
          <w:szCs w:val="28"/>
          <w:rtl/>
        </w:rPr>
        <w:t>الأنشطة المالية، والعمليات التجارية، وتغليف المنتجات، والتراخيص، والبيع بالتجزئة، وأي نشاط ذي صلة؟</w:t>
      </w:r>
    </w:p>
    <w:p w14:paraId="233F794D" w14:textId="77777777" w:rsidR="006E5719" w:rsidRPr="006E5719" w:rsidRDefault="003150FA" w:rsidP="001A044F">
      <w:pPr>
        <w:bidi/>
        <w:spacing w:before="100" w:beforeAutospacing="1" w:after="100" w:afterAutospacing="1" w:line="240" w:lineRule="auto"/>
        <w:jc w:val="both"/>
        <w:rPr>
          <w:rFonts w:ascii="Simplified Arabic" w:eastAsia="Times New Roman" w:hAnsi="Simplified Arabic" w:cs="Simplified Arabic"/>
          <w:sz w:val="28"/>
          <w:szCs w:val="28"/>
        </w:rPr>
      </w:pPr>
      <w:r w:rsidRPr="004C1C01">
        <w:rPr>
          <w:rFonts w:ascii="Segoe UI Emoji" w:hAnsi="Segoe UI Emoji" w:cs="Segoe UI Emoji"/>
          <w:sz w:val="28"/>
          <w:szCs w:val="28"/>
        </w:rPr>
        <w:t>⬜</w:t>
      </w:r>
      <w:r w:rsidRPr="004C1C01">
        <w:rPr>
          <w:rFonts w:ascii="Simplified Arabic" w:hAnsi="Simplified Arabic" w:cs="Simplified Arabic"/>
          <w:sz w:val="28"/>
          <w:szCs w:val="28"/>
          <w:rtl/>
        </w:rPr>
        <w:t>نعم</w:t>
      </w:r>
      <w:r w:rsidRPr="004C1C01">
        <w:rPr>
          <w:rFonts w:ascii="Simplified Arabic" w:hAnsi="Simplified Arabic" w:cs="Simplified Arabic" w:hint="cs"/>
          <w:sz w:val="28"/>
          <w:szCs w:val="28"/>
          <w:rtl/>
        </w:rPr>
        <w:t xml:space="preserve"> </w:t>
      </w:r>
      <w:r w:rsidRPr="004C1C01">
        <w:rPr>
          <w:rFonts w:ascii="Simplified Arabic" w:hAnsi="Simplified Arabic" w:cs="Simplified Arabic"/>
          <w:sz w:val="28"/>
          <w:szCs w:val="28"/>
        </w:rPr>
        <w:t xml:space="preserve">      </w:t>
      </w:r>
      <w:r w:rsidRPr="004C1C01">
        <w:rPr>
          <w:rFonts w:ascii="Segoe UI Emoji" w:hAnsi="Segoe UI Emoji" w:cs="Arial" w:hint="cs"/>
          <w:sz w:val="28"/>
          <w:szCs w:val="28"/>
          <w:rtl/>
        </w:rPr>
        <w:t>لا</w:t>
      </w:r>
      <w:r w:rsidRPr="004C1C01">
        <w:rPr>
          <w:rFonts w:ascii="Simplified Arabic" w:hAnsi="Simplified Arabic" w:cs="Simplified Arabic" w:hint="cs"/>
          <w:sz w:val="28"/>
          <w:szCs w:val="28"/>
          <w:rtl/>
        </w:rPr>
        <w:t xml:space="preserve"> </w:t>
      </w:r>
      <w:r w:rsidRPr="004C1C01">
        <w:rPr>
          <w:rFonts w:ascii="Segoe UI Emoji" w:hAnsi="Segoe UI Emoji" w:cs="Segoe UI Emoji"/>
          <w:sz w:val="28"/>
          <w:szCs w:val="28"/>
        </w:rPr>
        <w:t>⬜</w:t>
      </w:r>
    </w:p>
    <w:p w14:paraId="551D4A6D" w14:textId="77777777" w:rsidR="00032FBB" w:rsidRDefault="00032FBB" w:rsidP="00877763">
      <w:pPr>
        <w:bidi/>
        <w:spacing w:before="100" w:beforeAutospacing="1" w:after="100" w:afterAutospacing="1" w:line="240" w:lineRule="auto"/>
        <w:outlineLvl w:val="1"/>
        <w:rPr>
          <w:rFonts w:ascii="Simplified Arabic" w:eastAsia="Times New Roman" w:hAnsi="Simplified Arabic" w:cs="Simplified Arabic"/>
          <w:b/>
          <w:bCs/>
          <w:sz w:val="28"/>
          <w:szCs w:val="28"/>
          <w:u w:val="single"/>
          <w:rtl/>
        </w:rPr>
      </w:pPr>
    </w:p>
    <w:p w14:paraId="5FBD0E10" w14:textId="77777777" w:rsidR="006E5719" w:rsidRPr="006E5719" w:rsidRDefault="006E5719" w:rsidP="00032FBB">
      <w:pPr>
        <w:bidi/>
        <w:spacing w:before="100" w:beforeAutospacing="1" w:after="100" w:afterAutospacing="1" w:line="240" w:lineRule="auto"/>
        <w:outlineLvl w:val="1"/>
        <w:rPr>
          <w:rFonts w:ascii="Simplified Arabic" w:eastAsia="Times New Roman" w:hAnsi="Simplified Arabic" w:cs="Simplified Arabic"/>
          <w:b/>
          <w:bCs/>
          <w:sz w:val="28"/>
          <w:szCs w:val="28"/>
          <w:u w:val="single"/>
        </w:rPr>
      </w:pPr>
      <w:r w:rsidRPr="006E5719">
        <w:rPr>
          <w:rFonts w:ascii="Simplified Arabic" w:eastAsia="Times New Roman" w:hAnsi="Simplified Arabic" w:cs="Simplified Arabic"/>
          <w:b/>
          <w:bCs/>
          <w:sz w:val="28"/>
          <w:szCs w:val="28"/>
          <w:u w:val="single"/>
          <w:rtl/>
        </w:rPr>
        <w:t>القسم الحادي عشر: مقاطعة إسرائيل</w:t>
      </w:r>
    </w:p>
    <w:p w14:paraId="72D16D2D" w14:textId="77777777" w:rsidR="006E5719" w:rsidRPr="006E5719" w:rsidRDefault="006E5719" w:rsidP="00877763">
      <w:pPr>
        <w:bidi/>
        <w:spacing w:before="100" w:beforeAutospacing="1" w:after="100" w:afterAutospacing="1" w:line="240" w:lineRule="auto"/>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tl/>
        </w:rPr>
        <w:t>هل تلتزم شركتكم بالمتطلبات القانونية للجمهورية اللبنانية المتعلقة بمقاطعة إسرائيل وفقاً للقانون الصادر بتاريخ 23 حزيران 1955؟</w:t>
      </w:r>
      <w:r w:rsidRPr="006E5719">
        <w:rPr>
          <w:rFonts w:ascii="Simplified Arabic" w:eastAsia="Times New Roman" w:hAnsi="Simplified Arabic" w:cs="Simplified Arabic"/>
          <w:sz w:val="28"/>
          <w:szCs w:val="28"/>
        </w:rPr>
        <w:br/>
      </w:r>
      <w:r w:rsidR="003150FA" w:rsidRPr="004C1C01">
        <w:rPr>
          <w:rFonts w:ascii="Segoe UI Emoji" w:hAnsi="Segoe UI Emoji" w:cs="Segoe UI Emoji"/>
          <w:sz w:val="28"/>
          <w:szCs w:val="28"/>
        </w:rPr>
        <w:t>⬜</w:t>
      </w:r>
      <w:r w:rsidR="003150FA" w:rsidRPr="004C1C01">
        <w:rPr>
          <w:rFonts w:ascii="Simplified Arabic" w:hAnsi="Simplified Arabic" w:cs="Simplified Arabic"/>
          <w:sz w:val="28"/>
          <w:szCs w:val="28"/>
          <w:rtl/>
        </w:rPr>
        <w:t>نعم</w:t>
      </w:r>
      <w:r w:rsidR="003150FA" w:rsidRPr="004C1C01">
        <w:rPr>
          <w:rFonts w:ascii="Simplified Arabic" w:hAnsi="Simplified Arabic" w:cs="Simplified Arabic" w:hint="cs"/>
          <w:sz w:val="28"/>
          <w:szCs w:val="28"/>
          <w:rtl/>
        </w:rPr>
        <w:t xml:space="preserve"> </w:t>
      </w:r>
      <w:r w:rsidR="003150FA" w:rsidRPr="004C1C01">
        <w:rPr>
          <w:rFonts w:ascii="Simplified Arabic" w:hAnsi="Simplified Arabic" w:cs="Simplified Arabic"/>
          <w:sz w:val="28"/>
          <w:szCs w:val="28"/>
        </w:rPr>
        <w:t xml:space="preserve">      </w:t>
      </w:r>
      <w:r w:rsidR="003150FA" w:rsidRPr="004C1C01">
        <w:rPr>
          <w:rFonts w:ascii="Segoe UI Emoji" w:hAnsi="Segoe UI Emoji" w:cs="Arial" w:hint="cs"/>
          <w:sz w:val="28"/>
          <w:szCs w:val="28"/>
          <w:rtl/>
        </w:rPr>
        <w:t>لا</w:t>
      </w:r>
      <w:r w:rsidR="003150FA" w:rsidRPr="004C1C01">
        <w:rPr>
          <w:rFonts w:ascii="Simplified Arabic" w:hAnsi="Simplified Arabic" w:cs="Simplified Arabic" w:hint="cs"/>
          <w:sz w:val="28"/>
          <w:szCs w:val="28"/>
          <w:rtl/>
        </w:rPr>
        <w:t xml:space="preserve"> </w:t>
      </w:r>
      <w:r w:rsidR="003150FA" w:rsidRPr="004C1C01">
        <w:rPr>
          <w:rFonts w:ascii="Segoe UI Emoji" w:hAnsi="Segoe UI Emoji" w:cs="Segoe UI Emoji"/>
          <w:sz w:val="28"/>
          <w:szCs w:val="28"/>
        </w:rPr>
        <w:t>⬜</w:t>
      </w:r>
    </w:p>
    <w:p w14:paraId="675650BB" w14:textId="59F777E6" w:rsidR="003150FA" w:rsidRDefault="006E5719" w:rsidP="003150FA">
      <w:pPr>
        <w:bidi/>
        <w:spacing w:before="100" w:beforeAutospacing="1" w:after="100" w:afterAutospacing="1" w:line="240" w:lineRule="auto"/>
        <w:jc w:val="both"/>
        <w:rPr>
          <w:rFonts w:ascii="Simplified Arabic" w:eastAsia="Times New Roman" w:hAnsi="Simplified Arabic" w:cs="Simplified Arabic"/>
          <w:sz w:val="28"/>
          <w:szCs w:val="28"/>
          <w:rtl/>
        </w:rPr>
      </w:pPr>
      <w:r w:rsidRPr="006E5719">
        <w:rPr>
          <w:rFonts w:ascii="Simplified Arabic" w:eastAsia="Times New Roman" w:hAnsi="Simplified Arabic" w:cs="Simplified Arabic"/>
          <w:sz w:val="28"/>
          <w:szCs w:val="28"/>
          <w:rtl/>
        </w:rPr>
        <w:t>هل تقد</w:t>
      </w:r>
      <w:r w:rsidR="00890EC5">
        <w:rPr>
          <w:rFonts w:ascii="Simplified Arabic" w:eastAsia="Times New Roman" w:hAnsi="Simplified Arabic" w:cs="Simplified Arabic" w:hint="cs"/>
          <w:sz w:val="28"/>
          <w:szCs w:val="28"/>
          <w:rtl/>
        </w:rPr>
        <w:t>ّ</w:t>
      </w:r>
      <w:r w:rsidRPr="006E5719">
        <w:rPr>
          <w:rFonts w:ascii="Simplified Arabic" w:eastAsia="Times New Roman" w:hAnsi="Simplified Arabic" w:cs="Simplified Arabic"/>
          <w:sz w:val="28"/>
          <w:szCs w:val="28"/>
          <w:rtl/>
        </w:rPr>
        <w:t>م شركتكم شهادة صادرة عن وزارة الاقتصاد والتجارة اللبنانية تثبت الامتثال لأحكام قانون مقاطعة إسرائيل (بالنسبة لمقدمي العروض الأجانب)؟</w:t>
      </w:r>
    </w:p>
    <w:p w14:paraId="7563F9A9" w14:textId="77777777" w:rsidR="006E5719" w:rsidRPr="006E5719" w:rsidRDefault="006E5719" w:rsidP="003150FA">
      <w:pPr>
        <w:bidi/>
        <w:spacing w:before="100" w:beforeAutospacing="1" w:after="100" w:afterAutospacing="1" w:line="240" w:lineRule="auto"/>
        <w:jc w:val="both"/>
        <w:rPr>
          <w:rFonts w:ascii="Simplified Arabic" w:eastAsia="Times New Roman" w:hAnsi="Simplified Arabic" w:cs="Simplified Arabic"/>
          <w:sz w:val="28"/>
          <w:szCs w:val="28"/>
        </w:rPr>
      </w:pPr>
      <w:r w:rsidRPr="006E5719">
        <w:rPr>
          <w:rFonts w:ascii="Simplified Arabic" w:eastAsia="Times New Roman" w:hAnsi="Simplified Arabic" w:cs="Simplified Arabic"/>
          <w:sz w:val="28"/>
          <w:szCs w:val="28"/>
        </w:rPr>
        <w:t xml:space="preserve"> </w:t>
      </w:r>
      <w:r w:rsidR="003150FA" w:rsidRPr="004C1C01">
        <w:rPr>
          <w:rFonts w:ascii="Segoe UI Emoji" w:hAnsi="Segoe UI Emoji" w:cs="Segoe UI Emoji"/>
          <w:sz w:val="28"/>
          <w:szCs w:val="28"/>
        </w:rPr>
        <w:t>⬜</w:t>
      </w:r>
      <w:r w:rsidR="003150FA" w:rsidRPr="004C1C01">
        <w:rPr>
          <w:rFonts w:ascii="Simplified Arabic" w:hAnsi="Simplified Arabic" w:cs="Simplified Arabic"/>
          <w:sz w:val="28"/>
          <w:szCs w:val="28"/>
          <w:rtl/>
        </w:rPr>
        <w:t>نعم</w:t>
      </w:r>
      <w:r w:rsidR="003150FA" w:rsidRPr="004C1C01">
        <w:rPr>
          <w:rFonts w:ascii="Simplified Arabic" w:hAnsi="Simplified Arabic" w:cs="Simplified Arabic" w:hint="cs"/>
          <w:sz w:val="28"/>
          <w:szCs w:val="28"/>
          <w:rtl/>
        </w:rPr>
        <w:t xml:space="preserve"> </w:t>
      </w:r>
      <w:r w:rsidR="003150FA" w:rsidRPr="004C1C01">
        <w:rPr>
          <w:rFonts w:ascii="Simplified Arabic" w:hAnsi="Simplified Arabic" w:cs="Simplified Arabic"/>
          <w:sz w:val="28"/>
          <w:szCs w:val="28"/>
        </w:rPr>
        <w:t xml:space="preserve">      </w:t>
      </w:r>
      <w:r w:rsidR="003150FA" w:rsidRPr="004C1C01">
        <w:rPr>
          <w:rFonts w:ascii="Segoe UI Emoji" w:hAnsi="Segoe UI Emoji" w:cs="Arial" w:hint="cs"/>
          <w:sz w:val="28"/>
          <w:szCs w:val="28"/>
          <w:rtl/>
        </w:rPr>
        <w:t>لا</w:t>
      </w:r>
      <w:r w:rsidR="003150FA" w:rsidRPr="004C1C01">
        <w:rPr>
          <w:rFonts w:ascii="Simplified Arabic" w:hAnsi="Simplified Arabic" w:cs="Simplified Arabic" w:hint="cs"/>
          <w:sz w:val="28"/>
          <w:szCs w:val="28"/>
          <w:rtl/>
        </w:rPr>
        <w:t xml:space="preserve"> </w:t>
      </w:r>
      <w:r w:rsidR="003150FA" w:rsidRPr="004C1C01">
        <w:rPr>
          <w:rFonts w:ascii="Segoe UI Emoji" w:hAnsi="Segoe UI Emoji" w:cs="Segoe UI Emoji"/>
          <w:sz w:val="28"/>
          <w:szCs w:val="28"/>
        </w:rPr>
        <w:t>⬜</w:t>
      </w:r>
    </w:p>
    <w:p w14:paraId="176DBF89" w14:textId="77777777" w:rsidR="001A044F" w:rsidRDefault="006E5719" w:rsidP="001A044F">
      <w:pPr>
        <w:bidi/>
        <w:spacing w:before="100" w:beforeAutospacing="1" w:after="100" w:afterAutospacing="1" w:line="240" w:lineRule="auto"/>
        <w:jc w:val="both"/>
        <w:rPr>
          <w:rFonts w:ascii="Simplified Arabic" w:eastAsia="Times New Roman" w:hAnsi="Simplified Arabic" w:cs="Simplified Arabic"/>
          <w:sz w:val="28"/>
          <w:szCs w:val="28"/>
          <w:rtl/>
        </w:rPr>
      </w:pPr>
      <w:r w:rsidRPr="006E5719">
        <w:rPr>
          <w:rFonts w:ascii="Simplified Arabic" w:eastAsia="Times New Roman" w:hAnsi="Simplified Arabic" w:cs="Simplified Arabic"/>
          <w:sz w:val="28"/>
          <w:szCs w:val="28"/>
          <w:rtl/>
        </w:rPr>
        <w:t>هل لدى شركتكم أي مصانع رئيسية أو فرعية أو مراكز تجميع أو مكاتب في إسرائيل، أو تشارك في أي نشاط تجاري إسرائيلي، أو ترخّص ملكيتها الفكرية لجهات إسرائيلية، أو تقدم دعماً تقنياً لشركات إسرائيلية؟</w:t>
      </w:r>
    </w:p>
    <w:p w14:paraId="6859970D" w14:textId="77777777" w:rsidR="006E5719" w:rsidRPr="006E5719" w:rsidRDefault="003150FA" w:rsidP="001A044F">
      <w:pPr>
        <w:bidi/>
        <w:spacing w:before="100" w:beforeAutospacing="1" w:after="100" w:afterAutospacing="1" w:line="240" w:lineRule="auto"/>
        <w:jc w:val="both"/>
        <w:rPr>
          <w:rFonts w:ascii="Simplified Arabic" w:eastAsia="Times New Roman" w:hAnsi="Simplified Arabic" w:cs="Simplified Arabic"/>
          <w:sz w:val="28"/>
          <w:szCs w:val="28"/>
        </w:rPr>
      </w:pPr>
      <w:r w:rsidRPr="004C1C01">
        <w:rPr>
          <w:rFonts w:ascii="Segoe UI Emoji" w:hAnsi="Segoe UI Emoji" w:cs="Segoe UI Emoji"/>
          <w:sz w:val="28"/>
          <w:szCs w:val="28"/>
        </w:rPr>
        <w:t>⬜</w:t>
      </w:r>
      <w:r w:rsidRPr="004C1C01">
        <w:rPr>
          <w:rFonts w:ascii="Simplified Arabic" w:hAnsi="Simplified Arabic" w:cs="Simplified Arabic"/>
          <w:sz w:val="28"/>
          <w:szCs w:val="28"/>
          <w:rtl/>
        </w:rPr>
        <w:t>نعم</w:t>
      </w:r>
      <w:r w:rsidRPr="004C1C01">
        <w:rPr>
          <w:rFonts w:ascii="Simplified Arabic" w:hAnsi="Simplified Arabic" w:cs="Simplified Arabic" w:hint="cs"/>
          <w:sz w:val="28"/>
          <w:szCs w:val="28"/>
          <w:rtl/>
        </w:rPr>
        <w:t xml:space="preserve"> </w:t>
      </w:r>
      <w:r w:rsidRPr="004C1C01">
        <w:rPr>
          <w:rFonts w:ascii="Simplified Arabic" w:hAnsi="Simplified Arabic" w:cs="Simplified Arabic"/>
          <w:sz w:val="28"/>
          <w:szCs w:val="28"/>
        </w:rPr>
        <w:t xml:space="preserve">      </w:t>
      </w:r>
      <w:r w:rsidRPr="004C1C01">
        <w:rPr>
          <w:rFonts w:ascii="Segoe UI Emoji" w:hAnsi="Segoe UI Emoji" w:cs="Arial" w:hint="cs"/>
          <w:sz w:val="28"/>
          <w:szCs w:val="28"/>
          <w:rtl/>
        </w:rPr>
        <w:t>لا</w:t>
      </w:r>
      <w:r w:rsidRPr="004C1C01">
        <w:rPr>
          <w:rFonts w:ascii="Simplified Arabic" w:hAnsi="Simplified Arabic" w:cs="Simplified Arabic" w:hint="cs"/>
          <w:sz w:val="28"/>
          <w:szCs w:val="28"/>
          <w:rtl/>
        </w:rPr>
        <w:t xml:space="preserve"> </w:t>
      </w:r>
      <w:r w:rsidRPr="004C1C01">
        <w:rPr>
          <w:rFonts w:ascii="Segoe UI Emoji" w:hAnsi="Segoe UI Emoji" w:cs="Segoe UI Emoji"/>
          <w:sz w:val="28"/>
          <w:szCs w:val="28"/>
        </w:rPr>
        <w:t>⬜</w:t>
      </w:r>
    </w:p>
    <w:p w14:paraId="5004B4F9" w14:textId="77777777" w:rsidR="001A044F" w:rsidRDefault="006E5719" w:rsidP="001A044F">
      <w:pPr>
        <w:bidi/>
        <w:spacing w:before="100" w:beforeAutospacing="1" w:after="100" w:afterAutospacing="1" w:line="240" w:lineRule="auto"/>
        <w:jc w:val="both"/>
        <w:rPr>
          <w:rFonts w:ascii="Simplified Arabic" w:eastAsia="Times New Roman" w:hAnsi="Simplified Arabic" w:cs="Simplified Arabic"/>
          <w:sz w:val="28"/>
          <w:szCs w:val="28"/>
          <w:rtl/>
        </w:rPr>
      </w:pPr>
      <w:r w:rsidRPr="006E5719">
        <w:rPr>
          <w:rFonts w:ascii="Simplified Arabic" w:eastAsia="Times New Roman" w:hAnsi="Simplified Arabic" w:cs="Simplified Arabic"/>
          <w:sz w:val="28"/>
          <w:szCs w:val="28"/>
          <w:rtl/>
        </w:rPr>
        <w:t>هل توظف شركتكم أو تستعين بأي شخص يحمل الجنسية الإسرائيلية أو مقيم في إسرائيل أو يعمل لصالح إسرائيل بصورة مباشرة أو غير مباشرة أو يمثل مصالح إسرائيل أو أي جهة إسرائيلية بأي صفة كانت في المشروع موضوع طلب تقديم العروض</w:t>
      </w:r>
      <w:r w:rsidRPr="006E5719">
        <w:rPr>
          <w:rFonts w:ascii="Simplified Arabic" w:eastAsia="Times New Roman" w:hAnsi="Simplified Arabic" w:cs="Simplified Arabic"/>
          <w:sz w:val="28"/>
          <w:szCs w:val="28"/>
        </w:rPr>
        <w:t xml:space="preserve"> (RFT)</w:t>
      </w:r>
      <w:r w:rsidRPr="006E5719">
        <w:rPr>
          <w:rFonts w:ascii="Simplified Arabic" w:eastAsia="Times New Roman" w:hAnsi="Simplified Arabic" w:cs="Simplified Arabic"/>
          <w:sz w:val="28"/>
          <w:szCs w:val="28"/>
          <w:rtl/>
        </w:rPr>
        <w:t>؟</w:t>
      </w:r>
    </w:p>
    <w:p w14:paraId="5F9F99D5" w14:textId="77777777" w:rsidR="006E5719" w:rsidRPr="006E5719" w:rsidRDefault="003150FA" w:rsidP="001A044F">
      <w:pPr>
        <w:bidi/>
        <w:spacing w:before="100" w:beforeAutospacing="1" w:after="100" w:afterAutospacing="1" w:line="240" w:lineRule="auto"/>
        <w:jc w:val="both"/>
        <w:rPr>
          <w:rFonts w:ascii="Simplified Arabic" w:eastAsia="Times New Roman" w:hAnsi="Simplified Arabic" w:cs="Simplified Arabic"/>
          <w:sz w:val="28"/>
          <w:szCs w:val="28"/>
        </w:rPr>
      </w:pPr>
      <w:r w:rsidRPr="004C1C01">
        <w:rPr>
          <w:rFonts w:ascii="Segoe UI Emoji" w:hAnsi="Segoe UI Emoji" w:cs="Segoe UI Emoji"/>
          <w:sz w:val="28"/>
          <w:szCs w:val="28"/>
        </w:rPr>
        <w:t>⬜</w:t>
      </w:r>
      <w:r w:rsidRPr="004C1C01">
        <w:rPr>
          <w:rFonts w:ascii="Simplified Arabic" w:hAnsi="Simplified Arabic" w:cs="Simplified Arabic"/>
          <w:sz w:val="28"/>
          <w:szCs w:val="28"/>
          <w:rtl/>
        </w:rPr>
        <w:t>نعم</w:t>
      </w:r>
      <w:r w:rsidRPr="004C1C01">
        <w:rPr>
          <w:rFonts w:ascii="Simplified Arabic" w:hAnsi="Simplified Arabic" w:cs="Simplified Arabic" w:hint="cs"/>
          <w:sz w:val="28"/>
          <w:szCs w:val="28"/>
          <w:rtl/>
        </w:rPr>
        <w:t xml:space="preserve"> </w:t>
      </w:r>
      <w:r w:rsidRPr="004C1C01">
        <w:rPr>
          <w:rFonts w:ascii="Simplified Arabic" w:hAnsi="Simplified Arabic" w:cs="Simplified Arabic"/>
          <w:sz w:val="28"/>
          <w:szCs w:val="28"/>
        </w:rPr>
        <w:t xml:space="preserve">      </w:t>
      </w:r>
      <w:r w:rsidRPr="004C1C01">
        <w:rPr>
          <w:rFonts w:ascii="Segoe UI Emoji" w:hAnsi="Segoe UI Emoji" w:cs="Arial" w:hint="cs"/>
          <w:sz w:val="28"/>
          <w:szCs w:val="28"/>
          <w:rtl/>
        </w:rPr>
        <w:t>لا</w:t>
      </w:r>
      <w:r w:rsidRPr="004C1C01">
        <w:rPr>
          <w:rFonts w:ascii="Simplified Arabic" w:hAnsi="Simplified Arabic" w:cs="Simplified Arabic" w:hint="cs"/>
          <w:sz w:val="28"/>
          <w:szCs w:val="28"/>
          <w:rtl/>
        </w:rPr>
        <w:t xml:space="preserve"> </w:t>
      </w:r>
      <w:r w:rsidRPr="004C1C01">
        <w:rPr>
          <w:rFonts w:ascii="Segoe UI Emoji" w:hAnsi="Segoe UI Emoji" w:cs="Segoe UI Emoji"/>
          <w:sz w:val="28"/>
          <w:szCs w:val="28"/>
        </w:rPr>
        <w:t>⬜</w:t>
      </w:r>
    </w:p>
    <w:p w14:paraId="08DD775E" w14:textId="77777777" w:rsidR="001A044F" w:rsidRDefault="006E5719" w:rsidP="001A044F">
      <w:pPr>
        <w:bidi/>
        <w:spacing w:before="100" w:beforeAutospacing="1" w:after="100" w:afterAutospacing="1" w:line="240" w:lineRule="auto"/>
        <w:jc w:val="both"/>
        <w:rPr>
          <w:rFonts w:ascii="Simplified Arabic" w:eastAsia="Times New Roman" w:hAnsi="Simplified Arabic" w:cs="Simplified Arabic"/>
          <w:sz w:val="28"/>
          <w:szCs w:val="28"/>
          <w:rtl/>
        </w:rPr>
      </w:pPr>
      <w:r w:rsidRPr="006E5719">
        <w:rPr>
          <w:rFonts w:ascii="Simplified Arabic" w:eastAsia="Times New Roman" w:hAnsi="Simplified Arabic" w:cs="Simplified Arabic"/>
          <w:sz w:val="28"/>
          <w:szCs w:val="28"/>
          <w:rtl/>
        </w:rPr>
        <w:t>هل تقدم شركتكم شهادة من وزارة الاقتصاد تثبت الامتثال لأحكام قانون مقاطعة إسرائيل بالنسبة للشركات الأجنبية (المضاف بموجب القانون رقم 309 تاريخ 19 نيسان 2023)؟</w:t>
      </w:r>
    </w:p>
    <w:p w14:paraId="333915B5" w14:textId="77777777" w:rsidR="006E5719" w:rsidRPr="006E5719" w:rsidRDefault="003150FA" w:rsidP="001A044F">
      <w:pPr>
        <w:bidi/>
        <w:spacing w:before="100" w:beforeAutospacing="1" w:after="100" w:afterAutospacing="1" w:line="240" w:lineRule="auto"/>
        <w:jc w:val="both"/>
        <w:rPr>
          <w:rFonts w:ascii="Simplified Arabic" w:eastAsia="Times New Roman" w:hAnsi="Simplified Arabic" w:cs="Simplified Arabic"/>
          <w:sz w:val="28"/>
          <w:szCs w:val="28"/>
        </w:rPr>
      </w:pPr>
      <w:r w:rsidRPr="004C1C01">
        <w:rPr>
          <w:rFonts w:ascii="Segoe UI Emoji" w:hAnsi="Segoe UI Emoji" w:cs="Segoe UI Emoji"/>
          <w:sz w:val="28"/>
          <w:szCs w:val="28"/>
        </w:rPr>
        <w:t>⬜</w:t>
      </w:r>
      <w:r w:rsidRPr="004C1C01">
        <w:rPr>
          <w:rFonts w:ascii="Simplified Arabic" w:hAnsi="Simplified Arabic" w:cs="Simplified Arabic"/>
          <w:sz w:val="28"/>
          <w:szCs w:val="28"/>
          <w:rtl/>
        </w:rPr>
        <w:t>نعم</w:t>
      </w:r>
      <w:r w:rsidRPr="004C1C01">
        <w:rPr>
          <w:rFonts w:ascii="Simplified Arabic" w:hAnsi="Simplified Arabic" w:cs="Simplified Arabic" w:hint="cs"/>
          <w:sz w:val="28"/>
          <w:szCs w:val="28"/>
          <w:rtl/>
        </w:rPr>
        <w:t xml:space="preserve"> </w:t>
      </w:r>
      <w:r w:rsidRPr="004C1C01">
        <w:rPr>
          <w:rFonts w:ascii="Simplified Arabic" w:hAnsi="Simplified Arabic" w:cs="Simplified Arabic"/>
          <w:sz w:val="28"/>
          <w:szCs w:val="28"/>
        </w:rPr>
        <w:t xml:space="preserve">      </w:t>
      </w:r>
      <w:r w:rsidRPr="004C1C01">
        <w:rPr>
          <w:rFonts w:ascii="Segoe UI Emoji" w:hAnsi="Segoe UI Emoji" w:cs="Arial" w:hint="cs"/>
          <w:sz w:val="28"/>
          <w:szCs w:val="28"/>
          <w:rtl/>
        </w:rPr>
        <w:t>لا</w:t>
      </w:r>
      <w:r w:rsidRPr="004C1C01">
        <w:rPr>
          <w:rFonts w:ascii="Simplified Arabic" w:hAnsi="Simplified Arabic" w:cs="Simplified Arabic" w:hint="cs"/>
          <w:sz w:val="28"/>
          <w:szCs w:val="28"/>
          <w:rtl/>
        </w:rPr>
        <w:t xml:space="preserve"> </w:t>
      </w:r>
      <w:r w:rsidRPr="004C1C01">
        <w:rPr>
          <w:rFonts w:ascii="Segoe UI Emoji" w:hAnsi="Segoe UI Emoji" w:cs="Segoe UI Emoji"/>
          <w:sz w:val="28"/>
          <w:szCs w:val="28"/>
        </w:rPr>
        <w:t>⬜</w:t>
      </w:r>
    </w:p>
    <w:p w14:paraId="3002A250" w14:textId="77777777" w:rsidR="006E5719" w:rsidRPr="001A044F" w:rsidRDefault="001A044F" w:rsidP="001A044F">
      <w:pPr>
        <w:bidi/>
        <w:spacing w:before="100" w:beforeAutospacing="1" w:after="100" w:afterAutospacing="1" w:line="240" w:lineRule="auto"/>
        <w:rPr>
          <w:rFonts w:ascii="Simplified Arabic" w:eastAsia="Times New Roman" w:hAnsi="Simplified Arabic" w:cs="Simplified Arabic"/>
          <w:b/>
          <w:bCs/>
          <w:sz w:val="28"/>
          <w:szCs w:val="28"/>
        </w:rPr>
      </w:pPr>
      <w:r>
        <w:rPr>
          <w:rFonts w:ascii="Simplified Arabic" w:eastAsia="Times New Roman" w:hAnsi="Simplified Arabic" w:cs="Simplified Arabic"/>
          <w:b/>
          <w:bCs/>
          <w:sz w:val="28"/>
          <w:szCs w:val="28"/>
          <w:rtl/>
        </w:rPr>
        <w:t>توقيع الممثل المفو</w:t>
      </w:r>
      <w:r>
        <w:rPr>
          <w:rFonts w:ascii="Simplified Arabic" w:eastAsia="Times New Roman" w:hAnsi="Simplified Arabic" w:cs="Simplified Arabic" w:hint="cs"/>
          <w:b/>
          <w:bCs/>
          <w:sz w:val="28"/>
          <w:szCs w:val="28"/>
          <w:rtl/>
        </w:rPr>
        <w:t>ض</w:t>
      </w:r>
      <w:r>
        <w:rPr>
          <w:rFonts w:ascii="Simplified Arabic" w:eastAsia="Times New Roman" w:hAnsi="Simplified Arabic" w:cs="Simplified Arabic"/>
          <w:b/>
          <w:bCs/>
          <w:sz w:val="28"/>
          <w:szCs w:val="28"/>
          <w:rtl/>
        </w:rPr>
        <w:tab/>
      </w:r>
      <w:r>
        <w:rPr>
          <w:rFonts w:ascii="Simplified Arabic" w:eastAsia="Times New Roman" w:hAnsi="Simplified Arabic" w:cs="Simplified Arabic" w:hint="cs"/>
          <w:b/>
          <w:bCs/>
          <w:sz w:val="28"/>
          <w:szCs w:val="28"/>
          <w:rtl/>
        </w:rPr>
        <w:t>:</w:t>
      </w:r>
      <w:r>
        <w:rPr>
          <w:rFonts w:ascii="Simplified Arabic" w:eastAsia="Times New Roman" w:hAnsi="Simplified Arabic" w:cs="Simplified Arabic"/>
          <w:b/>
          <w:bCs/>
          <w:sz w:val="28"/>
          <w:szCs w:val="28"/>
          <w:rtl/>
        </w:rPr>
        <w:tab/>
      </w:r>
      <w:r>
        <w:rPr>
          <w:rFonts w:ascii="Simplified Arabic" w:eastAsia="Times New Roman" w:hAnsi="Simplified Arabic" w:cs="Simplified Arabic" w:hint="cs"/>
          <w:b/>
          <w:bCs/>
          <w:sz w:val="28"/>
          <w:szCs w:val="28"/>
          <w:rtl/>
        </w:rPr>
        <w:t>___________________</w:t>
      </w:r>
      <w:r w:rsidR="006E5719" w:rsidRPr="001A044F">
        <w:rPr>
          <w:rFonts w:ascii="Simplified Arabic" w:eastAsia="Times New Roman" w:hAnsi="Simplified Arabic" w:cs="Simplified Arabic"/>
          <w:b/>
          <w:bCs/>
          <w:sz w:val="28"/>
          <w:szCs w:val="28"/>
        </w:rPr>
        <w:t xml:space="preserve"> </w:t>
      </w:r>
    </w:p>
    <w:p w14:paraId="70199D91" w14:textId="77777777" w:rsidR="00C20FCF" w:rsidRPr="00C20FCF" w:rsidRDefault="006E5719" w:rsidP="001A044F">
      <w:pPr>
        <w:bidi/>
        <w:spacing w:before="100" w:beforeAutospacing="1" w:after="100" w:afterAutospacing="1" w:line="240" w:lineRule="auto"/>
        <w:rPr>
          <w:rFonts w:ascii="Simplified Arabic" w:eastAsia="Times New Roman" w:hAnsi="Simplified Arabic" w:cs="Simplified Arabic"/>
          <w:sz w:val="28"/>
          <w:szCs w:val="28"/>
        </w:rPr>
      </w:pPr>
      <w:r w:rsidRPr="001A044F">
        <w:rPr>
          <w:rFonts w:ascii="Simplified Arabic" w:eastAsia="Times New Roman" w:hAnsi="Simplified Arabic" w:cs="Simplified Arabic"/>
          <w:b/>
          <w:bCs/>
          <w:sz w:val="28"/>
          <w:szCs w:val="28"/>
          <w:rtl/>
        </w:rPr>
        <w:lastRenderedPageBreak/>
        <w:t>التاريخ</w:t>
      </w:r>
      <w:r w:rsidR="001A044F">
        <w:rPr>
          <w:rFonts w:ascii="Simplified Arabic" w:eastAsia="Times New Roman" w:hAnsi="Simplified Arabic" w:cs="Simplified Arabic"/>
          <w:b/>
          <w:bCs/>
          <w:sz w:val="28"/>
          <w:szCs w:val="28"/>
          <w:rtl/>
        </w:rPr>
        <w:tab/>
      </w:r>
      <w:r w:rsidR="001A044F">
        <w:rPr>
          <w:rFonts w:ascii="Simplified Arabic" w:eastAsia="Times New Roman" w:hAnsi="Simplified Arabic" w:cs="Simplified Arabic"/>
          <w:b/>
          <w:bCs/>
          <w:sz w:val="28"/>
          <w:szCs w:val="28"/>
          <w:rtl/>
        </w:rPr>
        <w:tab/>
      </w:r>
      <w:r w:rsidR="001A044F">
        <w:rPr>
          <w:rFonts w:ascii="Simplified Arabic" w:eastAsia="Times New Roman" w:hAnsi="Simplified Arabic" w:cs="Simplified Arabic"/>
          <w:b/>
          <w:bCs/>
          <w:sz w:val="28"/>
          <w:szCs w:val="28"/>
          <w:rtl/>
        </w:rPr>
        <w:tab/>
      </w:r>
      <w:r w:rsidR="001A044F">
        <w:rPr>
          <w:rFonts w:ascii="Simplified Arabic" w:eastAsia="Times New Roman" w:hAnsi="Simplified Arabic" w:cs="Simplified Arabic" w:hint="cs"/>
          <w:b/>
          <w:bCs/>
          <w:sz w:val="28"/>
          <w:szCs w:val="28"/>
          <w:rtl/>
        </w:rPr>
        <w:t>:</w:t>
      </w:r>
      <w:r w:rsidR="001A044F">
        <w:rPr>
          <w:rFonts w:ascii="Simplified Arabic" w:eastAsia="Times New Roman" w:hAnsi="Simplified Arabic" w:cs="Simplified Arabic"/>
          <w:b/>
          <w:bCs/>
          <w:sz w:val="28"/>
          <w:szCs w:val="28"/>
          <w:rtl/>
        </w:rPr>
        <w:tab/>
      </w:r>
      <w:r w:rsidR="001A044F">
        <w:rPr>
          <w:rFonts w:ascii="Simplified Arabic" w:eastAsia="Times New Roman" w:hAnsi="Simplified Arabic" w:cs="Simplified Arabic" w:hint="cs"/>
          <w:b/>
          <w:bCs/>
          <w:sz w:val="28"/>
          <w:szCs w:val="28"/>
          <w:rtl/>
        </w:rPr>
        <w:t>___________________</w:t>
      </w:r>
    </w:p>
    <w:p w14:paraId="21BEC0F5" w14:textId="77777777" w:rsidR="00195EAB" w:rsidRPr="00195EAB" w:rsidRDefault="00195EAB" w:rsidP="00195EAB">
      <w:pPr>
        <w:bidi/>
        <w:spacing w:before="100" w:beforeAutospacing="1" w:after="100" w:afterAutospacing="1" w:line="240" w:lineRule="auto"/>
        <w:jc w:val="center"/>
        <w:outlineLvl w:val="1"/>
        <w:rPr>
          <w:rFonts w:ascii="Simplified Arabic" w:eastAsia="Times New Roman" w:hAnsi="Simplified Arabic" w:cs="Simplified Arabic"/>
          <w:b/>
          <w:bCs/>
          <w:sz w:val="28"/>
          <w:szCs w:val="28"/>
        </w:rPr>
      </w:pPr>
      <w:r w:rsidRPr="00195EAB">
        <w:rPr>
          <w:rFonts w:ascii="Simplified Arabic" w:eastAsia="Times New Roman" w:hAnsi="Simplified Arabic" w:cs="Simplified Arabic"/>
          <w:b/>
          <w:bCs/>
          <w:sz w:val="28"/>
          <w:szCs w:val="28"/>
          <w:rtl/>
        </w:rPr>
        <w:t>الملحق 1</w:t>
      </w:r>
    </w:p>
    <w:p w14:paraId="2DFD4575" w14:textId="77777777" w:rsidR="00195EAB" w:rsidRPr="00195EAB" w:rsidRDefault="00195EAB" w:rsidP="00195EAB">
      <w:pPr>
        <w:pStyle w:val="ListParagraph"/>
        <w:numPr>
          <w:ilvl w:val="0"/>
          <w:numId w:val="34"/>
        </w:numPr>
        <w:spacing w:before="100" w:beforeAutospacing="1" w:after="100" w:afterAutospacing="1" w:line="240" w:lineRule="auto"/>
        <w:outlineLvl w:val="2"/>
        <w:rPr>
          <w:rFonts w:ascii="Simplified Arabic" w:eastAsia="Times New Roman" w:hAnsi="Simplified Arabic" w:cs="Simplified Arabic"/>
          <w:b/>
          <w:bCs/>
          <w:sz w:val="28"/>
          <w:szCs w:val="28"/>
        </w:rPr>
      </w:pPr>
      <w:r w:rsidRPr="00195EAB">
        <w:rPr>
          <w:rFonts w:ascii="Simplified Arabic" w:eastAsia="Times New Roman" w:hAnsi="Simplified Arabic" w:cs="Simplified Arabic"/>
          <w:b/>
          <w:bCs/>
          <w:sz w:val="28"/>
          <w:szCs w:val="28"/>
        </w:rPr>
        <w:t xml:space="preserve"> </w:t>
      </w:r>
      <w:r w:rsidRPr="00195EAB">
        <w:rPr>
          <w:rFonts w:ascii="Simplified Arabic" w:eastAsia="Times New Roman" w:hAnsi="Simplified Arabic" w:cs="Simplified Arabic"/>
          <w:b/>
          <w:bCs/>
          <w:sz w:val="28"/>
          <w:szCs w:val="28"/>
          <w:rtl/>
        </w:rPr>
        <w:t>متطلبات السلامة في الموقع</w:t>
      </w:r>
    </w:p>
    <w:p w14:paraId="685E53CC" w14:textId="77777777" w:rsidR="00195EAB" w:rsidRPr="007E455D" w:rsidRDefault="00195EAB" w:rsidP="007E455D">
      <w:pPr>
        <w:bidi/>
        <w:spacing w:before="100" w:beforeAutospacing="1" w:after="100" w:afterAutospacing="1" w:line="240" w:lineRule="auto"/>
        <w:jc w:val="both"/>
        <w:rPr>
          <w:rFonts w:ascii="Simplified Arabic" w:eastAsia="Times New Roman" w:hAnsi="Simplified Arabic" w:cs="Simplified Arabic"/>
          <w:sz w:val="28"/>
          <w:szCs w:val="28"/>
        </w:rPr>
      </w:pPr>
      <w:r w:rsidRPr="007E455D">
        <w:rPr>
          <w:rFonts w:ascii="Simplified Arabic" w:eastAsia="Times New Roman" w:hAnsi="Simplified Arabic" w:cs="Simplified Arabic"/>
          <w:sz w:val="28"/>
          <w:szCs w:val="28"/>
          <w:rtl/>
        </w:rPr>
        <w:t xml:space="preserve">يجب على </w:t>
      </w:r>
      <w:r w:rsidR="007E455D" w:rsidRPr="007E455D">
        <w:rPr>
          <w:rFonts w:ascii="Simplified Arabic" w:eastAsia="Times New Roman" w:hAnsi="Simplified Arabic" w:cs="Simplified Arabic" w:hint="cs"/>
          <w:sz w:val="28"/>
          <w:szCs w:val="28"/>
          <w:rtl/>
        </w:rPr>
        <w:t>جميع الأفراد الذين يزاولون</w:t>
      </w:r>
      <w:r w:rsidR="007E455D" w:rsidRPr="007E455D">
        <w:rPr>
          <w:rFonts w:ascii="Simplified Arabic" w:eastAsia="Times New Roman" w:hAnsi="Simplified Arabic" w:cs="Simplified Arabic"/>
          <w:sz w:val="28"/>
          <w:szCs w:val="28"/>
          <w:rtl/>
        </w:rPr>
        <w:t xml:space="preserve"> </w:t>
      </w:r>
      <w:r w:rsidRPr="007E455D">
        <w:rPr>
          <w:rFonts w:ascii="Simplified Arabic" w:eastAsia="Times New Roman" w:hAnsi="Simplified Arabic" w:cs="Simplified Arabic"/>
          <w:sz w:val="28"/>
          <w:szCs w:val="28"/>
          <w:rtl/>
        </w:rPr>
        <w:t>أعمال</w:t>
      </w:r>
      <w:r w:rsidR="007E455D" w:rsidRPr="007E455D">
        <w:rPr>
          <w:rFonts w:ascii="Simplified Arabic" w:eastAsia="Times New Roman" w:hAnsi="Simplified Arabic" w:cs="Simplified Arabic" w:hint="cs"/>
          <w:sz w:val="28"/>
          <w:szCs w:val="28"/>
          <w:rtl/>
        </w:rPr>
        <w:t>ًا</w:t>
      </w:r>
      <w:r w:rsidRPr="007E455D">
        <w:rPr>
          <w:rFonts w:ascii="Simplified Arabic" w:eastAsia="Times New Roman" w:hAnsi="Simplified Arabic" w:cs="Simplified Arabic"/>
          <w:sz w:val="28"/>
          <w:szCs w:val="28"/>
          <w:rtl/>
        </w:rPr>
        <w:t xml:space="preserve"> ميدانية الالتزام بمتطلبات السلامة التالية في المو</w:t>
      </w:r>
      <w:r w:rsidR="007E455D" w:rsidRPr="007E455D">
        <w:rPr>
          <w:rFonts w:ascii="Simplified Arabic" w:eastAsia="Times New Roman" w:hAnsi="Simplified Arabic" w:cs="Simplified Arabic" w:hint="cs"/>
          <w:sz w:val="28"/>
          <w:szCs w:val="28"/>
          <w:rtl/>
        </w:rPr>
        <w:t>ا</w:t>
      </w:r>
      <w:r w:rsidRPr="007E455D">
        <w:rPr>
          <w:rFonts w:ascii="Simplified Arabic" w:eastAsia="Times New Roman" w:hAnsi="Simplified Arabic" w:cs="Simplified Arabic"/>
          <w:sz w:val="28"/>
          <w:szCs w:val="28"/>
          <w:rtl/>
        </w:rPr>
        <w:t>قع</w:t>
      </w:r>
      <w:r w:rsidRPr="007E455D">
        <w:rPr>
          <w:rFonts w:ascii="Simplified Arabic" w:eastAsia="Times New Roman" w:hAnsi="Simplified Arabic" w:cs="Simplified Arabic"/>
          <w:sz w:val="28"/>
          <w:szCs w:val="28"/>
        </w:rPr>
        <w:t>:</w:t>
      </w:r>
    </w:p>
    <w:p w14:paraId="05C19F17" w14:textId="77777777" w:rsidR="00195EAB" w:rsidRPr="007E455D" w:rsidRDefault="00195EAB" w:rsidP="007E455D">
      <w:pPr>
        <w:numPr>
          <w:ilvl w:val="0"/>
          <w:numId w:val="26"/>
        </w:numPr>
        <w:bidi/>
        <w:spacing w:before="100" w:beforeAutospacing="1" w:after="100" w:afterAutospacing="1" w:line="276" w:lineRule="auto"/>
        <w:jc w:val="both"/>
        <w:rPr>
          <w:rFonts w:ascii="Simplified Arabic" w:eastAsia="Times New Roman" w:hAnsi="Simplified Arabic" w:cs="Simplified Arabic"/>
          <w:sz w:val="28"/>
          <w:szCs w:val="28"/>
        </w:rPr>
      </w:pPr>
      <w:r w:rsidRPr="007E455D">
        <w:rPr>
          <w:rFonts w:ascii="Simplified Arabic" w:eastAsia="Times New Roman" w:hAnsi="Simplified Arabic" w:cs="Simplified Arabic"/>
          <w:sz w:val="28"/>
          <w:szCs w:val="28"/>
          <w:rtl/>
        </w:rPr>
        <w:t>يج</w:t>
      </w:r>
      <w:r w:rsidR="007E455D" w:rsidRPr="007E455D">
        <w:rPr>
          <w:rFonts w:ascii="Simplified Arabic" w:eastAsia="Times New Roman" w:hAnsi="Simplified Arabic" w:cs="Simplified Arabic"/>
          <w:sz w:val="28"/>
          <w:szCs w:val="28"/>
          <w:rtl/>
        </w:rPr>
        <w:t xml:space="preserve">ب تركيب المعدات في مواقع مقيدة </w:t>
      </w:r>
      <w:r w:rsidR="007E455D" w:rsidRPr="007E455D">
        <w:rPr>
          <w:rFonts w:ascii="Simplified Arabic" w:eastAsia="Times New Roman" w:hAnsi="Simplified Arabic" w:cs="Simplified Arabic" w:hint="cs"/>
          <w:sz w:val="28"/>
          <w:szCs w:val="28"/>
          <w:rtl/>
        </w:rPr>
        <w:t xml:space="preserve">ذات وصول </w:t>
      </w:r>
      <w:r w:rsidR="007E455D" w:rsidRPr="007E455D">
        <w:rPr>
          <w:rFonts w:ascii="Simplified Arabic" w:eastAsia="Times New Roman" w:hAnsi="Simplified Arabic" w:cs="Simplified Arabic"/>
          <w:sz w:val="28"/>
          <w:szCs w:val="28"/>
          <w:rtl/>
        </w:rPr>
        <w:t>محدود</w:t>
      </w:r>
      <w:r w:rsidR="007E455D" w:rsidRPr="007E455D">
        <w:rPr>
          <w:rFonts w:ascii="Simplified Arabic" w:eastAsia="Times New Roman" w:hAnsi="Simplified Arabic" w:cs="Simplified Arabic" w:hint="cs"/>
          <w:sz w:val="28"/>
          <w:szCs w:val="28"/>
          <w:rtl/>
        </w:rPr>
        <w:t xml:space="preserve"> يقتصر على ال</w:t>
      </w:r>
      <w:r w:rsidRPr="007E455D">
        <w:rPr>
          <w:rFonts w:ascii="Simplified Arabic" w:eastAsia="Times New Roman" w:hAnsi="Simplified Arabic" w:cs="Simplified Arabic"/>
          <w:sz w:val="28"/>
          <w:szCs w:val="28"/>
          <w:rtl/>
        </w:rPr>
        <w:t>أشخاص المخوّلين فقط</w:t>
      </w:r>
      <w:r w:rsidRPr="007E455D">
        <w:rPr>
          <w:rFonts w:ascii="Simplified Arabic" w:eastAsia="Times New Roman" w:hAnsi="Simplified Arabic" w:cs="Simplified Arabic"/>
          <w:sz w:val="28"/>
          <w:szCs w:val="28"/>
        </w:rPr>
        <w:t>.</w:t>
      </w:r>
    </w:p>
    <w:p w14:paraId="7000F0FF" w14:textId="77777777" w:rsidR="00195EAB" w:rsidRPr="00195EAB" w:rsidRDefault="00195EAB" w:rsidP="007E455D">
      <w:pPr>
        <w:numPr>
          <w:ilvl w:val="0"/>
          <w:numId w:val="26"/>
        </w:numPr>
        <w:bidi/>
        <w:spacing w:before="100" w:beforeAutospacing="1" w:after="100" w:afterAutospacing="1" w:line="276" w:lineRule="auto"/>
        <w:jc w:val="both"/>
        <w:rPr>
          <w:rFonts w:ascii="Simplified Arabic" w:eastAsia="Times New Roman" w:hAnsi="Simplified Arabic" w:cs="Simplified Arabic"/>
          <w:sz w:val="28"/>
          <w:szCs w:val="28"/>
        </w:rPr>
      </w:pPr>
      <w:r w:rsidRPr="00195EAB">
        <w:rPr>
          <w:rFonts w:ascii="Simplified Arabic" w:eastAsia="Times New Roman" w:hAnsi="Simplified Arabic" w:cs="Simplified Arabic"/>
          <w:sz w:val="28"/>
          <w:szCs w:val="28"/>
          <w:rtl/>
        </w:rPr>
        <w:t>يجب أن يكون تركيب الأجهزة متوافقًا مع دليل المعدات ومكونات التركيب المقدمة من المورد</w:t>
      </w:r>
      <w:r w:rsidRPr="00195EAB">
        <w:rPr>
          <w:rFonts w:ascii="Simplified Arabic" w:eastAsia="Times New Roman" w:hAnsi="Simplified Arabic" w:cs="Simplified Arabic"/>
          <w:sz w:val="28"/>
          <w:szCs w:val="28"/>
        </w:rPr>
        <w:t>.</w:t>
      </w:r>
    </w:p>
    <w:p w14:paraId="6F2A56F4" w14:textId="77777777" w:rsidR="00195EAB" w:rsidRPr="007E455D" w:rsidRDefault="00195EAB" w:rsidP="007E455D">
      <w:pPr>
        <w:numPr>
          <w:ilvl w:val="0"/>
          <w:numId w:val="26"/>
        </w:numPr>
        <w:bidi/>
        <w:spacing w:before="100" w:beforeAutospacing="1" w:after="100" w:afterAutospacing="1" w:line="276" w:lineRule="auto"/>
        <w:jc w:val="both"/>
        <w:rPr>
          <w:rFonts w:ascii="Simplified Arabic" w:eastAsia="Times New Roman" w:hAnsi="Simplified Arabic" w:cs="Simplified Arabic"/>
          <w:sz w:val="28"/>
          <w:szCs w:val="28"/>
        </w:rPr>
      </w:pPr>
      <w:r w:rsidRPr="007E455D">
        <w:rPr>
          <w:rFonts w:ascii="Simplified Arabic" w:eastAsia="Times New Roman" w:hAnsi="Simplified Arabic" w:cs="Simplified Arabic"/>
          <w:sz w:val="28"/>
          <w:szCs w:val="28"/>
          <w:rtl/>
        </w:rPr>
        <w:t xml:space="preserve">قبل </w:t>
      </w:r>
      <w:r w:rsidR="007E455D" w:rsidRPr="007E455D">
        <w:rPr>
          <w:rFonts w:ascii="Simplified Arabic" w:eastAsia="Times New Roman" w:hAnsi="Simplified Arabic" w:cs="Simplified Arabic" w:hint="cs"/>
          <w:sz w:val="28"/>
          <w:szCs w:val="28"/>
          <w:rtl/>
        </w:rPr>
        <w:t>المباشرة بأي أعمال</w:t>
      </w:r>
      <w:r w:rsidRPr="007E455D">
        <w:rPr>
          <w:rFonts w:ascii="Simplified Arabic" w:eastAsia="Times New Roman" w:hAnsi="Simplified Arabic" w:cs="Simplified Arabic"/>
          <w:sz w:val="28"/>
          <w:szCs w:val="28"/>
          <w:rtl/>
        </w:rPr>
        <w:t xml:space="preserve"> </w:t>
      </w:r>
      <w:r w:rsidR="007E455D" w:rsidRPr="007E455D">
        <w:rPr>
          <w:rFonts w:ascii="Simplified Arabic" w:eastAsia="Times New Roman" w:hAnsi="Simplified Arabic" w:cs="Simplified Arabic" w:hint="cs"/>
          <w:sz w:val="28"/>
          <w:szCs w:val="28"/>
          <w:rtl/>
        </w:rPr>
        <w:t xml:space="preserve">في المواقع </w:t>
      </w:r>
      <w:r w:rsidRPr="007E455D">
        <w:rPr>
          <w:rFonts w:ascii="Simplified Arabic" w:eastAsia="Times New Roman" w:hAnsi="Simplified Arabic" w:cs="Simplified Arabic"/>
          <w:sz w:val="28"/>
          <w:szCs w:val="28"/>
          <w:rtl/>
        </w:rPr>
        <w:t xml:space="preserve">(محطات </w:t>
      </w:r>
      <w:r w:rsidR="007E455D" w:rsidRPr="007E455D">
        <w:rPr>
          <w:rFonts w:ascii="Simplified Arabic" w:eastAsia="Times New Roman" w:hAnsi="Simplified Arabic" w:cs="Simplified Arabic" w:hint="cs"/>
          <w:sz w:val="28"/>
          <w:szCs w:val="28"/>
          <w:rtl/>
        </w:rPr>
        <w:t>الإرسال</w:t>
      </w:r>
      <w:r w:rsidRPr="007E455D">
        <w:rPr>
          <w:rFonts w:ascii="Simplified Arabic" w:eastAsia="Times New Roman" w:hAnsi="Simplified Arabic" w:cs="Simplified Arabic"/>
          <w:sz w:val="28"/>
          <w:szCs w:val="28"/>
          <w:rtl/>
        </w:rPr>
        <w:t xml:space="preserve">، </w:t>
      </w:r>
      <w:r w:rsidR="007E455D" w:rsidRPr="007E455D">
        <w:rPr>
          <w:rFonts w:ascii="Simplified Arabic" w:eastAsia="Times New Roman" w:hAnsi="Simplified Arabic" w:cs="Simplified Arabic" w:hint="cs"/>
          <w:sz w:val="28"/>
          <w:szCs w:val="28"/>
          <w:rtl/>
        </w:rPr>
        <w:t>المقاسم</w:t>
      </w:r>
      <w:r w:rsidRPr="007E455D">
        <w:rPr>
          <w:rFonts w:ascii="Simplified Arabic" w:eastAsia="Times New Roman" w:hAnsi="Simplified Arabic" w:cs="Simplified Arabic"/>
          <w:sz w:val="28"/>
          <w:szCs w:val="28"/>
          <w:rtl/>
        </w:rPr>
        <w:t xml:space="preserve">، مراكز </w:t>
      </w:r>
      <w:r w:rsidR="007E455D" w:rsidRPr="007E455D">
        <w:rPr>
          <w:rFonts w:ascii="Simplified Arabic" w:eastAsia="Times New Roman" w:hAnsi="Simplified Arabic" w:cs="Simplified Arabic" w:hint="cs"/>
          <w:sz w:val="28"/>
          <w:szCs w:val="28"/>
          <w:rtl/>
        </w:rPr>
        <w:t>ال</w:t>
      </w:r>
      <w:r w:rsidRPr="007E455D">
        <w:rPr>
          <w:rFonts w:ascii="Simplified Arabic" w:eastAsia="Times New Roman" w:hAnsi="Simplified Arabic" w:cs="Simplified Arabic"/>
          <w:sz w:val="28"/>
          <w:szCs w:val="28"/>
          <w:rtl/>
        </w:rPr>
        <w:t xml:space="preserve">بيانات، </w:t>
      </w:r>
      <w:r w:rsidR="007E455D" w:rsidRPr="007E455D">
        <w:rPr>
          <w:rFonts w:ascii="Simplified Arabic" w:eastAsia="Times New Roman" w:hAnsi="Simplified Arabic" w:cs="Simplified Arabic" w:hint="cs"/>
          <w:sz w:val="28"/>
          <w:szCs w:val="28"/>
          <w:rtl/>
        </w:rPr>
        <w:t>المستودعات</w:t>
      </w:r>
      <w:r w:rsidRPr="007E455D">
        <w:rPr>
          <w:rFonts w:ascii="Simplified Arabic" w:eastAsia="Times New Roman" w:hAnsi="Simplified Arabic" w:cs="Simplified Arabic"/>
          <w:sz w:val="28"/>
          <w:szCs w:val="28"/>
          <w:rtl/>
        </w:rPr>
        <w:t xml:space="preserve">)، </w:t>
      </w:r>
      <w:r w:rsidR="007E455D" w:rsidRPr="007E455D">
        <w:rPr>
          <w:rFonts w:ascii="Simplified Arabic" w:eastAsia="Times New Roman" w:hAnsi="Simplified Arabic" w:cs="Simplified Arabic" w:hint="cs"/>
          <w:sz w:val="28"/>
          <w:szCs w:val="28"/>
          <w:rtl/>
        </w:rPr>
        <w:t>يتعيّن</w:t>
      </w:r>
      <w:r w:rsidRPr="007E455D">
        <w:rPr>
          <w:rFonts w:ascii="Simplified Arabic" w:eastAsia="Times New Roman" w:hAnsi="Simplified Arabic" w:cs="Simplified Arabic"/>
          <w:sz w:val="28"/>
          <w:szCs w:val="28"/>
          <w:rtl/>
        </w:rPr>
        <w:t xml:space="preserve"> على </w:t>
      </w:r>
      <w:r w:rsidR="007E455D" w:rsidRPr="007E455D">
        <w:rPr>
          <w:rFonts w:ascii="Simplified Arabic" w:eastAsia="Times New Roman" w:hAnsi="Simplified Arabic" w:cs="Simplified Arabic" w:hint="cs"/>
          <w:sz w:val="28"/>
          <w:szCs w:val="28"/>
          <w:rtl/>
        </w:rPr>
        <w:t>القائمين بالتدخّل</w:t>
      </w:r>
      <w:r w:rsidRPr="007E455D">
        <w:rPr>
          <w:rFonts w:ascii="Simplified Arabic" w:eastAsia="Times New Roman" w:hAnsi="Simplified Arabic" w:cs="Simplified Arabic"/>
          <w:sz w:val="28"/>
          <w:szCs w:val="28"/>
          <w:rtl/>
        </w:rPr>
        <w:t xml:space="preserve"> تحديد جميع المخاطر المحتملة </w:t>
      </w:r>
      <w:r w:rsidR="007E455D" w:rsidRPr="007E455D">
        <w:rPr>
          <w:rFonts w:ascii="Simplified Arabic" w:eastAsia="Times New Roman" w:hAnsi="Simplified Arabic" w:cs="Simplified Arabic" w:hint="cs"/>
          <w:sz w:val="28"/>
          <w:szCs w:val="28"/>
          <w:rtl/>
        </w:rPr>
        <w:t>للحدّ من</w:t>
      </w:r>
      <w:r w:rsidRPr="007E455D">
        <w:rPr>
          <w:rFonts w:ascii="Simplified Arabic" w:eastAsia="Times New Roman" w:hAnsi="Simplified Arabic" w:cs="Simplified Arabic"/>
          <w:sz w:val="28"/>
          <w:szCs w:val="28"/>
          <w:rtl/>
        </w:rPr>
        <w:t xml:space="preserve"> احتمال وقوع الحوادث وإبلاغ </w:t>
      </w:r>
      <w:r w:rsidR="007E455D" w:rsidRPr="007E455D">
        <w:rPr>
          <w:rFonts w:ascii="Simplified Arabic" w:eastAsia="Times New Roman" w:hAnsi="Simplified Arabic" w:cs="Simplified Arabic" w:hint="cs"/>
          <w:sz w:val="28"/>
          <w:szCs w:val="28"/>
          <w:rtl/>
        </w:rPr>
        <w:t>المسؤول المباشر</w:t>
      </w:r>
      <w:r w:rsidRPr="007E455D">
        <w:rPr>
          <w:rFonts w:ascii="Simplified Arabic" w:eastAsia="Times New Roman" w:hAnsi="Simplified Arabic" w:cs="Simplified Arabic"/>
          <w:sz w:val="28"/>
          <w:szCs w:val="28"/>
          <w:rtl/>
        </w:rPr>
        <w:t xml:space="preserve"> </w:t>
      </w:r>
      <w:r w:rsidR="007E455D" w:rsidRPr="007E455D">
        <w:rPr>
          <w:rFonts w:ascii="Simplified Arabic" w:eastAsia="Times New Roman" w:hAnsi="Simplified Arabic" w:cs="Simplified Arabic" w:hint="cs"/>
          <w:sz w:val="28"/>
          <w:szCs w:val="28"/>
          <w:rtl/>
        </w:rPr>
        <w:t>لإجراء تقييم</w:t>
      </w:r>
      <w:r w:rsidRPr="007E455D">
        <w:rPr>
          <w:rFonts w:ascii="Simplified Arabic" w:eastAsia="Times New Roman" w:hAnsi="Simplified Arabic" w:cs="Simplified Arabic"/>
          <w:sz w:val="28"/>
          <w:szCs w:val="28"/>
          <w:rtl/>
        </w:rPr>
        <w:t xml:space="preserve"> المخاطر</w:t>
      </w:r>
      <w:r w:rsidRPr="007E455D">
        <w:rPr>
          <w:rFonts w:ascii="Simplified Arabic" w:eastAsia="Times New Roman" w:hAnsi="Simplified Arabic" w:cs="Simplified Arabic"/>
          <w:sz w:val="28"/>
          <w:szCs w:val="28"/>
        </w:rPr>
        <w:t>.</w:t>
      </w:r>
    </w:p>
    <w:p w14:paraId="4656B345" w14:textId="77777777" w:rsidR="00195EAB" w:rsidRPr="00195EAB" w:rsidRDefault="00195EAB" w:rsidP="007E455D">
      <w:pPr>
        <w:numPr>
          <w:ilvl w:val="0"/>
          <w:numId w:val="26"/>
        </w:numPr>
        <w:bidi/>
        <w:spacing w:before="100" w:beforeAutospacing="1" w:after="100" w:afterAutospacing="1" w:line="276" w:lineRule="auto"/>
        <w:jc w:val="both"/>
        <w:rPr>
          <w:rFonts w:ascii="Simplified Arabic" w:eastAsia="Times New Roman" w:hAnsi="Simplified Arabic" w:cs="Simplified Arabic"/>
          <w:sz w:val="28"/>
          <w:szCs w:val="28"/>
        </w:rPr>
      </w:pPr>
      <w:r w:rsidRPr="00195EAB">
        <w:rPr>
          <w:rFonts w:ascii="Simplified Arabic" w:eastAsia="Times New Roman" w:hAnsi="Simplified Arabic" w:cs="Simplified Arabic"/>
          <w:sz w:val="28"/>
          <w:szCs w:val="28"/>
          <w:rtl/>
        </w:rPr>
        <w:t>يجب إزالة جميع الحلي مثل الخواتم، الساعات، والعقود، لأنها قد تعلق بالأجزاء المتحركة أو أثناء رفع المعدات</w:t>
      </w:r>
      <w:r w:rsidRPr="00195EAB">
        <w:rPr>
          <w:rFonts w:ascii="Simplified Arabic" w:eastAsia="Times New Roman" w:hAnsi="Simplified Arabic" w:cs="Simplified Arabic"/>
          <w:sz w:val="28"/>
          <w:szCs w:val="28"/>
        </w:rPr>
        <w:t>.</w:t>
      </w:r>
    </w:p>
    <w:p w14:paraId="072835D0" w14:textId="77777777" w:rsidR="00195EAB" w:rsidRPr="00195EAB" w:rsidRDefault="00195EAB" w:rsidP="007E455D">
      <w:pPr>
        <w:numPr>
          <w:ilvl w:val="0"/>
          <w:numId w:val="26"/>
        </w:numPr>
        <w:bidi/>
        <w:spacing w:before="100" w:beforeAutospacing="1" w:after="100" w:afterAutospacing="1" w:line="276" w:lineRule="auto"/>
        <w:jc w:val="both"/>
        <w:rPr>
          <w:rFonts w:ascii="Simplified Arabic" w:eastAsia="Times New Roman" w:hAnsi="Simplified Arabic" w:cs="Simplified Arabic"/>
          <w:sz w:val="28"/>
          <w:szCs w:val="28"/>
        </w:rPr>
      </w:pPr>
      <w:r w:rsidRPr="00195EAB">
        <w:rPr>
          <w:rFonts w:ascii="Simplified Arabic" w:eastAsia="Times New Roman" w:hAnsi="Simplified Arabic" w:cs="Simplified Arabic"/>
          <w:sz w:val="28"/>
          <w:szCs w:val="28"/>
          <w:rtl/>
        </w:rPr>
        <w:t>لا يجب إزالة أو تغطية رموز التحذير، حيث أن ذلك قد يعرض الأشخاص العاملين مع المنتج للخطر</w:t>
      </w:r>
      <w:r w:rsidRPr="00195EAB">
        <w:rPr>
          <w:rFonts w:ascii="Simplified Arabic" w:eastAsia="Times New Roman" w:hAnsi="Simplified Arabic" w:cs="Simplified Arabic"/>
          <w:sz w:val="28"/>
          <w:szCs w:val="28"/>
        </w:rPr>
        <w:t>.</w:t>
      </w:r>
    </w:p>
    <w:p w14:paraId="2CA51493" w14:textId="77777777" w:rsidR="00195EAB" w:rsidRPr="00195EAB" w:rsidRDefault="00195EAB" w:rsidP="007E455D">
      <w:pPr>
        <w:numPr>
          <w:ilvl w:val="0"/>
          <w:numId w:val="26"/>
        </w:numPr>
        <w:bidi/>
        <w:spacing w:before="100" w:beforeAutospacing="1" w:after="100" w:afterAutospacing="1" w:line="276" w:lineRule="auto"/>
        <w:jc w:val="both"/>
        <w:rPr>
          <w:rFonts w:ascii="Simplified Arabic" w:eastAsia="Times New Roman" w:hAnsi="Simplified Arabic" w:cs="Simplified Arabic"/>
          <w:sz w:val="28"/>
          <w:szCs w:val="28"/>
        </w:rPr>
      </w:pPr>
      <w:r w:rsidRPr="00195EAB">
        <w:rPr>
          <w:rFonts w:ascii="Simplified Arabic" w:eastAsia="Times New Roman" w:hAnsi="Simplified Arabic" w:cs="Simplified Arabic"/>
          <w:sz w:val="28"/>
          <w:szCs w:val="28"/>
          <w:rtl/>
        </w:rPr>
        <w:t>عند الحاجة للوصول إلى مناطق جغرافية غير آمنة تعرض حياة وسلامة الأفراد للخطر، يجب على المتدخل التنسيق مع المسؤول الأمني قبل التدخل</w:t>
      </w:r>
      <w:r w:rsidRPr="00195EAB">
        <w:rPr>
          <w:rFonts w:ascii="Simplified Arabic" w:eastAsia="Times New Roman" w:hAnsi="Simplified Arabic" w:cs="Simplified Arabic"/>
          <w:sz w:val="28"/>
          <w:szCs w:val="28"/>
        </w:rPr>
        <w:t>.</w:t>
      </w:r>
    </w:p>
    <w:p w14:paraId="54132517" w14:textId="77777777" w:rsidR="00195EAB" w:rsidRPr="00195EAB" w:rsidRDefault="00195EAB" w:rsidP="007E455D">
      <w:pPr>
        <w:numPr>
          <w:ilvl w:val="0"/>
          <w:numId w:val="26"/>
        </w:numPr>
        <w:bidi/>
        <w:spacing w:before="100" w:beforeAutospacing="1" w:after="100" w:afterAutospacing="1" w:line="276" w:lineRule="auto"/>
        <w:jc w:val="both"/>
        <w:rPr>
          <w:rFonts w:ascii="Simplified Arabic" w:eastAsia="Times New Roman" w:hAnsi="Simplified Arabic" w:cs="Simplified Arabic"/>
          <w:sz w:val="28"/>
          <w:szCs w:val="28"/>
        </w:rPr>
      </w:pPr>
      <w:r w:rsidRPr="00195EAB">
        <w:rPr>
          <w:rFonts w:ascii="Simplified Arabic" w:eastAsia="Times New Roman" w:hAnsi="Simplified Arabic" w:cs="Simplified Arabic"/>
          <w:sz w:val="28"/>
          <w:szCs w:val="28"/>
          <w:rtl/>
        </w:rPr>
        <w:t>يجب على الأفراد الالتزام بدليل تعليمات التشغيل للمعدات ورموز السلامة والتحذيرات المدرجة التي تشير إلى مخاطر المنتجات</w:t>
      </w:r>
      <w:r w:rsidRPr="00195EAB">
        <w:rPr>
          <w:rFonts w:ascii="Simplified Arabic" w:eastAsia="Times New Roman" w:hAnsi="Simplified Arabic" w:cs="Simplified Arabic"/>
          <w:sz w:val="28"/>
          <w:szCs w:val="28"/>
        </w:rPr>
        <w:t>.</w:t>
      </w:r>
    </w:p>
    <w:p w14:paraId="7D82CD73" w14:textId="77777777" w:rsidR="00195EAB" w:rsidRPr="00195EAB" w:rsidRDefault="007E455D" w:rsidP="007E455D">
      <w:pPr>
        <w:numPr>
          <w:ilvl w:val="0"/>
          <w:numId w:val="26"/>
        </w:numPr>
        <w:bidi/>
        <w:spacing w:before="100" w:beforeAutospacing="1" w:after="100" w:afterAutospacing="1" w:line="276"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يُحظر استخدام أي وسيلة للتسلّق غير درجات السلامة المخصّصة أو السلالم المناسبة.</w:t>
      </w:r>
      <w:r w:rsidR="00195EAB" w:rsidRPr="00195EAB">
        <w:rPr>
          <w:rFonts w:ascii="Simplified Arabic" w:eastAsia="Times New Roman" w:hAnsi="Simplified Arabic" w:cs="Simplified Arabic"/>
          <w:sz w:val="28"/>
          <w:szCs w:val="28"/>
          <w:rtl/>
        </w:rPr>
        <w:t xml:space="preserve"> ويمنع استخدام الكراسي الدوارة للوقوف</w:t>
      </w:r>
      <w:r>
        <w:rPr>
          <w:rFonts w:ascii="Simplified Arabic" w:eastAsia="Times New Roman" w:hAnsi="Simplified Arabic" w:cs="Simplified Arabic" w:hint="cs"/>
          <w:sz w:val="28"/>
          <w:szCs w:val="28"/>
          <w:rtl/>
        </w:rPr>
        <w:t xml:space="preserve"> عليها</w:t>
      </w:r>
      <w:r w:rsidR="00195EAB" w:rsidRPr="00195EAB">
        <w:rPr>
          <w:rFonts w:ascii="Simplified Arabic" w:eastAsia="Times New Roman" w:hAnsi="Simplified Arabic" w:cs="Simplified Arabic"/>
          <w:sz w:val="28"/>
          <w:szCs w:val="28"/>
          <w:rtl/>
        </w:rPr>
        <w:t xml:space="preserve"> أو الصعود </w:t>
      </w:r>
      <w:r>
        <w:rPr>
          <w:rFonts w:ascii="Simplified Arabic" w:eastAsia="Times New Roman" w:hAnsi="Simplified Arabic" w:cs="Simplified Arabic" w:hint="cs"/>
          <w:sz w:val="28"/>
          <w:szCs w:val="28"/>
          <w:rtl/>
        </w:rPr>
        <w:t>فوقها</w:t>
      </w:r>
      <w:r w:rsidR="00195EAB" w:rsidRPr="00195EAB">
        <w:rPr>
          <w:rFonts w:ascii="Simplified Arabic" w:eastAsia="Times New Roman" w:hAnsi="Simplified Arabic" w:cs="Simplified Arabic"/>
          <w:sz w:val="28"/>
          <w:szCs w:val="28"/>
        </w:rPr>
        <w:t>.</w:t>
      </w:r>
    </w:p>
    <w:p w14:paraId="1E10BCC6" w14:textId="77777777" w:rsidR="00195EAB" w:rsidRDefault="00195EAB" w:rsidP="007E455D">
      <w:pPr>
        <w:numPr>
          <w:ilvl w:val="0"/>
          <w:numId w:val="26"/>
        </w:numPr>
        <w:bidi/>
        <w:spacing w:before="100" w:beforeAutospacing="1" w:after="100" w:afterAutospacing="1" w:line="276" w:lineRule="auto"/>
        <w:jc w:val="both"/>
        <w:rPr>
          <w:rFonts w:ascii="Simplified Arabic" w:eastAsia="Times New Roman" w:hAnsi="Simplified Arabic" w:cs="Simplified Arabic"/>
          <w:sz w:val="28"/>
          <w:szCs w:val="28"/>
        </w:rPr>
      </w:pPr>
      <w:r w:rsidRPr="00195EAB">
        <w:rPr>
          <w:rFonts w:ascii="Simplified Arabic" w:eastAsia="Times New Roman" w:hAnsi="Simplified Arabic" w:cs="Simplified Arabic"/>
          <w:sz w:val="28"/>
          <w:szCs w:val="28"/>
          <w:rtl/>
        </w:rPr>
        <w:t xml:space="preserve">يمنع التدخين، </w:t>
      </w:r>
      <w:r w:rsidR="0027658A">
        <w:rPr>
          <w:rFonts w:ascii="Simplified Arabic" w:eastAsia="Times New Roman" w:hAnsi="Simplified Arabic" w:cs="Simplified Arabic" w:hint="cs"/>
          <w:sz w:val="28"/>
          <w:szCs w:val="28"/>
          <w:rtl/>
          <w:lang w:bidi="ar-LB"/>
        </w:rPr>
        <w:t>و</w:t>
      </w:r>
      <w:r w:rsidRPr="00195EAB">
        <w:rPr>
          <w:rFonts w:ascii="Simplified Arabic" w:eastAsia="Times New Roman" w:hAnsi="Simplified Arabic" w:cs="Simplified Arabic"/>
          <w:sz w:val="28"/>
          <w:szCs w:val="28"/>
          <w:rtl/>
        </w:rPr>
        <w:t>الأكل</w:t>
      </w:r>
      <w:r w:rsidR="0027658A">
        <w:rPr>
          <w:rFonts w:ascii="Simplified Arabic" w:eastAsia="Times New Roman" w:hAnsi="Simplified Arabic" w:cs="Simplified Arabic" w:hint="cs"/>
          <w:sz w:val="28"/>
          <w:szCs w:val="28"/>
          <w:rtl/>
        </w:rPr>
        <w:t>،</w:t>
      </w:r>
      <w:r w:rsidR="0027658A">
        <w:rPr>
          <w:rFonts w:ascii="Simplified Arabic" w:eastAsia="Times New Roman" w:hAnsi="Simplified Arabic" w:cs="Simplified Arabic"/>
          <w:sz w:val="28"/>
          <w:szCs w:val="28"/>
          <w:rtl/>
        </w:rPr>
        <w:t xml:space="preserve"> و</w:t>
      </w:r>
      <w:r w:rsidRPr="00195EAB">
        <w:rPr>
          <w:rFonts w:ascii="Simplified Arabic" w:eastAsia="Times New Roman" w:hAnsi="Simplified Arabic" w:cs="Simplified Arabic"/>
          <w:sz w:val="28"/>
          <w:szCs w:val="28"/>
          <w:rtl/>
        </w:rPr>
        <w:t>الشرب داخل المواقع</w:t>
      </w:r>
      <w:r w:rsidRPr="00195EAB">
        <w:rPr>
          <w:rFonts w:ascii="Simplified Arabic" w:eastAsia="Times New Roman" w:hAnsi="Simplified Arabic" w:cs="Simplified Arabic"/>
          <w:sz w:val="28"/>
          <w:szCs w:val="28"/>
        </w:rPr>
        <w:t>.</w:t>
      </w:r>
    </w:p>
    <w:p w14:paraId="0326C57C" w14:textId="77777777" w:rsidR="0027658A" w:rsidRDefault="0027658A" w:rsidP="0027658A">
      <w:pPr>
        <w:bidi/>
        <w:spacing w:before="100" w:beforeAutospacing="1" w:after="100" w:afterAutospacing="1" w:line="240" w:lineRule="auto"/>
        <w:jc w:val="both"/>
        <w:rPr>
          <w:rFonts w:ascii="Simplified Arabic" w:eastAsia="Times New Roman" w:hAnsi="Simplified Arabic" w:cs="Simplified Arabic"/>
          <w:sz w:val="28"/>
          <w:szCs w:val="28"/>
          <w:rtl/>
        </w:rPr>
      </w:pPr>
    </w:p>
    <w:p w14:paraId="0172D974" w14:textId="77777777" w:rsidR="007E455D" w:rsidRPr="00195EAB" w:rsidRDefault="007E455D" w:rsidP="007E455D">
      <w:pPr>
        <w:bidi/>
        <w:spacing w:before="100" w:beforeAutospacing="1" w:after="100" w:afterAutospacing="1" w:line="240" w:lineRule="auto"/>
        <w:jc w:val="both"/>
        <w:rPr>
          <w:rFonts w:ascii="Simplified Arabic" w:eastAsia="Times New Roman" w:hAnsi="Simplified Arabic" w:cs="Simplified Arabic"/>
          <w:sz w:val="28"/>
          <w:szCs w:val="28"/>
        </w:rPr>
      </w:pPr>
    </w:p>
    <w:p w14:paraId="2E0CDB7C" w14:textId="77777777" w:rsidR="00195EAB" w:rsidRPr="00195EAB" w:rsidRDefault="005D75D7" w:rsidP="00132161">
      <w:pPr>
        <w:bidi/>
        <w:spacing w:before="100" w:beforeAutospacing="1" w:after="100" w:afterAutospacing="1" w:line="240" w:lineRule="auto"/>
        <w:outlineLvl w:val="2"/>
        <w:rPr>
          <w:rFonts w:ascii="Simplified Arabic" w:eastAsia="Times New Roman" w:hAnsi="Simplified Arabic" w:cs="Simplified Arabic"/>
          <w:b/>
          <w:bCs/>
          <w:sz w:val="28"/>
          <w:szCs w:val="28"/>
          <w:u w:val="single"/>
        </w:rPr>
      </w:pPr>
      <w:r w:rsidRPr="005D75D7">
        <w:rPr>
          <w:rFonts w:ascii="Simplified Arabic" w:eastAsia="Times New Roman" w:hAnsi="Simplified Arabic" w:cs="Simplified Arabic"/>
          <w:b/>
          <w:bCs/>
          <w:sz w:val="28"/>
          <w:szCs w:val="28"/>
          <w:u w:val="single"/>
        </w:rPr>
        <w:t xml:space="preserve"> </w:t>
      </w:r>
      <w:r w:rsidRPr="005D75D7">
        <w:rPr>
          <w:rFonts w:ascii="Simplified Arabic" w:eastAsia="Times New Roman" w:hAnsi="Simplified Arabic" w:cs="Simplified Arabic" w:hint="cs"/>
          <w:b/>
          <w:bCs/>
          <w:sz w:val="28"/>
          <w:szCs w:val="28"/>
          <w:u w:val="single"/>
          <w:rtl/>
        </w:rPr>
        <w:t>2-</w:t>
      </w:r>
      <w:r w:rsidRPr="005D75D7">
        <w:rPr>
          <w:rFonts w:ascii="Simplified Arabic" w:eastAsia="Times New Roman" w:hAnsi="Simplified Arabic" w:cs="Simplified Arabic"/>
          <w:b/>
          <w:bCs/>
          <w:sz w:val="28"/>
          <w:szCs w:val="28"/>
          <w:u w:val="single"/>
        </w:rPr>
        <w:t xml:space="preserve"> </w:t>
      </w:r>
      <w:r w:rsidR="00195EAB" w:rsidRPr="00195EAB">
        <w:rPr>
          <w:rFonts w:ascii="Simplified Arabic" w:eastAsia="Times New Roman" w:hAnsi="Simplified Arabic" w:cs="Simplified Arabic"/>
          <w:b/>
          <w:bCs/>
          <w:sz w:val="28"/>
          <w:szCs w:val="28"/>
          <w:u w:val="single"/>
        </w:rPr>
        <w:t xml:space="preserve"> </w:t>
      </w:r>
      <w:r w:rsidR="00195EAB" w:rsidRPr="00195EAB">
        <w:rPr>
          <w:rFonts w:ascii="Simplified Arabic" w:eastAsia="Times New Roman" w:hAnsi="Simplified Arabic" w:cs="Simplified Arabic"/>
          <w:b/>
          <w:bCs/>
          <w:sz w:val="28"/>
          <w:szCs w:val="28"/>
          <w:u w:val="single"/>
          <w:rtl/>
        </w:rPr>
        <w:t xml:space="preserve">المخاطر </w:t>
      </w:r>
      <w:r w:rsidR="00132161">
        <w:rPr>
          <w:rFonts w:ascii="Simplified Arabic" w:eastAsia="Times New Roman" w:hAnsi="Simplified Arabic" w:cs="Simplified Arabic" w:hint="cs"/>
          <w:b/>
          <w:bCs/>
          <w:sz w:val="28"/>
          <w:szCs w:val="28"/>
          <w:u w:val="single"/>
          <w:rtl/>
        </w:rPr>
        <w:t>والتدابير المقابلة</w:t>
      </w:r>
      <w:r w:rsidR="00195EAB" w:rsidRPr="00195EAB">
        <w:rPr>
          <w:rFonts w:ascii="Simplified Arabic" w:eastAsia="Times New Roman" w:hAnsi="Simplified Arabic" w:cs="Simplified Arabic"/>
          <w:b/>
          <w:bCs/>
          <w:sz w:val="28"/>
          <w:szCs w:val="28"/>
          <w:u w:val="single"/>
          <w:rtl/>
        </w:rPr>
        <w:t xml:space="preserve"> </w:t>
      </w:r>
      <w:r w:rsidR="00132161">
        <w:rPr>
          <w:rFonts w:ascii="Simplified Arabic" w:eastAsia="Times New Roman" w:hAnsi="Simplified Arabic" w:cs="Simplified Arabic" w:hint="cs"/>
          <w:b/>
          <w:bCs/>
          <w:sz w:val="28"/>
          <w:szCs w:val="28"/>
          <w:u w:val="single"/>
          <w:rtl/>
        </w:rPr>
        <w:t>لمختلف</w:t>
      </w:r>
      <w:r w:rsidR="00195EAB" w:rsidRPr="00195EAB">
        <w:rPr>
          <w:rFonts w:ascii="Simplified Arabic" w:eastAsia="Times New Roman" w:hAnsi="Simplified Arabic" w:cs="Simplified Arabic"/>
          <w:b/>
          <w:bCs/>
          <w:sz w:val="28"/>
          <w:szCs w:val="28"/>
          <w:u w:val="single"/>
          <w:rtl/>
        </w:rPr>
        <w:t xml:space="preserve"> </w:t>
      </w:r>
      <w:r w:rsidR="00132161">
        <w:rPr>
          <w:rFonts w:ascii="Simplified Arabic" w:eastAsia="Times New Roman" w:hAnsi="Simplified Arabic" w:cs="Simplified Arabic" w:hint="cs"/>
          <w:b/>
          <w:bCs/>
          <w:sz w:val="28"/>
          <w:szCs w:val="28"/>
          <w:u w:val="single"/>
          <w:rtl/>
        </w:rPr>
        <w:t>أ</w:t>
      </w:r>
      <w:r w:rsidR="00195EAB" w:rsidRPr="00195EAB">
        <w:rPr>
          <w:rFonts w:ascii="Simplified Arabic" w:eastAsia="Times New Roman" w:hAnsi="Simplified Arabic" w:cs="Simplified Arabic"/>
          <w:b/>
          <w:bCs/>
          <w:sz w:val="28"/>
          <w:szCs w:val="28"/>
          <w:u w:val="single"/>
          <w:rtl/>
        </w:rPr>
        <w:t>نو</w:t>
      </w:r>
      <w:r w:rsidR="00132161">
        <w:rPr>
          <w:rFonts w:ascii="Simplified Arabic" w:eastAsia="Times New Roman" w:hAnsi="Simplified Arabic" w:cs="Simplified Arabic" w:hint="cs"/>
          <w:b/>
          <w:bCs/>
          <w:sz w:val="28"/>
          <w:szCs w:val="28"/>
          <w:u w:val="single"/>
          <w:rtl/>
        </w:rPr>
        <w:t>ا</w:t>
      </w:r>
      <w:r w:rsidR="00195EAB" w:rsidRPr="00195EAB">
        <w:rPr>
          <w:rFonts w:ascii="Simplified Arabic" w:eastAsia="Times New Roman" w:hAnsi="Simplified Arabic" w:cs="Simplified Arabic"/>
          <w:b/>
          <w:bCs/>
          <w:sz w:val="28"/>
          <w:szCs w:val="28"/>
          <w:u w:val="single"/>
          <w:rtl/>
        </w:rPr>
        <w:t>ع العمل</w:t>
      </w:r>
    </w:p>
    <w:p w14:paraId="3E4CF231" w14:textId="77777777" w:rsidR="00195EAB" w:rsidRPr="00195EAB" w:rsidRDefault="00195EAB" w:rsidP="00132161">
      <w:pPr>
        <w:bidi/>
        <w:spacing w:before="100" w:beforeAutospacing="1" w:after="100" w:afterAutospacing="1" w:line="240" w:lineRule="auto"/>
        <w:outlineLvl w:val="3"/>
        <w:rPr>
          <w:rFonts w:ascii="Simplified Arabic" w:eastAsia="Times New Roman" w:hAnsi="Simplified Arabic" w:cs="Simplified Arabic"/>
          <w:b/>
          <w:bCs/>
          <w:sz w:val="28"/>
          <w:szCs w:val="28"/>
          <w:u w:val="single"/>
        </w:rPr>
      </w:pPr>
      <w:r w:rsidRPr="00195EAB">
        <w:rPr>
          <w:rFonts w:ascii="Simplified Arabic" w:eastAsia="Times New Roman" w:hAnsi="Simplified Arabic" w:cs="Simplified Arabic"/>
          <w:b/>
          <w:bCs/>
          <w:sz w:val="28"/>
          <w:szCs w:val="28"/>
          <w:u w:val="single"/>
        </w:rPr>
        <w:t xml:space="preserve">2.1 </w:t>
      </w:r>
      <w:r w:rsidR="005D75D7" w:rsidRPr="005D75D7">
        <w:rPr>
          <w:rFonts w:ascii="Simplified Arabic" w:eastAsia="Times New Roman" w:hAnsi="Simplified Arabic" w:cs="Simplified Arabic" w:hint="cs"/>
          <w:b/>
          <w:bCs/>
          <w:sz w:val="28"/>
          <w:szCs w:val="28"/>
          <w:u w:val="single"/>
          <w:rtl/>
        </w:rPr>
        <w:t xml:space="preserve">- </w:t>
      </w:r>
      <w:r w:rsidRPr="00195EAB">
        <w:rPr>
          <w:rFonts w:ascii="Simplified Arabic" w:eastAsia="Times New Roman" w:hAnsi="Simplified Arabic" w:cs="Simplified Arabic"/>
          <w:b/>
          <w:bCs/>
          <w:sz w:val="28"/>
          <w:szCs w:val="28"/>
          <w:u w:val="single"/>
          <w:rtl/>
        </w:rPr>
        <w:t>مخاطر مراكز البيانات/</w:t>
      </w:r>
      <w:r w:rsidR="00132161">
        <w:rPr>
          <w:rFonts w:ascii="Simplified Arabic" w:eastAsia="Times New Roman" w:hAnsi="Simplified Arabic" w:cs="Simplified Arabic" w:hint="cs"/>
          <w:b/>
          <w:bCs/>
          <w:sz w:val="28"/>
          <w:szCs w:val="28"/>
          <w:u w:val="single"/>
          <w:rtl/>
        </w:rPr>
        <w:t>المقاسم</w:t>
      </w:r>
    </w:p>
    <w:p w14:paraId="28F419CE" w14:textId="77777777" w:rsidR="00195EAB" w:rsidRPr="00195EAB" w:rsidRDefault="00195EAB" w:rsidP="00D2283A">
      <w:pPr>
        <w:bidi/>
        <w:spacing w:before="100" w:beforeAutospacing="1" w:after="100" w:afterAutospacing="1" w:line="276" w:lineRule="auto"/>
        <w:jc w:val="both"/>
        <w:rPr>
          <w:rFonts w:ascii="Simplified Arabic" w:eastAsia="Times New Roman" w:hAnsi="Simplified Arabic" w:cs="Simplified Arabic"/>
          <w:sz w:val="28"/>
          <w:szCs w:val="28"/>
        </w:rPr>
      </w:pPr>
      <w:r w:rsidRPr="00195EAB">
        <w:rPr>
          <w:rFonts w:ascii="Simplified Arabic" w:eastAsia="Times New Roman" w:hAnsi="Simplified Arabic" w:cs="Simplified Arabic"/>
          <w:sz w:val="28"/>
          <w:szCs w:val="28"/>
          <w:rtl/>
        </w:rPr>
        <w:t xml:space="preserve">يجب على </w:t>
      </w:r>
      <w:r w:rsidR="00132161">
        <w:rPr>
          <w:rFonts w:ascii="Simplified Arabic" w:eastAsia="Times New Roman" w:hAnsi="Simplified Arabic" w:cs="Simplified Arabic" w:hint="cs"/>
          <w:sz w:val="28"/>
          <w:szCs w:val="28"/>
          <w:rtl/>
        </w:rPr>
        <w:t>جميع الأفراد العاملين في مراكز البيانات/المقاسم الالتزام بمتطلّبات السلامة المبيّنة أدناه، وذلك لتفادي الإصابات الجسديّة والأضرار التي قد تلحق لالممتلكات المادّيّة:</w:t>
      </w:r>
    </w:p>
    <w:p w14:paraId="378EC775" w14:textId="77777777" w:rsidR="00195EAB" w:rsidRPr="00195EAB" w:rsidRDefault="00132161" w:rsidP="00D2283A">
      <w:pPr>
        <w:numPr>
          <w:ilvl w:val="0"/>
          <w:numId w:val="27"/>
        </w:numPr>
        <w:bidi/>
        <w:spacing w:before="100" w:beforeAutospacing="1" w:after="100" w:afterAutospacing="1" w:line="276"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يتعيّن على المسؤول عن تركيب الأسلاك</w:t>
      </w:r>
      <w:r w:rsidR="00195EAB" w:rsidRPr="00195EAB">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إبقاء</w:t>
      </w:r>
      <w:r w:rsidR="00195EAB" w:rsidRPr="00195EAB">
        <w:rPr>
          <w:rFonts w:ascii="Simplified Arabic" w:eastAsia="Times New Roman" w:hAnsi="Simplified Arabic" w:cs="Simplified Arabic"/>
          <w:sz w:val="28"/>
          <w:szCs w:val="28"/>
          <w:rtl/>
        </w:rPr>
        <w:t xml:space="preserve"> الأسلاك</w:t>
      </w:r>
      <w:r>
        <w:rPr>
          <w:rFonts w:ascii="Simplified Arabic" w:eastAsia="Times New Roman" w:hAnsi="Simplified Arabic" w:cs="Simplified Arabic" w:hint="cs"/>
          <w:sz w:val="28"/>
          <w:szCs w:val="28"/>
          <w:rtl/>
        </w:rPr>
        <w:t xml:space="preserve"> محميّة، وبقدر الإمكان بعيدًا </w:t>
      </w:r>
      <w:r w:rsidR="00195EAB" w:rsidRPr="00195EAB">
        <w:rPr>
          <w:rFonts w:ascii="Simplified Arabic" w:eastAsia="Times New Roman" w:hAnsi="Simplified Arabic" w:cs="Simplified Arabic"/>
          <w:sz w:val="28"/>
          <w:szCs w:val="28"/>
          <w:rtl/>
        </w:rPr>
        <w:t xml:space="preserve">عن مسارات </w:t>
      </w:r>
      <w:r>
        <w:rPr>
          <w:rFonts w:ascii="Simplified Arabic" w:eastAsia="Times New Roman" w:hAnsi="Simplified Arabic" w:cs="Simplified Arabic" w:hint="cs"/>
          <w:sz w:val="28"/>
          <w:szCs w:val="28"/>
          <w:rtl/>
        </w:rPr>
        <w:t>المشي</w:t>
      </w:r>
      <w:r w:rsidR="00195EAB" w:rsidRPr="00195EAB">
        <w:rPr>
          <w:rFonts w:ascii="Simplified Arabic" w:eastAsia="Times New Roman" w:hAnsi="Simplified Arabic" w:cs="Simplified Arabic"/>
          <w:sz w:val="28"/>
          <w:szCs w:val="28"/>
          <w:rtl/>
        </w:rPr>
        <w:t xml:space="preserve"> أو</w:t>
      </w:r>
      <w:r>
        <w:rPr>
          <w:rFonts w:ascii="Simplified Arabic" w:eastAsia="Times New Roman" w:hAnsi="Simplified Arabic" w:cs="Simplified Arabic" w:hint="cs"/>
          <w:sz w:val="28"/>
          <w:szCs w:val="28"/>
          <w:rtl/>
        </w:rPr>
        <w:t xml:space="preserve"> أي</w:t>
      </w:r>
      <w:r w:rsidR="00195EAB" w:rsidRPr="00195EAB">
        <w:rPr>
          <w:rFonts w:ascii="Simplified Arabic" w:eastAsia="Times New Roman" w:hAnsi="Simplified Arabic" w:cs="Simplified Arabic"/>
          <w:sz w:val="28"/>
          <w:szCs w:val="28"/>
          <w:rtl/>
        </w:rPr>
        <w:t xml:space="preserve"> ملامسة</w:t>
      </w:r>
      <w:r>
        <w:rPr>
          <w:rFonts w:ascii="Simplified Arabic" w:eastAsia="Times New Roman" w:hAnsi="Simplified Arabic" w:cs="Simplified Arabic" w:hint="cs"/>
          <w:sz w:val="28"/>
          <w:szCs w:val="28"/>
          <w:rtl/>
        </w:rPr>
        <w:t xml:space="preserve"> مع</w:t>
      </w:r>
      <w:r w:rsidR="00195EAB" w:rsidRPr="00195EAB">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جسم الإنسان</w:t>
      </w:r>
      <w:r w:rsidR="00195EAB" w:rsidRPr="00195EAB">
        <w:rPr>
          <w:rFonts w:ascii="Simplified Arabic" w:eastAsia="Times New Roman" w:hAnsi="Simplified Arabic" w:cs="Simplified Arabic"/>
          <w:sz w:val="28"/>
          <w:szCs w:val="28"/>
        </w:rPr>
        <w:t>.</w:t>
      </w:r>
    </w:p>
    <w:p w14:paraId="7B86A240" w14:textId="77777777" w:rsidR="00195EAB" w:rsidRPr="00195EAB" w:rsidRDefault="00195EAB" w:rsidP="00D2283A">
      <w:pPr>
        <w:numPr>
          <w:ilvl w:val="0"/>
          <w:numId w:val="27"/>
        </w:numPr>
        <w:bidi/>
        <w:spacing w:before="100" w:beforeAutospacing="1" w:after="100" w:afterAutospacing="1" w:line="276" w:lineRule="auto"/>
        <w:jc w:val="both"/>
        <w:rPr>
          <w:rFonts w:ascii="Simplified Arabic" w:eastAsia="Times New Roman" w:hAnsi="Simplified Arabic" w:cs="Simplified Arabic"/>
          <w:sz w:val="28"/>
          <w:szCs w:val="28"/>
        </w:rPr>
      </w:pPr>
      <w:r w:rsidRPr="00195EAB">
        <w:rPr>
          <w:rFonts w:ascii="Simplified Arabic" w:eastAsia="Times New Roman" w:hAnsi="Simplified Arabic" w:cs="Simplified Arabic"/>
          <w:sz w:val="28"/>
          <w:szCs w:val="28"/>
          <w:rtl/>
        </w:rPr>
        <w:t>يجب تغطية الأسلاك</w:t>
      </w:r>
      <w:r w:rsidR="00132161">
        <w:rPr>
          <w:rFonts w:ascii="Simplified Arabic" w:eastAsia="Times New Roman" w:hAnsi="Simplified Arabic" w:cs="Simplified Arabic" w:hint="cs"/>
          <w:sz w:val="28"/>
          <w:szCs w:val="28"/>
          <w:rtl/>
        </w:rPr>
        <w:t xml:space="preserve"> التي تقتضي الضرورة تمديدها عبر</w:t>
      </w:r>
      <w:r w:rsidR="00132161">
        <w:rPr>
          <w:rFonts w:ascii="Simplified Arabic" w:eastAsia="Times New Roman" w:hAnsi="Simplified Arabic" w:cs="Simplified Arabic"/>
          <w:sz w:val="28"/>
          <w:szCs w:val="28"/>
          <w:rtl/>
        </w:rPr>
        <w:t xml:space="preserve"> الأرض ب</w:t>
      </w:r>
      <w:r w:rsidR="00132161">
        <w:rPr>
          <w:rFonts w:ascii="Simplified Arabic" w:eastAsia="Times New Roman" w:hAnsi="Simplified Arabic" w:cs="Simplified Arabic" w:hint="cs"/>
          <w:sz w:val="28"/>
          <w:szCs w:val="28"/>
          <w:rtl/>
        </w:rPr>
        <w:t>فرشات</w:t>
      </w:r>
      <w:r w:rsidRPr="00195EAB">
        <w:rPr>
          <w:rFonts w:ascii="Simplified Arabic" w:eastAsia="Times New Roman" w:hAnsi="Simplified Arabic" w:cs="Simplified Arabic"/>
          <w:sz w:val="28"/>
          <w:szCs w:val="28"/>
          <w:rtl/>
        </w:rPr>
        <w:t xml:space="preserve"> مطاطي</w:t>
      </w:r>
      <w:r w:rsidR="00132161">
        <w:rPr>
          <w:rFonts w:ascii="Simplified Arabic" w:eastAsia="Times New Roman" w:hAnsi="Simplified Arabic" w:cs="Simplified Arabic" w:hint="cs"/>
          <w:sz w:val="28"/>
          <w:szCs w:val="28"/>
          <w:rtl/>
        </w:rPr>
        <w:t>ة</w:t>
      </w:r>
      <w:r w:rsidRPr="00195EAB">
        <w:rPr>
          <w:rFonts w:ascii="Simplified Arabic" w:eastAsia="Times New Roman" w:hAnsi="Simplified Arabic" w:cs="Simplified Arabic"/>
          <w:sz w:val="28"/>
          <w:szCs w:val="28"/>
          <w:rtl/>
        </w:rPr>
        <w:t xml:space="preserve"> خاص</w:t>
      </w:r>
      <w:r w:rsidR="00132161">
        <w:rPr>
          <w:rFonts w:ascii="Simplified Arabic" w:eastAsia="Times New Roman" w:hAnsi="Simplified Arabic" w:cs="Simplified Arabic" w:hint="cs"/>
          <w:sz w:val="28"/>
          <w:szCs w:val="28"/>
          <w:rtl/>
        </w:rPr>
        <w:t>ة مخصصة لهذا الغرض.</w:t>
      </w:r>
    </w:p>
    <w:p w14:paraId="770B6DC7" w14:textId="77777777" w:rsidR="00195EAB" w:rsidRPr="00195EAB" w:rsidRDefault="00D2283A" w:rsidP="00D2283A">
      <w:pPr>
        <w:numPr>
          <w:ilvl w:val="0"/>
          <w:numId w:val="27"/>
        </w:numPr>
        <w:bidi/>
        <w:spacing w:before="100" w:beforeAutospacing="1" w:after="100" w:afterAutospacing="1" w:line="276"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يُحظر تحميل المقابس</w:t>
      </w:r>
      <w:r>
        <w:rPr>
          <w:rFonts w:ascii="Simplified Arabic" w:eastAsia="Times New Roman" w:hAnsi="Simplified Arabic" w:cs="Simplified Arabic"/>
          <w:sz w:val="28"/>
          <w:szCs w:val="28"/>
          <w:rtl/>
        </w:rPr>
        <w:t xml:space="preserve"> الكهربا</w:t>
      </w:r>
      <w:r>
        <w:rPr>
          <w:rFonts w:ascii="Simplified Arabic" w:eastAsia="Times New Roman" w:hAnsi="Simplified Arabic" w:cs="Simplified Arabic" w:hint="cs"/>
          <w:sz w:val="28"/>
          <w:szCs w:val="28"/>
          <w:rtl/>
        </w:rPr>
        <w:t>ئية فوق طاقتها الاستيعابية. وعند الانتهاء من أي تدخّل في الموقع، يجب فصل التيار الكهربائي عن جميع المعدّات التي لا ضرورة لبقائها قيد التشغيل، مع إزالة القابس العائدة لها من المآخذ الكهربائية، وذلك منعًا لحدوث أي ارتفاع محتمل في الجهد الكهربائي.</w:t>
      </w:r>
      <w:r w:rsidR="00195EAB" w:rsidRPr="00195EAB">
        <w:rPr>
          <w:rFonts w:ascii="Simplified Arabic" w:eastAsia="Times New Roman" w:hAnsi="Simplified Arabic" w:cs="Simplified Arabic"/>
          <w:sz w:val="28"/>
          <w:szCs w:val="28"/>
          <w:rtl/>
        </w:rPr>
        <w:t xml:space="preserve"> </w:t>
      </w:r>
    </w:p>
    <w:p w14:paraId="0C7F674E" w14:textId="77777777" w:rsidR="00195EAB" w:rsidRPr="00195EAB" w:rsidRDefault="00195EAB" w:rsidP="00D2283A">
      <w:pPr>
        <w:numPr>
          <w:ilvl w:val="0"/>
          <w:numId w:val="27"/>
        </w:numPr>
        <w:bidi/>
        <w:spacing w:before="100" w:beforeAutospacing="1" w:after="100" w:afterAutospacing="1" w:line="276" w:lineRule="auto"/>
        <w:jc w:val="both"/>
        <w:rPr>
          <w:rFonts w:ascii="Simplified Arabic" w:eastAsia="Times New Roman" w:hAnsi="Simplified Arabic" w:cs="Simplified Arabic"/>
          <w:sz w:val="28"/>
          <w:szCs w:val="28"/>
        </w:rPr>
      </w:pPr>
      <w:r w:rsidRPr="00195EAB">
        <w:rPr>
          <w:rFonts w:ascii="Simplified Arabic" w:eastAsia="Times New Roman" w:hAnsi="Simplified Arabic" w:cs="Simplified Arabic"/>
          <w:sz w:val="28"/>
          <w:szCs w:val="28"/>
          <w:rtl/>
        </w:rPr>
        <w:t xml:space="preserve">نظرًا لانخفاض </w:t>
      </w:r>
      <w:r w:rsidR="00D2283A">
        <w:rPr>
          <w:rFonts w:ascii="Simplified Arabic" w:eastAsia="Times New Roman" w:hAnsi="Simplified Arabic" w:cs="Simplified Arabic"/>
          <w:sz w:val="28"/>
          <w:szCs w:val="28"/>
          <w:rtl/>
        </w:rPr>
        <w:t>درجات الحرارة في مراكز البيانات</w:t>
      </w:r>
      <w:r w:rsidR="00D2283A">
        <w:rPr>
          <w:rFonts w:ascii="Simplified Arabic" w:eastAsia="Times New Roman" w:hAnsi="Simplified Arabic" w:cs="Simplified Arabic" w:hint="cs"/>
          <w:sz w:val="28"/>
          <w:szCs w:val="28"/>
          <w:rtl/>
        </w:rPr>
        <w:t>،المقاسم،</w:t>
      </w:r>
      <w:r w:rsidRPr="00195EAB">
        <w:rPr>
          <w:rFonts w:ascii="Simplified Arabic" w:eastAsia="Times New Roman" w:hAnsi="Simplified Arabic" w:cs="Simplified Arabic"/>
          <w:sz w:val="28"/>
          <w:szCs w:val="28"/>
          <w:rtl/>
        </w:rPr>
        <w:t xml:space="preserve"> </w:t>
      </w:r>
      <w:r w:rsidR="00D2283A">
        <w:rPr>
          <w:rFonts w:ascii="Simplified Arabic" w:eastAsia="Times New Roman" w:hAnsi="Simplified Arabic" w:cs="Simplified Arabic" w:hint="cs"/>
          <w:sz w:val="28"/>
          <w:szCs w:val="28"/>
          <w:rtl/>
        </w:rPr>
        <w:t>يتعيّن على الأشخاص الداخلين إلى هذه المواقع</w:t>
      </w:r>
      <w:r w:rsidR="00D2283A">
        <w:rPr>
          <w:rFonts w:ascii="Simplified Arabic" w:eastAsia="Times New Roman" w:hAnsi="Simplified Arabic" w:cs="Simplified Arabic"/>
          <w:sz w:val="28"/>
          <w:szCs w:val="28"/>
          <w:rtl/>
        </w:rPr>
        <w:t xml:space="preserve"> ارتداء ملابس </w:t>
      </w:r>
      <w:r w:rsidRPr="00195EAB">
        <w:rPr>
          <w:rFonts w:ascii="Simplified Arabic" w:eastAsia="Times New Roman" w:hAnsi="Simplified Arabic" w:cs="Simplified Arabic"/>
          <w:sz w:val="28"/>
          <w:szCs w:val="28"/>
          <w:rtl/>
        </w:rPr>
        <w:t xml:space="preserve">مناسبة لتجنب </w:t>
      </w:r>
      <w:r w:rsidR="00D2283A">
        <w:rPr>
          <w:rFonts w:ascii="Simplified Arabic" w:eastAsia="Times New Roman" w:hAnsi="Simplified Arabic" w:cs="Simplified Arabic" w:hint="cs"/>
          <w:sz w:val="28"/>
          <w:szCs w:val="28"/>
          <w:rtl/>
        </w:rPr>
        <w:t>الإصابة ب</w:t>
      </w:r>
      <w:r w:rsidRPr="00195EAB">
        <w:rPr>
          <w:rFonts w:ascii="Simplified Arabic" w:eastAsia="Times New Roman" w:hAnsi="Simplified Arabic" w:cs="Simplified Arabic"/>
          <w:sz w:val="28"/>
          <w:szCs w:val="28"/>
          <w:rtl/>
        </w:rPr>
        <w:t xml:space="preserve">أي </w:t>
      </w:r>
      <w:r w:rsidR="00D2283A">
        <w:rPr>
          <w:rFonts w:ascii="Simplified Arabic" w:eastAsia="Times New Roman" w:hAnsi="Simplified Arabic" w:cs="Simplified Arabic" w:hint="cs"/>
          <w:sz w:val="28"/>
          <w:szCs w:val="28"/>
          <w:rtl/>
        </w:rPr>
        <w:t>عارض صحّي</w:t>
      </w:r>
      <w:r w:rsidRPr="00195EAB">
        <w:rPr>
          <w:rFonts w:ascii="Simplified Arabic" w:eastAsia="Times New Roman" w:hAnsi="Simplified Arabic" w:cs="Simplified Arabic"/>
          <w:sz w:val="28"/>
          <w:szCs w:val="28"/>
          <w:rtl/>
        </w:rPr>
        <w:t xml:space="preserve"> </w:t>
      </w:r>
      <w:r w:rsidR="00D2283A">
        <w:rPr>
          <w:rFonts w:ascii="Simplified Arabic" w:eastAsia="Times New Roman" w:hAnsi="Simplified Arabic" w:cs="Simplified Arabic" w:hint="cs"/>
          <w:sz w:val="28"/>
          <w:szCs w:val="28"/>
          <w:rtl/>
        </w:rPr>
        <w:t>ناتج عن</w:t>
      </w:r>
      <w:r w:rsidR="00D2283A">
        <w:rPr>
          <w:rFonts w:ascii="Simplified Arabic" w:eastAsia="Times New Roman" w:hAnsi="Simplified Arabic" w:cs="Simplified Arabic"/>
          <w:sz w:val="28"/>
          <w:szCs w:val="28"/>
          <w:rtl/>
        </w:rPr>
        <w:t xml:space="preserve"> </w:t>
      </w:r>
      <w:r w:rsidR="00D2283A">
        <w:rPr>
          <w:rFonts w:ascii="Simplified Arabic" w:eastAsia="Times New Roman" w:hAnsi="Simplified Arabic" w:cs="Simplified Arabic" w:hint="cs"/>
          <w:sz w:val="28"/>
          <w:szCs w:val="28"/>
          <w:rtl/>
        </w:rPr>
        <w:t>ال</w:t>
      </w:r>
      <w:r w:rsidRPr="00195EAB">
        <w:rPr>
          <w:rFonts w:ascii="Simplified Arabic" w:eastAsia="Times New Roman" w:hAnsi="Simplified Arabic" w:cs="Simplified Arabic"/>
          <w:sz w:val="28"/>
          <w:szCs w:val="28"/>
          <w:rtl/>
        </w:rPr>
        <w:t xml:space="preserve">تغير </w:t>
      </w:r>
      <w:r w:rsidR="00D2283A">
        <w:rPr>
          <w:rFonts w:ascii="Simplified Arabic" w:eastAsia="Times New Roman" w:hAnsi="Simplified Arabic" w:cs="Simplified Arabic" w:hint="cs"/>
          <w:sz w:val="28"/>
          <w:szCs w:val="28"/>
          <w:rtl/>
        </w:rPr>
        <w:t>ال</w:t>
      </w:r>
      <w:r w:rsidRPr="00195EAB">
        <w:rPr>
          <w:rFonts w:ascii="Simplified Arabic" w:eastAsia="Times New Roman" w:hAnsi="Simplified Arabic" w:cs="Simplified Arabic"/>
          <w:sz w:val="28"/>
          <w:szCs w:val="28"/>
          <w:rtl/>
        </w:rPr>
        <w:t>مفاجئ في درجة حرارة الجسم</w:t>
      </w:r>
      <w:r w:rsidRPr="00195EAB">
        <w:rPr>
          <w:rFonts w:ascii="Simplified Arabic" w:eastAsia="Times New Roman" w:hAnsi="Simplified Arabic" w:cs="Simplified Arabic"/>
          <w:sz w:val="28"/>
          <w:szCs w:val="28"/>
        </w:rPr>
        <w:t>.</w:t>
      </w:r>
    </w:p>
    <w:p w14:paraId="0EAAC021" w14:textId="77777777" w:rsidR="00195EAB" w:rsidRPr="00195EAB" w:rsidRDefault="00D2283A" w:rsidP="00D2283A">
      <w:pPr>
        <w:numPr>
          <w:ilvl w:val="0"/>
          <w:numId w:val="27"/>
        </w:numPr>
        <w:bidi/>
        <w:spacing w:before="100" w:beforeAutospacing="1" w:after="100" w:afterAutospacing="1" w:line="276"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عند إجراء أعمال الصيانة، </w:t>
      </w:r>
      <w:r>
        <w:rPr>
          <w:rFonts w:ascii="Simplified Arabic" w:eastAsia="Times New Roman" w:hAnsi="Simplified Arabic" w:cs="Simplified Arabic"/>
          <w:sz w:val="28"/>
          <w:szCs w:val="28"/>
          <w:rtl/>
        </w:rPr>
        <w:t xml:space="preserve">يجب استخدام قفازات ومواد </w:t>
      </w:r>
      <w:r w:rsidR="00195EAB" w:rsidRPr="00195EAB">
        <w:rPr>
          <w:rFonts w:ascii="Simplified Arabic" w:eastAsia="Times New Roman" w:hAnsi="Simplified Arabic" w:cs="Simplified Arabic"/>
          <w:sz w:val="28"/>
          <w:szCs w:val="28"/>
          <w:rtl/>
        </w:rPr>
        <w:t xml:space="preserve">خاصة </w:t>
      </w:r>
      <w:r>
        <w:rPr>
          <w:rFonts w:ascii="Simplified Arabic" w:eastAsia="Times New Roman" w:hAnsi="Simplified Arabic" w:cs="Simplified Arabic" w:hint="cs"/>
          <w:sz w:val="28"/>
          <w:szCs w:val="28"/>
          <w:rtl/>
        </w:rPr>
        <w:t>تتوافق مع</w:t>
      </w:r>
      <w:r w:rsidR="00195EAB" w:rsidRPr="00195EAB">
        <w:rPr>
          <w:rFonts w:ascii="Simplified Arabic" w:eastAsia="Times New Roman" w:hAnsi="Simplified Arabic" w:cs="Simplified Arabic"/>
          <w:sz w:val="28"/>
          <w:szCs w:val="28"/>
          <w:rtl/>
        </w:rPr>
        <w:t xml:space="preserve"> الممارسات الدولية العامة </w:t>
      </w:r>
      <w:r>
        <w:rPr>
          <w:rFonts w:ascii="Simplified Arabic" w:eastAsia="Times New Roman" w:hAnsi="Simplified Arabic" w:cs="Simplified Arabic" w:hint="cs"/>
          <w:sz w:val="28"/>
          <w:szCs w:val="28"/>
          <w:rtl/>
        </w:rPr>
        <w:t>المعتمدة للتعامل مع المعدّات ذات الصلة</w:t>
      </w:r>
      <w:r w:rsidR="00195EAB" w:rsidRPr="00195EAB">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xml:space="preserve">يُرجى الرجوع إلى </w:t>
      </w:r>
      <w:r w:rsidR="00195EAB" w:rsidRPr="00195EAB">
        <w:rPr>
          <w:rFonts w:ascii="Simplified Arabic" w:eastAsia="Times New Roman" w:hAnsi="Simplified Arabic" w:cs="Simplified Arabic"/>
          <w:sz w:val="28"/>
          <w:szCs w:val="28"/>
          <w:rtl/>
        </w:rPr>
        <w:t>دليل المعدات)</w:t>
      </w:r>
      <w:r w:rsidR="00195EAB" w:rsidRPr="00195EAB">
        <w:rPr>
          <w:rFonts w:ascii="Simplified Arabic" w:eastAsia="Times New Roman" w:hAnsi="Simplified Arabic" w:cs="Simplified Arabic"/>
          <w:sz w:val="28"/>
          <w:szCs w:val="28"/>
        </w:rPr>
        <w:t>.</w:t>
      </w:r>
    </w:p>
    <w:p w14:paraId="47996C95" w14:textId="77777777" w:rsidR="00195EAB" w:rsidRPr="00195EAB" w:rsidRDefault="00195EAB" w:rsidP="00D2283A">
      <w:pPr>
        <w:numPr>
          <w:ilvl w:val="0"/>
          <w:numId w:val="27"/>
        </w:numPr>
        <w:bidi/>
        <w:spacing w:before="100" w:beforeAutospacing="1" w:after="100" w:afterAutospacing="1" w:line="276" w:lineRule="auto"/>
        <w:jc w:val="both"/>
        <w:rPr>
          <w:rFonts w:ascii="Simplified Arabic" w:eastAsia="Times New Roman" w:hAnsi="Simplified Arabic" w:cs="Simplified Arabic"/>
          <w:sz w:val="28"/>
          <w:szCs w:val="28"/>
        </w:rPr>
      </w:pPr>
      <w:r w:rsidRPr="00195EAB">
        <w:rPr>
          <w:rFonts w:ascii="Simplified Arabic" w:eastAsia="Times New Roman" w:hAnsi="Simplified Arabic" w:cs="Simplified Arabic"/>
          <w:sz w:val="28"/>
          <w:szCs w:val="28"/>
          <w:rtl/>
        </w:rPr>
        <w:t>يجب</w:t>
      </w:r>
      <w:r w:rsidR="00D2283A">
        <w:rPr>
          <w:rFonts w:ascii="Simplified Arabic" w:eastAsia="Times New Roman" w:hAnsi="Simplified Arabic" w:cs="Simplified Arabic" w:hint="cs"/>
          <w:sz w:val="28"/>
          <w:szCs w:val="28"/>
          <w:rtl/>
        </w:rPr>
        <w:t xml:space="preserve"> التأكّد من</w:t>
      </w:r>
      <w:r w:rsidRPr="00195EAB">
        <w:rPr>
          <w:rFonts w:ascii="Simplified Arabic" w:eastAsia="Times New Roman" w:hAnsi="Simplified Arabic" w:cs="Simplified Arabic"/>
          <w:sz w:val="28"/>
          <w:szCs w:val="28"/>
          <w:rtl/>
        </w:rPr>
        <w:t xml:space="preserve"> إغلاق مدخل مراكز البيانات/</w:t>
      </w:r>
      <w:r w:rsidR="00D2283A">
        <w:rPr>
          <w:rFonts w:ascii="Simplified Arabic" w:eastAsia="Times New Roman" w:hAnsi="Simplified Arabic" w:cs="Simplified Arabic" w:hint="cs"/>
          <w:sz w:val="28"/>
          <w:szCs w:val="28"/>
          <w:rtl/>
        </w:rPr>
        <w:t>المقاسم</w:t>
      </w:r>
      <w:r w:rsidRPr="00195EAB">
        <w:rPr>
          <w:rFonts w:ascii="Simplified Arabic" w:eastAsia="Times New Roman" w:hAnsi="Simplified Arabic" w:cs="Simplified Arabic"/>
          <w:sz w:val="28"/>
          <w:szCs w:val="28"/>
          <w:rtl/>
        </w:rPr>
        <w:t xml:space="preserve"> </w:t>
      </w:r>
      <w:r w:rsidR="00D2283A">
        <w:rPr>
          <w:rFonts w:ascii="Simplified Arabic" w:eastAsia="Times New Roman" w:hAnsi="Simplified Arabic" w:cs="Simplified Arabic" w:hint="cs"/>
          <w:sz w:val="28"/>
          <w:szCs w:val="28"/>
          <w:rtl/>
        </w:rPr>
        <w:t>بإحكام</w:t>
      </w:r>
      <w:r w:rsidR="00D2283A">
        <w:rPr>
          <w:rFonts w:ascii="Simplified Arabic" w:eastAsia="Times New Roman" w:hAnsi="Simplified Arabic" w:cs="Simplified Arabic"/>
          <w:sz w:val="28"/>
          <w:szCs w:val="28"/>
          <w:rtl/>
        </w:rPr>
        <w:t xml:space="preserve"> بعد الدخول </w:t>
      </w:r>
      <w:r w:rsidR="00D2283A">
        <w:rPr>
          <w:rFonts w:ascii="Simplified Arabic" w:eastAsia="Times New Roman" w:hAnsi="Simplified Arabic" w:cs="Simplified Arabic" w:hint="cs"/>
          <w:sz w:val="28"/>
          <w:szCs w:val="28"/>
          <w:rtl/>
        </w:rPr>
        <w:t xml:space="preserve">أو </w:t>
      </w:r>
      <w:r w:rsidRPr="00195EAB">
        <w:rPr>
          <w:rFonts w:ascii="Simplified Arabic" w:eastAsia="Times New Roman" w:hAnsi="Simplified Arabic" w:cs="Simplified Arabic"/>
          <w:sz w:val="28"/>
          <w:szCs w:val="28"/>
          <w:rtl/>
        </w:rPr>
        <w:t>الخروج</w:t>
      </w:r>
      <w:r w:rsidRPr="00195EAB">
        <w:rPr>
          <w:rFonts w:ascii="Simplified Arabic" w:eastAsia="Times New Roman" w:hAnsi="Simplified Arabic" w:cs="Simplified Arabic"/>
          <w:sz w:val="28"/>
          <w:szCs w:val="28"/>
        </w:rPr>
        <w:t>.</w:t>
      </w:r>
    </w:p>
    <w:p w14:paraId="63E76B9D" w14:textId="77777777" w:rsidR="00195EAB" w:rsidRPr="00195EAB" w:rsidRDefault="00D2283A" w:rsidP="00D2283A">
      <w:pPr>
        <w:numPr>
          <w:ilvl w:val="0"/>
          <w:numId w:val="27"/>
        </w:numPr>
        <w:bidi/>
        <w:spacing w:before="100" w:beforeAutospacing="1" w:after="100" w:afterAutospacing="1" w:line="276"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يتوجّب دائمًا</w:t>
      </w:r>
      <w:r w:rsidR="00195EAB" w:rsidRPr="00195EAB">
        <w:rPr>
          <w:rFonts w:ascii="Simplified Arabic" w:eastAsia="Times New Roman" w:hAnsi="Simplified Arabic" w:cs="Simplified Arabic"/>
          <w:sz w:val="28"/>
          <w:szCs w:val="28"/>
          <w:rtl/>
        </w:rPr>
        <w:t xml:space="preserve"> ارتداء </w:t>
      </w:r>
      <w:r>
        <w:rPr>
          <w:rFonts w:ascii="Simplified Arabic" w:eastAsia="Times New Roman" w:hAnsi="Simplified Arabic" w:cs="Simplified Arabic" w:hint="cs"/>
          <w:sz w:val="28"/>
          <w:szCs w:val="28"/>
          <w:rtl/>
        </w:rPr>
        <w:t xml:space="preserve">سوار تفريغ الشحنات الساكنة </w:t>
      </w:r>
      <w:r>
        <w:rPr>
          <w:rFonts w:ascii="Simplified Arabic" w:eastAsia="Times New Roman" w:hAnsi="Simplified Arabic" w:cs="Simplified Arabic"/>
          <w:sz w:val="28"/>
          <w:szCs w:val="28"/>
          <w:lang w:bidi="ar-LB"/>
        </w:rPr>
        <w:t>(ESD)</w:t>
      </w:r>
      <w:r>
        <w:rPr>
          <w:rFonts w:ascii="Simplified Arabic" w:eastAsia="Times New Roman" w:hAnsi="Simplified Arabic" w:cs="Simplified Arabic" w:hint="cs"/>
          <w:sz w:val="28"/>
          <w:szCs w:val="28"/>
          <w:rtl/>
          <w:lang w:bidi="ar-LB"/>
        </w:rPr>
        <w:t xml:space="preserve"> الموصّل بالأرض عند العمل في بيئة تحتوي على تفريغ كهرباء ساكنة، وذلك</w:t>
      </w:r>
      <w:r w:rsidR="00195EAB" w:rsidRPr="00195EAB">
        <w:rPr>
          <w:rFonts w:ascii="Simplified Arabic" w:eastAsia="Times New Roman" w:hAnsi="Simplified Arabic" w:cs="Simplified Arabic"/>
          <w:sz w:val="28"/>
          <w:szCs w:val="28"/>
          <w:rtl/>
        </w:rPr>
        <w:t xml:space="preserve"> وفق</w:t>
      </w:r>
      <w:r>
        <w:rPr>
          <w:rFonts w:ascii="Simplified Arabic" w:eastAsia="Times New Roman" w:hAnsi="Simplified Arabic" w:cs="Simplified Arabic" w:hint="cs"/>
          <w:sz w:val="28"/>
          <w:szCs w:val="28"/>
          <w:rtl/>
        </w:rPr>
        <w:t>ًا</w:t>
      </w:r>
      <w:r w:rsidR="00195EAB" w:rsidRPr="00195EAB">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ل</w:t>
      </w:r>
      <w:r w:rsidR="00195EAB" w:rsidRPr="00195EAB">
        <w:rPr>
          <w:rFonts w:ascii="Simplified Arabic" w:eastAsia="Times New Roman" w:hAnsi="Simplified Arabic" w:cs="Simplified Arabic"/>
          <w:sz w:val="28"/>
          <w:szCs w:val="28"/>
          <w:rtl/>
        </w:rPr>
        <w:t>توصيات الشركة المصنعة للمعدات</w:t>
      </w:r>
      <w:r w:rsidR="00195EAB" w:rsidRPr="00195EAB">
        <w:rPr>
          <w:rFonts w:ascii="Simplified Arabic" w:eastAsia="Times New Roman" w:hAnsi="Simplified Arabic" w:cs="Simplified Arabic"/>
          <w:sz w:val="28"/>
          <w:szCs w:val="28"/>
        </w:rPr>
        <w:t>.</w:t>
      </w:r>
    </w:p>
    <w:p w14:paraId="40185DEC" w14:textId="77777777" w:rsidR="00D2283A" w:rsidRPr="007870BC" w:rsidRDefault="00195EAB" w:rsidP="007870BC">
      <w:pPr>
        <w:numPr>
          <w:ilvl w:val="0"/>
          <w:numId w:val="27"/>
        </w:numPr>
        <w:bidi/>
        <w:spacing w:before="100" w:beforeAutospacing="1" w:after="100" w:afterAutospacing="1" w:line="276" w:lineRule="auto"/>
        <w:jc w:val="both"/>
        <w:rPr>
          <w:rFonts w:ascii="Simplified Arabic" w:eastAsia="Times New Roman" w:hAnsi="Simplified Arabic" w:cs="Simplified Arabic"/>
          <w:sz w:val="28"/>
          <w:szCs w:val="28"/>
        </w:rPr>
      </w:pPr>
      <w:r w:rsidRPr="00195EAB">
        <w:rPr>
          <w:rFonts w:ascii="Simplified Arabic" w:eastAsia="Times New Roman" w:hAnsi="Simplified Arabic" w:cs="Simplified Arabic"/>
          <w:sz w:val="28"/>
          <w:szCs w:val="28"/>
          <w:rtl/>
        </w:rPr>
        <w:t xml:space="preserve">يجب تنفيذ </w:t>
      </w:r>
      <w:r w:rsidR="00D2283A">
        <w:rPr>
          <w:rFonts w:ascii="Simplified Arabic" w:eastAsia="Times New Roman" w:hAnsi="Simplified Arabic" w:cs="Simplified Arabic" w:hint="cs"/>
          <w:sz w:val="28"/>
          <w:szCs w:val="28"/>
          <w:rtl/>
        </w:rPr>
        <w:t xml:space="preserve">أعمال </w:t>
      </w:r>
      <w:r w:rsidRPr="00195EAB">
        <w:rPr>
          <w:rFonts w:ascii="Simplified Arabic" w:eastAsia="Times New Roman" w:hAnsi="Simplified Arabic" w:cs="Simplified Arabic"/>
          <w:sz w:val="28"/>
          <w:szCs w:val="28"/>
          <w:rtl/>
        </w:rPr>
        <w:t xml:space="preserve">مكافحة الحشرات بانتظام (أربع مرات </w:t>
      </w:r>
      <w:r w:rsidR="00D2283A">
        <w:rPr>
          <w:rFonts w:ascii="Simplified Arabic" w:eastAsia="Times New Roman" w:hAnsi="Simplified Arabic" w:cs="Simplified Arabic" w:hint="cs"/>
          <w:sz w:val="28"/>
          <w:szCs w:val="28"/>
          <w:rtl/>
        </w:rPr>
        <w:t>سنويًّا</w:t>
      </w:r>
      <w:r w:rsidRPr="00195EAB">
        <w:rPr>
          <w:rFonts w:ascii="Simplified Arabic" w:eastAsia="Times New Roman" w:hAnsi="Simplified Arabic" w:cs="Simplified Arabic"/>
          <w:sz w:val="28"/>
          <w:szCs w:val="28"/>
          <w:rtl/>
        </w:rPr>
        <w:t>)</w:t>
      </w:r>
      <w:r w:rsidR="00D2283A">
        <w:rPr>
          <w:rFonts w:ascii="Simplified Arabic" w:eastAsia="Times New Roman" w:hAnsi="Simplified Arabic" w:cs="Simplified Arabic" w:hint="cs"/>
          <w:sz w:val="28"/>
          <w:szCs w:val="28"/>
          <w:rtl/>
        </w:rPr>
        <w:t xml:space="preserve"> </w:t>
      </w:r>
      <w:r w:rsidR="00D2283A" w:rsidRPr="00195EAB">
        <w:rPr>
          <w:rFonts w:ascii="Simplified Arabic" w:eastAsia="Times New Roman" w:hAnsi="Simplified Arabic" w:cs="Simplified Arabic"/>
          <w:sz w:val="28"/>
          <w:szCs w:val="28"/>
          <w:rtl/>
        </w:rPr>
        <w:t>لمنع تلف المعدات والكابلات</w:t>
      </w:r>
      <w:r w:rsidR="00D2283A">
        <w:rPr>
          <w:rFonts w:ascii="Simplified Arabic" w:eastAsia="Times New Roman" w:hAnsi="Simplified Arabic" w:cs="Simplified Arabic" w:hint="cs"/>
          <w:sz w:val="28"/>
          <w:szCs w:val="28"/>
          <w:rtl/>
        </w:rPr>
        <w:t>.</w:t>
      </w:r>
    </w:p>
    <w:p w14:paraId="01D7F231" w14:textId="77777777" w:rsidR="00195EAB" w:rsidRPr="00195EAB" w:rsidRDefault="00032FB0" w:rsidP="00195EAB">
      <w:pPr>
        <w:bidi/>
        <w:spacing w:before="100" w:beforeAutospacing="1" w:after="100" w:afterAutospacing="1" w:line="240" w:lineRule="auto"/>
        <w:outlineLvl w:val="3"/>
        <w:rPr>
          <w:rFonts w:ascii="Simplified Arabic" w:eastAsia="Times New Roman" w:hAnsi="Simplified Arabic" w:cs="Simplified Arabic"/>
          <w:b/>
          <w:bCs/>
          <w:sz w:val="28"/>
          <w:szCs w:val="28"/>
          <w:u w:val="single"/>
        </w:rPr>
      </w:pPr>
      <w:r w:rsidRPr="00C42759">
        <w:rPr>
          <w:rFonts w:ascii="Simplified Arabic" w:eastAsia="Times New Roman" w:hAnsi="Simplified Arabic" w:cs="Simplified Arabic" w:hint="cs"/>
          <w:b/>
          <w:bCs/>
          <w:sz w:val="28"/>
          <w:szCs w:val="28"/>
          <w:u w:val="single"/>
          <w:rtl/>
        </w:rPr>
        <w:lastRenderedPageBreak/>
        <w:t xml:space="preserve">2.2- </w:t>
      </w:r>
      <w:r w:rsidR="00195EAB" w:rsidRPr="00195EAB">
        <w:rPr>
          <w:rFonts w:ascii="Simplified Arabic" w:eastAsia="Times New Roman" w:hAnsi="Simplified Arabic" w:cs="Simplified Arabic"/>
          <w:b/>
          <w:bCs/>
          <w:sz w:val="28"/>
          <w:szCs w:val="28"/>
          <w:u w:val="single"/>
        </w:rPr>
        <w:t xml:space="preserve"> </w:t>
      </w:r>
      <w:r w:rsidR="00195EAB" w:rsidRPr="00195EAB">
        <w:rPr>
          <w:rFonts w:ascii="Simplified Arabic" w:eastAsia="Times New Roman" w:hAnsi="Simplified Arabic" w:cs="Simplified Arabic"/>
          <w:b/>
          <w:bCs/>
          <w:sz w:val="28"/>
          <w:szCs w:val="28"/>
          <w:u w:val="single"/>
          <w:rtl/>
        </w:rPr>
        <w:t>مخاطر العمل على ارتفاعات</w:t>
      </w:r>
    </w:p>
    <w:p w14:paraId="5472F1E7" w14:textId="77777777" w:rsidR="007870BC" w:rsidRDefault="007870BC" w:rsidP="007870BC">
      <w:pPr>
        <w:bidi/>
        <w:spacing w:before="100" w:beforeAutospacing="1" w:after="100" w:afterAutospacing="1"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Pr="007870BC">
        <w:rPr>
          <w:rFonts w:ascii="Simplified Arabic" w:eastAsia="Times New Roman" w:hAnsi="Simplified Arabic" w:cs="Simplified Arabic"/>
          <w:sz w:val="28"/>
          <w:szCs w:val="28"/>
          <w:rtl/>
        </w:rPr>
        <w:t>يجب على الأفراد العاملين على ارتفاعات، عند تسلّق الأبراج أو الصواري أو العمل على الأسطح، الالتزام بمتطلبات السلامة التالية:</w:t>
      </w:r>
      <w:r>
        <w:rPr>
          <w:rFonts w:ascii="Simplified Arabic" w:eastAsia="Times New Roman" w:hAnsi="Simplified Arabic" w:cs="Simplified Arabic" w:hint="cs"/>
          <w:sz w:val="28"/>
          <w:szCs w:val="28"/>
          <w:rtl/>
        </w:rPr>
        <w:t xml:space="preserve"> </w:t>
      </w:r>
    </w:p>
    <w:p w14:paraId="58B71C49" w14:textId="77777777" w:rsidR="007870BC" w:rsidRPr="007870BC" w:rsidRDefault="007870BC" w:rsidP="007870BC">
      <w:pPr>
        <w:pStyle w:val="ListParagraph"/>
        <w:numPr>
          <w:ilvl w:val="0"/>
          <w:numId w:val="28"/>
        </w:numPr>
        <w:spacing w:before="100" w:beforeAutospacing="1" w:after="100" w:afterAutospacing="1" w:line="240" w:lineRule="auto"/>
        <w:jc w:val="both"/>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إعداد خطة تسلّق مناسبة بشكل دائم، تتضمن التنسيق والتخطيط مع مختلف الجهات المعنية، لضمان إبلاغ الجميع، وإتاحة تنفيذ الأعمال بأدنى حدّ من انقطاع الخدمات، مع خفض مستويات البثّ بالترددات اللاسلكية (</w:t>
      </w:r>
      <w:r w:rsidRPr="007870BC">
        <w:rPr>
          <w:rFonts w:asciiTheme="majorBidi" w:eastAsia="Times New Roman" w:hAnsiTheme="majorBidi" w:cstheme="majorBidi"/>
          <w:sz w:val="28"/>
          <w:szCs w:val="28"/>
        </w:rPr>
        <w:t>RF</w:t>
      </w:r>
      <w:r w:rsidRPr="007870BC">
        <w:rPr>
          <w:rFonts w:ascii="Simplified Arabic" w:eastAsia="Times New Roman" w:hAnsi="Simplified Arabic" w:cs="Simplified Arabic"/>
          <w:sz w:val="28"/>
          <w:szCs w:val="28"/>
          <w:rtl/>
        </w:rPr>
        <w:t>) قبل تسلّق البرج.</w:t>
      </w:r>
    </w:p>
    <w:p w14:paraId="03C5068C" w14:textId="77777777" w:rsidR="007870BC" w:rsidRPr="007870BC" w:rsidRDefault="007870BC" w:rsidP="007870BC">
      <w:pPr>
        <w:numPr>
          <w:ilvl w:val="0"/>
          <w:numId w:val="28"/>
        </w:numPr>
        <w:bidi/>
        <w:spacing w:before="100" w:beforeAutospacing="1" w:after="100" w:afterAutospacing="1" w:line="240" w:lineRule="auto"/>
        <w:jc w:val="both"/>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عند العمل على ارتفاعات (مثل الصواري أو الأبراج أو الأسطح)، يجب التأكد من عدم تواجد أي شخص أسفل المنطقة التي تُنفَّذ فيها الأعمال.</w:t>
      </w:r>
    </w:p>
    <w:p w14:paraId="3898DD29" w14:textId="77777777" w:rsidR="007870BC" w:rsidRDefault="007870BC" w:rsidP="007870BC">
      <w:pPr>
        <w:numPr>
          <w:ilvl w:val="0"/>
          <w:numId w:val="28"/>
        </w:numPr>
        <w:bidi/>
        <w:spacing w:before="100" w:beforeAutospacing="1" w:after="100" w:afterAutospacing="1" w:line="240" w:lineRule="auto"/>
        <w:jc w:val="both"/>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يُحظر على أي شخص التدخل في الموقع بمفرده؛ ويجب أن يشارك في كل عملية ميدانية ما لا يقل عن شخصين في الوقت ذاته.</w:t>
      </w:r>
    </w:p>
    <w:p w14:paraId="5B693F7D" w14:textId="77777777" w:rsidR="007870BC" w:rsidRDefault="007870BC" w:rsidP="007870BC">
      <w:pPr>
        <w:numPr>
          <w:ilvl w:val="0"/>
          <w:numId w:val="28"/>
        </w:numPr>
        <w:bidi/>
        <w:spacing w:before="100" w:beforeAutospacing="1" w:after="100" w:afterAutospacing="1" w:line="240" w:lineRule="auto"/>
        <w:jc w:val="both"/>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يجب أن يكون المتسلّقون مجهّزين تجهيزاً كاملاً، بما في ذلك الخوذة، والنظارات الواقية، والقفازات، والسترات، والسراويل، والأحذية الواقية، إضافة إلى ارتداء حزام الأمان، وحبل النجاة، وحلقات التثبيت (</w:t>
      </w:r>
      <w:r w:rsidRPr="007870BC">
        <w:rPr>
          <w:rFonts w:asciiTheme="majorBidi" w:eastAsia="Times New Roman" w:hAnsiTheme="majorBidi" w:cstheme="majorBidi"/>
          <w:sz w:val="28"/>
          <w:szCs w:val="28"/>
        </w:rPr>
        <w:t>Carabiners</w:t>
      </w:r>
      <w:r w:rsidRPr="007870BC">
        <w:rPr>
          <w:rFonts w:ascii="Simplified Arabic" w:eastAsia="Times New Roman" w:hAnsi="Simplified Arabic" w:cs="Simplified Arabic"/>
          <w:sz w:val="28"/>
          <w:szCs w:val="28"/>
          <w:rtl/>
        </w:rPr>
        <w:t>)، وأحزمة الربط، وأجهزة تثبيت الحبال، وأحزمة الأدوات.</w:t>
      </w:r>
    </w:p>
    <w:p w14:paraId="6FB59731" w14:textId="77777777" w:rsidR="007870BC" w:rsidRDefault="007870BC" w:rsidP="007870BC">
      <w:pPr>
        <w:numPr>
          <w:ilvl w:val="0"/>
          <w:numId w:val="28"/>
        </w:numPr>
        <w:bidi/>
        <w:spacing w:before="100" w:beforeAutospacing="1" w:after="100" w:afterAutospacing="1" w:line="240" w:lineRule="auto"/>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يُمنع تشغيل أو تسلّق الأبراج المتجمدة تحت أي ظرف من الظروف.</w:t>
      </w:r>
    </w:p>
    <w:p w14:paraId="24762B83" w14:textId="77777777" w:rsidR="00195EAB" w:rsidRPr="00195EAB" w:rsidRDefault="007870BC" w:rsidP="007870BC">
      <w:pPr>
        <w:numPr>
          <w:ilvl w:val="0"/>
          <w:numId w:val="28"/>
        </w:numPr>
        <w:bidi/>
        <w:spacing w:before="100" w:beforeAutospacing="1" w:after="100" w:afterAutospacing="1" w:line="240" w:lineRule="auto"/>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يجب على العاملين على ارتفاعات ارتداء ملابس مناسبة أثناء الطقس البارد.</w:t>
      </w:r>
    </w:p>
    <w:p w14:paraId="64700C0A" w14:textId="77777777" w:rsidR="007870BC" w:rsidRDefault="007870BC" w:rsidP="007870BC">
      <w:pPr>
        <w:numPr>
          <w:ilvl w:val="0"/>
          <w:numId w:val="28"/>
        </w:numPr>
        <w:bidi/>
        <w:spacing w:before="100" w:beforeAutospacing="1" w:after="100" w:afterAutospacing="1" w:line="240" w:lineRule="auto"/>
        <w:jc w:val="both"/>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يُحظر على متسلّقي الأبراج العمل عندما تتجاوز سرعة الرياح 23 ميلاً في الساعة، أي ما يعادل 37 كلم/ساعة.</w:t>
      </w:r>
    </w:p>
    <w:p w14:paraId="398AD877" w14:textId="77777777" w:rsidR="007870BC" w:rsidRDefault="007870BC" w:rsidP="007870BC">
      <w:pPr>
        <w:numPr>
          <w:ilvl w:val="0"/>
          <w:numId w:val="28"/>
        </w:numPr>
        <w:bidi/>
        <w:spacing w:before="100" w:beforeAutospacing="1" w:after="100" w:afterAutospacing="1" w:line="240" w:lineRule="auto"/>
        <w:jc w:val="both"/>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يجب على جميع الأفراد المشغّلين لأي معدّة الالتزام التام بما ورد في “دليل المعدّة” أو “تعليمات الاستخدام” الخاصة بكل معدّة على حدة.</w:t>
      </w:r>
    </w:p>
    <w:p w14:paraId="1E9F183C" w14:textId="77777777" w:rsidR="007870BC" w:rsidRDefault="007870BC" w:rsidP="007870BC">
      <w:pPr>
        <w:numPr>
          <w:ilvl w:val="0"/>
          <w:numId w:val="28"/>
        </w:numPr>
        <w:bidi/>
        <w:spacing w:before="100" w:beforeAutospacing="1" w:after="100" w:afterAutospacing="1" w:line="240" w:lineRule="auto"/>
        <w:jc w:val="both"/>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يتعيّن أن يكون الأفراد المكلّفون بتسلّق الأبراج قد تلقّوا تدريباً كاملاً ومناسباً على تقنيات التسلق، واستخدام المواد ومعدات/ملابس السلامة، إضافة إلى كيفية التعامل مع حالات الإنقاذ.</w:t>
      </w:r>
    </w:p>
    <w:p w14:paraId="587188D1" w14:textId="77777777" w:rsidR="007870BC" w:rsidRDefault="007870BC" w:rsidP="007870BC">
      <w:pPr>
        <w:numPr>
          <w:ilvl w:val="0"/>
          <w:numId w:val="28"/>
        </w:numPr>
        <w:bidi/>
        <w:spacing w:before="100" w:beforeAutospacing="1" w:after="100" w:afterAutospacing="1" w:line="240" w:lineRule="auto"/>
        <w:jc w:val="both"/>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يجب أن يكون فريق التسلق مجهّزاً بالمعدات والملابس اللازمة.</w:t>
      </w:r>
    </w:p>
    <w:p w14:paraId="169A9DA8" w14:textId="77777777" w:rsidR="007870BC" w:rsidRDefault="007870BC" w:rsidP="007870BC">
      <w:pPr>
        <w:numPr>
          <w:ilvl w:val="0"/>
          <w:numId w:val="28"/>
        </w:numPr>
        <w:bidi/>
        <w:spacing w:before="100" w:beforeAutospacing="1" w:after="100" w:afterAutospacing="1" w:line="240" w:lineRule="auto"/>
        <w:jc w:val="both"/>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يجب توفير تدريبات على التسلق للموظفين الجدد الذين تتطلب وظائفهم تسلّق الأبراج.</w:t>
      </w:r>
    </w:p>
    <w:p w14:paraId="449F06CE" w14:textId="77777777" w:rsidR="007870BC" w:rsidRDefault="007870BC" w:rsidP="007870BC">
      <w:pPr>
        <w:numPr>
          <w:ilvl w:val="0"/>
          <w:numId w:val="28"/>
        </w:numPr>
        <w:bidi/>
        <w:spacing w:before="100" w:beforeAutospacing="1" w:after="100" w:afterAutospacing="1" w:line="240" w:lineRule="auto"/>
        <w:jc w:val="both"/>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يجب تنظيم دورات دورية للفريق بأكمله حول أحدث تقنيات التسلق وتدابير السلامة المرتبطة به.</w:t>
      </w:r>
    </w:p>
    <w:p w14:paraId="23D4DF56" w14:textId="77777777" w:rsidR="00195EAB" w:rsidRPr="007870BC" w:rsidRDefault="00C42759" w:rsidP="00195EAB">
      <w:pPr>
        <w:bidi/>
        <w:spacing w:before="100" w:beforeAutospacing="1" w:after="100" w:afterAutospacing="1" w:line="240" w:lineRule="auto"/>
        <w:outlineLvl w:val="3"/>
        <w:rPr>
          <w:rFonts w:ascii="Simplified Arabic" w:eastAsia="Times New Roman" w:hAnsi="Simplified Arabic" w:cs="Simplified Arabic"/>
          <w:b/>
          <w:bCs/>
          <w:sz w:val="28"/>
          <w:szCs w:val="28"/>
          <w:u w:val="single"/>
        </w:rPr>
      </w:pPr>
      <w:r w:rsidRPr="007870BC">
        <w:rPr>
          <w:rFonts w:ascii="Simplified Arabic" w:eastAsia="Times New Roman" w:hAnsi="Simplified Arabic" w:cs="Simplified Arabic" w:hint="cs"/>
          <w:b/>
          <w:bCs/>
          <w:sz w:val="28"/>
          <w:szCs w:val="28"/>
          <w:u w:val="single"/>
          <w:rtl/>
        </w:rPr>
        <w:lastRenderedPageBreak/>
        <w:t xml:space="preserve">2.3- </w:t>
      </w:r>
      <w:r w:rsidR="007870BC" w:rsidRPr="007870BC">
        <w:rPr>
          <w:rFonts w:ascii="Simplified Arabic" w:eastAsia="Times New Roman" w:hAnsi="Simplified Arabic" w:cs="Simplified Arabic" w:hint="cs"/>
          <w:b/>
          <w:bCs/>
          <w:sz w:val="28"/>
          <w:szCs w:val="28"/>
          <w:u w:val="single"/>
          <w:rtl/>
          <w:lang w:bidi="ar-LB"/>
        </w:rPr>
        <w:t>ال</w:t>
      </w:r>
      <w:r w:rsidR="00195EAB" w:rsidRPr="007870BC">
        <w:rPr>
          <w:rFonts w:ascii="Simplified Arabic" w:eastAsia="Times New Roman" w:hAnsi="Simplified Arabic" w:cs="Simplified Arabic"/>
          <w:b/>
          <w:bCs/>
          <w:sz w:val="28"/>
          <w:szCs w:val="28"/>
          <w:u w:val="single"/>
          <w:rtl/>
        </w:rPr>
        <w:t>مخاطر</w:t>
      </w:r>
      <w:r w:rsidR="007870BC" w:rsidRPr="007870BC">
        <w:rPr>
          <w:rFonts w:ascii="Simplified Arabic" w:eastAsia="Times New Roman" w:hAnsi="Simplified Arabic" w:cs="Simplified Arabic" w:hint="cs"/>
          <w:b/>
          <w:bCs/>
          <w:sz w:val="28"/>
          <w:szCs w:val="28"/>
          <w:u w:val="single"/>
          <w:rtl/>
        </w:rPr>
        <w:t xml:space="preserve"> الناجمة</w:t>
      </w:r>
      <w:r w:rsidR="007870BC" w:rsidRPr="007870BC">
        <w:rPr>
          <w:rFonts w:ascii="Simplified Arabic" w:eastAsia="Times New Roman" w:hAnsi="Simplified Arabic" w:cs="Simplified Arabic"/>
          <w:b/>
          <w:bCs/>
          <w:sz w:val="28"/>
          <w:szCs w:val="28"/>
          <w:u w:val="single"/>
          <w:rtl/>
        </w:rPr>
        <w:t xml:space="preserve"> </w:t>
      </w:r>
      <w:r w:rsidR="007870BC" w:rsidRPr="007870BC">
        <w:rPr>
          <w:rFonts w:ascii="Simplified Arabic" w:eastAsia="Times New Roman" w:hAnsi="Simplified Arabic" w:cs="Simplified Arabic" w:hint="cs"/>
          <w:b/>
          <w:bCs/>
          <w:sz w:val="28"/>
          <w:szCs w:val="28"/>
          <w:u w:val="single"/>
          <w:rtl/>
        </w:rPr>
        <w:t>ع</w:t>
      </w:r>
      <w:r w:rsidR="00195EAB" w:rsidRPr="007870BC">
        <w:rPr>
          <w:rFonts w:ascii="Simplified Arabic" w:eastAsia="Times New Roman" w:hAnsi="Simplified Arabic" w:cs="Simplified Arabic"/>
          <w:b/>
          <w:bCs/>
          <w:sz w:val="28"/>
          <w:szCs w:val="28"/>
          <w:u w:val="single"/>
          <w:rtl/>
        </w:rPr>
        <w:t>ن معدات الرفع</w:t>
      </w:r>
    </w:p>
    <w:p w14:paraId="38889932" w14:textId="77777777" w:rsidR="00195EAB" w:rsidRDefault="007870BC" w:rsidP="00195EAB">
      <w:pPr>
        <w:bidi/>
        <w:spacing w:before="100" w:beforeAutospacing="1" w:after="100" w:afterAutospacing="1" w:line="240" w:lineRule="auto"/>
        <w:rPr>
          <w:rFonts w:ascii="Simplified Arabic" w:eastAsia="Times New Roman" w:hAnsi="Simplified Arabic" w:cs="Simplified Arabic"/>
          <w:sz w:val="28"/>
          <w:szCs w:val="28"/>
          <w:rtl/>
        </w:rPr>
      </w:pPr>
      <w:r w:rsidRPr="007870BC">
        <w:rPr>
          <w:rFonts w:ascii="Simplified Arabic" w:eastAsia="Times New Roman" w:hAnsi="Simplified Arabic" w:cs="Simplified Arabic"/>
          <w:sz w:val="28"/>
          <w:szCs w:val="28"/>
          <w:rtl/>
        </w:rPr>
        <w:t>قبل الشروع في رفع أي جهاز مخصّص، يتعيّن على الفريق التقني التأكد من استيفاء النقاط التالية:</w:t>
      </w:r>
    </w:p>
    <w:p w14:paraId="6B69DA6B" w14:textId="77777777" w:rsidR="007870BC" w:rsidRPr="007870BC" w:rsidRDefault="007870BC" w:rsidP="007870BC">
      <w:pPr>
        <w:pStyle w:val="ListParagraph"/>
        <w:numPr>
          <w:ilvl w:val="0"/>
          <w:numId w:val="29"/>
        </w:numPr>
        <w:spacing w:before="100" w:beforeAutospacing="1" w:after="100" w:afterAutospacing="1" w:line="240" w:lineRule="auto"/>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التحقق دائماً من أن جميع أجزاء جهاز الرفع سليمة وغير متضرّرة.</w:t>
      </w:r>
    </w:p>
    <w:p w14:paraId="56ED311B" w14:textId="77777777" w:rsidR="007870BC" w:rsidRPr="007870BC" w:rsidRDefault="007870BC" w:rsidP="007870BC">
      <w:pPr>
        <w:pStyle w:val="ListParagraph"/>
        <w:numPr>
          <w:ilvl w:val="0"/>
          <w:numId w:val="29"/>
        </w:numPr>
        <w:spacing w:before="100" w:beforeAutospacing="1" w:after="100" w:afterAutospacing="1" w:line="240" w:lineRule="auto"/>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التأكد من أن جميع أجهزة الرفع مثبّتة ومُحكمة الربط بعناصر ثابتة، كالجدران أو المباني، قبل البدء بعملية الرفع.</w:t>
      </w:r>
    </w:p>
    <w:p w14:paraId="6481CAEC" w14:textId="77777777" w:rsidR="007870BC" w:rsidRPr="007870BC" w:rsidRDefault="007870BC" w:rsidP="007870BC">
      <w:pPr>
        <w:pStyle w:val="ListParagraph"/>
        <w:numPr>
          <w:ilvl w:val="0"/>
          <w:numId w:val="29"/>
        </w:numPr>
        <w:spacing w:before="100" w:beforeAutospacing="1" w:after="100" w:afterAutospacing="1" w:line="240" w:lineRule="auto"/>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يجب رفع المعدات حصراً من نقاط الرفع المحددة لها.</w:t>
      </w:r>
    </w:p>
    <w:p w14:paraId="6252B213" w14:textId="77777777" w:rsidR="007870BC" w:rsidRDefault="007870BC" w:rsidP="007870BC">
      <w:pPr>
        <w:pStyle w:val="ListParagraph"/>
        <w:numPr>
          <w:ilvl w:val="0"/>
          <w:numId w:val="29"/>
        </w:numPr>
        <w:spacing w:before="100" w:beforeAutospacing="1" w:after="100" w:afterAutospacing="1" w:line="240" w:lineRule="auto"/>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يُمنع منعاً باتاً المرور أو السير أسفل الأحمال المرفوعة.</w:t>
      </w:r>
    </w:p>
    <w:p w14:paraId="198663CA" w14:textId="77777777" w:rsidR="007870BC" w:rsidRPr="007870BC" w:rsidRDefault="007870BC" w:rsidP="007870BC">
      <w:pPr>
        <w:bidi/>
        <w:spacing w:before="100" w:beforeAutospacing="1" w:after="100" w:afterAutospacing="1" w:line="240" w:lineRule="auto"/>
        <w:rPr>
          <w:rFonts w:ascii="Simplified Arabic" w:eastAsia="Times New Roman" w:hAnsi="Simplified Arabic" w:cs="Simplified Arabic"/>
          <w:sz w:val="28"/>
          <w:szCs w:val="28"/>
        </w:rPr>
      </w:pPr>
    </w:p>
    <w:p w14:paraId="53AEEA8A" w14:textId="77777777" w:rsidR="00195EAB" w:rsidRPr="007870BC" w:rsidRDefault="00C42759" w:rsidP="007870BC">
      <w:pPr>
        <w:bidi/>
        <w:spacing w:before="100" w:beforeAutospacing="1" w:after="100" w:afterAutospacing="1" w:line="240" w:lineRule="auto"/>
        <w:outlineLvl w:val="3"/>
        <w:rPr>
          <w:rFonts w:ascii="Simplified Arabic" w:eastAsia="Times New Roman" w:hAnsi="Simplified Arabic" w:cs="Simplified Arabic"/>
          <w:b/>
          <w:bCs/>
          <w:sz w:val="28"/>
          <w:szCs w:val="28"/>
          <w:u w:val="single"/>
        </w:rPr>
      </w:pPr>
      <w:r w:rsidRPr="007870BC">
        <w:rPr>
          <w:rFonts w:ascii="Simplified Arabic" w:eastAsia="Times New Roman" w:hAnsi="Simplified Arabic" w:cs="Simplified Arabic" w:hint="cs"/>
          <w:b/>
          <w:bCs/>
          <w:sz w:val="28"/>
          <w:szCs w:val="28"/>
          <w:u w:val="single"/>
          <w:rtl/>
        </w:rPr>
        <w:t xml:space="preserve">2.4- </w:t>
      </w:r>
      <w:r w:rsidR="00195EAB" w:rsidRPr="007870BC">
        <w:rPr>
          <w:rFonts w:ascii="Simplified Arabic" w:eastAsia="Times New Roman" w:hAnsi="Simplified Arabic" w:cs="Simplified Arabic"/>
          <w:b/>
          <w:bCs/>
          <w:sz w:val="28"/>
          <w:szCs w:val="28"/>
          <w:u w:val="single"/>
        </w:rPr>
        <w:t xml:space="preserve"> </w:t>
      </w:r>
      <w:r w:rsidR="00195EAB" w:rsidRPr="007870BC">
        <w:rPr>
          <w:rFonts w:ascii="Simplified Arabic" w:eastAsia="Times New Roman" w:hAnsi="Simplified Arabic" w:cs="Simplified Arabic"/>
          <w:b/>
          <w:bCs/>
          <w:sz w:val="28"/>
          <w:szCs w:val="28"/>
          <w:u w:val="single"/>
          <w:rtl/>
        </w:rPr>
        <w:t xml:space="preserve">مخاطر </w:t>
      </w:r>
      <w:r w:rsidR="007870BC">
        <w:rPr>
          <w:rFonts w:ascii="Simplified Arabic" w:eastAsia="Times New Roman" w:hAnsi="Simplified Arabic" w:cs="Simplified Arabic" w:hint="cs"/>
          <w:b/>
          <w:bCs/>
          <w:sz w:val="28"/>
          <w:szCs w:val="28"/>
          <w:u w:val="single"/>
          <w:rtl/>
        </w:rPr>
        <w:t>الصعق</w:t>
      </w:r>
      <w:r w:rsidR="00195EAB" w:rsidRPr="007870BC">
        <w:rPr>
          <w:rFonts w:ascii="Simplified Arabic" w:eastAsia="Times New Roman" w:hAnsi="Simplified Arabic" w:cs="Simplified Arabic"/>
          <w:b/>
          <w:bCs/>
          <w:sz w:val="28"/>
          <w:szCs w:val="28"/>
          <w:u w:val="single"/>
          <w:rtl/>
        </w:rPr>
        <w:t xml:space="preserve"> </w:t>
      </w:r>
      <w:r w:rsidR="007870BC">
        <w:rPr>
          <w:rFonts w:ascii="Simplified Arabic" w:eastAsia="Times New Roman" w:hAnsi="Simplified Arabic" w:cs="Simplified Arabic"/>
          <w:b/>
          <w:bCs/>
          <w:sz w:val="28"/>
          <w:szCs w:val="28"/>
          <w:u w:val="single"/>
          <w:rtl/>
        </w:rPr>
        <w:t>الكهربائي</w:t>
      </w:r>
    </w:p>
    <w:p w14:paraId="786885C6" w14:textId="77777777" w:rsidR="007870BC" w:rsidRPr="007870BC" w:rsidRDefault="007870BC" w:rsidP="007870BC">
      <w:pPr>
        <w:bidi/>
        <w:spacing w:before="100" w:beforeAutospacing="1" w:after="100" w:afterAutospacing="1" w:line="240" w:lineRule="auto"/>
        <w:jc w:val="both"/>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تنطبق أحكام هذا القسم على المنتجات الموسومة برمز خطر الصعق الكهربائي.</w:t>
      </w:r>
    </w:p>
    <w:p w14:paraId="5CE0EE5F" w14:textId="77777777" w:rsidR="007870BC" w:rsidRPr="007870BC" w:rsidRDefault="007870BC" w:rsidP="007870BC">
      <w:pPr>
        <w:bidi/>
        <w:spacing w:before="100" w:beforeAutospacing="1" w:after="100" w:afterAutospacing="1" w:line="240" w:lineRule="auto"/>
        <w:jc w:val="both"/>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ويُعتبر الخطر قائماً عند جهد كهربائي يساوي أو يتجاوز 42.4 فولت ذروة (</w:t>
      </w:r>
      <w:r w:rsidRPr="005575AB">
        <w:rPr>
          <w:rFonts w:asciiTheme="majorBidi" w:eastAsia="Times New Roman" w:hAnsiTheme="majorBidi" w:cstheme="majorBidi"/>
          <w:sz w:val="28"/>
          <w:szCs w:val="28"/>
        </w:rPr>
        <w:t>Peak</w:t>
      </w:r>
      <w:r w:rsidRPr="007870BC">
        <w:rPr>
          <w:rFonts w:ascii="Simplified Arabic" w:eastAsia="Times New Roman" w:hAnsi="Simplified Arabic" w:cs="Simplified Arabic"/>
          <w:sz w:val="28"/>
          <w:szCs w:val="28"/>
          <w:rtl/>
        </w:rPr>
        <w:t xml:space="preserve">) أو </w:t>
      </w:r>
      <w:r w:rsidRPr="005575AB">
        <w:rPr>
          <w:rFonts w:asciiTheme="majorBidi" w:eastAsia="Times New Roman" w:hAnsiTheme="majorBidi" w:cstheme="majorBidi"/>
          <w:sz w:val="28"/>
          <w:szCs w:val="28"/>
          <w:rtl/>
        </w:rPr>
        <w:t>60</w:t>
      </w:r>
      <w:r w:rsidRPr="007870BC">
        <w:rPr>
          <w:rFonts w:ascii="Simplified Arabic" w:eastAsia="Times New Roman" w:hAnsi="Simplified Arabic" w:cs="Simplified Arabic"/>
          <w:sz w:val="28"/>
          <w:szCs w:val="28"/>
          <w:rtl/>
        </w:rPr>
        <w:t xml:space="preserve"> فولت تيار مستمر (</w:t>
      </w:r>
      <w:r w:rsidRPr="005575AB">
        <w:rPr>
          <w:rFonts w:asciiTheme="majorBidi" w:eastAsia="Times New Roman" w:hAnsiTheme="majorBidi" w:cstheme="majorBidi"/>
          <w:sz w:val="28"/>
          <w:szCs w:val="28"/>
        </w:rPr>
        <w:t>DC</w:t>
      </w:r>
      <w:r w:rsidRPr="007870BC">
        <w:rPr>
          <w:rFonts w:ascii="Simplified Arabic" w:eastAsia="Times New Roman" w:hAnsi="Simplified Arabic" w:cs="Simplified Arabic"/>
          <w:sz w:val="28"/>
          <w:szCs w:val="28"/>
          <w:rtl/>
        </w:rPr>
        <w:t>).</w:t>
      </w:r>
    </w:p>
    <w:p w14:paraId="3C258CA7" w14:textId="77777777" w:rsidR="007870BC" w:rsidRPr="007870BC" w:rsidRDefault="007870BC" w:rsidP="007870BC">
      <w:pPr>
        <w:bidi/>
        <w:spacing w:before="100" w:beforeAutospacing="1" w:after="100" w:afterAutospacing="1" w:line="240" w:lineRule="auto"/>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يجب مراعاة الاحتياطات التالية عند العمل على المعدات الكهربائية:</w:t>
      </w:r>
    </w:p>
    <w:p w14:paraId="0791A9DB" w14:textId="77777777" w:rsidR="007870BC" w:rsidRPr="007870BC" w:rsidRDefault="007870BC" w:rsidP="005575AB">
      <w:pPr>
        <w:numPr>
          <w:ilvl w:val="0"/>
          <w:numId w:val="30"/>
        </w:numPr>
        <w:bidi/>
        <w:spacing w:before="100" w:beforeAutospacing="1" w:after="100" w:afterAutospacing="1" w:line="240" w:lineRule="auto"/>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 xml:space="preserve">فصل التيار الكهربائي الرئيسي </w:t>
      </w:r>
      <w:r w:rsidR="005575AB">
        <w:rPr>
          <w:rFonts w:ascii="Simplified Arabic" w:eastAsia="Times New Roman" w:hAnsi="Simplified Arabic" w:cs="Simplified Arabic"/>
          <w:sz w:val="28"/>
          <w:szCs w:val="28"/>
        </w:rPr>
        <w:t>(</w:t>
      </w:r>
      <w:r w:rsidRPr="005575AB">
        <w:rPr>
          <w:rFonts w:asciiTheme="majorBidi" w:eastAsia="Times New Roman" w:hAnsiTheme="majorBidi" w:cstheme="majorBidi"/>
          <w:sz w:val="28"/>
          <w:szCs w:val="28"/>
        </w:rPr>
        <w:t>AC</w:t>
      </w:r>
      <w:r w:rsidR="005575AB">
        <w:rPr>
          <w:rFonts w:ascii="Simplified Arabic" w:eastAsia="Times New Roman" w:hAnsi="Simplified Arabic" w:cs="Simplified Arabic"/>
          <w:sz w:val="28"/>
          <w:szCs w:val="28"/>
        </w:rPr>
        <w:t>)</w:t>
      </w:r>
      <w:r w:rsidRPr="007870BC">
        <w:rPr>
          <w:rFonts w:ascii="Simplified Arabic" w:eastAsia="Times New Roman" w:hAnsi="Simplified Arabic" w:cs="Simplified Arabic"/>
          <w:sz w:val="28"/>
          <w:szCs w:val="28"/>
          <w:rtl/>
        </w:rPr>
        <w:t>.</w:t>
      </w:r>
    </w:p>
    <w:p w14:paraId="7A2DD919" w14:textId="77777777" w:rsidR="007870BC" w:rsidRPr="007870BC" w:rsidRDefault="007870BC" w:rsidP="007870BC">
      <w:pPr>
        <w:numPr>
          <w:ilvl w:val="0"/>
          <w:numId w:val="30"/>
        </w:numPr>
        <w:bidi/>
        <w:spacing w:before="100" w:beforeAutospacing="1" w:after="100" w:afterAutospacing="1" w:line="240" w:lineRule="auto"/>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حماية المعدات المعرّضة للرطوبة بواسطة خيمة أو أي وسيلة حماية مناسبة أخرى.</w:t>
      </w:r>
    </w:p>
    <w:p w14:paraId="4BEE8A2B" w14:textId="77777777" w:rsidR="007870BC" w:rsidRPr="007870BC" w:rsidRDefault="007870BC" w:rsidP="007870BC">
      <w:pPr>
        <w:numPr>
          <w:ilvl w:val="0"/>
          <w:numId w:val="30"/>
        </w:numPr>
        <w:bidi/>
        <w:spacing w:before="100" w:beforeAutospacing="1" w:after="100" w:afterAutospacing="1" w:line="240" w:lineRule="auto"/>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يجب أن يكون العاملون على دراية كاملة بعلامات التحذير المثبّتة على المعدات وأن يفهموا مدلولها.</w:t>
      </w:r>
    </w:p>
    <w:p w14:paraId="193777A7" w14:textId="77777777" w:rsidR="007870BC" w:rsidRPr="007870BC" w:rsidRDefault="007870BC" w:rsidP="007870BC">
      <w:pPr>
        <w:numPr>
          <w:ilvl w:val="0"/>
          <w:numId w:val="30"/>
        </w:numPr>
        <w:bidi/>
        <w:spacing w:before="100" w:beforeAutospacing="1" w:after="100" w:afterAutospacing="1" w:line="240" w:lineRule="auto"/>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استخدام أدوات كهربائية مجرّبة ومعزولة فقط.</w:t>
      </w:r>
    </w:p>
    <w:p w14:paraId="7FF607F2" w14:textId="77777777" w:rsidR="007870BC" w:rsidRPr="007870BC" w:rsidRDefault="007870BC" w:rsidP="007870BC">
      <w:pPr>
        <w:numPr>
          <w:ilvl w:val="0"/>
          <w:numId w:val="30"/>
        </w:numPr>
        <w:bidi/>
        <w:spacing w:before="100" w:beforeAutospacing="1" w:after="100" w:afterAutospacing="1" w:line="240" w:lineRule="auto"/>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يُحظر حفر أي ثقوب في المعدات أو الجدران دون التأكد مسبقاً من عدم وجود كابلات مخفية.</w:t>
      </w:r>
    </w:p>
    <w:p w14:paraId="1C9BDDA8" w14:textId="77777777" w:rsidR="007870BC" w:rsidRDefault="007870BC" w:rsidP="007870BC">
      <w:pPr>
        <w:numPr>
          <w:ilvl w:val="0"/>
          <w:numId w:val="30"/>
        </w:numPr>
        <w:bidi/>
        <w:spacing w:before="100" w:beforeAutospacing="1" w:after="100" w:afterAutospacing="1" w:line="240" w:lineRule="auto"/>
        <w:rPr>
          <w:rFonts w:ascii="Simplified Arabic" w:eastAsia="Times New Roman" w:hAnsi="Simplified Arabic" w:cs="Simplified Arabic"/>
          <w:sz w:val="28"/>
          <w:szCs w:val="28"/>
        </w:rPr>
      </w:pPr>
      <w:r w:rsidRPr="007870BC">
        <w:rPr>
          <w:rFonts w:ascii="Simplified Arabic" w:eastAsia="Times New Roman" w:hAnsi="Simplified Arabic" w:cs="Simplified Arabic"/>
          <w:sz w:val="28"/>
          <w:szCs w:val="28"/>
          <w:rtl/>
        </w:rPr>
        <w:t>يجب تركيب كابلات الطاقة وفقاً للتعليمات ووضع بطاقات تعريف عليها.</w:t>
      </w:r>
    </w:p>
    <w:p w14:paraId="22932A8F" w14:textId="77777777" w:rsidR="007870BC" w:rsidRDefault="007870BC" w:rsidP="007870BC">
      <w:pPr>
        <w:bidi/>
        <w:spacing w:before="100" w:beforeAutospacing="1" w:after="100" w:afterAutospacing="1" w:line="240" w:lineRule="auto"/>
        <w:rPr>
          <w:rFonts w:ascii="Simplified Arabic" w:eastAsia="Times New Roman" w:hAnsi="Simplified Arabic" w:cs="Simplified Arabic"/>
          <w:sz w:val="28"/>
          <w:szCs w:val="28"/>
        </w:rPr>
      </w:pPr>
    </w:p>
    <w:p w14:paraId="02D47018" w14:textId="77777777" w:rsidR="00195EAB" w:rsidRPr="005575AB" w:rsidRDefault="00C42759" w:rsidP="00195EAB">
      <w:pPr>
        <w:bidi/>
        <w:spacing w:before="100" w:beforeAutospacing="1" w:after="100" w:afterAutospacing="1" w:line="240" w:lineRule="auto"/>
        <w:outlineLvl w:val="3"/>
        <w:rPr>
          <w:rFonts w:ascii="Simplified Arabic" w:eastAsia="Times New Roman" w:hAnsi="Simplified Arabic" w:cs="Simplified Arabic"/>
          <w:b/>
          <w:bCs/>
          <w:sz w:val="28"/>
          <w:szCs w:val="28"/>
          <w:u w:val="single"/>
        </w:rPr>
      </w:pPr>
      <w:r w:rsidRPr="005575AB">
        <w:rPr>
          <w:rFonts w:ascii="Simplified Arabic" w:eastAsia="Times New Roman" w:hAnsi="Simplified Arabic" w:cs="Simplified Arabic" w:hint="cs"/>
          <w:b/>
          <w:bCs/>
          <w:sz w:val="28"/>
          <w:szCs w:val="28"/>
          <w:u w:val="single"/>
          <w:rtl/>
        </w:rPr>
        <w:lastRenderedPageBreak/>
        <w:t xml:space="preserve">2.5- </w:t>
      </w:r>
      <w:r w:rsidR="00195EAB" w:rsidRPr="005575AB">
        <w:rPr>
          <w:rFonts w:ascii="Simplified Arabic" w:eastAsia="Times New Roman" w:hAnsi="Simplified Arabic" w:cs="Simplified Arabic"/>
          <w:b/>
          <w:bCs/>
          <w:sz w:val="28"/>
          <w:szCs w:val="28"/>
          <w:u w:val="single"/>
          <w:rtl/>
        </w:rPr>
        <w:t>مخاطر الطاقة</w:t>
      </w:r>
    </w:p>
    <w:p w14:paraId="2ADCE86A" w14:textId="77777777" w:rsidR="005575AB" w:rsidRPr="005575AB" w:rsidRDefault="005575AB" w:rsidP="005575AB">
      <w:p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يُعتبر خطر الطاقة قائم</w:t>
      </w:r>
      <w:r>
        <w:rPr>
          <w:rFonts w:ascii="Simplified Arabic" w:eastAsia="Times New Roman" w:hAnsi="Simplified Arabic" w:cs="Simplified Arabic" w:hint="cs"/>
          <w:sz w:val="28"/>
          <w:szCs w:val="28"/>
          <w:rtl/>
        </w:rPr>
        <w:t>ًا</w:t>
      </w:r>
      <w:r w:rsidRPr="005575AB">
        <w:rPr>
          <w:rFonts w:ascii="Simplified Arabic" w:eastAsia="Times New Roman" w:hAnsi="Simplified Arabic" w:cs="Simplified Arabic"/>
          <w:sz w:val="28"/>
          <w:szCs w:val="28"/>
          <w:rtl/>
        </w:rPr>
        <w:t xml:space="preserve"> عند مستوى طاقة مخزّنة يبلغ 20 جول أو قدرة مستمرة متاحة تبلغ 240 فولت-أمبير (</w:t>
      </w:r>
      <w:r w:rsidRPr="005575AB">
        <w:rPr>
          <w:rFonts w:ascii="Simplified Arabic" w:eastAsia="Times New Roman" w:hAnsi="Simplified Arabic" w:cs="Simplified Arabic"/>
          <w:sz w:val="28"/>
          <w:szCs w:val="28"/>
        </w:rPr>
        <w:t>VA</w:t>
      </w:r>
      <w:r w:rsidRPr="005575AB">
        <w:rPr>
          <w:rFonts w:ascii="Simplified Arabic" w:eastAsia="Times New Roman" w:hAnsi="Simplified Arabic" w:cs="Simplified Arabic"/>
          <w:sz w:val="28"/>
          <w:szCs w:val="28"/>
          <w:rtl/>
        </w:rPr>
        <w:t>). ويشمل ذلك البطاريات، والمكثّفات، وأنظمة الطاقة غير المنقطعة (</w:t>
      </w:r>
      <w:r w:rsidRPr="005575AB">
        <w:rPr>
          <w:rFonts w:ascii="Simplified Arabic" w:eastAsia="Times New Roman" w:hAnsi="Simplified Arabic" w:cs="Simplified Arabic"/>
          <w:sz w:val="28"/>
          <w:szCs w:val="28"/>
        </w:rPr>
        <w:t>UPS</w:t>
      </w:r>
      <w:r w:rsidRPr="005575AB">
        <w:rPr>
          <w:rFonts w:ascii="Simplified Arabic" w:eastAsia="Times New Roman" w:hAnsi="Simplified Arabic" w:cs="Simplified Arabic"/>
          <w:sz w:val="28"/>
          <w:szCs w:val="28"/>
          <w:rtl/>
        </w:rPr>
        <w:t>).</w:t>
      </w:r>
    </w:p>
    <w:p w14:paraId="77CCFDFA" w14:textId="77777777" w:rsidR="005575AB" w:rsidRDefault="005575AB" w:rsidP="005575AB">
      <w:pPr>
        <w:bidi/>
        <w:spacing w:before="100" w:beforeAutospacing="1" w:after="100" w:afterAutospacing="1" w:line="240" w:lineRule="auto"/>
        <w:rPr>
          <w:rFonts w:ascii="Simplified Arabic" w:eastAsia="Times New Roman" w:hAnsi="Simplified Arabic" w:cs="Simplified Arabic"/>
          <w:sz w:val="28"/>
          <w:szCs w:val="28"/>
        </w:rPr>
      </w:pPr>
      <w:r w:rsidRPr="005575AB">
        <w:rPr>
          <w:rFonts w:ascii="Simplified Arabic" w:eastAsia="Times New Roman" w:hAnsi="Simplified Arabic" w:cs="Simplified Arabic"/>
          <w:sz w:val="28"/>
          <w:szCs w:val="28"/>
          <w:rtl/>
        </w:rPr>
        <w:t>يجب مراعاة الاحتياطات التالية عند العمل على البطاريات أو أي وحدات قد تنطوي على خطر طاقة:</w:t>
      </w:r>
    </w:p>
    <w:p w14:paraId="0E385E01" w14:textId="77777777" w:rsidR="005575AB" w:rsidRPr="005575AB" w:rsidRDefault="005575AB" w:rsidP="005575AB">
      <w:pPr>
        <w:pStyle w:val="ListParagraph"/>
        <w:numPr>
          <w:ilvl w:val="0"/>
          <w:numId w:val="31"/>
        </w:numPr>
        <w:spacing w:before="100" w:beforeAutospacing="1" w:after="100" w:afterAutospacing="1" w:line="240" w:lineRule="auto"/>
        <w:rPr>
          <w:rFonts w:ascii="Simplified Arabic" w:eastAsia="Times New Roman" w:hAnsi="Simplified Arabic" w:cs="Simplified Arabic"/>
          <w:sz w:val="28"/>
          <w:szCs w:val="28"/>
        </w:rPr>
      </w:pPr>
      <w:r w:rsidRPr="005575AB">
        <w:rPr>
          <w:rFonts w:ascii="Simplified Arabic" w:eastAsia="Times New Roman" w:hAnsi="Simplified Arabic" w:cs="Simplified Arabic"/>
          <w:sz w:val="28"/>
          <w:szCs w:val="28"/>
          <w:rtl/>
        </w:rPr>
        <w:t>إزالة جميع الأجسام المعدنية التي يتم ارتداؤها، مثل الساعات والخواتم والأساور وما شابه.</w:t>
      </w:r>
    </w:p>
    <w:p w14:paraId="237AFB58" w14:textId="77777777" w:rsidR="005575AB" w:rsidRPr="005575AB" w:rsidRDefault="005575AB" w:rsidP="005575AB">
      <w:pPr>
        <w:pStyle w:val="ListParagraph"/>
        <w:numPr>
          <w:ilvl w:val="0"/>
          <w:numId w:val="31"/>
        </w:numPr>
        <w:spacing w:before="100" w:beforeAutospacing="1" w:after="100" w:afterAutospacing="1" w:line="240" w:lineRule="auto"/>
        <w:rPr>
          <w:rFonts w:ascii="Simplified Arabic" w:eastAsia="Times New Roman" w:hAnsi="Simplified Arabic" w:cs="Simplified Arabic"/>
          <w:sz w:val="28"/>
          <w:szCs w:val="28"/>
        </w:rPr>
      </w:pPr>
      <w:r w:rsidRPr="005575AB">
        <w:rPr>
          <w:rFonts w:ascii="Simplified Arabic" w:eastAsia="Times New Roman" w:hAnsi="Simplified Arabic" w:cs="Simplified Arabic"/>
          <w:sz w:val="28"/>
          <w:szCs w:val="28"/>
          <w:rtl/>
        </w:rPr>
        <w:t xml:space="preserve">فصل مصدر </w:t>
      </w:r>
      <w:r w:rsidRPr="005575AB">
        <w:rPr>
          <w:rFonts w:ascii="Simplified Arabic" w:eastAsia="Times New Roman" w:hAnsi="Simplified Arabic" w:cs="Simplified Arabic" w:hint="cs"/>
          <w:sz w:val="28"/>
          <w:szCs w:val="28"/>
          <w:rtl/>
        </w:rPr>
        <w:t>ال</w:t>
      </w:r>
      <w:r w:rsidRPr="005575AB">
        <w:rPr>
          <w:rFonts w:ascii="Simplified Arabic" w:eastAsia="Times New Roman" w:hAnsi="Simplified Arabic" w:cs="Simplified Arabic"/>
          <w:sz w:val="28"/>
          <w:szCs w:val="28"/>
          <w:rtl/>
        </w:rPr>
        <w:t>طاقة</w:t>
      </w:r>
      <w:r w:rsidRPr="005575AB">
        <w:rPr>
          <w:rFonts w:ascii="Simplified Arabic" w:eastAsia="Times New Roman" w:hAnsi="Simplified Arabic" w:cs="Simplified Arabic" w:hint="cs"/>
          <w:sz w:val="28"/>
          <w:szCs w:val="28"/>
          <w:rtl/>
        </w:rPr>
        <w:t xml:space="preserve"> عن</w:t>
      </w:r>
      <w:r w:rsidRPr="005575AB">
        <w:rPr>
          <w:rFonts w:ascii="Simplified Arabic" w:eastAsia="Times New Roman" w:hAnsi="Simplified Arabic" w:cs="Simplified Arabic"/>
          <w:sz w:val="28"/>
          <w:szCs w:val="28"/>
          <w:rtl/>
        </w:rPr>
        <w:t xml:space="preserve"> الشاحن إلى حين الانتهاء من الأعمال.</w:t>
      </w:r>
    </w:p>
    <w:p w14:paraId="4009348A" w14:textId="77777777" w:rsidR="005575AB" w:rsidRPr="005575AB" w:rsidRDefault="005575AB" w:rsidP="005575AB">
      <w:pPr>
        <w:pStyle w:val="ListParagraph"/>
        <w:numPr>
          <w:ilvl w:val="0"/>
          <w:numId w:val="31"/>
        </w:numPr>
        <w:spacing w:before="100" w:beforeAutospacing="1" w:after="100" w:afterAutospacing="1" w:line="240" w:lineRule="auto"/>
        <w:rPr>
          <w:rFonts w:ascii="Simplified Arabic" w:eastAsia="Times New Roman" w:hAnsi="Simplified Arabic" w:cs="Simplified Arabic"/>
          <w:sz w:val="28"/>
          <w:szCs w:val="28"/>
        </w:rPr>
      </w:pPr>
      <w:r w:rsidRPr="005575AB">
        <w:rPr>
          <w:rFonts w:ascii="Simplified Arabic" w:eastAsia="Times New Roman" w:hAnsi="Simplified Arabic" w:cs="Simplified Arabic"/>
          <w:sz w:val="28"/>
          <w:szCs w:val="28"/>
          <w:rtl/>
        </w:rPr>
        <w:t>استخدام أدوات مجرّبة ومعزولة فقط.</w:t>
      </w:r>
    </w:p>
    <w:p w14:paraId="3C31563E" w14:textId="77777777" w:rsidR="005575AB" w:rsidRDefault="005575AB" w:rsidP="00195EAB">
      <w:pPr>
        <w:bidi/>
        <w:spacing w:before="100" w:beforeAutospacing="1" w:after="100" w:afterAutospacing="1" w:line="240" w:lineRule="auto"/>
        <w:outlineLvl w:val="3"/>
        <w:rPr>
          <w:rFonts w:ascii="Simplified Arabic" w:eastAsia="Times New Roman" w:hAnsi="Simplified Arabic" w:cs="Simplified Arabic"/>
          <w:b/>
          <w:bCs/>
          <w:sz w:val="28"/>
          <w:szCs w:val="28"/>
          <w:u w:val="single"/>
          <w:rtl/>
        </w:rPr>
      </w:pPr>
    </w:p>
    <w:p w14:paraId="4BC666A2" w14:textId="77777777" w:rsidR="00106714" w:rsidRPr="00106714" w:rsidRDefault="00C42759" w:rsidP="00106714">
      <w:pPr>
        <w:bidi/>
        <w:spacing w:before="100" w:beforeAutospacing="1" w:after="100" w:afterAutospacing="1" w:line="240" w:lineRule="auto"/>
        <w:outlineLvl w:val="3"/>
        <w:rPr>
          <w:rFonts w:ascii="Simplified Arabic" w:eastAsia="Times New Roman" w:hAnsi="Simplified Arabic" w:cs="Simplified Arabic"/>
          <w:b/>
          <w:bCs/>
          <w:sz w:val="28"/>
          <w:szCs w:val="28"/>
          <w:u w:val="single"/>
          <w:rtl/>
        </w:rPr>
      </w:pPr>
      <w:r w:rsidRPr="00C42759">
        <w:rPr>
          <w:rFonts w:ascii="Simplified Arabic" w:eastAsia="Times New Roman" w:hAnsi="Simplified Arabic" w:cs="Simplified Arabic" w:hint="cs"/>
          <w:b/>
          <w:bCs/>
          <w:sz w:val="28"/>
          <w:szCs w:val="28"/>
          <w:u w:val="single"/>
          <w:rtl/>
        </w:rPr>
        <w:t xml:space="preserve">2.6- </w:t>
      </w:r>
      <w:r w:rsidR="00195EAB" w:rsidRPr="00195EAB">
        <w:rPr>
          <w:rFonts w:ascii="Simplified Arabic" w:eastAsia="Times New Roman" w:hAnsi="Simplified Arabic" w:cs="Simplified Arabic"/>
          <w:b/>
          <w:bCs/>
          <w:sz w:val="28"/>
          <w:szCs w:val="28"/>
          <w:u w:val="single"/>
        </w:rPr>
        <w:t xml:space="preserve"> </w:t>
      </w:r>
      <w:r w:rsidR="00195EAB" w:rsidRPr="00195EAB">
        <w:rPr>
          <w:rFonts w:ascii="Simplified Arabic" w:eastAsia="Times New Roman" w:hAnsi="Simplified Arabic" w:cs="Simplified Arabic"/>
          <w:b/>
          <w:bCs/>
          <w:sz w:val="28"/>
          <w:szCs w:val="28"/>
          <w:u w:val="single"/>
          <w:rtl/>
        </w:rPr>
        <w:t xml:space="preserve">مخاطر الحريق </w:t>
      </w:r>
      <w:r w:rsidR="00106714" w:rsidRPr="00106714">
        <w:rPr>
          <w:rFonts w:ascii="Simplified Arabic" w:eastAsia="Times New Roman" w:hAnsi="Simplified Arabic" w:cs="Simplified Arabic"/>
          <w:b/>
          <w:bCs/>
          <w:sz w:val="28"/>
          <w:szCs w:val="28"/>
          <w:u w:val="single"/>
          <w:rtl/>
        </w:rPr>
        <w:t>ثاني أكسيد الكربون (</w:t>
      </w:r>
      <w:r w:rsidR="00106714" w:rsidRPr="00106714">
        <w:rPr>
          <w:rFonts w:ascii="Simplified Arabic" w:eastAsia="Times New Roman" w:hAnsi="Simplified Arabic" w:cs="Simplified Arabic"/>
          <w:b/>
          <w:bCs/>
          <w:sz w:val="28"/>
          <w:szCs w:val="28"/>
          <w:u w:val="single"/>
        </w:rPr>
        <w:t>CO</w:t>
      </w:r>
      <w:r w:rsidR="00106714" w:rsidRPr="00106714">
        <w:rPr>
          <w:rFonts w:ascii="Times New Roman" w:eastAsia="Times New Roman" w:hAnsi="Times New Roman" w:cs="Times New Roman"/>
          <w:b/>
          <w:bCs/>
          <w:sz w:val="28"/>
          <w:szCs w:val="28"/>
          <w:u w:val="single"/>
        </w:rPr>
        <w:t>₂</w:t>
      </w:r>
      <w:r w:rsidR="00106714" w:rsidRPr="00106714">
        <w:rPr>
          <w:rFonts w:ascii="Simplified Arabic" w:eastAsia="Times New Roman" w:hAnsi="Simplified Arabic" w:cs="Simplified Arabic"/>
          <w:b/>
          <w:bCs/>
          <w:sz w:val="28"/>
          <w:szCs w:val="28"/>
          <w:u w:val="single"/>
          <w:rtl/>
        </w:rPr>
        <w:t xml:space="preserve">) </w:t>
      </w:r>
    </w:p>
    <w:p w14:paraId="155C3417" w14:textId="77777777" w:rsidR="005575AB" w:rsidRDefault="005575AB" w:rsidP="00106714">
      <w:pPr>
        <w:bidi/>
        <w:spacing w:before="100" w:beforeAutospacing="1" w:after="100" w:afterAutospacing="1" w:line="240" w:lineRule="auto"/>
        <w:jc w:val="both"/>
        <w:outlineLvl w:val="3"/>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lang w:bidi="ar-LB"/>
        </w:rPr>
        <w:t>لتجنّب</w:t>
      </w:r>
      <w:r w:rsidRPr="005575AB">
        <w:rPr>
          <w:rFonts w:ascii="Simplified Arabic" w:eastAsia="Times New Roman" w:hAnsi="Simplified Arabic" w:cs="Simplified Arabic"/>
          <w:sz w:val="28"/>
          <w:szCs w:val="28"/>
          <w:rtl/>
        </w:rPr>
        <w:t xml:space="preserve"> الاختناق الناتج عن انبعاثات ثاني أكسيد الكربون </w:t>
      </w:r>
      <w:r w:rsidRPr="00106714">
        <w:rPr>
          <w:rFonts w:asciiTheme="majorBidi" w:eastAsia="Times New Roman" w:hAnsiTheme="majorBidi" w:cstheme="majorBidi"/>
          <w:sz w:val="28"/>
          <w:szCs w:val="28"/>
          <w:rtl/>
        </w:rPr>
        <w:t>(</w:t>
      </w:r>
      <w:r w:rsidRPr="00106714">
        <w:rPr>
          <w:rFonts w:asciiTheme="majorBidi" w:eastAsia="Times New Roman" w:hAnsiTheme="majorBidi" w:cstheme="majorBidi"/>
          <w:sz w:val="28"/>
          <w:szCs w:val="28"/>
        </w:rPr>
        <w:t>CO₂</w:t>
      </w:r>
      <w:r w:rsidRPr="00106714">
        <w:rPr>
          <w:rFonts w:asciiTheme="majorBidi" w:eastAsia="Times New Roman" w:hAnsiTheme="majorBidi" w:cstheme="majorBidi"/>
          <w:sz w:val="28"/>
          <w:szCs w:val="28"/>
          <w:rtl/>
        </w:rPr>
        <w:t>)</w:t>
      </w:r>
      <w:r w:rsidRPr="005575AB">
        <w:rPr>
          <w:rFonts w:ascii="Simplified Arabic" w:eastAsia="Times New Roman" w:hAnsi="Simplified Arabic" w:cs="Simplified Arabic"/>
          <w:sz w:val="28"/>
          <w:szCs w:val="28"/>
          <w:rtl/>
        </w:rPr>
        <w:t xml:space="preserve"> أو تفادي تفعيل نظام </w:t>
      </w:r>
      <w:r w:rsidRPr="00106714">
        <w:rPr>
          <w:rFonts w:asciiTheme="majorBidi" w:eastAsia="Times New Roman" w:hAnsiTheme="majorBidi" w:cstheme="majorBidi"/>
          <w:sz w:val="28"/>
          <w:szCs w:val="28"/>
        </w:rPr>
        <w:t>FM200</w:t>
      </w:r>
      <w:r w:rsidRPr="005575AB">
        <w:rPr>
          <w:rFonts w:ascii="Simplified Arabic" w:eastAsia="Times New Roman" w:hAnsi="Simplified Arabic" w:cs="Simplified Arabic"/>
          <w:sz w:val="28"/>
          <w:szCs w:val="28"/>
          <w:rtl/>
        </w:rPr>
        <w:t>، يجب إيقاف نظام إخماد الحريق من قبل الشخص المتدخّل عند دخوله إلى الموقع (محطة إرسال، مركز بيانات، مقسم أو مستودع)، وذلك في حال كانت الأعمال اليدوية المنفّذة قد تؤدي إلى انبعاث دخان أو نشوب حريق.</w:t>
      </w:r>
    </w:p>
    <w:p w14:paraId="0D4704AA" w14:textId="77777777" w:rsidR="00106714" w:rsidRPr="00195EAB" w:rsidRDefault="00106714" w:rsidP="00106714">
      <w:pPr>
        <w:bidi/>
        <w:spacing w:before="100" w:beforeAutospacing="1" w:after="100" w:afterAutospacing="1" w:line="240" w:lineRule="auto"/>
        <w:jc w:val="both"/>
        <w:rPr>
          <w:rFonts w:ascii="Simplified Arabic" w:eastAsia="Times New Roman" w:hAnsi="Simplified Arabic" w:cs="Simplified Arabic"/>
          <w:sz w:val="28"/>
          <w:szCs w:val="28"/>
        </w:rPr>
      </w:pPr>
    </w:p>
    <w:p w14:paraId="788AAAF9" w14:textId="77777777" w:rsidR="00195EAB" w:rsidRPr="00195EAB" w:rsidRDefault="00DA6399" w:rsidP="00106714">
      <w:pPr>
        <w:bidi/>
        <w:spacing w:after="0" w:line="240" w:lineRule="auto"/>
        <w:outlineLvl w:val="3"/>
        <w:rPr>
          <w:rFonts w:ascii="Simplified Arabic" w:eastAsia="Times New Roman" w:hAnsi="Simplified Arabic" w:cs="Simplified Arabic"/>
          <w:b/>
          <w:bCs/>
          <w:sz w:val="28"/>
          <w:szCs w:val="28"/>
          <w:u w:val="single"/>
        </w:rPr>
      </w:pPr>
      <w:r w:rsidRPr="00DA6399">
        <w:rPr>
          <w:rFonts w:ascii="Simplified Arabic" w:eastAsia="Times New Roman" w:hAnsi="Simplified Arabic" w:cs="Simplified Arabic" w:hint="cs"/>
          <w:b/>
          <w:bCs/>
          <w:sz w:val="28"/>
          <w:szCs w:val="28"/>
          <w:u w:val="single"/>
          <w:rtl/>
        </w:rPr>
        <w:t xml:space="preserve">2.7- </w:t>
      </w:r>
      <w:r w:rsidR="00195EAB" w:rsidRPr="00195EAB">
        <w:rPr>
          <w:rFonts w:ascii="Simplified Arabic" w:eastAsia="Times New Roman" w:hAnsi="Simplified Arabic" w:cs="Simplified Arabic"/>
          <w:b/>
          <w:bCs/>
          <w:sz w:val="28"/>
          <w:szCs w:val="28"/>
          <w:u w:val="single"/>
        </w:rPr>
        <w:t xml:space="preserve"> </w:t>
      </w:r>
      <w:r w:rsidR="00195EAB" w:rsidRPr="00195EAB">
        <w:rPr>
          <w:rFonts w:ascii="Simplified Arabic" w:eastAsia="Times New Roman" w:hAnsi="Simplified Arabic" w:cs="Simplified Arabic"/>
          <w:b/>
          <w:bCs/>
          <w:sz w:val="28"/>
          <w:szCs w:val="28"/>
          <w:u w:val="single"/>
          <w:rtl/>
        </w:rPr>
        <w:t>مخاطر الأسطح الساخنة</w:t>
      </w:r>
    </w:p>
    <w:p w14:paraId="7ACDFBA7" w14:textId="77777777" w:rsidR="00106714" w:rsidRPr="00106714" w:rsidRDefault="00106714" w:rsidP="00106714">
      <w:pPr>
        <w:bidi/>
        <w:spacing w:after="0" w:line="240" w:lineRule="auto"/>
        <w:jc w:val="both"/>
        <w:rPr>
          <w:rFonts w:ascii="Simplified Arabic" w:eastAsia="Times New Roman" w:hAnsi="Simplified Arabic" w:cs="Simplified Arabic"/>
          <w:sz w:val="28"/>
          <w:szCs w:val="28"/>
        </w:rPr>
      </w:pPr>
      <w:r w:rsidRPr="00106714">
        <w:rPr>
          <w:rFonts w:ascii="Simplified Arabic" w:eastAsia="Times New Roman" w:hAnsi="Simplified Arabic" w:cs="Simplified Arabic"/>
          <w:sz w:val="28"/>
          <w:szCs w:val="28"/>
          <w:rtl/>
        </w:rPr>
        <w:t>يبيّن هذا القسم كيفية تجنّب الإصابات الناتجة عن الأسطح الساخنة أو الهواء الساخن المنبعث من المعدات.</w:t>
      </w:r>
    </w:p>
    <w:p w14:paraId="4B3C36C5" w14:textId="77777777" w:rsidR="00106714" w:rsidRPr="00106714" w:rsidRDefault="00106714" w:rsidP="00106714">
      <w:pPr>
        <w:bidi/>
        <w:spacing w:after="0" w:line="240" w:lineRule="auto"/>
        <w:jc w:val="both"/>
        <w:rPr>
          <w:rFonts w:ascii="Simplified Arabic" w:eastAsia="Times New Roman" w:hAnsi="Simplified Arabic" w:cs="Simplified Arabic"/>
          <w:sz w:val="28"/>
          <w:szCs w:val="28"/>
        </w:rPr>
      </w:pPr>
    </w:p>
    <w:p w14:paraId="600DFC34" w14:textId="77777777" w:rsidR="00106714" w:rsidRPr="00106714" w:rsidRDefault="00106714" w:rsidP="00106714">
      <w:pPr>
        <w:bidi/>
        <w:spacing w:after="0" w:line="240" w:lineRule="auto"/>
        <w:jc w:val="both"/>
        <w:rPr>
          <w:rFonts w:ascii="Simplified Arabic" w:eastAsia="Times New Roman" w:hAnsi="Simplified Arabic" w:cs="Simplified Arabic"/>
          <w:sz w:val="28"/>
          <w:szCs w:val="28"/>
        </w:rPr>
      </w:pPr>
      <w:r w:rsidRPr="00106714">
        <w:rPr>
          <w:rFonts w:ascii="Simplified Arabic" w:eastAsia="Times New Roman" w:hAnsi="Simplified Arabic" w:cs="Simplified Arabic"/>
          <w:sz w:val="28"/>
          <w:szCs w:val="28"/>
          <w:rtl/>
        </w:rPr>
        <w:t>وفقاً لعبارة التحذير</w:t>
      </w:r>
      <w:r>
        <w:rPr>
          <w:rFonts w:ascii="Simplified Arabic" w:eastAsia="Times New Roman" w:hAnsi="Simplified Arabic" w:cs="Simplified Arabic" w:hint="cs"/>
          <w:sz w:val="28"/>
          <w:szCs w:val="28"/>
          <w:rtl/>
        </w:rPr>
        <w:t xml:space="preserve"> (تنبيه)</w:t>
      </w:r>
      <w:r w:rsidRPr="00106714">
        <w:rPr>
          <w:rFonts w:ascii="Simplified Arabic" w:eastAsia="Times New Roman" w:hAnsi="Simplified Arabic" w:cs="Simplified Arabic"/>
          <w:sz w:val="28"/>
          <w:szCs w:val="28"/>
          <w:rtl/>
        </w:rPr>
        <w:t xml:space="preserve"> (</w:t>
      </w:r>
      <w:r w:rsidRPr="00106714">
        <w:rPr>
          <w:rFonts w:asciiTheme="majorBidi" w:eastAsia="Times New Roman" w:hAnsiTheme="majorBidi" w:cstheme="majorBidi"/>
          <w:sz w:val="28"/>
          <w:szCs w:val="28"/>
        </w:rPr>
        <w:t>Caution</w:t>
      </w:r>
      <w:r w:rsidRPr="00106714">
        <w:rPr>
          <w:rFonts w:ascii="Simplified Arabic" w:eastAsia="Times New Roman" w:hAnsi="Simplified Arabic" w:cs="Simplified Arabic"/>
          <w:sz w:val="28"/>
          <w:szCs w:val="28"/>
          <w:rtl/>
        </w:rPr>
        <w:t>) المثبّتة على المعدات، قد تصل بعض الأجهزة إلى درجات حرارة مرتفعة أثناء التشغيل العادي، مما قد يسبب حروقاً جلدية عند لمسها دون ارتداء ملابس واقية من الحرارة. لذلك، يجب دائماً استخدام ملابس واقية من الحرارة عند العمل على معدات تحتوي على أسطح ساخنة، أو إطفاء المعدّات وتركها تبرد قبل المباشرة بالأعمال.</w:t>
      </w:r>
    </w:p>
    <w:p w14:paraId="13915286" w14:textId="77777777" w:rsidR="00106714" w:rsidRPr="00106714" w:rsidRDefault="00106714" w:rsidP="00106714">
      <w:pPr>
        <w:bidi/>
        <w:spacing w:after="0" w:line="240" w:lineRule="auto"/>
        <w:jc w:val="both"/>
        <w:rPr>
          <w:rFonts w:ascii="Simplified Arabic" w:eastAsia="Times New Roman" w:hAnsi="Simplified Arabic" w:cs="Simplified Arabic"/>
          <w:sz w:val="28"/>
          <w:szCs w:val="28"/>
        </w:rPr>
      </w:pPr>
    </w:p>
    <w:p w14:paraId="4917AD47" w14:textId="77777777" w:rsidR="00106714" w:rsidRDefault="00106714" w:rsidP="00106714">
      <w:pPr>
        <w:bidi/>
        <w:spacing w:after="0" w:line="240" w:lineRule="auto"/>
        <w:jc w:val="both"/>
        <w:rPr>
          <w:rFonts w:ascii="Simplified Arabic" w:eastAsia="Times New Roman" w:hAnsi="Simplified Arabic" w:cs="Simplified Arabic"/>
          <w:sz w:val="28"/>
          <w:szCs w:val="28"/>
          <w:rtl/>
        </w:rPr>
      </w:pPr>
      <w:r w:rsidRPr="00106714">
        <w:rPr>
          <w:rFonts w:ascii="Simplified Arabic" w:eastAsia="Times New Roman" w:hAnsi="Simplified Arabic" w:cs="Simplified Arabic"/>
          <w:sz w:val="28"/>
          <w:szCs w:val="28"/>
          <w:rtl/>
        </w:rPr>
        <w:lastRenderedPageBreak/>
        <w:t>وينطبق الأمر ذاته على المعدات المزودة بسخانات (تُنتج هواءً ساخناً)، إذ إن التلامس المباشر مع الهواء الساخن قد يؤدي إلى حروق. وعليه، يجب تجنّب الاقتراب المباشر من فتحات تصريف الهواء الساخن أثناء تشغيلها.</w:t>
      </w:r>
    </w:p>
    <w:p w14:paraId="2C5F6B63" w14:textId="77777777" w:rsidR="00106714" w:rsidRDefault="00106714" w:rsidP="00106714">
      <w:pPr>
        <w:bidi/>
        <w:spacing w:after="0" w:line="240" w:lineRule="auto"/>
        <w:jc w:val="both"/>
        <w:rPr>
          <w:rFonts w:ascii="Simplified Arabic" w:eastAsia="Times New Roman" w:hAnsi="Simplified Arabic" w:cs="Simplified Arabic"/>
          <w:sz w:val="28"/>
          <w:szCs w:val="28"/>
          <w:rtl/>
        </w:rPr>
      </w:pPr>
    </w:p>
    <w:p w14:paraId="63A792B3" w14:textId="77777777" w:rsidR="00DA6399" w:rsidRPr="00DA6399" w:rsidRDefault="00DA6399" w:rsidP="00DA6399">
      <w:pPr>
        <w:bidi/>
        <w:spacing w:before="100" w:beforeAutospacing="1" w:after="100" w:afterAutospacing="1" w:line="240" w:lineRule="auto"/>
        <w:rPr>
          <w:rFonts w:ascii="Simplified Arabic" w:eastAsia="Times New Roman" w:hAnsi="Simplified Arabic" w:cs="Simplified Arabic"/>
          <w:sz w:val="28"/>
          <w:szCs w:val="28"/>
          <w:u w:val="single"/>
        </w:rPr>
      </w:pPr>
      <w:r w:rsidRPr="00DA6399">
        <w:rPr>
          <w:rFonts w:ascii="Simplified Arabic" w:eastAsia="Times New Roman" w:hAnsi="Simplified Arabic" w:cs="Simplified Arabic"/>
          <w:b/>
          <w:bCs/>
          <w:sz w:val="28"/>
          <w:szCs w:val="28"/>
          <w:u w:val="single"/>
        </w:rPr>
        <w:t>2.8</w:t>
      </w:r>
      <w:r w:rsidRPr="00DA6399">
        <w:rPr>
          <w:rFonts w:ascii="Simplified Arabic" w:eastAsia="Times New Roman" w:hAnsi="Simplified Arabic" w:cs="Simplified Arabic" w:hint="cs"/>
          <w:b/>
          <w:bCs/>
          <w:sz w:val="28"/>
          <w:szCs w:val="28"/>
          <w:u w:val="single"/>
          <w:rtl/>
        </w:rPr>
        <w:t xml:space="preserve">- </w:t>
      </w:r>
      <w:r w:rsidRPr="00DA6399">
        <w:rPr>
          <w:rFonts w:ascii="Simplified Arabic" w:eastAsia="Times New Roman" w:hAnsi="Simplified Arabic" w:cs="Simplified Arabic"/>
          <w:b/>
          <w:bCs/>
          <w:sz w:val="28"/>
          <w:szCs w:val="28"/>
          <w:u w:val="single"/>
          <w:rtl/>
        </w:rPr>
        <w:t>مخاطر الحرارة</w:t>
      </w:r>
    </w:p>
    <w:p w14:paraId="2EB3BFC9" w14:textId="77777777" w:rsidR="00106714" w:rsidRPr="00106714" w:rsidRDefault="00106714" w:rsidP="00106714">
      <w:pPr>
        <w:bidi/>
        <w:spacing w:before="100" w:beforeAutospacing="1" w:after="100" w:afterAutospacing="1" w:line="240" w:lineRule="auto"/>
        <w:jc w:val="both"/>
        <w:rPr>
          <w:rFonts w:ascii="Simplified Arabic" w:eastAsia="Times New Roman" w:hAnsi="Simplified Arabic" w:cs="Simplified Arabic"/>
          <w:sz w:val="28"/>
          <w:szCs w:val="28"/>
        </w:rPr>
      </w:pPr>
      <w:r w:rsidRPr="00106714">
        <w:rPr>
          <w:rFonts w:ascii="Simplified Arabic" w:eastAsia="Times New Roman" w:hAnsi="Simplified Arabic" w:cs="Simplified Arabic"/>
          <w:sz w:val="28"/>
          <w:szCs w:val="28"/>
          <w:rtl/>
        </w:rPr>
        <w:t>تنطوي العمليات التي تتضمن التعرّض للحرارة في أماكن العمل الخارجية خارج منشآت ألفا على احتمال مرتفع للتسبب بأمراض مرتبطة بالحرارة. إذ قد يتعرض العاملون (مثل</w:t>
      </w:r>
      <w:r>
        <w:rPr>
          <w:rFonts w:ascii="Simplified Arabic" w:eastAsia="Times New Roman" w:hAnsi="Simplified Arabic" w:cs="Simplified Arabic" w:hint="cs"/>
          <w:sz w:val="28"/>
          <w:szCs w:val="28"/>
          <w:rtl/>
        </w:rPr>
        <w:t>ًا</w:t>
      </w:r>
      <w:r w:rsidRPr="00106714">
        <w:rPr>
          <w:rFonts w:ascii="Simplified Arabic" w:eastAsia="Times New Roman" w:hAnsi="Simplified Arabic" w:cs="Simplified Arabic"/>
          <w:sz w:val="28"/>
          <w:szCs w:val="28"/>
          <w:rtl/>
        </w:rPr>
        <w:t xml:space="preserve"> فنّيّي المواقع، السائقين، والموظفين الذين يؤدون أعمالاً خارجية...) لدرجات حرارة مرتفعة (كالطقس الحار والتعرض المباشر لأشعة الشمس)، مما قد يؤدي إلى طيف من الأمراض المرتبطة بالحرارة، بدءاً من </w:t>
      </w:r>
      <w:r w:rsidRPr="0021534B">
        <w:rPr>
          <w:rFonts w:ascii="Simplified Arabic" w:eastAsia="Times New Roman" w:hAnsi="Simplified Arabic" w:cs="Simplified Arabic"/>
          <w:sz w:val="28"/>
          <w:szCs w:val="28"/>
          <w:rtl/>
        </w:rPr>
        <w:t>الطفح الحراري والتشنجات الحرارية</w:t>
      </w:r>
      <w:r w:rsidRPr="00106714">
        <w:rPr>
          <w:rFonts w:ascii="Simplified Arabic" w:eastAsia="Times New Roman" w:hAnsi="Simplified Arabic" w:cs="Simplified Arabic"/>
          <w:sz w:val="28"/>
          <w:szCs w:val="28"/>
          <w:rtl/>
        </w:rPr>
        <w:t xml:space="preserve"> وصولاً إلى </w:t>
      </w:r>
      <w:r w:rsidRPr="0021534B">
        <w:rPr>
          <w:rFonts w:ascii="Simplified Arabic" w:eastAsia="Times New Roman" w:hAnsi="Simplified Arabic" w:cs="Simplified Arabic"/>
          <w:sz w:val="28"/>
          <w:szCs w:val="28"/>
          <w:rtl/>
        </w:rPr>
        <w:t>الإجهاد الحراري</w:t>
      </w:r>
      <w:r w:rsidRPr="00106714">
        <w:rPr>
          <w:rFonts w:ascii="Simplified Arabic" w:eastAsia="Times New Roman" w:hAnsi="Simplified Arabic" w:cs="Simplified Arabic"/>
          <w:sz w:val="28"/>
          <w:szCs w:val="28"/>
          <w:rtl/>
        </w:rPr>
        <w:t xml:space="preserve"> </w:t>
      </w:r>
      <w:r w:rsidRPr="0021534B">
        <w:rPr>
          <w:rFonts w:ascii="Simplified Arabic" w:eastAsia="Times New Roman" w:hAnsi="Simplified Arabic" w:cs="Simplified Arabic"/>
          <w:sz w:val="28"/>
          <w:szCs w:val="28"/>
          <w:rtl/>
        </w:rPr>
        <w:t>وضربة الشمس</w:t>
      </w:r>
      <w:r w:rsidRPr="00106714">
        <w:rPr>
          <w:rFonts w:ascii="Simplified Arabic" w:eastAsia="Times New Roman" w:hAnsi="Simplified Arabic" w:cs="Simplified Arabic"/>
          <w:sz w:val="28"/>
          <w:szCs w:val="28"/>
          <w:rtl/>
        </w:rPr>
        <w:t>. وقد تؤدي ضربة الشمس إلى الوفاة وتتطلب تدخلاً طبياً فورياً.</w:t>
      </w:r>
      <w:r>
        <w:rPr>
          <w:rFonts w:ascii="Simplified Arabic" w:eastAsia="Times New Roman" w:hAnsi="Simplified Arabic" w:cs="Simplified Arabic" w:hint="cs"/>
          <w:sz w:val="28"/>
          <w:szCs w:val="28"/>
          <w:rtl/>
        </w:rPr>
        <w:t xml:space="preserve"> </w:t>
      </w:r>
      <w:r w:rsidRPr="00106714">
        <w:rPr>
          <w:rFonts w:ascii="Simplified Arabic" w:eastAsia="Times New Roman" w:hAnsi="Simplified Arabic" w:cs="Simplified Arabic"/>
          <w:sz w:val="28"/>
          <w:szCs w:val="28"/>
          <w:rtl/>
        </w:rPr>
        <w:t>وللوقاية من الأمراض المرتبطة بالحرارة، يجب اتخاذ التدابير التالية:</w:t>
      </w:r>
    </w:p>
    <w:p w14:paraId="40D144EE" w14:textId="77777777" w:rsidR="00106714" w:rsidRPr="00106714" w:rsidRDefault="00106714" w:rsidP="00106714">
      <w:pPr>
        <w:pStyle w:val="ListParagraph"/>
        <w:numPr>
          <w:ilvl w:val="0"/>
          <w:numId w:val="35"/>
        </w:numPr>
        <w:spacing w:before="100" w:beforeAutospacing="1" w:after="100" w:afterAutospacing="1" w:line="240" w:lineRule="auto"/>
        <w:jc w:val="both"/>
        <w:rPr>
          <w:rFonts w:ascii="Simplified Arabic" w:eastAsia="Times New Roman" w:hAnsi="Simplified Arabic" w:cs="Simplified Arabic"/>
          <w:sz w:val="28"/>
          <w:szCs w:val="28"/>
        </w:rPr>
      </w:pPr>
      <w:r w:rsidRPr="00106714">
        <w:rPr>
          <w:rFonts w:ascii="Simplified Arabic" w:eastAsia="Times New Roman" w:hAnsi="Simplified Arabic" w:cs="Simplified Arabic"/>
          <w:sz w:val="28"/>
          <w:szCs w:val="28"/>
          <w:rtl/>
        </w:rPr>
        <w:t>اعتماد نظام فترات عمل وراحة متناوبة.</w:t>
      </w:r>
    </w:p>
    <w:p w14:paraId="374E402B" w14:textId="77777777" w:rsidR="00106714" w:rsidRPr="00DA6399" w:rsidRDefault="00106714" w:rsidP="00106714">
      <w:pPr>
        <w:numPr>
          <w:ilvl w:val="0"/>
          <w:numId w:val="35"/>
        </w:numPr>
        <w:bidi/>
        <w:spacing w:before="100" w:beforeAutospacing="1" w:after="100" w:afterAutospacing="1" w:line="240" w:lineRule="auto"/>
        <w:rPr>
          <w:rFonts w:ascii="Simplified Arabic" w:eastAsia="Times New Roman" w:hAnsi="Simplified Arabic" w:cs="Simplified Arabic"/>
          <w:sz w:val="28"/>
          <w:szCs w:val="28"/>
        </w:rPr>
      </w:pPr>
      <w:r w:rsidRPr="00DA6399">
        <w:rPr>
          <w:rFonts w:ascii="Simplified Arabic" w:eastAsia="Times New Roman" w:hAnsi="Simplified Arabic" w:cs="Simplified Arabic"/>
          <w:sz w:val="28"/>
          <w:szCs w:val="28"/>
          <w:rtl/>
        </w:rPr>
        <w:t xml:space="preserve">شرب </w:t>
      </w:r>
      <w:r>
        <w:rPr>
          <w:rFonts w:ascii="Simplified Arabic" w:eastAsia="Times New Roman" w:hAnsi="Simplified Arabic" w:cs="Simplified Arabic" w:hint="cs"/>
          <w:sz w:val="28"/>
          <w:szCs w:val="28"/>
          <w:rtl/>
        </w:rPr>
        <w:t>المياه</w:t>
      </w:r>
      <w:r w:rsidRPr="00DA6399">
        <w:rPr>
          <w:rFonts w:ascii="Simplified Arabic" w:eastAsia="Times New Roman" w:hAnsi="Simplified Arabic" w:cs="Simplified Arabic"/>
          <w:sz w:val="28"/>
          <w:szCs w:val="28"/>
          <w:rtl/>
        </w:rPr>
        <w:t xml:space="preserve"> بشكل متكرر</w:t>
      </w:r>
    </w:p>
    <w:p w14:paraId="50008611" w14:textId="77777777" w:rsidR="00106714" w:rsidRPr="00106714" w:rsidRDefault="00106714" w:rsidP="00106714">
      <w:pPr>
        <w:pStyle w:val="ListParagraph"/>
        <w:numPr>
          <w:ilvl w:val="0"/>
          <w:numId w:val="35"/>
        </w:numPr>
        <w:spacing w:before="100" w:beforeAutospacing="1" w:after="100" w:afterAutospacing="1" w:line="240" w:lineRule="auto"/>
        <w:jc w:val="both"/>
        <w:rPr>
          <w:rFonts w:ascii="Simplified Arabic" w:eastAsia="Times New Roman" w:hAnsi="Simplified Arabic" w:cs="Simplified Arabic"/>
          <w:sz w:val="28"/>
          <w:szCs w:val="28"/>
        </w:rPr>
      </w:pPr>
      <w:r w:rsidRPr="00106714">
        <w:rPr>
          <w:rFonts w:ascii="Simplified Arabic" w:eastAsia="Times New Roman" w:hAnsi="Simplified Arabic" w:cs="Simplified Arabic"/>
          <w:sz w:val="28"/>
          <w:szCs w:val="28"/>
          <w:rtl/>
        </w:rPr>
        <w:t>زيادة القدرة على التحمّل للعمل في الأجواء الحارة بشكل تدريجي (من خلال زيادة عبء العمل تدريجياً والسماح بفترات راحة أكثر تواتراً).</w:t>
      </w:r>
    </w:p>
    <w:p w14:paraId="3F2408DA" w14:textId="77777777" w:rsidR="00106714" w:rsidRDefault="00106714" w:rsidP="00106714">
      <w:pPr>
        <w:bidi/>
        <w:spacing w:before="100" w:beforeAutospacing="1" w:after="100" w:afterAutospacing="1"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يجب </w:t>
      </w:r>
      <w:r w:rsidRPr="00106714">
        <w:rPr>
          <w:rFonts w:ascii="Simplified Arabic" w:eastAsia="Times New Roman" w:hAnsi="Simplified Arabic" w:cs="Simplified Arabic"/>
          <w:sz w:val="28"/>
          <w:szCs w:val="28"/>
          <w:rtl/>
        </w:rPr>
        <w:t>على العاملين مراقبة بعضهم البعض لرصد أعراض الأمراض المرتبطة بالحرارة، وتقديم الإسعافات الأولية المناسبة لأي شخص تظهر عليه هذه الأعراض. ويبيّن الجدول أدناه الأعراض وإجراءات الإسعاف الأولي الواجب اتخاذها عند ظهور علامات مرض مرتبط بالحرارة.</w:t>
      </w:r>
    </w:p>
    <w:p w14:paraId="64746265" w14:textId="77777777" w:rsidR="009041BD" w:rsidRDefault="009041BD" w:rsidP="009041BD">
      <w:pPr>
        <w:bidi/>
        <w:spacing w:before="100" w:beforeAutospacing="1" w:after="100" w:afterAutospacing="1" w:line="240" w:lineRule="auto"/>
        <w:jc w:val="both"/>
        <w:rPr>
          <w:rFonts w:ascii="Simplified Arabic" w:eastAsia="Times New Roman" w:hAnsi="Simplified Arabic" w:cs="Simplified Arabic"/>
          <w:sz w:val="28"/>
          <w:szCs w:val="28"/>
          <w:rtl/>
        </w:rPr>
      </w:pPr>
    </w:p>
    <w:p w14:paraId="5FEF964E" w14:textId="77777777" w:rsidR="00106714" w:rsidRDefault="00106714" w:rsidP="00106714">
      <w:pPr>
        <w:bidi/>
        <w:spacing w:before="100" w:beforeAutospacing="1" w:after="100" w:afterAutospacing="1" w:line="240" w:lineRule="auto"/>
        <w:jc w:val="both"/>
        <w:rPr>
          <w:rFonts w:ascii="Simplified Arabic" w:eastAsia="Times New Roman" w:hAnsi="Simplified Arabic" w:cs="Simplified Arabic"/>
          <w:sz w:val="28"/>
          <w:szCs w:val="28"/>
          <w:rtl/>
        </w:rPr>
      </w:pPr>
    </w:p>
    <w:p w14:paraId="05661178" w14:textId="77777777" w:rsidR="00106714" w:rsidRDefault="00106714" w:rsidP="00106714">
      <w:pPr>
        <w:bidi/>
        <w:spacing w:before="100" w:beforeAutospacing="1" w:after="100" w:afterAutospacing="1" w:line="240" w:lineRule="auto"/>
        <w:jc w:val="both"/>
        <w:rPr>
          <w:rFonts w:ascii="Simplified Arabic" w:eastAsia="Times New Roman" w:hAnsi="Simplified Arabic" w:cs="Simplified Arabic"/>
          <w:sz w:val="28"/>
          <w:szCs w:val="28"/>
          <w:rtl/>
        </w:rPr>
      </w:pPr>
    </w:p>
    <w:p w14:paraId="37B8E7FC" w14:textId="77777777" w:rsidR="00106714" w:rsidRPr="00DA6399" w:rsidRDefault="00106714" w:rsidP="00106714">
      <w:pPr>
        <w:bidi/>
        <w:spacing w:before="100" w:beforeAutospacing="1" w:after="100" w:afterAutospacing="1" w:line="240" w:lineRule="auto"/>
        <w:jc w:val="both"/>
        <w:rPr>
          <w:rFonts w:ascii="Simplified Arabic" w:eastAsia="Times New Roman" w:hAnsi="Simplified Arabic" w:cs="Simplified Arabic"/>
          <w:sz w:val="28"/>
          <w:szCs w:val="28"/>
        </w:rPr>
      </w:pPr>
    </w:p>
    <w:tbl>
      <w:tblPr>
        <w:tblStyle w:val="TableGrid"/>
        <w:bidiVisual/>
        <w:tblW w:w="0" w:type="auto"/>
        <w:tblLook w:val="04A0" w:firstRow="1" w:lastRow="0" w:firstColumn="1" w:lastColumn="0" w:noHBand="0" w:noVBand="1"/>
      </w:tblPr>
      <w:tblGrid>
        <w:gridCol w:w="3176"/>
        <w:gridCol w:w="3177"/>
        <w:gridCol w:w="3177"/>
      </w:tblGrid>
      <w:tr w:rsidR="004F747E" w14:paraId="57F0FB10" w14:textId="77777777" w:rsidTr="004F747E">
        <w:tc>
          <w:tcPr>
            <w:tcW w:w="3176" w:type="dxa"/>
          </w:tcPr>
          <w:p w14:paraId="4BA87BA6" w14:textId="77777777" w:rsidR="004F747E" w:rsidRPr="009041BD" w:rsidRDefault="009041BD" w:rsidP="00DA6399">
            <w:pPr>
              <w:spacing w:before="100" w:beforeAutospacing="1" w:after="100" w:afterAutospacing="1" w:line="240" w:lineRule="auto"/>
              <w:rPr>
                <w:rFonts w:ascii="Simplified Arabic" w:hAnsi="Simplified Arabic" w:cs="Simplified Arabic"/>
                <w:b/>
                <w:bCs/>
                <w:sz w:val="28"/>
                <w:szCs w:val="28"/>
                <w:lang w:bidi="ar-LB"/>
              </w:rPr>
            </w:pPr>
            <w:r w:rsidRPr="009041BD">
              <w:rPr>
                <w:rFonts w:ascii="Simplified Arabic" w:hAnsi="Simplified Arabic" w:cs="Simplified Arabic" w:hint="cs"/>
                <w:b/>
                <w:bCs/>
                <w:sz w:val="28"/>
                <w:szCs w:val="28"/>
                <w:rtl/>
                <w:lang w:bidi="ar-LB"/>
              </w:rPr>
              <w:t xml:space="preserve">المرض </w:t>
            </w:r>
          </w:p>
        </w:tc>
        <w:tc>
          <w:tcPr>
            <w:tcW w:w="3177" w:type="dxa"/>
          </w:tcPr>
          <w:p w14:paraId="199C65A0" w14:textId="77777777" w:rsidR="004F747E" w:rsidRPr="009041BD" w:rsidRDefault="009041BD" w:rsidP="00DA6399">
            <w:pPr>
              <w:spacing w:before="100" w:beforeAutospacing="1" w:after="100" w:afterAutospacing="1" w:line="240" w:lineRule="auto"/>
              <w:rPr>
                <w:rFonts w:ascii="Simplified Arabic" w:hAnsi="Simplified Arabic" w:cs="Simplified Arabic"/>
                <w:b/>
                <w:bCs/>
                <w:sz w:val="28"/>
                <w:szCs w:val="28"/>
                <w:rtl/>
              </w:rPr>
            </w:pPr>
            <w:r w:rsidRPr="009041BD">
              <w:rPr>
                <w:rFonts w:ascii="Simplified Arabic" w:hAnsi="Simplified Arabic" w:cs="Simplified Arabic" w:hint="cs"/>
                <w:b/>
                <w:bCs/>
                <w:sz w:val="28"/>
                <w:szCs w:val="28"/>
                <w:rtl/>
              </w:rPr>
              <w:t>الأعراض</w:t>
            </w:r>
          </w:p>
        </w:tc>
        <w:tc>
          <w:tcPr>
            <w:tcW w:w="3177" w:type="dxa"/>
          </w:tcPr>
          <w:p w14:paraId="1FF36832" w14:textId="77777777" w:rsidR="004F747E" w:rsidRPr="009041BD" w:rsidRDefault="009041BD" w:rsidP="00DA6399">
            <w:pPr>
              <w:spacing w:before="100" w:beforeAutospacing="1" w:after="100" w:afterAutospacing="1" w:line="240" w:lineRule="auto"/>
              <w:rPr>
                <w:rFonts w:ascii="Simplified Arabic" w:hAnsi="Simplified Arabic" w:cs="Simplified Arabic"/>
                <w:b/>
                <w:bCs/>
                <w:sz w:val="28"/>
                <w:szCs w:val="28"/>
                <w:rtl/>
              </w:rPr>
            </w:pPr>
            <w:r w:rsidRPr="009041BD">
              <w:rPr>
                <w:rFonts w:ascii="Simplified Arabic" w:hAnsi="Simplified Arabic" w:cs="Simplified Arabic" w:hint="cs"/>
                <w:b/>
                <w:bCs/>
                <w:sz w:val="28"/>
                <w:szCs w:val="28"/>
                <w:rtl/>
              </w:rPr>
              <w:t>الاسعافات الأولية</w:t>
            </w:r>
          </w:p>
        </w:tc>
      </w:tr>
      <w:tr w:rsidR="004F747E" w:rsidRPr="009041BD" w14:paraId="44F115AD" w14:textId="77777777" w:rsidTr="004F747E">
        <w:tc>
          <w:tcPr>
            <w:tcW w:w="3176" w:type="dxa"/>
          </w:tcPr>
          <w:p w14:paraId="52DC77CB" w14:textId="77777777" w:rsidR="004F747E" w:rsidRPr="009041BD" w:rsidRDefault="009041BD" w:rsidP="009041BD">
            <w:pPr>
              <w:spacing w:line="240" w:lineRule="auto"/>
              <w:rPr>
                <w:rFonts w:ascii="Simplified Arabic" w:hAnsi="Simplified Arabic" w:cs="Simplified Arabic"/>
                <w:sz w:val="24"/>
                <w:szCs w:val="24"/>
                <w:rtl/>
              </w:rPr>
            </w:pPr>
            <w:r w:rsidRPr="009041BD">
              <w:rPr>
                <w:rFonts w:ascii="Simplified Arabic" w:hAnsi="Simplified Arabic" w:cs="Simplified Arabic"/>
                <w:b/>
                <w:bCs/>
                <w:sz w:val="24"/>
                <w:szCs w:val="24"/>
                <w:rtl/>
              </w:rPr>
              <w:t>ضربة</w:t>
            </w:r>
            <w:r w:rsidRPr="009041BD">
              <w:rPr>
                <w:rFonts w:ascii="Simplified Arabic" w:hAnsi="Simplified Arabic" w:cs="Simplified Arabic"/>
                <w:sz w:val="24"/>
                <w:szCs w:val="24"/>
                <w:rtl/>
              </w:rPr>
              <w:t xml:space="preserve"> </w:t>
            </w:r>
            <w:r w:rsidRPr="009041BD">
              <w:rPr>
                <w:rFonts w:ascii="Simplified Arabic" w:hAnsi="Simplified Arabic" w:cs="Simplified Arabic"/>
                <w:b/>
                <w:bCs/>
                <w:sz w:val="24"/>
                <w:szCs w:val="24"/>
                <w:rtl/>
              </w:rPr>
              <w:t>الشمس</w:t>
            </w:r>
          </w:p>
        </w:tc>
        <w:tc>
          <w:tcPr>
            <w:tcW w:w="3177" w:type="dxa"/>
          </w:tcPr>
          <w:p w14:paraId="6EEC7E8F" w14:textId="77777777" w:rsidR="004F747E" w:rsidRPr="009041BD" w:rsidRDefault="009041BD" w:rsidP="009041BD">
            <w:pPr>
              <w:spacing w:line="240" w:lineRule="auto"/>
              <w:rPr>
                <w:rFonts w:ascii="Simplified Arabic" w:hAnsi="Simplified Arabic" w:cs="Simplified Arabic"/>
                <w:sz w:val="24"/>
                <w:szCs w:val="24"/>
                <w:rtl/>
              </w:rPr>
            </w:pPr>
            <w:r w:rsidRPr="009041BD">
              <w:rPr>
                <w:rFonts w:ascii="Simplified Arabic" w:hAnsi="Simplified Arabic" w:cs="Simplified Arabic"/>
                <w:sz w:val="24"/>
                <w:szCs w:val="24"/>
                <w:rtl/>
              </w:rPr>
              <w:t>- الارتباك</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الإغماء</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النوبات أو التشنجات</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التعرق المفرط أو الجلد الأحمر الساخن والجاف</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ارتفاع شديد في درجة حرارة الجسم</w:t>
            </w:r>
          </w:p>
        </w:tc>
        <w:tc>
          <w:tcPr>
            <w:tcW w:w="3177" w:type="dxa"/>
          </w:tcPr>
          <w:p w14:paraId="01C02FA9" w14:textId="77777777" w:rsidR="004F747E" w:rsidRPr="009041BD" w:rsidRDefault="009041BD" w:rsidP="009041BD">
            <w:pPr>
              <w:spacing w:line="240" w:lineRule="auto"/>
              <w:rPr>
                <w:rFonts w:ascii="Simplified Arabic" w:hAnsi="Simplified Arabic" w:cs="Simplified Arabic"/>
                <w:sz w:val="24"/>
                <w:szCs w:val="24"/>
                <w:rtl/>
              </w:rPr>
            </w:pPr>
            <w:r w:rsidRPr="009041BD">
              <w:rPr>
                <w:rFonts w:ascii="Simplified Arabic" w:hAnsi="Simplified Arabic" w:cs="Simplified Arabic"/>
                <w:sz w:val="24"/>
                <w:szCs w:val="24"/>
              </w:rPr>
              <w:t xml:space="preserve">- </w:t>
            </w:r>
            <w:r w:rsidRPr="009041BD">
              <w:rPr>
                <w:rFonts w:ascii="Simplified Arabic" w:hAnsi="Simplified Arabic" w:cs="Simplified Arabic"/>
                <w:sz w:val="24"/>
                <w:szCs w:val="24"/>
                <w:rtl/>
              </w:rPr>
              <w:t>الاتصال بالطوارئ على الرقم 140</w:t>
            </w:r>
            <w:r w:rsidRPr="009041BD">
              <w:rPr>
                <w:rFonts w:ascii="Simplified Arabic" w:hAnsi="Simplified Arabic" w:cs="Simplified Arabic"/>
                <w:sz w:val="24"/>
                <w:szCs w:val="24"/>
              </w:rPr>
              <w:br/>
            </w:r>
            <w:r w:rsidRPr="009041BD">
              <w:rPr>
                <w:rFonts w:ascii="Simplified Arabic" w:hAnsi="Simplified Arabic" w:cs="Simplified Arabic"/>
                <w:sz w:val="24"/>
                <w:szCs w:val="24"/>
                <w:u w:val="single"/>
                <w:rtl/>
              </w:rPr>
              <w:t>أثناء انتظار المساعدة</w:t>
            </w:r>
            <w:r w:rsidRPr="009041BD">
              <w:rPr>
                <w:rFonts w:ascii="Simplified Arabic" w:hAnsi="Simplified Arabic" w:cs="Simplified Arabic"/>
                <w:sz w:val="24"/>
                <w:szCs w:val="24"/>
                <w:u w:val="single"/>
              </w:rPr>
              <w:t>:</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وضع العامل في منطقة مظللة وباردة</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تخفيف الملابس أو إزالة الملابس الخارجية</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توجيه مروحة للهواء على العامل؛ وضع كمادات باردة تحت الإبطين</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تبليل العامل بماء بارد؛ استخدام كمادات ثلج أو ضغط بارد إذا توفر</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توفير السوائل (يفضل الماء) في أقرب وقت ممكن</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البقاء مع العامل حتى وصول المساعدة</w:t>
            </w:r>
          </w:p>
        </w:tc>
      </w:tr>
      <w:tr w:rsidR="004F747E" w:rsidRPr="009041BD" w14:paraId="49350687" w14:textId="77777777" w:rsidTr="004F747E">
        <w:tc>
          <w:tcPr>
            <w:tcW w:w="3176" w:type="dxa"/>
          </w:tcPr>
          <w:p w14:paraId="6FD958ED" w14:textId="77777777" w:rsidR="004F747E" w:rsidRPr="009041BD" w:rsidRDefault="009041BD" w:rsidP="00DA6399">
            <w:pPr>
              <w:spacing w:before="100" w:beforeAutospacing="1" w:after="100" w:afterAutospacing="1" w:line="240" w:lineRule="auto"/>
              <w:rPr>
                <w:rFonts w:ascii="Simplified Arabic" w:hAnsi="Simplified Arabic" w:cs="Simplified Arabic"/>
                <w:b/>
                <w:bCs/>
                <w:sz w:val="24"/>
                <w:szCs w:val="24"/>
                <w:rtl/>
              </w:rPr>
            </w:pPr>
            <w:r w:rsidRPr="009041BD">
              <w:rPr>
                <w:rFonts w:ascii="Simplified Arabic" w:hAnsi="Simplified Arabic" w:cs="Simplified Arabic"/>
                <w:b/>
                <w:bCs/>
                <w:sz w:val="24"/>
                <w:szCs w:val="24"/>
                <w:rtl/>
              </w:rPr>
              <w:t>الإجهاد الحراري</w:t>
            </w:r>
          </w:p>
        </w:tc>
        <w:tc>
          <w:tcPr>
            <w:tcW w:w="3177" w:type="dxa"/>
          </w:tcPr>
          <w:p w14:paraId="00356D18" w14:textId="77777777" w:rsidR="004F747E" w:rsidRPr="009041BD" w:rsidRDefault="009041BD" w:rsidP="00DA6399">
            <w:pPr>
              <w:spacing w:before="100" w:beforeAutospacing="1" w:after="100" w:afterAutospacing="1" w:line="240" w:lineRule="auto"/>
              <w:rPr>
                <w:rFonts w:ascii="Simplified Arabic" w:hAnsi="Simplified Arabic" w:cs="Simplified Arabic"/>
                <w:sz w:val="24"/>
                <w:szCs w:val="24"/>
                <w:rtl/>
              </w:rPr>
            </w:pPr>
            <w:r w:rsidRPr="009041BD">
              <w:rPr>
                <w:rFonts w:ascii="Simplified Arabic" w:hAnsi="Simplified Arabic" w:cs="Simplified Arabic"/>
                <w:sz w:val="24"/>
                <w:szCs w:val="24"/>
                <w:rtl/>
              </w:rPr>
              <w:t>جلد بارد ورطب</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تعرق شديد</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صداع</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غثيان أو قيء</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دوخة</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شعور بالدوار</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ضعف</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شعور بالعطش</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التهيج</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سرعة ضربات القلب</w:t>
            </w:r>
          </w:p>
        </w:tc>
        <w:tc>
          <w:tcPr>
            <w:tcW w:w="3177" w:type="dxa"/>
          </w:tcPr>
          <w:p w14:paraId="1CA6E1E6" w14:textId="77777777" w:rsidR="004F747E" w:rsidRPr="009041BD" w:rsidRDefault="009041BD" w:rsidP="00DA6399">
            <w:pPr>
              <w:spacing w:before="100" w:beforeAutospacing="1" w:after="100" w:afterAutospacing="1" w:line="240" w:lineRule="auto"/>
              <w:rPr>
                <w:rFonts w:ascii="Simplified Arabic" w:hAnsi="Simplified Arabic" w:cs="Simplified Arabic"/>
                <w:sz w:val="24"/>
                <w:szCs w:val="24"/>
                <w:rtl/>
              </w:rPr>
            </w:pPr>
            <w:r w:rsidRPr="009041BD">
              <w:rPr>
                <w:rFonts w:ascii="Simplified Arabic" w:hAnsi="Simplified Arabic" w:cs="Simplified Arabic"/>
                <w:sz w:val="24"/>
                <w:szCs w:val="24"/>
                <w:rtl/>
              </w:rPr>
              <w:t>إجلاس العامل أو وضعه مستلقيًا في منطقة مظللة وباردة</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تزويد العامل بالكثير من الماء أو المشروبات الباردة</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تبريد العامل باستخدام كمادات باردة أو كمادات ثلج</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نقل العامل إلى عيادة أو غرفة الطوارئ للتقييم الطبي أو العلاج إذا ساءت الأعراض أو لم تتحسن خلال 60 دقيقة</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عدم العودة إلى العمل في نفس اليوم</w:t>
            </w:r>
          </w:p>
        </w:tc>
      </w:tr>
      <w:tr w:rsidR="004F747E" w:rsidRPr="009041BD" w14:paraId="75D3836A" w14:textId="77777777" w:rsidTr="004F747E">
        <w:tc>
          <w:tcPr>
            <w:tcW w:w="3176" w:type="dxa"/>
          </w:tcPr>
          <w:p w14:paraId="12484655" w14:textId="77777777" w:rsidR="004F747E" w:rsidRPr="009041BD" w:rsidRDefault="0021534B" w:rsidP="00DA6399">
            <w:pPr>
              <w:spacing w:before="100" w:beforeAutospacing="1" w:after="100" w:afterAutospacing="1" w:line="240" w:lineRule="auto"/>
              <w:rPr>
                <w:rFonts w:ascii="Simplified Arabic" w:hAnsi="Simplified Arabic" w:cs="Simplified Arabic"/>
                <w:b/>
                <w:bCs/>
                <w:sz w:val="24"/>
                <w:szCs w:val="24"/>
                <w:rtl/>
              </w:rPr>
            </w:pPr>
            <w:r>
              <w:rPr>
                <w:rFonts w:ascii="Simplified Arabic" w:hAnsi="Simplified Arabic" w:cs="Simplified Arabic" w:hint="cs"/>
                <w:b/>
                <w:bCs/>
                <w:sz w:val="24"/>
                <w:szCs w:val="24"/>
                <w:rtl/>
              </w:rPr>
              <w:t>ال</w:t>
            </w:r>
            <w:r>
              <w:rPr>
                <w:rFonts w:ascii="Simplified Arabic" w:hAnsi="Simplified Arabic" w:cs="Simplified Arabic"/>
                <w:b/>
                <w:bCs/>
                <w:sz w:val="24"/>
                <w:szCs w:val="24"/>
                <w:rtl/>
              </w:rPr>
              <w:t>تشنجات الحرار</w:t>
            </w:r>
            <w:r>
              <w:rPr>
                <w:rFonts w:ascii="Simplified Arabic" w:hAnsi="Simplified Arabic" w:cs="Simplified Arabic" w:hint="cs"/>
                <w:b/>
                <w:bCs/>
                <w:sz w:val="24"/>
                <w:szCs w:val="24"/>
                <w:rtl/>
              </w:rPr>
              <w:t>ية</w:t>
            </w:r>
          </w:p>
        </w:tc>
        <w:tc>
          <w:tcPr>
            <w:tcW w:w="3177" w:type="dxa"/>
          </w:tcPr>
          <w:p w14:paraId="79BEE3D2" w14:textId="77777777" w:rsidR="004F747E" w:rsidRPr="009041BD" w:rsidRDefault="009041BD" w:rsidP="00DA6399">
            <w:pPr>
              <w:spacing w:before="100" w:beforeAutospacing="1" w:after="100" w:afterAutospacing="1" w:line="240" w:lineRule="auto"/>
              <w:rPr>
                <w:rFonts w:ascii="Simplified Arabic" w:hAnsi="Simplified Arabic" w:cs="Simplified Arabic"/>
                <w:sz w:val="24"/>
                <w:szCs w:val="24"/>
                <w:rtl/>
              </w:rPr>
            </w:pPr>
            <w:r w:rsidRPr="009041BD">
              <w:rPr>
                <w:rFonts w:ascii="Simplified Arabic" w:hAnsi="Simplified Arabic" w:cs="Simplified Arabic"/>
                <w:sz w:val="24"/>
                <w:szCs w:val="24"/>
              </w:rPr>
              <w:t xml:space="preserve">- </w:t>
            </w:r>
            <w:r w:rsidRPr="009041BD">
              <w:rPr>
                <w:rFonts w:ascii="Simplified Arabic" w:hAnsi="Simplified Arabic" w:cs="Simplified Arabic"/>
                <w:sz w:val="24"/>
                <w:szCs w:val="24"/>
                <w:rtl/>
              </w:rPr>
              <w:t>تشنجات عضلية</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ألم</w:t>
            </w:r>
            <w:r w:rsidRPr="009041BD">
              <w:rPr>
                <w:rFonts w:ascii="Simplified Arabic" w:hAnsi="Simplified Arabic" w:cs="Simplified Arabic"/>
                <w:sz w:val="24"/>
                <w:szCs w:val="24"/>
              </w:rPr>
              <w:br/>
            </w:r>
            <w:r w:rsidRPr="009041BD">
              <w:rPr>
                <w:rFonts w:ascii="Simplified Arabic" w:hAnsi="Simplified Arabic" w:cs="Simplified Arabic"/>
                <w:sz w:val="24"/>
                <w:szCs w:val="24"/>
              </w:rPr>
              <w:lastRenderedPageBreak/>
              <w:t xml:space="preserve">- </w:t>
            </w:r>
            <w:r w:rsidRPr="009041BD">
              <w:rPr>
                <w:rFonts w:ascii="Simplified Arabic" w:hAnsi="Simplified Arabic" w:cs="Simplified Arabic"/>
                <w:sz w:val="24"/>
                <w:szCs w:val="24"/>
                <w:rtl/>
              </w:rPr>
              <w:t>غالبًا في البطن أو الذراعين أو الساقين</w:t>
            </w:r>
          </w:p>
        </w:tc>
        <w:tc>
          <w:tcPr>
            <w:tcW w:w="3177" w:type="dxa"/>
          </w:tcPr>
          <w:p w14:paraId="2B36F14B" w14:textId="77777777" w:rsidR="004F747E" w:rsidRPr="009041BD" w:rsidRDefault="009041BD" w:rsidP="00143F0A">
            <w:pPr>
              <w:spacing w:before="100" w:beforeAutospacing="1" w:after="100" w:afterAutospacing="1" w:line="240" w:lineRule="auto"/>
              <w:rPr>
                <w:rFonts w:ascii="Simplified Arabic" w:hAnsi="Simplified Arabic" w:cs="Simplified Arabic"/>
                <w:sz w:val="24"/>
                <w:szCs w:val="24"/>
                <w:rtl/>
              </w:rPr>
            </w:pPr>
            <w:r w:rsidRPr="009041BD">
              <w:rPr>
                <w:rFonts w:ascii="Simplified Arabic" w:hAnsi="Simplified Arabic" w:cs="Simplified Arabic"/>
                <w:sz w:val="24"/>
                <w:szCs w:val="24"/>
                <w:rtl/>
              </w:rPr>
              <w:lastRenderedPageBreak/>
              <w:t>السماح للعامل بالراحة في منطقة مظللة وباردة</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شرب الماء أو المشروبات الباردة</w:t>
            </w:r>
            <w:r w:rsidRPr="009041BD">
              <w:rPr>
                <w:rFonts w:ascii="Simplified Arabic" w:hAnsi="Simplified Arabic" w:cs="Simplified Arabic"/>
                <w:sz w:val="24"/>
                <w:szCs w:val="24"/>
              </w:rPr>
              <w:br/>
            </w:r>
            <w:r w:rsidRPr="009041BD">
              <w:rPr>
                <w:rFonts w:ascii="Simplified Arabic" w:hAnsi="Simplified Arabic" w:cs="Simplified Arabic"/>
                <w:sz w:val="24"/>
                <w:szCs w:val="24"/>
              </w:rPr>
              <w:lastRenderedPageBreak/>
              <w:t xml:space="preserve">- </w:t>
            </w:r>
            <w:r w:rsidRPr="009041BD">
              <w:rPr>
                <w:rFonts w:ascii="Simplified Arabic" w:hAnsi="Simplified Arabic" w:cs="Simplified Arabic"/>
                <w:sz w:val="24"/>
                <w:szCs w:val="24"/>
                <w:rtl/>
              </w:rPr>
              <w:t xml:space="preserve">الانتظار لبضع ساعات قبل السماح للعامل بالعودة للعمل </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مراجعة الطبيب إذا لم تختفِ التشنجات</w:t>
            </w:r>
          </w:p>
        </w:tc>
      </w:tr>
      <w:tr w:rsidR="004F747E" w:rsidRPr="009041BD" w14:paraId="342DB292" w14:textId="77777777" w:rsidTr="00106714">
        <w:trPr>
          <w:trHeight w:val="1403"/>
        </w:trPr>
        <w:tc>
          <w:tcPr>
            <w:tcW w:w="3176" w:type="dxa"/>
          </w:tcPr>
          <w:p w14:paraId="4E656A0D" w14:textId="77777777" w:rsidR="004F747E" w:rsidRDefault="0021534B" w:rsidP="00DA6399">
            <w:pPr>
              <w:spacing w:before="100" w:beforeAutospacing="1" w:after="100" w:afterAutospacing="1" w:line="240" w:lineRule="auto"/>
              <w:rPr>
                <w:rFonts w:ascii="Simplified Arabic" w:hAnsi="Simplified Arabic" w:cs="Simplified Arabic"/>
                <w:b/>
                <w:bCs/>
                <w:sz w:val="24"/>
                <w:szCs w:val="24"/>
                <w:rtl/>
              </w:rPr>
            </w:pPr>
            <w:r>
              <w:rPr>
                <w:rFonts w:ascii="Simplified Arabic" w:hAnsi="Simplified Arabic" w:cs="Simplified Arabic" w:hint="cs"/>
                <w:b/>
                <w:bCs/>
                <w:sz w:val="24"/>
                <w:szCs w:val="24"/>
                <w:rtl/>
              </w:rPr>
              <w:lastRenderedPageBreak/>
              <w:t>ال</w:t>
            </w:r>
            <w:r>
              <w:rPr>
                <w:rFonts w:ascii="Simplified Arabic" w:hAnsi="Simplified Arabic" w:cs="Simplified Arabic"/>
                <w:b/>
                <w:bCs/>
                <w:sz w:val="24"/>
                <w:szCs w:val="24"/>
                <w:rtl/>
              </w:rPr>
              <w:t>طفح الحرار</w:t>
            </w:r>
            <w:r>
              <w:rPr>
                <w:rFonts w:ascii="Simplified Arabic" w:hAnsi="Simplified Arabic" w:cs="Simplified Arabic" w:hint="cs"/>
                <w:b/>
                <w:bCs/>
                <w:sz w:val="24"/>
                <w:szCs w:val="24"/>
                <w:rtl/>
              </w:rPr>
              <w:t>ي</w:t>
            </w:r>
          </w:p>
          <w:p w14:paraId="23A247F8" w14:textId="77777777" w:rsidR="00106714" w:rsidRPr="009041BD" w:rsidRDefault="00106714" w:rsidP="00DA6399">
            <w:pPr>
              <w:spacing w:before="100" w:beforeAutospacing="1" w:after="100" w:afterAutospacing="1" w:line="240" w:lineRule="auto"/>
              <w:rPr>
                <w:rFonts w:ascii="Simplified Arabic" w:hAnsi="Simplified Arabic" w:cs="Simplified Arabic"/>
                <w:b/>
                <w:bCs/>
                <w:sz w:val="24"/>
                <w:szCs w:val="24"/>
                <w:rtl/>
              </w:rPr>
            </w:pPr>
          </w:p>
        </w:tc>
        <w:tc>
          <w:tcPr>
            <w:tcW w:w="3177" w:type="dxa"/>
          </w:tcPr>
          <w:p w14:paraId="23AFC75E" w14:textId="77777777" w:rsidR="004F747E" w:rsidRPr="009041BD" w:rsidRDefault="009041BD" w:rsidP="00DA6399">
            <w:pPr>
              <w:spacing w:before="100" w:beforeAutospacing="1" w:after="100" w:afterAutospacing="1" w:line="240" w:lineRule="auto"/>
              <w:rPr>
                <w:rFonts w:ascii="Simplified Arabic" w:hAnsi="Simplified Arabic" w:cs="Simplified Arabic"/>
                <w:sz w:val="24"/>
                <w:szCs w:val="24"/>
                <w:rtl/>
              </w:rPr>
            </w:pPr>
            <w:r w:rsidRPr="009041BD">
              <w:rPr>
                <w:rFonts w:ascii="Simplified Arabic" w:hAnsi="Simplified Arabic" w:cs="Simplified Arabic"/>
                <w:sz w:val="24"/>
                <w:szCs w:val="24"/>
                <w:rtl/>
              </w:rPr>
              <w:t>-حبوب الحمراء على الجلد</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غالبًا تظهر على الرقبة، الصدر العلوي، أو طيات الجلد</w:t>
            </w:r>
          </w:p>
        </w:tc>
        <w:tc>
          <w:tcPr>
            <w:tcW w:w="3177" w:type="dxa"/>
          </w:tcPr>
          <w:p w14:paraId="2980258F" w14:textId="77777777" w:rsidR="004F747E" w:rsidRPr="009041BD" w:rsidRDefault="009041BD" w:rsidP="00DA6399">
            <w:pPr>
              <w:spacing w:before="100" w:beforeAutospacing="1" w:after="100" w:afterAutospacing="1" w:line="240" w:lineRule="auto"/>
              <w:rPr>
                <w:rFonts w:ascii="Simplified Arabic" w:hAnsi="Simplified Arabic" w:cs="Simplified Arabic"/>
                <w:sz w:val="24"/>
                <w:szCs w:val="24"/>
                <w:rtl/>
              </w:rPr>
            </w:pPr>
            <w:r w:rsidRPr="009041BD">
              <w:rPr>
                <w:rFonts w:ascii="Simplified Arabic" w:hAnsi="Simplified Arabic" w:cs="Simplified Arabic"/>
                <w:sz w:val="24"/>
                <w:szCs w:val="24"/>
                <w:rtl/>
              </w:rPr>
              <w:t>محاولة العمل في بيئة أكثر برودة وأقل رطوبة عند الإمكان</w:t>
            </w:r>
            <w:r w:rsidRPr="009041BD">
              <w:rPr>
                <w:rFonts w:ascii="Simplified Arabic" w:hAnsi="Simplified Arabic" w:cs="Simplified Arabic"/>
                <w:sz w:val="24"/>
                <w:szCs w:val="24"/>
              </w:rPr>
              <w:br/>
              <w:t xml:space="preserve">- </w:t>
            </w:r>
            <w:r w:rsidRPr="009041BD">
              <w:rPr>
                <w:rFonts w:ascii="Simplified Arabic" w:hAnsi="Simplified Arabic" w:cs="Simplified Arabic"/>
                <w:sz w:val="24"/>
                <w:szCs w:val="24"/>
                <w:rtl/>
              </w:rPr>
              <w:t>الحفاظ على المنطقة المصابة جافة</w:t>
            </w:r>
          </w:p>
        </w:tc>
      </w:tr>
    </w:tbl>
    <w:p w14:paraId="582859CA" w14:textId="77777777" w:rsidR="00106714" w:rsidRDefault="00106714" w:rsidP="00106714">
      <w:pPr>
        <w:bidi/>
        <w:spacing w:after="0" w:line="240" w:lineRule="auto"/>
        <w:rPr>
          <w:rFonts w:ascii="Simplified Arabic" w:eastAsia="Times New Roman" w:hAnsi="Simplified Arabic" w:cs="Simplified Arabic"/>
          <w:b/>
          <w:bCs/>
          <w:sz w:val="28"/>
          <w:szCs w:val="28"/>
          <w:rtl/>
          <w:lang w:bidi="ar-LB"/>
        </w:rPr>
      </w:pPr>
    </w:p>
    <w:p w14:paraId="1F09708D" w14:textId="77777777" w:rsidR="00143F0A" w:rsidRPr="00455A7B" w:rsidRDefault="00106714" w:rsidP="001173EE">
      <w:pPr>
        <w:bidi/>
        <w:spacing w:after="0" w:line="240" w:lineRule="auto"/>
        <w:rPr>
          <w:rFonts w:ascii="Simplified Arabic" w:eastAsia="Times New Roman" w:hAnsi="Simplified Arabic" w:cs="Simplified Arabic"/>
          <w:b/>
          <w:bCs/>
          <w:sz w:val="28"/>
          <w:szCs w:val="28"/>
          <w:u w:val="single"/>
          <w:rtl/>
          <w:lang w:bidi="ar-LB"/>
        </w:rPr>
      </w:pPr>
      <w:r w:rsidRPr="00455A7B">
        <w:rPr>
          <w:rFonts w:ascii="Simplified Arabic" w:eastAsia="Times New Roman" w:hAnsi="Simplified Arabic" w:cs="Simplified Arabic" w:hint="cs"/>
          <w:b/>
          <w:bCs/>
          <w:sz w:val="28"/>
          <w:szCs w:val="28"/>
          <w:u w:val="single"/>
          <w:rtl/>
          <w:lang w:bidi="ar-LB"/>
        </w:rPr>
        <w:t>2.9</w:t>
      </w:r>
      <w:r w:rsidR="00DA4AFC" w:rsidRPr="00455A7B">
        <w:rPr>
          <w:rFonts w:ascii="Simplified Arabic" w:eastAsia="Times New Roman" w:hAnsi="Simplified Arabic" w:cs="Simplified Arabic" w:hint="cs"/>
          <w:b/>
          <w:bCs/>
          <w:sz w:val="28"/>
          <w:szCs w:val="28"/>
          <w:u w:val="single"/>
          <w:rtl/>
          <w:lang w:bidi="ar-LB"/>
        </w:rPr>
        <w:t xml:space="preserve">- </w:t>
      </w:r>
      <w:r w:rsidR="00DA4AFC" w:rsidRPr="00455A7B">
        <w:rPr>
          <w:rFonts w:ascii="Simplified Arabic" w:eastAsia="Times New Roman" w:hAnsi="Simplified Arabic" w:cs="Simplified Arabic"/>
          <w:b/>
          <w:bCs/>
          <w:sz w:val="28"/>
          <w:szCs w:val="28"/>
          <w:u w:val="single"/>
          <w:rtl/>
        </w:rPr>
        <w:t>المخاطر الميكانيكية</w:t>
      </w:r>
    </w:p>
    <w:p w14:paraId="482FA6B7" w14:textId="77777777" w:rsidR="00143F0A" w:rsidRPr="001173EE" w:rsidRDefault="00143F0A" w:rsidP="001173EE">
      <w:pPr>
        <w:bidi/>
        <w:spacing w:after="0" w:line="240" w:lineRule="auto"/>
        <w:jc w:val="both"/>
        <w:rPr>
          <w:rFonts w:ascii="Simplified Arabic" w:eastAsia="Times New Roman" w:hAnsi="Simplified Arabic" w:cs="Simplified Arabic"/>
          <w:sz w:val="28"/>
          <w:szCs w:val="28"/>
        </w:rPr>
      </w:pPr>
      <w:r w:rsidRPr="00143F0A">
        <w:rPr>
          <w:rFonts w:ascii="Simplified Arabic" w:eastAsia="Times New Roman" w:hAnsi="Simplified Arabic" w:cs="Simplified Arabic"/>
          <w:sz w:val="28"/>
          <w:szCs w:val="28"/>
          <w:rtl/>
        </w:rPr>
        <w:t>يجب ارتداء قفازات واقية عند التعامل مع معدات ذات حواف حادة لتفادي الجروح.</w:t>
      </w:r>
    </w:p>
    <w:p w14:paraId="671B9DFC" w14:textId="77777777" w:rsidR="00143F0A" w:rsidRDefault="00143F0A" w:rsidP="00143F0A">
      <w:pPr>
        <w:bidi/>
        <w:spacing w:after="0" w:line="240" w:lineRule="auto"/>
        <w:jc w:val="both"/>
        <w:rPr>
          <w:rFonts w:ascii="Simplified Arabic" w:eastAsia="Times New Roman" w:hAnsi="Simplified Arabic" w:cs="Simplified Arabic"/>
          <w:sz w:val="28"/>
          <w:szCs w:val="28"/>
          <w:rtl/>
        </w:rPr>
      </w:pPr>
      <w:r w:rsidRPr="00143F0A">
        <w:rPr>
          <w:rFonts w:ascii="Simplified Arabic" w:eastAsia="Times New Roman" w:hAnsi="Simplified Arabic" w:cs="Simplified Arabic"/>
          <w:sz w:val="28"/>
          <w:szCs w:val="28"/>
          <w:rtl/>
        </w:rPr>
        <w:t>قد تتسبب شفرات المراوح الدوّارة في إصابة أجزاء الجسم عند ملامستها. كما تستمر شفرات وحدات المراوح بالدوران لفترة من الزمن حتى بعد إيقاف تشغيلها. لذا، يجب على العاملين الانتظار إلى حين توقف المراوح تماماً عن الدوران قبل البدء بأي عمل عليها أو بالقرب منها.</w:t>
      </w:r>
    </w:p>
    <w:p w14:paraId="2988AEC8" w14:textId="77777777" w:rsidR="001173EE" w:rsidRPr="00DA4AFC" w:rsidRDefault="001173EE" w:rsidP="001173EE">
      <w:pPr>
        <w:bidi/>
        <w:spacing w:after="0" w:line="240" w:lineRule="auto"/>
        <w:jc w:val="both"/>
        <w:rPr>
          <w:rFonts w:ascii="Simplified Arabic" w:eastAsia="Times New Roman" w:hAnsi="Simplified Arabic" w:cs="Simplified Arabic"/>
          <w:sz w:val="28"/>
          <w:szCs w:val="28"/>
        </w:rPr>
      </w:pPr>
    </w:p>
    <w:p w14:paraId="7BA5E726" w14:textId="77777777" w:rsidR="00CF7AE3" w:rsidRPr="00455A7B" w:rsidRDefault="00DA4AFC" w:rsidP="001173EE">
      <w:pPr>
        <w:bidi/>
        <w:spacing w:before="100" w:beforeAutospacing="1" w:after="100" w:afterAutospacing="1" w:line="240" w:lineRule="auto"/>
        <w:jc w:val="both"/>
        <w:rPr>
          <w:rFonts w:ascii="Simplified Arabic" w:eastAsia="Times New Roman" w:hAnsi="Simplified Arabic" w:cs="Simplified Arabic"/>
          <w:b/>
          <w:bCs/>
          <w:sz w:val="28"/>
          <w:szCs w:val="28"/>
          <w:u w:val="single"/>
          <w:rtl/>
        </w:rPr>
      </w:pPr>
      <w:r w:rsidRPr="00455A7B">
        <w:rPr>
          <w:rFonts w:ascii="Simplified Arabic" w:eastAsia="Times New Roman" w:hAnsi="Simplified Arabic" w:cs="Simplified Arabic" w:hint="cs"/>
          <w:b/>
          <w:bCs/>
          <w:sz w:val="28"/>
          <w:szCs w:val="28"/>
          <w:u w:val="single"/>
          <w:rtl/>
        </w:rPr>
        <w:t>2.10-</w:t>
      </w:r>
      <w:r w:rsidRPr="00455A7B">
        <w:rPr>
          <w:rFonts w:ascii="Simplified Arabic" w:eastAsia="Times New Roman" w:hAnsi="Simplified Arabic" w:cs="Simplified Arabic"/>
          <w:b/>
          <w:bCs/>
          <w:sz w:val="28"/>
          <w:szCs w:val="28"/>
          <w:u w:val="single"/>
        </w:rPr>
        <w:t xml:space="preserve"> </w:t>
      </w:r>
      <w:r w:rsidRPr="00455A7B">
        <w:rPr>
          <w:rFonts w:ascii="Simplified Arabic" w:eastAsia="Times New Roman" w:hAnsi="Simplified Arabic" w:cs="Simplified Arabic"/>
          <w:b/>
          <w:bCs/>
          <w:sz w:val="28"/>
          <w:szCs w:val="28"/>
          <w:u w:val="single"/>
          <w:rtl/>
        </w:rPr>
        <w:t xml:space="preserve">مخاطر التعرض </w:t>
      </w:r>
      <w:r w:rsidR="001173EE" w:rsidRPr="00455A7B">
        <w:rPr>
          <w:rFonts w:ascii="Simplified Arabic" w:eastAsia="Times New Roman" w:hAnsi="Simplified Arabic" w:cs="Simplified Arabic"/>
          <w:b/>
          <w:bCs/>
          <w:sz w:val="28"/>
          <w:szCs w:val="28"/>
          <w:u w:val="single"/>
          <w:rtl/>
        </w:rPr>
        <w:t>للترددات</w:t>
      </w:r>
      <w:r w:rsidR="001173EE" w:rsidRPr="00455A7B">
        <w:rPr>
          <w:rFonts w:ascii="Simplified Arabic" w:eastAsia="Times New Roman" w:hAnsi="Simplified Arabic" w:cs="Simplified Arabic" w:hint="cs"/>
          <w:b/>
          <w:bCs/>
          <w:sz w:val="28"/>
          <w:szCs w:val="28"/>
          <w:u w:val="single"/>
          <w:rtl/>
          <w:lang w:bidi="ar-LB"/>
        </w:rPr>
        <w:t xml:space="preserve"> الراديوية</w:t>
      </w:r>
      <w:r w:rsidR="001173EE" w:rsidRPr="00455A7B">
        <w:rPr>
          <w:rFonts w:ascii="Simplified Arabic" w:eastAsia="Times New Roman" w:hAnsi="Simplified Arabic" w:cs="Simplified Arabic"/>
          <w:b/>
          <w:bCs/>
          <w:sz w:val="28"/>
          <w:szCs w:val="28"/>
          <w:u w:val="single"/>
          <w:rtl/>
        </w:rPr>
        <w:t xml:space="preserve"> (</w:t>
      </w:r>
      <w:r w:rsidR="001173EE" w:rsidRPr="00455A7B">
        <w:rPr>
          <w:rFonts w:asciiTheme="majorBidi" w:eastAsia="Times New Roman" w:hAnsiTheme="majorBidi" w:cstheme="majorBidi"/>
          <w:b/>
          <w:bCs/>
          <w:sz w:val="28"/>
          <w:szCs w:val="28"/>
          <w:u w:val="single"/>
        </w:rPr>
        <w:t>RF</w:t>
      </w:r>
      <w:r w:rsidR="001173EE" w:rsidRPr="00455A7B">
        <w:rPr>
          <w:rFonts w:ascii="Simplified Arabic" w:eastAsia="Times New Roman" w:hAnsi="Simplified Arabic" w:cs="Simplified Arabic"/>
          <w:b/>
          <w:bCs/>
          <w:sz w:val="28"/>
          <w:szCs w:val="28"/>
          <w:u w:val="single"/>
          <w:rtl/>
        </w:rPr>
        <w:t>)</w:t>
      </w:r>
    </w:p>
    <w:p w14:paraId="26A19B5C" w14:textId="77777777" w:rsidR="001173EE" w:rsidRPr="001173EE" w:rsidRDefault="001173EE" w:rsidP="001173EE">
      <w:pPr>
        <w:bidi/>
        <w:spacing w:before="100" w:beforeAutospacing="1" w:after="100" w:afterAutospacing="1" w:line="240" w:lineRule="auto"/>
        <w:jc w:val="both"/>
        <w:rPr>
          <w:rFonts w:ascii="Simplified Arabic" w:eastAsia="Times New Roman" w:hAnsi="Simplified Arabic" w:cs="Simplified Arabic"/>
          <w:sz w:val="28"/>
          <w:szCs w:val="28"/>
        </w:rPr>
      </w:pPr>
      <w:r w:rsidRPr="001173EE">
        <w:rPr>
          <w:rFonts w:ascii="Simplified Arabic" w:eastAsia="Times New Roman" w:hAnsi="Simplified Arabic" w:cs="Simplified Arabic"/>
          <w:sz w:val="28"/>
          <w:szCs w:val="28"/>
          <w:rtl/>
        </w:rPr>
        <w:t xml:space="preserve">ينطوي العمل على الأبراج، </w:t>
      </w:r>
      <w:r w:rsidRPr="00DA4AFC">
        <w:rPr>
          <w:rFonts w:ascii="Simplified Arabic" w:eastAsia="Times New Roman" w:hAnsi="Simplified Arabic" w:cs="Simplified Arabic"/>
          <w:sz w:val="28"/>
          <w:szCs w:val="28"/>
          <w:rtl/>
        </w:rPr>
        <w:t xml:space="preserve">باستثناء </w:t>
      </w:r>
      <w:r w:rsidRPr="001173EE">
        <w:rPr>
          <w:rFonts w:ascii="Simplified Arabic" w:eastAsia="Times New Roman" w:hAnsi="Simplified Arabic" w:cs="Simplified Arabic"/>
          <w:sz w:val="28"/>
          <w:szCs w:val="28"/>
          <w:rtl/>
        </w:rPr>
        <w:t xml:space="preserve">عملية التسلق، على التعرّض لإشعاعات ترددات </w:t>
      </w:r>
      <w:r w:rsidRPr="00DA4AFC">
        <w:rPr>
          <w:rFonts w:ascii="Simplified Arabic" w:eastAsia="Times New Roman" w:hAnsi="Simplified Arabic" w:cs="Simplified Arabic"/>
          <w:sz w:val="28"/>
          <w:szCs w:val="28"/>
          <w:rtl/>
        </w:rPr>
        <w:t>راديوية</w:t>
      </w:r>
      <w:r w:rsidRPr="00DA4AFC">
        <w:rPr>
          <w:rFonts w:ascii="Simplified Arabic" w:eastAsia="Times New Roman" w:hAnsi="Simplified Arabic" w:cs="Simplified Arabic"/>
          <w:sz w:val="28"/>
          <w:szCs w:val="28"/>
        </w:rPr>
        <w:t xml:space="preserve"> </w:t>
      </w:r>
      <w:r w:rsidRPr="001173EE">
        <w:rPr>
          <w:rFonts w:ascii="Simplified Arabic" w:eastAsia="Times New Roman" w:hAnsi="Simplified Arabic" w:cs="Simplified Arabic"/>
          <w:sz w:val="28"/>
          <w:szCs w:val="28"/>
          <w:rtl/>
        </w:rPr>
        <w:t>(</w:t>
      </w:r>
      <w:r w:rsidRPr="001173EE">
        <w:rPr>
          <w:rFonts w:ascii="Simplified Arabic" w:eastAsia="Times New Roman" w:hAnsi="Simplified Arabic" w:cs="Simplified Arabic"/>
          <w:sz w:val="28"/>
          <w:szCs w:val="28"/>
        </w:rPr>
        <w:t>RF</w:t>
      </w:r>
      <w:r w:rsidRPr="001173EE">
        <w:rPr>
          <w:rFonts w:ascii="Simplified Arabic" w:eastAsia="Times New Roman" w:hAnsi="Simplified Arabic" w:cs="Simplified Arabic"/>
          <w:sz w:val="28"/>
          <w:szCs w:val="28"/>
          <w:rtl/>
        </w:rPr>
        <w:t xml:space="preserve">) غير مرئية، والمصمّمة عموماً لإرسال واستقبال الإشارات عبر الهوائيات المثبّتة على مستويات مختلفة من البرج. وبالتالي، فإن العمل على البرج يعني وجود القائمين بالتركيب بالقرب من الهوائيات، مع احتمال التعرّض لإشعاعات الترددات </w:t>
      </w:r>
      <w:r w:rsidRPr="00DA4AFC">
        <w:rPr>
          <w:rFonts w:ascii="Simplified Arabic" w:eastAsia="Times New Roman" w:hAnsi="Simplified Arabic" w:cs="Simplified Arabic"/>
          <w:sz w:val="28"/>
          <w:szCs w:val="28"/>
          <w:rtl/>
        </w:rPr>
        <w:t>الراديوية</w:t>
      </w:r>
      <w:r w:rsidRPr="001173EE">
        <w:rPr>
          <w:rFonts w:ascii="Simplified Arabic" w:eastAsia="Times New Roman" w:hAnsi="Simplified Arabic" w:cs="Simplified Arabic"/>
          <w:sz w:val="28"/>
          <w:szCs w:val="28"/>
          <w:rtl/>
        </w:rPr>
        <w:t>.</w:t>
      </w:r>
    </w:p>
    <w:p w14:paraId="20D1EA52" w14:textId="77777777" w:rsidR="001173EE" w:rsidRDefault="001173EE" w:rsidP="001173EE">
      <w:pPr>
        <w:bidi/>
        <w:spacing w:before="100" w:beforeAutospacing="1" w:after="100" w:afterAutospacing="1" w:line="240" w:lineRule="auto"/>
        <w:jc w:val="both"/>
        <w:rPr>
          <w:rFonts w:ascii="Simplified Arabic" w:eastAsia="Times New Roman" w:hAnsi="Simplified Arabic" w:cs="Simplified Arabic"/>
          <w:sz w:val="28"/>
          <w:szCs w:val="28"/>
          <w:rtl/>
        </w:rPr>
      </w:pPr>
      <w:r w:rsidRPr="001173EE">
        <w:rPr>
          <w:rFonts w:ascii="Simplified Arabic" w:eastAsia="Times New Roman" w:hAnsi="Simplified Arabic" w:cs="Simplified Arabic"/>
          <w:sz w:val="28"/>
          <w:szCs w:val="28"/>
          <w:rtl/>
        </w:rPr>
        <w:t>وعليه، يجب على جميع العاملين على أبراج الاتصالات الالتزام بتدابير السلامة التالية لتفادي أي حوادث محتملة:</w:t>
      </w:r>
    </w:p>
    <w:p w14:paraId="301713B9" w14:textId="77777777" w:rsidR="00DA4AFC" w:rsidRDefault="00DA4AFC" w:rsidP="00CF7AE3">
      <w:pPr>
        <w:numPr>
          <w:ilvl w:val="0"/>
          <w:numId w:val="36"/>
        </w:numPr>
        <w:bidi/>
        <w:spacing w:before="100" w:beforeAutospacing="1" w:after="100" w:afterAutospacing="1" w:line="240" w:lineRule="auto"/>
        <w:jc w:val="both"/>
        <w:rPr>
          <w:rFonts w:ascii="Simplified Arabic" w:eastAsia="Times New Roman" w:hAnsi="Simplified Arabic" w:cs="Simplified Arabic"/>
          <w:sz w:val="28"/>
          <w:szCs w:val="28"/>
        </w:rPr>
      </w:pPr>
      <w:r w:rsidRPr="00DA4AFC">
        <w:rPr>
          <w:rFonts w:ascii="Simplified Arabic" w:eastAsia="Times New Roman" w:hAnsi="Simplified Arabic" w:cs="Simplified Arabic"/>
          <w:sz w:val="28"/>
          <w:szCs w:val="28"/>
          <w:rtl/>
        </w:rPr>
        <w:t xml:space="preserve">أثناء التواجد في الموقع، يُحظر إجراء أي تعديل مادي على جهاز الراديو/المرسل دون إيقاف تشغيله (ويتم ذلك عادة خلال نافذة الصيانة الليلية). وفي حال عدم إيقاف رابط مجاور، يجب على القائم بالتدخل الوقوف خلف الهوائي لتفادي التعرض غير الآمن للإشعاع ومنع حدوث انقطاع في الخدمة. ويُشار إلى </w:t>
      </w:r>
      <w:r w:rsidRPr="00DA4AFC">
        <w:rPr>
          <w:rFonts w:ascii="Simplified Arabic" w:eastAsia="Times New Roman" w:hAnsi="Simplified Arabic" w:cs="Simplified Arabic"/>
          <w:sz w:val="28"/>
          <w:szCs w:val="28"/>
          <w:rtl/>
        </w:rPr>
        <w:lastRenderedPageBreak/>
        <w:t>أنه عند التواجد على البرج والعمل على هوائي معيّن، يُحظر على القائم بالتدخل إيقاف بقية الروابط نظرًا لكونها تنقل حركة الاتصالات</w:t>
      </w:r>
      <w:r w:rsidRPr="00DA4AFC">
        <w:rPr>
          <w:rFonts w:ascii="Simplified Arabic" w:eastAsia="Times New Roman" w:hAnsi="Simplified Arabic" w:cs="Simplified Arabic"/>
          <w:sz w:val="28"/>
          <w:szCs w:val="28"/>
        </w:rPr>
        <w:t>.</w:t>
      </w:r>
    </w:p>
    <w:p w14:paraId="005C6213" w14:textId="77777777" w:rsidR="001173EE" w:rsidRDefault="001173EE" w:rsidP="001173EE">
      <w:pPr>
        <w:numPr>
          <w:ilvl w:val="0"/>
          <w:numId w:val="36"/>
        </w:numPr>
        <w:bidi/>
        <w:spacing w:before="100" w:beforeAutospacing="1" w:after="100" w:afterAutospacing="1" w:line="240" w:lineRule="auto"/>
        <w:jc w:val="both"/>
        <w:rPr>
          <w:rFonts w:ascii="Simplified Arabic" w:eastAsia="Times New Roman" w:hAnsi="Simplified Arabic" w:cs="Simplified Arabic"/>
          <w:sz w:val="28"/>
          <w:szCs w:val="28"/>
        </w:rPr>
      </w:pPr>
      <w:r w:rsidRPr="001173EE">
        <w:rPr>
          <w:rFonts w:ascii="Simplified Arabic" w:eastAsia="Times New Roman" w:hAnsi="Simplified Arabic" w:cs="Simplified Arabic"/>
          <w:sz w:val="28"/>
          <w:szCs w:val="28"/>
          <w:rtl/>
        </w:rPr>
        <w:t xml:space="preserve">يجب أن يكون جميع العاملين في تركيب وصيانة معدات الإرسال والهوائيات على دراية أساسية بسلامة الترددات </w:t>
      </w:r>
      <w:r w:rsidRPr="00DA4AFC">
        <w:rPr>
          <w:rFonts w:ascii="Simplified Arabic" w:eastAsia="Times New Roman" w:hAnsi="Simplified Arabic" w:cs="Simplified Arabic"/>
          <w:sz w:val="28"/>
          <w:szCs w:val="28"/>
          <w:rtl/>
        </w:rPr>
        <w:t>الراديوية</w:t>
      </w:r>
      <w:r w:rsidRPr="001173EE">
        <w:rPr>
          <w:rFonts w:ascii="Simplified Arabic" w:eastAsia="Times New Roman" w:hAnsi="Simplified Arabic" w:cs="Simplified Arabic"/>
          <w:sz w:val="28"/>
          <w:szCs w:val="28"/>
          <w:rtl/>
        </w:rPr>
        <w:t>، وأن يكونوا قد تلقّوا إبلاغاً أو تدريباً بشأن مخاطر التعرّض المحتملة التي قد تتجاوز الحدود الآمنة المحددة، مع المعرفة بالإجراءات الوقائية اللازمة لمختلف الحالات.</w:t>
      </w:r>
    </w:p>
    <w:p w14:paraId="732B196A" w14:textId="77777777" w:rsidR="00455A7B" w:rsidRDefault="001173EE" w:rsidP="00455A7B">
      <w:pPr>
        <w:numPr>
          <w:ilvl w:val="0"/>
          <w:numId w:val="36"/>
        </w:numPr>
        <w:bidi/>
        <w:spacing w:before="100" w:beforeAutospacing="1" w:after="100" w:afterAutospacing="1" w:line="240" w:lineRule="auto"/>
        <w:jc w:val="both"/>
        <w:rPr>
          <w:rFonts w:ascii="Simplified Arabic" w:eastAsia="Times New Roman" w:hAnsi="Simplified Arabic" w:cs="Simplified Arabic"/>
          <w:sz w:val="28"/>
          <w:szCs w:val="28"/>
        </w:rPr>
      </w:pPr>
      <w:r w:rsidRPr="00455A7B">
        <w:rPr>
          <w:rFonts w:ascii="Simplified Arabic" w:eastAsia="Times New Roman" w:hAnsi="Simplified Arabic" w:cs="Simplified Arabic"/>
          <w:sz w:val="28"/>
          <w:szCs w:val="28"/>
          <w:rtl/>
        </w:rPr>
        <w:t xml:space="preserve">قد تؤدي كابلات الترددات </w:t>
      </w:r>
      <w:r w:rsidR="00455A7B" w:rsidRPr="00455A7B">
        <w:rPr>
          <w:rFonts w:ascii="Simplified Arabic" w:eastAsia="Times New Roman" w:hAnsi="Simplified Arabic" w:cs="Simplified Arabic"/>
          <w:sz w:val="28"/>
          <w:szCs w:val="28"/>
          <w:rtl/>
        </w:rPr>
        <w:t xml:space="preserve">الراديوية </w:t>
      </w:r>
      <w:r w:rsidRPr="00455A7B">
        <w:rPr>
          <w:rFonts w:ascii="Simplified Arabic" w:eastAsia="Times New Roman" w:hAnsi="Simplified Arabic" w:cs="Simplified Arabic"/>
          <w:sz w:val="28"/>
          <w:szCs w:val="28"/>
          <w:rtl/>
        </w:rPr>
        <w:t xml:space="preserve">المكسورة أو المفصولة إلى مستويات تعرّض قد تبلغ أو تتجاوز الحدود الآمنة المحددة. لذا يجب على العاملين في الموقع إطفاء المعدات قبل إصلاح </w:t>
      </w:r>
      <w:r w:rsidR="00455A7B" w:rsidRPr="00DA4AFC">
        <w:rPr>
          <w:rFonts w:ascii="Simplified Arabic" w:eastAsia="Times New Roman" w:hAnsi="Simplified Arabic" w:cs="Simplified Arabic"/>
          <w:sz w:val="28"/>
          <w:szCs w:val="28"/>
          <w:rtl/>
        </w:rPr>
        <w:t>الكابلات أو إعادة توصيلها</w:t>
      </w:r>
      <w:r w:rsidR="00455A7B" w:rsidRPr="00DA4AFC">
        <w:rPr>
          <w:rFonts w:ascii="Simplified Arabic" w:eastAsia="Times New Roman" w:hAnsi="Simplified Arabic" w:cs="Simplified Arabic"/>
          <w:sz w:val="28"/>
          <w:szCs w:val="28"/>
        </w:rPr>
        <w:t>.</w:t>
      </w:r>
    </w:p>
    <w:p w14:paraId="577ADF49" w14:textId="77777777" w:rsidR="00455A7B" w:rsidRDefault="00455A7B" w:rsidP="00455A7B">
      <w:pPr>
        <w:numPr>
          <w:ilvl w:val="0"/>
          <w:numId w:val="36"/>
        </w:numPr>
        <w:bidi/>
        <w:spacing w:before="100" w:beforeAutospacing="1" w:after="100" w:afterAutospacing="1" w:line="240" w:lineRule="auto"/>
        <w:jc w:val="both"/>
        <w:rPr>
          <w:rFonts w:ascii="Simplified Arabic" w:eastAsia="Times New Roman" w:hAnsi="Simplified Arabic" w:cs="Simplified Arabic"/>
          <w:sz w:val="28"/>
          <w:szCs w:val="28"/>
        </w:rPr>
      </w:pPr>
      <w:r w:rsidRPr="00455A7B">
        <w:rPr>
          <w:rFonts w:ascii="Simplified Arabic" w:eastAsia="Times New Roman" w:hAnsi="Simplified Arabic" w:cs="Simplified Arabic"/>
          <w:sz w:val="28"/>
          <w:szCs w:val="28"/>
          <w:rtl/>
        </w:rPr>
        <w:t xml:space="preserve">يكون العمل خارج الاتجاه الرئيسي للإرسال في الهوائيات المضبوطة عادةً ممكناً في معظم الحالات، نظراً </w:t>
      </w:r>
      <w:r w:rsidRPr="00DA4AFC">
        <w:rPr>
          <w:rFonts w:ascii="Simplified Arabic" w:eastAsia="Times New Roman" w:hAnsi="Simplified Arabic" w:cs="Simplified Arabic"/>
          <w:sz w:val="28"/>
          <w:szCs w:val="28"/>
          <w:rtl/>
        </w:rPr>
        <w:t>، إذ إن مستوى التعرض للترددات الراديوية</w:t>
      </w:r>
      <w:r w:rsidRPr="00455A7B">
        <w:rPr>
          <w:rFonts w:ascii="Simplified Arabic" w:eastAsia="Times New Roman" w:hAnsi="Simplified Arabic" w:cs="Simplified Arabic"/>
          <w:sz w:val="28"/>
          <w:szCs w:val="28"/>
          <w:rtl/>
        </w:rPr>
        <w:t xml:space="preserve"> لا يبلغ عادة الحدود الآمنة المحددة في تلك الاتجاهات.</w:t>
      </w:r>
    </w:p>
    <w:p w14:paraId="1FD4CB6A" w14:textId="77777777" w:rsidR="00455A7B" w:rsidRPr="00DA4AFC" w:rsidRDefault="00455A7B" w:rsidP="00455A7B">
      <w:pPr>
        <w:bidi/>
        <w:spacing w:before="100" w:beforeAutospacing="1" w:after="100" w:afterAutospacing="1" w:line="240" w:lineRule="auto"/>
        <w:jc w:val="both"/>
        <w:rPr>
          <w:rFonts w:ascii="Simplified Arabic" w:eastAsia="Times New Roman" w:hAnsi="Simplified Arabic" w:cs="Simplified Arabic"/>
          <w:sz w:val="28"/>
          <w:szCs w:val="28"/>
        </w:rPr>
      </w:pPr>
    </w:p>
    <w:p w14:paraId="418C5775" w14:textId="77777777" w:rsidR="00CF7AE3" w:rsidRPr="00455A7B" w:rsidRDefault="00CF7AE3" w:rsidP="00455A7B">
      <w:pPr>
        <w:bidi/>
        <w:spacing w:after="0" w:line="240" w:lineRule="auto"/>
        <w:jc w:val="both"/>
        <w:rPr>
          <w:rFonts w:ascii="Simplified Arabic" w:eastAsia="Times New Roman" w:hAnsi="Simplified Arabic" w:cs="Simplified Arabic"/>
          <w:b/>
          <w:bCs/>
          <w:sz w:val="28"/>
          <w:szCs w:val="28"/>
          <w:u w:val="single"/>
          <w:rtl/>
        </w:rPr>
      </w:pPr>
      <w:r w:rsidRPr="00455A7B">
        <w:rPr>
          <w:rFonts w:ascii="Simplified Arabic" w:eastAsia="Times New Roman" w:hAnsi="Simplified Arabic" w:cs="Simplified Arabic" w:hint="cs"/>
          <w:b/>
          <w:bCs/>
          <w:sz w:val="28"/>
          <w:szCs w:val="28"/>
          <w:u w:val="single"/>
          <w:rtl/>
        </w:rPr>
        <w:t xml:space="preserve">2.11- </w:t>
      </w:r>
      <w:r w:rsidR="00DA4AFC" w:rsidRPr="00455A7B">
        <w:rPr>
          <w:rFonts w:ascii="Simplified Arabic" w:eastAsia="Times New Roman" w:hAnsi="Simplified Arabic" w:cs="Simplified Arabic"/>
          <w:b/>
          <w:bCs/>
          <w:sz w:val="28"/>
          <w:szCs w:val="28"/>
          <w:u w:val="single"/>
          <w:rtl/>
        </w:rPr>
        <w:t>مخاطر الليزر</w:t>
      </w:r>
    </w:p>
    <w:p w14:paraId="4003F4F4" w14:textId="77777777" w:rsidR="00455A7B" w:rsidRPr="00455A7B" w:rsidRDefault="00455A7B" w:rsidP="00455A7B">
      <w:pPr>
        <w:bidi/>
        <w:spacing w:after="0" w:line="240" w:lineRule="auto"/>
        <w:jc w:val="both"/>
        <w:rPr>
          <w:rFonts w:ascii="Simplified Arabic" w:eastAsia="Times New Roman" w:hAnsi="Simplified Arabic" w:cs="Simplified Arabic"/>
          <w:sz w:val="28"/>
          <w:szCs w:val="28"/>
        </w:rPr>
      </w:pPr>
      <w:r w:rsidRPr="00455A7B">
        <w:rPr>
          <w:rFonts w:ascii="Simplified Arabic" w:eastAsia="Times New Roman" w:hAnsi="Simplified Arabic" w:cs="Simplified Arabic"/>
          <w:sz w:val="28"/>
          <w:szCs w:val="28"/>
          <w:rtl/>
        </w:rPr>
        <w:t>قد تتسبب المعدات التي تبث ضوء الليزر بأضرار دائمة للعين. لذا يجب على العاملين على معدات الليزر إطفاء مصدر الليزر قبل البدء بأي عمل على المعدات الليزرية، مثل الألياف الضوئية أو وصلات الليزر من نقطة إلى نقطة.</w:t>
      </w:r>
      <w:r>
        <w:rPr>
          <w:rFonts w:ascii="Simplified Arabic" w:eastAsia="Times New Roman" w:hAnsi="Simplified Arabic" w:cs="Simplified Arabic" w:hint="cs"/>
          <w:sz w:val="28"/>
          <w:szCs w:val="28"/>
          <w:rtl/>
        </w:rPr>
        <w:t xml:space="preserve"> </w:t>
      </w:r>
      <w:r w:rsidRPr="00455A7B">
        <w:rPr>
          <w:rFonts w:ascii="Simplified Arabic" w:eastAsia="Times New Roman" w:hAnsi="Simplified Arabic" w:cs="Simplified Arabic"/>
          <w:sz w:val="28"/>
          <w:szCs w:val="28"/>
          <w:rtl/>
        </w:rPr>
        <w:t>تُعدّ المنتجات التي تحتوي على ليزر من الفئة الأولى (</w:t>
      </w:r>
      <w:r w:rsidRPr="00455A7B">
        <w:rPr>
          <w:rFonts w:asciiTheme="majorBidi" w:eastAsia="Times New Roman" w:hAnsiTheme="majorBidi" w:cstheme="majorBidi"/>
          <w:sz w:val="28"/>
          <w:szCs w:val="28"/>
        </w:rPr>
        <w:t>Class 1</w:t>
      </w:r>
      <w:r w:rsidRPr="00455A7B">
        <w:rPr>
          <w:rFonts w:ascii="Simplified Arabic" w:eastAsia="Times New Roman" w:hAnsi="Simplified Arabic" w:cs="Simplified Arabic"/>
          <w:sz w:val="28"/>
          <w:szCs w:val="28"/>
          <w:rtl/>
        </w:rPr>
        <w:t>) وفقاً للمعيار “</w:t>
      </w:r>
      <w:r w:rsidRPr="00455A7B">
        <w:rPr>
          <w:rFonts w:asciiTheme="majorBidi" w:eastAsia="Times New Roman" w:hAnsiTheme="majorBidi" w:cstheme="majorBidi"/>
          <w:sz w:val="28"/>
          <w:szCs w:val="28"/>
        </w:rPr>
        <w:t>IEC/EN 60825</w:t>
      </w:r>
      <w:r w:rsidRPr="00455A7B">
        <w:rPr>
          <w:rFonts w:ascii="Simplified Arabic" w:eastAsia="Times New Roman" w:hAnsi="Simplified Arabic" w:cs="Simplified Arabic"/>
          <w:sz w:val="28"/>
          <w:szCs w:val="28"/>
          <w:rtl/>
        </w:rPr>
        <w:t>” آمنة للاستخدام، ولا تتطلب أي تحذيرات أو احتياطات خاصة أثناء التشغيل أو الصيانة.</w:t>
      </w:r>
    </w:p>
    <w:p w14:paraId="72D8F91F" w14:textId="77777777" w:rsidR="00455A7B" w:rsidRPr="00455A7B" w:rsidRDefault="00455A7B" w:rsidP="00455A7B">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و</w:t>
      </w:r>
      <w:r>
        <w:rPr>
          <w:rFonts w:ascii="Simplified Arabic" w:eastAsia="Times New Roman" w:hAnsi="Simplified Arabic" w:cs="Simplified Arabic"/>
          <w:sz w:val="28"/>
          <w:szCs w:val="28"/>
          <w:rtl/>
        </w:rPr>
        <w:t>ك</w:t>
      </w:r>
      <w:r>
        <w:rPr>
          <w:rFonts w:ascii="Simplified Arabic" w:eastAsia="Times New Roman" w:hAnsi="Simplified Arabic" w:cs="Simplified Arabic" w:hint="cs"/>
          <w:sz w:val="28"/>
          <w:szCs w:val="28"/>
          <w:rtl/>
        </w:rPr>
        <w:t>ذلك</w:t>
      </w:r>
      <w:r w:rsidRPr="00DA4AFC">
        <w:rPr>
          <w:rFonts w:ascii="Simplified Arabic" w:eastAsia="Times New Roman" w:hAnsi="Simplified Arabic" w:cs="Simplified Arabic"/>
          <w:sz w:val="28"/>
          <w:szCs w:val="28"/>
          <w:rtl/>
        </w:rPr>
        <w:t xml:space="preserve"> تُعدّ أجهزة الليزر من الفئة الثانية</w:t>
      </w:r>
      <w:r>
        <w:rPr>
          <w:rFonts w:ascii="Simplified Arabic" w:eastAsia="Times New Roman" w:hAnsi="Simplified Arabic" w:cs="Simplified Arabic" w:hint="cs"/>
          <w:sz w:val="28"/>
          <w:szCs w:val="28"/>
          <w:rtl/>
        </w:rPr>
        <w:t xml:space="preserve"> </w:t>
      </w:r>
      <w:r w:rsidRPr="00455A7B">
        <w:rPr>
          <w:rFonts w:ascii="Simplified Arabic" w:eastAsia="Times New Roman" w:hAnsi="Simplified Arabic" w:cs="Simplified Arabic"/>
          <w:sz w:val="28"/>
          <w:szCs w:val="28"/>
          <w:rtl/>
        </w:rPr>
        <w:t>(</w:t>
      </w:r>
      <w:r w:rsidRPr="00455A7B">
        <w:rPr>
          <w:rFonts w:asciiTheme="majorBidi" w:eastAsia="Times New Roman" w:hAnsiTheme="majorBidi" w:cstheme="majorBidi"/>
          <w:sz w:val="28"/>
          <w:szCs w:val="28"/>
        </w:rPr>
        <w:t>Class 2</w:t>
      </w:r>
      <w:r w:rsidRPr="00455A7B">
        <w:rPr>
          <w:rFonts w:ascii="Simplified Arabic" w:eastAsia="Times New Roman" w:hAnsi="Simplified Arabic" w:cs="Simplified Arabic"/>
          <w:sz w:val="28"/>
          <w:szCs w:val="28"/>
          <w:rtl/>
        </w:rPr>
        <w:t>)</w:t>
      </w:r>
      <w:r w:rsidRPr="00DA4AFC">
        <w:rPr>
          <w:rFonts w:ascii="Simplified Arabic" w:eastAsia="Times New Roman" w:hAnsi="Simplified Arabic" w:cs="Simplified Arabic"/>
          <w:sz w:val="28"/>
          <w:szCs w:val="28"/>
          <w:rtl/>
        </w:rPr>
        <w:t xml:space="preserve"> آمنة </w:t>
      </w:r>
      <w:r w:rsidRPr="00455A7B">
        <w:rPr>
          <w:rFonts w:ascii="Simplified Arabic" w:eastAsia="Times New Roman" w:hAnsi="Simplified Arabic" w:cs="Simplified Arabic"/>
          <w:sz w:val="28"/>
          <w:szCs w:val="28"/>
          <w:rtl/>
        </w:rPr>
        <w:t>بفضل منعكس الرمش الطبيعي للعين</w:t>
      </w:r>
      <w:r>
        <w:rPr>
          <w:rFonts w:ascii="Simplified Arabic" w:eastAsia="Times New Roman" w:hAnsi="Simplified Arabic" w:cs="Simplified Arabic"/>
          <w:sz w:val="28"/>
          <w:szCs w:val="28"/>
          <w:rtl/>
        </w:rPr>
        <w:t>، شرط</w:t>
      </w:r>
      <w:r w:rsidRPr="00DA4AFC">
        <w:rPr>
          <w:rFonts w:ascii="Simplified Arabic" w:eastAsia="Times New Roman" w:hAnsi="Simplified Arabic" w:cs="Simplified Arabic"/>
          <w:sz w:val="28"/>
          <w:szCs w:val="28"/>
          <w:rtl/>
        </w:rPr>
        <w:t xml:space="preserve"> عدم استخدام أدوات بصرية</w:t>
      </w:r>
      <w:r w:rsidRPr="00DA4AFC">
        <w:rPr>
          <w:rFonts w:ascii="Simplified Arabic" w:eastAsia="Times New Roman" w:hAnsi="Simplified Arabic" w:cs="Simplified Arabic"/>
          <w:sz w:val="28"/>
          <w:szCs w:val="28"/>
        </w:rPr>
        <w:t>.</w:t>
      </w:r>
    </w:p>
    <w:p w14:paraId="08DA1B38" w14:textId="77777777" w:rsidR="00455A7B" w:rsidRDefault="00455A7B" w:rsidP="00455A7B">
      <w:pPr>
        <w:bidi/>
        <w:spacing w:before="100" w:beforeAutospacing="1" w:after="100" w:afterAutospacing="1" w:line="240" w:lineRule="auto"/>
        <w:jc w:val="both"/>
        <w:rPr>
          <w:rFonts w:ascii="Simplified Arabic" w:eastAsia="Times New Roman" w:hAnsi="Simplified Arabic" w:cs="Simplified Arabic"/>
          <w:sz w:val="28"/>
          <w:szCs w:val="28"/>
          <w:rtl/>
        </w:rPr>
      </w:pPr>
      <w:r w:rsidRPr="00455A7B">
        <w:rPr>
          <w:rFonts w:ascii="Simplified Arabic" w:eastAsia="Times New Roman" w:hAnsi="Simplified Arabic" w:cs="Simplified Arabic"/>
          <w:sz w:val="28"/>
          <w:szCs w:val="28"/>
          <w:rtl/>
        </w:rPr>
        <w:t xml:space="preserve">ويجب مراعاة الاحتياطات التالية عند العمل على منتجات تحمل رمز خطر ليزر من الفئة الثالثة </w:t>
      </w:r>
      <w:r w:rsidRPr="00455A7B">
        <w:rPr>
          <w:rFonts w:asciiTheme="majorBidi" w:eastAsia="Times New Roman" w:hAnsiTheme="majorBidi" w:cstheme="majorBidi"/>
          <w:sz w:val="28"/>
          <w:szCs w:val="28"/>
          <w:rtl/>
        </w:rPr>
        <w:t>(</w:t>
      </w:r>
      <w:r w:rsidRPr="00455A7B">
        <w:rPr>
          <w:rFonts w:asciiTheme="majorBidi" w:eastAsia="Times New Roman" w:hAnsiTheme="majorBidi" w:cstheme="majorBidi"/>
          <w:sz w:val="28"/>
          <w:szCs w:val="28"/>
        </w:rPr>
        <w:t>Class 3</w:t>
      </w:r>
      <w:r w:rsidRPr="00455A7B">
        <w:rPr>
          <w:rFonts w:asciiTheme="majorBidi" w:eastAsia="Times New Roman" w:hAnsiTheme="majorBidi" w:cstheme="majorBidi"/>
          <w:sz w:val="28"/>
          <w:szCs w:val="28"/>
          <w:rtl/>
        </w:rPr>
        <w:t xml:space="preserve">) </w:t>
      </w:r>
      <w:r w:rsidRPr="00455A7B">
        <w:rPr>
          <w:rFonts w:ascii="Simplified Arabic" w:eastAsia="Times New Roman" w:hAnsi="Simplified Arabic" w:cs="Simplified Arabic"/>
          <w:sz w:val="28"/>
          <w:szCs w:val="28"/>
          <w:rtl/>
        </w:rPr>
        <w:t>أو أعلى:</w:t>
      </w:r>
    </w:p>
    <w:p w14:paraId="3252D7AF" w14:textId="77777777" w:rsidR="00455A7B" w:rsidRPr="00455A7B" w:rsidRDefault="00455A7B" w:rsidP="00455A7B">
      <w:pPr>
        <w:pStyle w:val="ListParagraph"/>
        <w:numPr>
          <w:ilvl w:val="0"/>
          <w:numId w:val="37"/>
        </w:numPr>
        <w:spacing w:before="100" w:beforeAutospacing="1" w:after="100" w:afterAutospacing="1" w:line="240" w:lineRule="auto"/>
        <w:jc w:val="both"/>
        <w:rPr>
          <w:rFonts w:ascii="Simplified Arabic" w:eastAsia="Times New Roman" w:hAnsi="Simplified Arabic" w:cs="Simplified Arabic"/>
          <w:sz w:val="28"/>
          <w:szCs w:val="28"/>
        </w:rPr>
      </w:pPr>
      <w:r w:rsidRPr="00455A7B">
        <w:rPr>
          <w:rFonts w:ascii="Simplified Arabic" w:eastAsia="Times New Roman" w:hAnsi="Simplified Arabic" w:cs="Simplified Arabic"/>
          <w:sz w:val="28"/>
          <w:szCs w:val="28"/>
          <w:rtl/>
        </w:rPr>
        <w:t>يُمنع النظر مطلقاً إلى الطرف الباعث للضوء في الليف البصري أثناء تشغيله.</w:t>
      </w:r>
    </w:p>
    <w:p w14:paraId="2F293216" w14:textId="77777777" w:rsidR="00455A7B" w:rsidRPr="00455A7B" w:rsidRDefault="00455A7B" w:rsidP="00455A7B">
      <w:pPr>
        <w:pStyle w:val="ListParagraph"/>
        <w:numPr>
          <w:ilvl w:val="0"/>
          <w:numId w:val="37"/>
        </w:numPr>
        <w:spacing w:before="100" w:beforeAutospacing="1" w:after="100" w:afterAutospacing="1" w:line="240" w:lineRule="auto"/>
        <w:jc w:val="both"/>
        <w:rPr>
          <w:rFonts w:ascii="Simplified Arabic" w:eastAsia="Times New Roman" w:hAnsi="Simplified Arabic" w:cs="Simplified Arabic"/>
          <w:sz w:val="28"/>
          <w:szCs w:val="28"/>
        </w:rPr>
      </w:pPr>
      <w:r w:rsidRPr="00455A7B">
        <w:rPr>
          <w:rFonts w:ascii="Simplified Arabic" w:eastAsia="Times New Roman" w:hAnsi="Simplified Arabic" w:cs="Simplified Arabic"/>
          <w:sz w:val="28"/>
          <w:szCs w:val="28"/>
          <w:rtl/>
        </w:rPr>
        <w:t>استخدام نظارات واقية مناسبة كمعدات وقاية شخصية (</w:t>
      </w:r>
      <w:r w:rsidRPr="00455A7B">
        <w:rPr>
          <w:rFonts w:ascii="Simplified Arabic" w:eastAsia="Times New Roman" w:hAnsi="Simplified Arabic" w:cs="Simplified Arabic"/>
          <w:sz w:val="28"/>
          <w:szCs w:val="28"/>
        </w:rPr>
        <w:t>PPE</w:t>
      </w:r>
      <w:r w:rsidRPr="00455A7B">
        <w:rPr>
          <w:rFonts w:ascii="Simplified Arabic" w:eastAsia="Times New Roman" w:hAnsi="Simplified Arabic" w:cs="Simplified Arabic"/>
          <w:sz w:val="28"/>
          <w:szCs w:val="28"/>
          <w:rtl/>
        </w:rPr>
        <w:t>).</w:t>
      </w:r>
    </w:p>
    <w:p w14:paraId="5A7343D7" w14:textId="77777777" w:rsidR="00DA4AFC" w:rsidRPr="00455A7B" w:rsidRDefault="00455A7B" w:rsidP="00455A7B">
      <w:pPr>
        <w:pStyle w:val="ListParagraph"/>
        <w:numPr>
          <w:ilvl w:val="0"/>
          <w:numId w:val="37"/>
        </w:numPr>
        <w:spacing w:before="100" w:beforeAutospacing="1" w:after="100" w:afterAutospacing="1" w:line="240" w:lineRule="auto"/>
        <w:jc w:val="both"/>
        <w:rPr>
          <w:rFonts w:ascii="Simplified Arabic" w:eastAsia="Times New Roman" w:hAnsi="Simplified Arabic" w:cs="Simplified Arabic"/>
          <w:sz w:val="28"/>
          <w:szCs w:val="28"/>
        </w:rPr>
      </w:pPr>
      <w:r w:rsidRPr="00455A7B">
        <w:rPr>
          <w:rFonts w:ascii="Simplified Arabic" w:eastAsia="Times New Roman" w:hAnsi="Simplified Arabic" w:cs="Simplified Arabic"/>
          <w:sz w:val="28"/>
          <w:szCs w:val="28"/>
          <w:rtl/>
        </w:rPr>
        <w:t>إطفاء الوحدات التي تولّد إشارة الليزر قبل فصل أي ليف بصري.</w:t>
      </w:r>
    </w:p>
    <w:p w14:paraId="12FE84BF" w14:textId="77777777" w:rsidR="00455A7B" w:rsidRDefault="00CF7AE3" w:rsidP="00455A7B">
      <w:pPr>
        <w:bidi/>
        <w:spacing w:before="100" w:beforeAutospacing="1" w:after="100" w:afterAutospacing="1" w:line="240" w:lineRule="auto"/>
        <w:jc w:val="both"/>
        <w:rPr>
          <w:rFonts w:ascii="Simplified Arabic" w:eastAsia="Times New Roman" w:hAnsi="Simplified Arabic" w:cs="Simplified Arabic"/>
          <w:b/>
          <w:bCs/>
          <w:sz w:val="28"/>
          <w:szCs w:val="28"/>
          <w:u w:val="single"/>
          <w:rtl/>
        </w:rPr>
      </w:pPr>
      <w:r>
        <w:rPr>
          <w:rFonts w:ascii="Simplified Arabic" w:eastAsia="Times New Roman" w:hAnsi="Simplified Arabic" w:cs="Simplified Arabic" w:hint="cs"/>
          <w:b/>
          <w:bCs/>
          <w:sz w:val="28"/>
          <w:szCs w:val="28"/>
          <w:rtl/>
        </w:rPr>
        <w:lastRenderedPageBreak/>
        <w:t xml:space="preserve">2.12- </w:t>
      </w:r>
      <w:r w:rsidR="00DA4AFC" w:rsidRPr="00CF7AE3">
        <w:rPr>
          <w:rFonts w:ascii="Simplified Arabic" w:eastAsia="Times New Roman" w:hAnsi="Simplified Arabic" w:cs="Simplified Arabic"/>
          <w:b/>
          <w:bCs/>
          <w:sz w:val="28"/>
          <w:szCs w:val="28"/>
          <w:u w:val="single"/>
          <w:rtl/>
        </w:rPr>
        <w:t>المخاطر الكيميائية</w:t>
      </w:r>
    </w:p>
    <w:p w14:paraId="49374D9B" w14:textId="77777777" w:rsidR="00DA4AFC" w:rsidRDefault="00DA4AFC" w:rsidP="00455A7B">
      <w:pPr>
        <w:bidi/>
        <w:spacing w:before="100" w:beforeAutospacing="1" w:after="100" w:afterAutospacing="1" w:line="240" w:lineRule="auto"/>
        <w:jc w:val="both"/>
        <w:rPr>
          <w:rFonts w:ascii="Simplified Arabic" w:eastAsia="Times New Roman" w:hAnsi="Simplified Arabic" w:cs="Simplified Arabic"/>
          <w:sz w:val="28"/>
          <w:szCs w:val="28"/>
          <w:rtl/>
        </w:rPr>
      </w:pPr>
      <w:r w:rsidRPr="00DA4AFC">
        <w:rPr>
          <w:rFonts w:ascii="Simplified Arabic" w:eastAsia="Times New Roman" w:hAnsi="Simplified Arabic" w:cs="Simplified Arabic"/>
          <w:sz w:val="28"/>
          <w:szCs w:val="28"/>
          <w:rtl/>
        </w:rPr>
        <w:t xml:space="preserve">يبيّن هذا القسم كيفية </w:t>
      </w:r>
      <w:r w:rsidR="00455A7B" w:rsidRPr="00455A7B">
        <w:rPr>
          <w:rFonts w:ascii="Simplified Arabic" w:eastAsia="Times New Roman" w:hAnsi="Simplified Arabic" w:cs="Simplified Arabic"/>
          <w:sz w:val="28"/>
          <w:szCs w:val="28"/>
          <w:rtl/>
        </w:rPr>
        <w:t xml:space="preserve">تجنّب </w:t>
      </w:r>
      <w:r w:rsidRPr="00DA4AFC">
        <w:rPr>
          <w:rFonts w:ascii="Simplified Arabic" w:eastAsia="Times New Roman" w:hAnsi="Simplified Arabic" w:cs="Simplified Arabic"/>
          <w:sz w:val="28"/>
          <w:szCs w:val="28"/>
          <w:rtl/>
        </w:rPr>
        <w:t>الإصابات الناتجة عن المخاطر الكيميائية مثل بطاريات الرصاص الحمضية ومواد التنظيف الكيميائية. وبناءً عليه، يتعيّن على جميع العاملين الالتزام بما يلي</w:t>
      </w:r>
      <w:r w:rsidRPr="00DA4AFC">
        <w:rPr>
          <w:rFonts w:ascii="Simplified Arabic" w:eastAsia="Times New Roman" w:hAnsi="Simplified Arabic" w:cs="Simplified Arabic"/>
          <w:sz w:val="28"/>
          <w:szCs w:val="28"/>
        </w:rPr>
        <w:t>:</w:t>
      </w:r>
    </w:p>
    <w:p w14:paraId="69A91251" w14:textId="77777777" w:rsidR="00DA4AFC" w:rsidRPr="00DA4AFC" w:rsidRDefault="00DA4AFC" w:rsidP="00CF7AE3">
      <w:pPr>
        <w:numPr>
          <w:ilvl w:val="0"/>
          <w:numId w:val="38"/>
        </w:numPr>
        <w:bidi/>
        <w:spacing w:before="100" w:beforeAutospacing="1" w:after="100" w:afterAutospacing="1" w:line="240" w:lineRule="auto"/>
        <w:jc w:val="both"/>
        <w:rPr>
          <w:rFonts w:ascii="Simplified Arabic" w:eastAsia="Times New Roman" w:hAnsi="Simplified Arabic" w:cs="Simplified Arabic"/>
          <w:sz w:val="28"/>
          <w:szCs w:val="28"/>
        </w:rPr>
      </w:pPr>
      <w:r w:rsidRPr="00DA4AFC">
        <w:rPr>
          <w:rFonts w:ascii="Simplified Arabic" w:eastAsia="Times New Roman" w:hAnsi="Simplified Arabic" w:cs="Simplified Arabic"/>
          <w:sz w:val="28"/>
          <w:szCs w:val="28"/>
          <w:rtl/>
        </w:rPr>
        <w:t>استخدام معدات الوقاية الشخصية (مثل القفازات وقناع الوجه) عند الاقتضاء</w:t>
      </w:r>
      <w:r w:rsidRPr="00DA4AFC">
        <w:rPr>
          <w:rFonts w:ascii="Simplified Arabic" w:eastAsia="Times New Roman" w:hAnsi="Simplified Arabic" w:cs="Simplified Arabic"/>
          <w:sz w:val="28"/>
          <w:szCs w:val="28"/>
        </w:rPr>
        <w:t>.</w:t>
      </w:r>
    </w:p>
    <w:p w14:paraId="1630938E" w14:textId="77777777" w:rsidR="00455A7B" w:rsidRDefault="00455A7B" w:rsidP="00455A7B">
      <w:pPr>
        <w:numPr>
          <w:ilvl w:val="0"/>
          <w:numId w:val="38"/>
        </w:numPr>
        <w:bidi/>
        <w:spacing w:before="100" w:beforeAutospacing="1" w:after="100" w:afterAutospacing="1" w:line="240" w:lineRule="auto"/>
        <w:jc w:val="both"/>
        <w:rPr>
          <w:rFonts w:ascii="Simplified Arabic" w:eastAsia="Times New Roman" w:hAnsi="Simplified Arabic" w:cs="Simplified Arabic"/>
          <w:sz w:val="28"/>
          <w:szCs w:val="28"/>
        </w:rPr>
      </w:pPr>
      <w:r w:rsidRPr="00455A7B">
        <w:rPr>
          <w:rFonts w:ascii="Simplified Arabic" w:eastAsia="Times New Roman" w:hAnsi="Simplified Arabic" w:cs="Simplified Arabic"/>
          <w:sz w:val="28"/>
          <w:szCs w:val="28"/>
          <w:rtl/>
        </w:rPr>
        <w:t>التعامل مع فائض المواد الكيميائية والنفايات الخطرة وفقاً للمعلومات الواردة في صحيفة بيانات السلامة للمواد</w:t>
      </w:r>
      <w:r>
        <w:rPr>
          <w:rFonts w:ascii="Simplified Arabic" w:eastAsia="Times New Roman" w:hAnsi="Simplified Arabic" w:cs="Simplified Arabic" w:hint="cs"/>
          <w:sz w:val="28"/>
          <w:szCs w:val="28"/>
          <w:rtl/>
        </w:rPr>
        <w:t>.</w:t>
      </w:r>
    </w:p>
    <w:p w14:paraId="6099782A" w14:textId="77777777" w:rsidR="00DA4AFC" w:rsidRPr="00DA4AFC" w:rsidRDefault="00DA4AFC" w:rsidP="00455A7B">
      <w:pPr>
        <w:numPr>
          <w:ilvl w:val="0"/>
          <w:numId w:val="38"/>
        </w:numPr>
        <w:bidi/>
        <w:spacing w:before="100" w:beforeAutospacing="1" w:after="100" w:afterAutospacing="1" w:line="240" w:lineRule="auto"/>
        <w:jc w:val="both"/>
        <w:rPr>
          <w:rFonts w:ascii="Simplified Arabic" w:eastAsia="Times New Roman" w:hAnsi="Simplified Arabic" w:cs="Simplified Arabic"/>
          <w:sz w:val="28"/>
          <w:szCs w:val="28"/>
        </w:rPr>
      </w:pPr>
      <w:r w:rsidRPr="00DA4AFC">
        <w:rPr>
          <w:rFonts w:ascii="Simplified Arabic" w:eastAsia="Times New Roman" w:hAnsi="Simplified Arabic" w:cs="Simplified Arabic"/>
          <w:sz w:val="28"/>
          <w:szCs w:val="28"/>
          <w:rtl/>
        </w:rPr>
        <w:t>تنظيف أماكن العمل بانتظام، وعدم ترك أي انسكابات كيميائية على الأرض</w:t>
      </w:r>
      <w:r w:rsidRPr="00DA4AFC">
        <w:rPr>
          <w:rFonts w:ascii="Simplified Arabic" w:eastAsia="Times New Roman" w:hAnsi="Simplified Arabic" w:cs="Simplified Arabic"/>
          <w:sz w:val="28"/>
          <w:szCs w:val="28"/>
        </w:rPr>
        <w:t>.</w:t>
      </w:r>
    </w:p>
    <w:p w14:paraId="7AA3CB54" w14:textId="77777777" w:rsidR="00DA4AFC" w:rsidRPr="00DA4AFC" w:rsidRDefault="00DA4AFC" w:rsidP="00CF7AE3">
      <w:pPr>
        <w:numPr>
          <w:ilvl w:val="0"/>
          <w:numId w:val="38"/>
        </w:numPr>
        <w:bidi/>
        <w:spacing w:before="100" w:beforeAutospacing="1" w:after="100" w:afterAutospacing="1" w:line="240" w:lineRule="auto"/>
        <w:jc w:val="both"/>
        <w:rPr>
          <w:rFonts w:ascii="Simplified Arabic" w:eastAsia="Times New Roman" w:hAnsi="Simplified Arabic" w:cs="Simplified Arabic"/>
          <w:sz w:val="28"/>
          <w:szCs w:val="28"/>
        </w:rPr>
      </w:pPr>
      <w:r w:rsidRPr="00DA4AFC">
        <w:rPr>
          <w:rFonts w:ascii="Simplified Arabic" w:eastAsia="Times New Roman" w:hAnsi="Simplified Arabic" w:cs="Simplified Arabic"/>
          <w:sz w:val="28"/>
          <w:szCs w:val="28"/>
          <w:rtl/>
        </w:rPr>
        <w:t>غسل أي آثار كيميائية فورًا عن الجلد</w:t>
      </w:r>
      <w:r w:rsidRPr="00DA4AFC">
        <w:rPr>
          <w:rFonts w:ascii="Simplified Arabic" w:eastAsia="Times New Roman" w:hAnsi="Simplified Arabic" w:cs="Simplified Arabic"/>
          <w:sz w:val="28"/>
          <w:szCs w:val="28"/>
        </w:rPr>
        <w:t>.</w:t>
      </w:r>
    </w:p>
    <w:p w14:paraId="78BC612E" w14:textId="77777777" w:rsidR="00EA4B03" w:rsidRDefault="00EA4B03" w:rsidP="00EA4B03">
      <w:pPr>
        <w:numPr>
          <w:ilvl w:val="0"/>
          <w:numId w:val="38"/>
        </w:numPr>
        <w:bidi/>
        <w:spacing w:before="100" w:beforeAutospacing="1" w:after="100" w:afterAutospacing="1" w:line="240" w:lineRule="auto"/>
        <w:jc w:val="both"/>
        <w:rPr>
          <w:rFonts w:ascii="Simplified Arabic" w:eastAsia="Times New Roman" w:hAnsi="Simplified Arabic" w:cs="Simplified Arabic"/>
          <w:sz w:val="28"/>
          <w:szCs w:val="28"/>
        </w:rPr>
      </w:pPr>
      <w:r w:rsidRPr="00EA4B03">
        <w:rPr>
          <w:rFonts w:ascii="Simplified Arabic" w:eastAsia="Times New Roman" w:hAnsi="Simplified Arabic" w:cs="Simplified Arabic"/>
          <w:sz w:val="28"/>
          <w:szCs w:val="28"/>
          <w:rtl/>
        </w:rPr>
        <w:t xml:space="preserve">يُحظر تخزين أو تناول المنتجات الغذائية في الأماكن التي يتم فيها التعامل مع المواد الكيميائية. </w:t>
      </w:r>
    </w:p>
    <w:p w14:paraId="6DE911BA" w14:textId="77777777" w:rsidR="00EA4B03" w:rsidRDefault="00EA4B03" w:rsidP="00EA4B03">
      <w:pPr>
        <w:numPr>
          <w:ilvl w:val="0"/>
          <w:numId w:val="38"/>
        </w:numPr>
        <w:bidi/>
        <w:spacing w:before="100" w:beforeAutospacing="1" w:after="100" w:afterAutospacing="1" w:line="240" w:lineRule="auto"/>
        <w:jc w:val="both"/>
        <w:rPr>
          <w:rFonts w:ascii="Simplified Arabic" w:eastAsia="Times New Roman" w:hAnsi="Simplified Arabic" w:cs="Simplified Arabic"/>
          <w:sz w:val="28"/>
          <w:szCs w:val="28"/>
        </w:rPr>
      </w:pPr>
      <w:r w:rsidRPr="00EA4B03">
        <w:rPr>
          <w:rFonts w:ascii="Simplified Arabic" w:eastAsia="Times New Roman" w:hAnsi="Simplified Arabic" w:cs="Simplified Arabic"/>
          <w:sz w:val="28"/>
          <w:szCs w:val="28"/>
          <w:rtl/>
        </w:rPr>
        <w:t xml:space="preserve">عند العمل على بطاريات الرصاص الحمضية، يجب توفير مرافق لغسل العينين وقفازات أو مآزر واقية. </w:t>
      </w:r>
    </w:p>
    <w:p w14:paraId="2159FBB1" w14:textId="77777777" w:rsidR="001A60F6" w:rsidRDefault="001A60F6" w:rsidP="001A60F6">
      <w:pPr>
        <w:numPr>
          <w:ilvl w:val="0"/>
          <w:numId w:val="38"/>
        </w:numPr>
        <w:bidi/>
        <w:spacing w:before="100" w:beforeAutospacing="1" w:after="100" w:afterAutospacing="1" w:line="240" w:lineRule="auto"/>
        <w:jc w:val="both"/>
        <w:rPr>
          <w:rFonts w:ascii="Simplified Arabic" w:eastAsia="Times New Roman" w:hAnsi="Simplified Arabic" w:cs="Simplified Arabic"/>
          <w:sz w:val="28"/>
          <w:szCs w:val="28"/>
        </w:rPr>
      </w:pPr>
      <w:r w:rsidRPr="001A60F6">
        <w:rPr>
          <w:rFonts w:ascii="Simplified Arabic" w:eastAsia="Times New Roman" w:hAnsi="Simplified Arabic" w:cs="Simplified Arabic"/>
          <w:sz w:val="28"/>
          <w:szCs w:val="28"/>
          <w:rtl/>
        </w:rPr>
        <w:t xml:space="preserve">قد تطلق بطاريات الرصاص الحمضية ذات الخلايا المفتوحة غازات يمكن أن تؤدي، في حال نشوب حريق، إلى انفجار قد يكون مميتاً. لذا يجب تهوية جميع أماكن البطاريات بشكل كافٍ وحمايتها من الحريق. </w:t>
      </w:r>
    </w:p>
    <w:p w14:paraId="1419772A" w14:textId="77777777" w:rsidR="001A60F6" w:rsidRDefault="001A60F6" w:rsidP="001A60F6">
      <w:pPr>
        <w:numPr>
          <w:ilvl w:val="0"/>
          <w:numId w:val="38"/>
        </w:numPr>
        <w:bidi/>
        <w:spacing w:before="100" w:beforeAutospacing="1" w:after="100" w:afterAutospacing="1" w:line="240" w:lineRule="auto"/>
        <w:jc w:val="both"/>
        <w:rPr>
          <w:rFonts w:ascii="Simplified Arabic" w:eastAsia="Times New Roman" w:hAnsi="Simplified Arabic" w:cs="Simplified Arabic"/>
          <w:sz w:val="28"/>
          <w:szCs w:val="28"/>
        </w:rPr>
      </w:pPr>
      <w:r w:rsidRPr="001A60F6">
        <w:rPr>
          <w:rFonts w:ascii="Simplified Arabic" w:eastAsia="Times New Roman" w:hAnsi="Simplified Arabic" w:cs="Simplified Arabic"/>
          <w:sz w:val="28"/>
          <w:szCs w:val="28"/>
          <w:rtl/>
        </w:rPr>
        <w:t>في حال ملامسة أي مادة كيميائية لأي جزء من جسم الإنسان عن طريق الخطأ، يجب غسل الموضع فوراً، وعلى الموظف المعني إبلاغ الخدمات الطبية والإدارة المختصة</w:t>
      </w:r>
      <w:r>
        <w:rPr>
          <w:rFonts w:ascii="Simplified Arabic" w:eastAsia="Times New Roman" w:hAnsi="Simplified Arabic" w:cs="Simplified Arabic" w:hint="cs"/>
          <w:sz w:val="28"/>
          <w:szCs w:val="28"/>
          <w:rtl/>
        </w:rPr>
        <w:t xml:space="preserve"> </w:t>
      </w:r>
      <w:r w:rsidRPr="00DA4AFC">
        <w:rPr>
          <w:rFonts w:ascii="Simplified Arabic" w:eastAsia="Times New Roman" w:hAnsi="Simplified Arabic" w:cs="Simplified Arabic"/>
          <w:sz w:val="28"/>
          <w:szCs w:val="28"/>
        </w:rPr>
        <w:t>(</w:t>
      </w:r>
      <w:r w:rsidRPr="001A60F6">
        <w:rPr>
          <w:rFonts w:asciiTheme="majorBidi" w:eastAsia="Times New Roman" w:hAnsiTheme="majorBidi" w:cstheme="majorBidi"/>
          <w:sz w:val="28"/>
          <w:szCs w:val="28"/>
        </w:rPr>
        <w:t>ADM</w:t>
      </w:r>
      <w:r w:rsidRPr="00DA4AFC">
        <w:rPr>
          <w:rFonts w:ascii="Simplified Arabic" w:eastAsia="Times New Roman" w:hAnsi="Simplified Arabic" w:cs="Simplified Arabic"/>
          <w:sz w:val="28"/>
          <w:szCs w:val="28"/>
        </w:rPr>
        <w:t xml:space="preserve">) </w:t>
      </w:r>
      <w:r w:rsidRPr="001A60F6">
        <w:rPr>
          <w:rFonts w:ascii="Simplified Arabic" w:eastAsia="Times New Roman" w:hAnsi="Simplified Arabic" w:cs="Simplified Arabic"/>
          <w:sz w:val="28"/>
          <w:szCs w:val="28"/>
          <w:rtl/>
        </w:rPr>
        <w:t xml:space="preserve"> فوراً لضمان اتخاذ التدابير المناسبة.</w:t>
      </w:r>
    </w:p>
    <w:p w14:paraId="2FFD5323" w14:textId="77777777" w:rsidR="001A60F6" w:rsidRDefault="001A60F6" w:rsidP="001A60F6">
      <w:pPr>
        <w:bidi/>
        <w:spacing w:before="100" w:beforeAutospacing="1" w:after="100" w:afterAutospacing="1" w:line="240" w:lineRule="auto"/>
        <w:jc w:val="both"/>
        <w:rPr>
          <w:rFonts w:ascii="Simplified Arabic" w:eastAsia="Times New Roman" w:hAnsi="Simplified Arabic" w:cs="Simplified Arabic"/>
          <w:sz w:val="28"/>
          <w:szCs w:val="28"/>
        </w:rPr>
      </w:pPr>
    </w:p>
    <w:p w14:paraId="246B2721" w14:textId="77777777" w:rsidR="00CF7AE3" w:rsidRDefault="00CF7AE3" w:rsidP="00CF7AE3">
      <w:pPr>
        <w:bidi/>
        <w:spacing w:before="100" w:beforeAutospacing="1" w:after="100" w:afterAutospacing="1" w:line="240" w:lineRule="auto"/>
        <w:jc w:val="both"/>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 xml:space="preserve">2.13- </w:t>
      </w:r>
      <w:r w:rsidR="00DA4AFC" w:rsidRPr="00FA237B">
        <w:rPr>
          <w:rFonts w:ascii="Simplified Arabic" w:eastAsia="Times New Roman" w:hAnsi="Simplified Arabic" w:cs="Simplified Arabic"/>
          <w:b/>
          <w:bCs/>
          <w:sz w:val="28"/>
          <w:szCs w:val="28"/>
          <w:u w:val="single"/>
          <w:rtl/>
        </w:rPr>
        <w:t>مخاطر مناولة المواد الثقيلة</w:t>
      </w:r>
    </w:p>
    <w:p w14:paraId="3DC8E66B" w14:textId="77777777" w:rsidR="00DA4AFC" w:rsidRDefault="00DA4AFC" w:rsidP="00CF7AE3">
      <w:pPr>
        <w:bidi/>
        <w:spacing w:before="100" w:beforeAutospacing="1" w:after="100" w:afterAutospacing="1" w:line="240" w:lineRule="auto"/>
        <w:jc w:val="both"/>
        <w:rPr>
          <w:rFonts w:ascii="Simplified Arabic" w:eastAsia="Times New Roman" w:hAnsi="Simplified Arabic" w:cs="Simplified Arabic"/>
          <w:sz w:val="28"/>
          <w:szCs w:val="28"/>
          <w:rtl/>
        </w:rPr>
      </w:pPr>
      <w:r w:rsidRPr="00DA4AFC">
        <w:rPr>
          <w:rFonts w:ascii="Simplified Arabic" w:eastAsia="Times New Roman" w:hAnsi="Simplified Arabic" w:cs="Simplified Arabic"/>
          <w:sz w:val="28"/>
          <w:szCs w:val="28"/>
          <w:rtl/>
        </w:rPr>
        <w:t>يبيّن هذا القسم كيفية تفادي الإصابات الناتجة عن مخاطر مناولة المواد الثقيلة. وعلى جميع العاملين الالتزام بما يلي</w:t>
      </w:r>
      <w:r w:rsidRPr="00DA4AFC">
        <w:rPr>
          <w:rFonts w:ascii="Simplified Arabic" w:eastAsia="Times New Roman" w:hAnsi="Simplified Arabic" w:cs="Simplified Arabic"/>
          <w:sz w:val="28"/>
          <w:szCs w:val="28"/>
        </w:rPr>
        <w:t>:</w:t>
      </w:r>
    </w:p>
    <w:p w14:paraId="5F3C7102" w14:textId="77777777" w:rsidR="00DA4AFC" w:rsidRPr="00DA4AFC" w:rsidRDefault="00DA4AFC" w:rsidP="001A60F6">
      <w:pPr>
        <w:numPr>
          <w:ilvl w:val="0"/>
          <w:numId w:val="39"/>
        </w:numPr>
        <w:bidi/>
        <w:spacing w:before="100" w:beforeAutospacing="1" w:after="100" w:afterAutospacing="1" w:line="240" w:lineRule="auto"/>
        <w:jc w:val="both"/>
        <w:rPr>
          <w:rFonts w:ascii="Simplified Arabic" w:eastAsia="Times New Roman" w:hAnsi="Simplified Arabic" w:cs="Simplified Arabic"/>
          <w:sz w:val="28"/>
          <w:szCs w:val="28"/>
        </w:rPr>
      </w:pPr>
      <w:r w:rsidRPr="00DA4AFC">
        <w:rPr>
          <w:rFonts w:ascii="Simplified Arabic" w:eastAsia="Times New Roman" w:hAnsi="Simplified Arabic" w:cs="Simplified Arabic"/>
          <w:sz w:val="28"/>
          <w:szCs w:val="28"/>
          <w:rtl/>
        </w:rPr>
        <w:t>ارتداء الخوذة الواقية دائمًا وتجنب الوقوف في منطقة الخطر، إذ قد تتسبب الأجسام الساقطة في إصابات خطيرة أو حتى الوفاة</w:t>
      </w:r>
      <w:r w:rsidRPr="00DA4AFC">
        <w:rPr>
          <w:rFonts w:ascii="Simplified Arabic" w:eastAsia="Times New Roman" w:hAnsi="Simplified Arabic" w:cs="Simplified Arabic"/>
          <w:sz w:val="28"/>
          <w:szCs w:val="28"/>
        </w:rPr>
        <w:t>.</w:t>
      </w:r>
    </w:p>
    <w:p w14:paraId="2CC84746" w14:textId="77777777" w:rsidR="001A60F6" w:rsidRPr="00DA4AFC" w:rsidRDefault="001A60F6" w:rsidP="001A60F6">
      <w:pPr>
        <w:numPr>
          <w:ilvl w:val="0"/>
          <w:numId w:val="39"/>
        </w:numPr>
        <w:bidi/>
        <w:spacing w:before="100" w:beforeAutospacing="1" w:after="100" w:afterAutospacing="1" w:line="240" w:lineRule="auto"/>
        <w:jc w:val="both"/>
        <w:rPr>
          <w:rFonts w:ascii="Simplified Arabic" w:eastAsia="Times New Roman" w:hAnsi="Simplified Arabic" w:cs="Simplified Arabic"/>
          <w:sz w:val="28"/>
          <w:szCs w:val="28"/>
        </w:rPr>
      </w:pPr>
      <w:r w:rsidRPr="001A60F6">
        <w:rPr>
          <w:rFonts w:ascii="Simplified Arabic" w:eastAsia="Times New Roman" w:hAnsi="Simplified Arabic" w:cs="Simplified Arabic"/>
          <w:sz w:val="28"/>
          <w:szCs w:val="28"/>
          <w:rtl/>
        </w:rPr>
        <w:lastRenderedPageBreak/>
        <w:t>عدم تشكيل زاوية تتجاوز 90 درجة بين أحزمة الرفع، إذ يؤدي ذلك إلى زيادة الضغط عليها وقد يتسبب بانقطاعها. كما أن التحميل الزائد أو سوء استخدام معدات الرفع قد يؤدي إلى إصابات خطيرة لأي شخص تصيبه المعدات الساقطة.</w:t>
      </w:r>
    </w:p>
    <w:p w14:paraId="1A631156" w14:textId="77777777" w:rsidR="001A60F6" w:rsidRPr="00DA4AFC" w:rsidRDefault="001A60F6" w:rsidP="001A60F6">
      <w:pPr>
        <w:numPr>
          <w:ilvl w:val="0"/>
          <w:numId w:val="39"/>
        </w:numPr>
        <w:bidi/>
        <w:spacing w:before="100" w:beforeAutospacing="1" w:after="100" w:afterAutospacing="1" w:line="240" w:lineRule="auto"/>
        <w:jc w:val="both"/>
        <w:rPr>
          <w:rFonts w:ascii="Simplified Arabic" w:eastAsia="Times New Roman" w:hAnsi="Simplified Arabic" w:cs="Simplified Arabic"/>
          <w:sz w:val="28"/>
          <w:szCs w:val="28"/>
        </w:rPr>
      </w:pPr>
      <w:r w:rsidRPr="001A60F6">
        <w:rPr>
          <w:rFonts w:ascii="Simplified Arabic" w:eastAsia="Times New Roman" w:hAnsi="Simplified Arabic" w:cs="Simplified Arabic"/>
          <w:sz w:val="28"/>
          <w:szCs w:val="28"/>
          <w:rtl/>
        </w:rPr>
        <w:t>استخدام أجهزة الرفع المخصصة عند رفع المعدات لتفادي الإصابات.</w:t>
      </w:r>
    </w:p>
    <w:p w14:paraId="659CDFF7" w14:textId="77777777" w:rsidR="00DA4AFC" w:rsidRDefault="00DA4AFC" w:rsidP="001A60F6">
      <w:pPr>
        <w:numPr>
          <w:ilvl w:val="0"/>
          <w:numId w:val="39"/>
        </w:numPr>
        <w:bidi/>
        <w:spacing w:before="100" w:beforeAutospacing="1" w:after="100" w:afterAutospacing="1" w:line="240" w:lineRule="auto"/>
        <w:jc w:val="both"/>
        <w:rPr>
          <w:rFonts w:ascii="Simplified Arabic" w:eastAsia="Times New Roman" w:hAnsi="Simplified Arabic" w:cs="Simplified Arabic"/>
          <w:sz w:val="28"/>
          <w:szCs w:val="28"/>
        </w:rPr>
      </w:pPr>
      <w:r w:rsidRPr="00DA4AFC">
        <w:rPr>
          <w:rFonts w:ascii="Simplified Arabic" w:eastAsia="Times New Roman" w:hAnsi="Simplified Arabic" w:cs="Simplified Arabic"/>
          <w:sz w:val="28"/>
          <w:szCs w:val="28"/>
          <w:rtl/>
        </w:rPr>
        <w:t>تثبيت المنتجات ذات مركز الثقل المرتفع بأسرع وقت ممكن لتجنب الحوادث، إذ يمكن أن تنقلب المعدات غير المثبتة بشكل صحيح و</w:t>
      </w:r>
      <w:r w:rsidR="001A60F6">
        <w:rPr>
          <w:rFonts w:ascii="Simplified Arabic" w:eastAsia="Times New Roman" w:hAnsi="Simplified Arabic" w:cs="Simplified Arabic" w:hint="cs"/>
          <w:sz w:val="28"/>
          <w:szCs w:val="28"/>
          <w:rtl/>
        </w:rPr>
        <w:t>ت</w:t>
      </w:r>
      <w:r w:rsidRPr="00DA4AFC">
        <w:rPr>
          <w:rFonts w:ascii="Simplified Arabic" w:eastAsia="Times New Roman" w:hAnsi="Simplified Arabic" w:cs="Simplified Arabic"/>
          <w:sz w:val="28"/>
          <w:szCs w:val="28"/>
          <w:rtl/>
        </w:rPr>
        <w:t xml:space="preserve">تسبب </w:t>
      </w:r>
      <w:r w:rsidR="001A60F6" w:rsidRPr="001A60F6">
        <w:rPr>
          <w:rFonts w:ascii="Simplified Arabic" w:eastAsia="Times New Roman" w:hAnsi="Simplified Arabic" w:cs="Simplified Arabic"/>
          <w:sz w:val="28"/>
          <w:szCs w:val="28"/>
          <w:rtl/>
        </w:rPr>
        <w:t>بإصابات للعاملين</w:t>
      </w:r>
      <w:r w:rsidRPr="00DA4AFC">
        <w:rPr>
          <w:rFonts w:ascii="Simplified Arabic" w:eastAsia="Times New Roman" w:hAnsi="Simplified Arabic" w:cs="Simplified Arabic"/>
          <w:sz w:val="28"/>
          <w:szCs w:val="28"/>
        </w:rPr>
        <w:t>.</w:t>
      </w:r>
    </w:p>
    <w:p w14:paraId="4E48EAC2" w14:textId="77777777" w:rsidR="001A60F6" w:rsidRDefault="001A60F6" w:rsidP="001A60F6">
      <w:pPr>
        <w:bidi/>
        <w:spacing w:before="100" w:beforeAutospacing="1" w:after="100" w:afterAutospacing="1" w:line="240" w:lineRule="auto"/>
        <w:jc w:val="both"/>
        <w:rPr>
          <w:rFonts w:ascii="Simplified Arabic" w:eastAsia="Times New Roman" w:hAnsi="Simplified Arabic" w:cs="Simplified Arabic"/>
          <w:sz w:val="28"/>
          <w:szCs w:val="28"/>
        </w:rPr>
      </w:pPr>
    </w:p>
    <w:p w14:paraId="5E63011F" w14:textId="77777777" w:rsidR="001A60F6" w:rsidRDefault="00CF7AE3" w:rsidP="001A60F6">
      <w:pPr>
        <w:bidi/>
        <w:spacing w:before="100" w:beforeAutospacing="1" w:after="100" w:afterAutospacing="1" w:line="240" w:lineRule="auto"/>
        <w:jc w:val="both"/>
        <w:rPr>
          <w:rFonts w:ascii="Simplified Arabic" w:eastAsia="Times New Roman" w:hAnsi="Simplified Arabic" w:cs="Simplified Arabic"/>
          <w:b/>
          <w:bCs/>
          <w:sz w:val="28"/>
          <w:szCs w:val="28"/>
          <w:u w:val="single"/>
          <w:rtl/>
        </w:rPr>
      </w:pPr>
      <w:r>
        <w:rPr>
          <w:rFonts w:ascii="Simplified Arabic" w:eastAsia="Times New Roman" w:hAnsi="Simplified Arabic" w:cs="Simplified Arabic" w:hint="cs"/>
          <w:b/>
          <w:bCs/>
          <w:sz w:val="28"/>
          <w:szCs w:val="28"/>
          <w:rtl/>
        </w:rPr>
        <w:t xml:space="preserve">2.14- </w:t>
      </w:r>
      <w:r w:rsidR="00DA4AFC" w:rsidRPr="00DA4AFC">
        <w:rPr>
          <w:rFonts w:ascii="Simplified Arabic" w:eastAsia="Times New Roman" w:hAnsi="Simplified Arabic" w:cs="Simplified Arabic"/>
          <w:b/>
          <w:bCs/>
          <w:sz w:val="28"/>
          <w:szCs w:val="28"/>
        </w:rPr>
        <w:t xml:space="preserve"> </w:t>
      </w:r>
      <w:r w:rsidR="00DA4AFC" w:rsidRPr="00CF7AE3">
        <w:rPr>
          <w:rFonts w:ascii="Simplified Arabic" w:eastAsia="Times New Roman" w:hAnsi="Simplified Arabic" w:cs="Simplified Arabic"/>
          <w:b/>
          <w:bCs/>
          <w:sz w:val="28"/>
          <w:szCs w:val="28"/>
          <w:u w:val="single"/>
          <w:rtl/>
        </w:rPr>
        <w:t>مخاطر العمل بالإسمنت</w:t>
      </w:r>
    </w:p>
    <w:p w14:paraId="172EEAA4" w14:textId="77777777" w:rsidR="001A60F6" w:rsidRDefault="00DA4AFC" w:rsidP="001A60F6">
      <w:pPr>
        <w:bidi/>
        <w:spacing w:before="100" w:beforeAutospacing="1" w:after="100" w:afterAutospacing="1" w:line="240" w:lineRule="auto"/>
        <w:jc w:val="both"/>
        <w:rPr>
          <w:rFonts w:ascii="Simplified Arabic" w:eastAsia="Times New Roman" w:hAnsi="Simplified Arabic" w:cs="Simplified Arabic"/>
          <w:sz w:val="28"/>
          <w:szCs w:val="28"/>
          <w:rtl/>
        </w:rPr>
      </w:pPr>
      <w:r w:rsidRPr="00DA4AFC">
        <w:rPr>
          <w:rFonts w:ascii="Simplified Arabic" w:eastAsia="Times New Roman" w:hAnsi="Simplified Arabic" w:cs="Simplified Arabic"/>
          <w:sz w:val="28"/>
          <w:szCs w:val="28"/>
          <w:rtl/>
        </w:rPr>
        <w:t>عند العمل بالإسمنت، يجب على العاملين ارتداء قفازات مقاومة للماء، وقمصان وبناطيل بأكمام طويلة، وأحذية مطاطية عالية تمنع تسرب الخرسانة إلى داخلها. كما يجب ارتداء واقيات للعين نظرًا لخطر تطاير الغبار وتناثر الخرسانة</w:t>
      </w:r>
      <w:r w:rsidRPr="00DA4AFC">
        <w:rPr>
          <w:rFonts w:ascii="Simplified Arabic" w:eastAsia="Times New Roman" w:hAnsi="Simplified Arabic" w:cs="Simplified Arabic"/>
          <w:sz w:val="28"/>
          <w:szCs w:val="28"/>
        </w:rPr>
        <w:t>.</w:t>
      </w:r>
    </w:p>
    <w:p w14:paraId="7DEC4A06" w14:textId="77777777" w:rsidR="001A60F6" w:rsidRPr="00DA4AFC" w:rsidRDefault="001A60F6" w:rsidP="001A60F6">
      <w:pPr>
        <w:bidi/>
        <w:spacing w:before="100" w:beforeAutospacing="1" w:after="100" w:afterAutospacing="1" w:line="240" w:lineRule="auto"/>
        <w:jc w:val="both"/>
        <w:rPr>
          <w:rFonts w:ascii="Simplified Arabic" w:eastAsia="Times New Roman" w:hAnsi="Simplified Arabic" w:cs="Simplified Arabic"/>
          <w:sz w:val="28"/>
          <w:szCs w:val="28"/>
        </w:rPr>
      </w:pPr>
    </w:p>
    <w:p w14:paraId="6CE0CE13" w14:textId="77777777" w:rsidR="00DA4AFC" w:rsidRPr="001A60F6" w:rsidRDefault="00CF7AE3" w:rsidP="00DA4AFC">
      <w:pPr>
        <w:bidi/>
        <w:spacing w:before="100" w:beforeAutospacing="1" w:after="100" w:afterAutospacing="1" w:line="240" w:lineRule="auto"/>
        <w:rPr>
          <w:rFonts w:ascii="Simplified Arabic" w:eastAsia="Times New Roman" w:hAnsi="Simplified Arabic" w:cs="Simplified Arabic"/>
          <w:sz w:val="28"/>
          <w:szCs w:val="28"/>
          <w:u w:val="single"/>
        </w:rPr>
      </w:pPr>
      <w:r w:rsidRPr="001A60F6">
        <w:rPr>
          <w:rFonts w:ascii="Simplified Arabic" w:eastAsia="Times New Roman" w:hAnsi="Simplified Arabic" w:cs="Simplified Arabic" w:hint="cs"/>
          <w:b/>
          <w:bCs/>
          <w:sz w:val="28"/>
          <w:szCs w:val="28"/>
          <w:u w:val="single"/>
          <w:rtl/>
        </w:rPr>
        <w:t xml:space="preserve">2.15- </w:t>
      </w:r>
      <w:r w:rsidR="00DA4AFC" w:rsidRPr="001A60F6">
        <w:rPr>
          <w:rFonts w:ascii="Simplified Arabic" w:eastAsia="Times New Roman" w:hAnsi="Simplified Arabic" w:cs="Simplified Arabic"/>
          <w:b/>
          <w:bCs/>
          <w:sz w:val="28"/>
          <w:szCs w:val="28"/>
          <w:u w:val="single"/>
          <w:rtl/>
        </w:rPr>
        <w:t>مخاطر اللحام بالقوس الكهربائي</w:t>
      </w:r>
    </w:p>
    <w:p w14:paraId="074E9F86" w14:textId="77777777" w:rsidR="00CF7AE3" w:rsidRPr="001A60F6" w:rsidRDefault="00CF7AE3" w:rsidP="001A60F6">
      <w:pPr>
        <w:bidi/>
        <w:spacing w:before="100" w:beforeAutospacing="1" w:after="100" w:afterAutospacing="1" w:line="240" w:lineRule="auto"/>
        <w:jc w:val="both"/>
        <w:rPr>
          <w:rFonts w:ascii="Simplified Arabic" w:eastAsia="Times New Roman" w:hAnsi="Simplified Arabic" w:cs="Simplified Arabic"/>
          <w:b/>
          <w:bCs/>
          <w:sz w:val="28"/>
          <w:szCs w:val="28"/>
          <w:u w:val="single"/>
          <w:rtl/>
        </w:rPr>
      </w:pPr>
      <w:r w:rsidRPr="001A60F6">
        <w:rPr>
          <w:rFonts w:ascii="Simplified Arabic" w:eastAsia="Times New Roman" w:hAnsi="Simplified Arabic" w:cs="Simplified Arabic" w:hint="cs"/>
          <w:b/>
          <w:bCs/>
          <w:sz w:val="28"/>
          <w:szCs w:val="28"/>
          <w:u w:val="single"/>
          <w:rtl/>
        </w:rPr>
        <w:t xml:space="preserve">2.15.1- </w:t>
      </w:r>
      <w:r w:rsidR="001A60F6" w:rsidRPr="001A60F6">
        <w:rPr>
          <w:rFonts w:ascii="Simplified Arabic" w:eastAsia="Times New Roman" w:hAnsi="Simplified Arabic" w:cs="Simplified Arabic" w:hint="cs"/>
          <w:b/>
          <w:bCs/>
          <w:sz w:val="28"/>
          <w:szCs w:val="28"/>
          <w:u w:val="single"/>
          <w:rtl/>
        </w:rPr>
        <w:t>الصعك</w:t>
      </w:r>
      <w:r w:rsidR="001A60F6" w:rsidRPr="001A60F6">
        <w:rPr>
          <w:rFonts w:ascii="Simplified Arabic" w:eastAsia="Times New Roman" w:hAnsi="Simplified Arabic" w:cs="Simplified Arabic"/>
          <w:b/>
          <w:bCs/>
          <w:sz w:val="28"/>
          <w:szCs w:val="28"/>
          <w:u w:val="single"/>
          <w:rtl/>
        </w:rPr>
        <w:t xml:space="preserve"> الكهربائي</w:t>
      </w:r>
    </w:p>
    <w:p w14:paraId="6E4A8B74" w14:textId="77777777" w:rsidR="001A60F6" w:rsidRPr="00DA4AFC" w:rsidRDefault="001A60F6" w:rsidP="001A60F6">
      <w:pPr>
        <w:bidi/>
        <w:spacing w:before="100" w:beforeAutospacing="1" w:after="100" w:afterAutospacing="1" w:line="240" w:lineRule="auto"/>
        <w:jc w:val="both"/>
        <w:rPr>
          <w:rFonts w:ascii="Simplified Arabic" w:eastAsia="Times New Roman" w:hAnsi="Simplified Arabic" w:cs="Simplified Arabic"/>
          <w:sz w:val="28"/>
          <w:szCs w:val="28"/>
        </w:rPr>
      </w:pPr>
      <w:r w:rsidRPr="001A60F6">
        <w:rPr>
          <w:rFonts w:ascii="Simplified Arabic" w:eastAsia="Times New Roman" w:hAnsi="Simplified Arabic" w:cs="Simplified Arabic"/>
          <w:sz w:val="28"/>
          <w:szCs w:val="28"/>
          <w:rtl/>
        </w:rPr>
        <w:t>لتجنب صعق الجهد الثانوي، يجب على مشغلي اللحام ارتداء قفازات جافة بحالة جيدة، وعدم لمس القطب أو أجزاء المعدن في حامل القطب بالجلد أو الملابس المبللة، وعزل أنفسهم عن المعدن والأرض، مع الحفاظ على عازل جاف بين الجسم والمعدن المراد لحامه أو الأرض (مثل الأرض المعدنية أو الأسطح الرطبة).</w:t>
      </w:r>
    </w:p>
    <w:p w14:paraId="3CD4CEB0" w14:textId="77777777" w:rsidR="00A30D4D" w:rsidRPr="00DA4AFC" w:rsidRDefault="00A30D4D" w:rsidP="00A30D4D">
      <w:pPr>
        <w:bidi/>
        <w:spacing w:before="100" w:beforeAutospacing="1" w:after="100" w:afterAutospacing="1" w:line="240" w:lineRule="auto"/>
        <w:jc w:val="both"/>
        <w:rPr>
          <w:rFonts w:ascii="Simplified Arabic" w:eastAsia="Times New Roman" w:hAnsi="Simplified Arabic" w:cs="Simplified Arabic"/>
          <w:sz w:val="28"/>
          <w:szCs w:val="28"/>
        </w:rPr>
      </w:pPr>
      <w:r w:rsidRPr="00A30D4D">
        <w:rPr>
          <w:rFonts w:ascii="Simplified Arabic" w:eastAsia="Times New Roman" w:hAnsi="Simplified Arabic" w:cs="Simplified Arabic"/>
          <w:sz w:val="28"/>
          <w:szCs w:val="28"/>
          <w:rtl/>
        </w:rPr>
        <w:t>كما يجب على مشغلي اللحام فحص حامل القطب للتأكد من عدم وجود أضرار قبل البدء باللحام، والحفاظ على عازل كابل اللحام وحامل القطب في حالة جيدة. ويجب إصلاح العازل التالف أو استبداله قبل الاستخدام.</w:t>
      </w:r>
    </w:p>
    <w:p w14:paraId="4B09FEFE" w14:textId="77777777" w:rsidR="00A30D4D" w:rsidRPr="00DA4AFC" w:rsidRDefault="00A30D4D" w:rsidP="00A30D4D">
      <w:pPr>
        <w:bidi/>
        <w:spacing w:before="100" w:beforeAutospacing="1" w:after="100" w:afterAutospacing="1"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lastRenderedPageBreak/>
        <w:t>و</w:t>
      </w:r>
      <w:r w:rsidRPr="00A30D4D">
        <w:rPr>
          <w:rFonts w:ascii="Simplified Arabic" w:eastAsia="Times New Roman" w:hAnsi="Simplified Arabic" w:cs="Simplified Arabic"/>
          <w:sz w:val="28"/>
          <w:szCs w:val="28"/>
          <w:rtl/>
        </w:rPr>
        <w:t>قد يحدث صعق أكثر خطورة، وهو صعق الجهد الأساسي، إذا لمس اللحام أجزاء كهربائية “ساخنة” داخل علبة اللحام أو نظام التوزيع الكهربائي المتصل باللحام. ويجب أن يقتصر صيانة أو إصلاح معدات اللحام على الفنيين المؤهلين فقط.</w:t>
      </w:r>
    </w:p>
    <w:p w14:paraId="598833EF" w14:textId="77777777" w:rsidR="00CF7AE3" w:rsidRDefault="00CF7AE3" w:rsidP="00A30D4D">
      <w:pPr>
        <w:bidi/>
        <w:spacing w:before="100" w:beforeAutospacing="1" w:after="100" w:afterAutospacing="1" w:line="240" w:lineRule="auto"/>
        <w:jc w:val="both"/>
        <w:rPr>
          <w:rFonts w:ascii="Simplified Arabic" w:eastAsia="Times New Roman" w:hAnsi="Simplified Arabic" w:cs="Simplified Arabic"/>
          <w:b/>
          <w:bCs/>
          <w:sz w:val="28"/>
          <w:szCs w:val="28"/>
          <w:u w:val="single"/>
          <w:rtl/>
        </w:rPr>
      </w:pPr>
      <w:r>
        <w:rPr>
          <w:rFonts w:ascii="Simplified Arabic" w:eastAsia="Times New Roman" w:hAnsi="Simplified Arabic" w:cs="Simplified Arabic" w:hint="cs"/>
          <w:b/>
          <w:bCs/>
          <w:sz w:val="28"/>
          <w:szCs w:val="28"/>
          <w:rtl/>
        </w:rPr>
        <w:t xml:space="preserve">2.15.2- </w:t>
      </w:r>
      <w:r w:rsidR="00A30D4D">
        <w:rPr>
          <w:rFonts w:ascii="Simplified Arabic" w:eastAsia="Times New Roman" w:hAnsi="Simplified Arabic" w:cs="Simplified Arabic" w:hint="cs"/>
          <w:b/>
          <w:bCs/>
          <w:sz w:val="28"/>
          <w:szCs w:val="28"/>
          <w:u w:val="single"/>
          <w:rtl/>
        </w:rPr>
        <w:t>الأدخنة</w:t>
      </w:r>
      <w:r w:rsidR="00DA4AFC" w:rsidRPr="00CF7AE3">
        <w:rPr>
          <w:rFonts w:ascii="Simplified Arabic" w:eastAsia="Times New Roman" w:hAnsi="Simplified Arabic" w:cs="Simplified Arabic"/>
          <w:b/>
          <w:bCs/>
          <w:sz w:val="28"/>
          <w:szCs w:val="28"/>
          <w:u w:val="single"/>
          <w:rtl/>
        </w:rPr>
        <w:t xml:space="preserve"> والغازات</w:t>
      </w:r>
    </w:p>
    <w:p w14:paraId="593D339C" w14:textId="77777777" w:rsidR="00A30D4D" w:rsidRPr="00DA4AFC" w:rsidRDefault="00A30D4D" w:rsidP="00A30D4D">
      <w:pPr>
        <w:bidi/>
        <w:spacing w:after="0" w:line="240" w:lineRule="auto"/>
        <w:jc w:val="both"/>
        <w:rPr>
          <w:rFonts w:ascii="Simplified Arabic" w:eastAsia="Times New Roman" w:hAnsi="Simplified Arabic" w:cs="Simplified Arabic"/>
          <w:sz w:val="28"/>
          <w:szCs w:val="28"/>
        </w:rPr>
      </w:pPr>
      <w:r w:rsidRPr="00A30D4D">
        <w:rPr>
          <w:rFonts w:ascii="Simplified Arabic" w:eastAsia="Times New Roman" w:hAnsi="Simplified Arabic" w:cs="Simplified Arabic"/>
          <w:sz w:val="28"/>
          <w:szCs w:val="28"/>
          <w:rtl/>
        </w:rPr>
        <w:t>تحتوي أدخنة اللحام على مركبات أكسيد معدني معقدة قد تكون ضارة، مصدرها المواد المستهلكة والمعدن الأساسي وطلاءات المعدن. لذا يجب على جميع الأفراد إبقاء الرأس بعيداً عن الأدخنة، وضمان وجود تهوية كافية.</w:t>
      </w:r>
    </w:p>
    <w:p w14:paraId="1BF1D512" w14:textId="77777777" w:rsidR="00A30D4D" w:rsidRDefault="00A30D4D" w:rsidP="00A30D4D">
      <w:pPr>
        <w:bidi/>
        <w:spacing w:after="0" w:line="240" w:lineRule="auto"/>
        <w:jc w:val="both"/>
        <w:rPr>
          <w:rFonts w:ascii="Simplified Arabic" w:eastAsia="Times New Roman" w:hAnsi="Simplified Arabic" w:cs="Simplified Arabic"/>
          <w:sz w:val="28"/>
          <w:szCs w:val="28"/>
          <w:rtl/>
        </w:rPr>
      </w:pPr>
      <w:r w:rsidRPr="00A30D4D">
        <w:rPr>
          <w:rFonts w:ascii="Simplified Arabic" w:eastAsia="Times New Roman" w:hAnsi="Simplified Arabic" w:cs="Simplified Arabic"/>
          <w:sz w:val="28"/>
          <w:szCs w:val="28"/>
          <w:rtl/>
        </w:rPr>
        <w:t>ينبغي أن تتوفر في مناطق اللحام تهوية مناسبة ونظام شفط محلي لإبعاد الأدخنة والغازات عن منطقة التنفس والمنطقة العامة.</w:t>
      </w:r>
      <w:r>
        <w:rPr>
          <w:rFonts w:ascii="Simplified Arabic" w:eastAsia="Times New Roman" w:hAnsi="Simplified Arabic" w:cs="Simplified Arabic" w:hint="cs"/>
          <w:sz w:val="28"/>
          <w:szCs w:val="28"/>
          <w:rtl/>
        </w:rPr>
        <w:t xml:space="preserve"> </w:t>
      </w:r>
    </w:p>
    <w:p w14:paraId="2787CE82" w14:textId="77777777" w:rsidR="00A30D4D" w:rsidRDefault="00A30D4D" w:rsidP="00A30D4D">
      <w:pPr>
        <w:bidi/>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وكذلك</w:t>
      </w:r>
      <w:r w:rsidRPr="00A30D4D">
        <w:rPr>
          <w:rFonts w:ascii="Simplified Arabic" w:eastAsia="Times New Roman" w:hAnsi="Simplified Arabic" w:cs="Simplified Arabic"/>
          <w:sz w:val="28"/>
          <w:szCs w:val="28"/>
          <w:rtl/>
        </w:rPr>
        <w:t xml:space="preserve"> يجب على مشغلي اللحام ارتداء </w:t>
      </w:r>
      <w:r w:rsidRPr="00DA4AFC">
        <w:rPr>
          <w:rFonts w:ascii="Simplified Arabic" w:eastAsia="Times New Roman" w:hAnsi="Simplified Arabic" w:cs="Simplified Arabic"/>
          <w:sz w:val="28"/>
          <w:szCs w:val="28"/>
          <w:rtl/>
        </w:rPr>
        <w:t xml:space="preserve">أجهزة تنفس معتمدة </w:t>
      </w:r>
      <w:r w:rsidRPr="00A30D4D">
        <w:rPr>
          <w:rFonts w:ascii="Simplified Arabic" w:eastAsia="Times New Roman" w:hAnsi="Simplified Arabic" w:cs="Simplified Arabic"/>
          <w:sz w:val="28"/>
          <w:szCs w:val="28"/>
          <w:rtl/>
        </w:rPr>
        <w:t>إلا إذا كانت تقييمات التعرض أقل من الحدود المسموح بها.</w:t>
      </w:r>
    </w:p>
    <w:p w14:paraId="200A2932" w14:textId="77777777" w:rsidR="00A30D4D" w:rsidRDefault="00A30D4D" w:rsidP="00A30D4D">
      <w:pPr>
        <w:bidi/>
        <w:spacing w:before="100" w:beforeAutospacing="1" w:after="100" w:afterAutospacing="1" w:line="240" w:lineRule="auto"/>
        <w:jc w:val="both"/>
        <w:rPr>
          <w:rFonts w:ascii="Simplified Arabic" w:eastAsia="Times New Roman" w:hAnsi="Simplified Arabic" w:cs="Simplified Arabic"/>
          <w:sz w:val="28"/>
          <w:szCs w:val="28"/>
          <w:rtl/>
        </w:rPr>
      </w:pPr>
      <w:r w:rsidRPr="00DA4AFC">
        <w:rPr>
          <w:rFonts w:ascii="Simplified Arabic" w:eastAsia="Times New Roman" w:hAnsi="Simplified Arabic" w:cs="Simplified Arabic"/>
          <w:sz w:val="28"/>
          <w:szCs w:val="28"/>
          <w:rtl/>
        </w:rPr>
        <w:t>وإذا لم يكن الهواء في منطقة التنفس نقيًا أو كانت عملية التنفس غير مريحة</w:t>
      </w:r>
      <w:r>
        <w:rPr>
          <w:rFonts w:ascii="Simplified Arabic" w:eastAsia="Times New Roman" w:hAnsi="Simplified Arabic" w:cs="Simplified Arabic" w:hint="cs"/>
          <w:sz w:val="28"/>
          <w:szCs w:val="28"/>
          <w:rtl/>
        </w:rPr>
        <w:t>، ف</w:t>
      </w:r>
      <w:r w:rsidRPr="00A30D4D">
        <w:rPr>
          <w:rFonts w:ascii="Simplified Arabic" w:eastAsia="Times New Roman" w:hAnsi="Simplified Arabic" w:cs="Simplified Arabic"/>
          <w:sz w:val="28"/>
          <w:szCs w:val="28"/>
          <w:rtl/>
        </w:rPr>
        <w:t>يجب على مشغل اللحام فحص أو إصلاح معدات التهوية. ويجب استشارة طبيب إذا استمرت أعراض التعرض الزائد.</w:t>
      </w:r>
    </w:p>
    <w:p w14:paraId="40DB2015" w14:textId="77777777" w:rsidR="005C73C2" w:rsidRDefault="005C73C2" w:rsidP="005C73C2">
      <w:pPr>
        <w:bidi/>
        <w:spacing w:before="100" w:beforeAutospacing="1" w:after="100" w:afterAutospacing="1" w:line="240" w:lineRule="auto"/>
        <w:jc w:val="both"/>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 xml:space="preserve">2.15.3- </w:t>
      </w:r>
      <w:r w:rsidR="00DA4AFC" w:rsidRPr="00DA4AFC">
        <w:rPr>
          <w:rFonts w:ascii="Simplified Arabic" w:eastAsia="Times New Roman" w:hAnsi="Simplified Arabic" w:cs="Simplified Arabic"/>
          <w:b/>
          <w:bCs/>
          <w:sz w:val="28"/>
          <w:szCs w:val="28"/>
        </w:rPr>
        <w:t xml:space="preserve"> </w:t>
      </w:r>
      <w:r w:rsidR="009552A1" w:rsidRPr="009552A1">
        <w:rPr>
          <w:rFonts w:ascii="Simplified Arabic" w:eastAsia="Times New Roman" w:hAnsi="Simplified Arabic" w:cs="Simplified Arabic" w:hint="cs"/>
          <w:b/>
          <w:bCs/>
          <w:sz w:val="28"/>
          <w:szCs w:val="28"/>
          <w:u w:val="single"/>
          <w:rtl/>
        </w:rPr>
        <w:t xml:space="preserve">مخاطر </w:t>
      </w:r>
      <w:r w:rsidR="00DA4AFC" w:rsidRPr="009552A1">
        <w:rPr>
          <w:rFonts w:ascii="Simplified Arabic" w:eastAsia="Times New Roman" w:hAnsi="Simplified Arabic" w:cs="Simplified Arabic"/>
          <w:b/>
          <w:bCs/>
          <w:sz w:val="28"/>
          <w:szCs w:val="28"/>
          <w:u w:val="single"/>
          <w:rtl/>
        </w:rPr>
        <w:t>الحرائق والانفجارات</w:t>
      </w:r>
    </w:p>
    <w:p w14:paraId="316A92F5" w14:textId="77777777" w:rsidR="009552A1" w:rsidRPr="00DA4AFC" w:rsidRDefault="009552A1" w:rsidP="009552A1">
      <w:pPr>
        <w:bidi/>
        <w:spacing w:before="100" w:beforeAutospacing="1" w:after="100" w:afterAutospacing="1" w:line="240" w:lineRule="auto"/>
        <w:jc w:val="both"/>
        <w:rPr>
          <w:rFonts w:ascii="Simplified Arabic" w:eastAsia="Times New Roman" w:hAnsi="Simplified Arabic" w:cs="Simplified Arabic"/>
          <w:sz w:val="28"/>
          <w:szCs w:val="28"/>
        </w:rPr>
      </w:pPr>
      <w:r w:rsidRPr="009552A1">
        <w:rPr>
          <w:rFonts w:ascii="Simplified Arabic" w:eastAsia="Times New Roman" w:hAnsi="Simplified Arabic" w:cs="Simplified Arabic"/>
          <w:sz w:val="28"/>
          <w:szCs w:val="28"/>
          <w:rtl/>
        </w:rPr>
        <w:t>لتجنب الحرائق، يجب على العاملين في الموقع قبل البدء باللحام فحص منطقة العمل للتأكد من خلوها من المواد القابلة للاشتعال وإزالتها. وتنقسم المواد القابلة للاشتعال إلى ثلاث فئات:</w:t>
      </w:r>
    </w:p>
    <w:p w14:paraId="609485DD" w14:textId="77777777" w:rsidR="00DA4AFC" w:rsidRPr="00DA4AFC" w:rsidRDefault="009552A1" w:rsidP="00DA4AFC">
      <w:pPr>
        <w:numPr>
          <w:ilvl w:val="0"/>
          <w:numId w:val="40"/>
        </w:num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السوائل</w:t>
      </w:r>
      <w:r w:rsidR="00DA4AFC" w:rsidRPr="00DA4AFC">
        <w:rPr>
          <w:rFonts w:ascii="Simplified Arabic" w:eastAsia="Times New Roman" w:hAnsi="Simplified Arabic" w:cs="Simplified Arabic"/>
          <w:sz w:val="28"/>
          <w:szCs w:val="28"/>
          <w:rtl/>
        </w:rPr>
        <w:t xml:space="preserve"> مثل البنزين والزيوت والدهانات؛</w:t>
      </w:r>
    </w:p>
    <w:p w14:paraId="3CE0465A" w14:textId="77777777" w:rsidR="00DA4AFC" w:rsidRPr="00DA4AFC" w:rsidRDefault="00DA4AFC" w:rsidP="00DA4AFC">
      <w:pPr>
        <w:numPr>
          <w:ilvl w:val="0"/>
          <w:numId w:val="40"/>
        </w:numPr>
        <w:bidi/>
        <w:spacing w:before="100" w:beforeAutospacing="1" w:after="100" w:afterAutospacing="1" w:line="240" w:lineRule="auto"/>
        <w:rPr>
          <w:rFonts w:ascii="Simplified Arabic" w:eastAsia="Times New Roman" w:hAnsi="Simplified Arabic" w:cs="Simplified Arabic"/>
          <w:sz w:val="28"/>
          <w:szCs w:val="28"/>
        </w:rPr>
      </w:pPr>
      <w:r w:rsidRPr="00DA4AFC">
        <w:rPr>
          <w:rFonts w:ascii="Simplified Arabic" w:eastAsia="Times New Roman" w:hAnsi="Simplified Arabic" w:cs="Simplified Arabic"/>
          <w:sz w:val="28"/>
          <w:szCs w:val="28"/>
          <w:rtl/>
        </w:rPr>
        <w:t>المواد الصلبة، مثل الخشب والكرتون والورق؛</w:t>
      </w:r>
    </w:p>
    <w:p w14:paraId="02F7C716" w14:textId="77777777" w:rsidR="00DA4AFC" w:rsidRPr="00DA4AFC" w:rsidRDefault="00DA4AFC" w:rsidP="00DA4AFC">
      <w:pPr>
        <w:numPr>
          <w:ilvl w:val="0"/>
          <w:numId w:val="40"/>
        </w:numPr>
        <w:bidi/>
        <w:spacing w:before="100" w:beforeAutospacing="1" w:after="100" w:afterAutospacing="1" w:line="240" w:lineRule="auto"/>
        <w:rPr>
          <w:rFonts w:ascii="Simplified Arabic" w:eastAsia="Times New Roman" w:hAnsi="Simplified Arabic" w:cs="Simplified Arabic"/>
          <w:sz w:val="28"/>
          <w:szCs w:val="28"/>
        </w:rPr>
      </w:pPr>
      <w:r w:rsidRPr="00DA4AFC">
        <w:rPr>
          <w:rFonts w:ascii="Simplified Arabic" w:eastAsia="Times New Roman" w:hAnsi="Simplified Arabic" w:cs="Simplified Arabic"/>
          <w:sz w:val="28"/>
          <w:szCs w:val="28"/>
          <w:rtl/>
        </w:rPr>
        <w:t>الغازات، مثل الأسيتيلين والبروبان والهيدروجين</w:t>
      </w:r>
      <w:r w:rsidRPr="00DA4AFC">
        <w:rPr>
          <w:rFonts w:ascii="Simplified Arabic" w:eastAsia="Times New Roman" w:hAnsi="Simplified Arabic" w:cs="Simplified Arabic"/>
          <w:sz w:val="28"/>
          <w:szCs w:val="28"/>
        </w:rPr>
        <w:t>.</w:t>
      </w:r>
    </w:p>
    <w:p w14:paraId="769D490B" w14:textId="77777777" w:rsidR="009552A1" w:rsidRDefault="009552A1" w:rsidP="005C73C2">
      <w:pPr>
        <w:bidi/>
        <w:spacing w:before="100" w:beforeAutospacing="1" w:after="100" w:afterAutospacing="1" w:line="240" w:lineRule="auto"/>
        <w:jc w:val="both"/>
        <w:rPr>
          <w:rFonts w:ascii="Simplified Arabic" w:eastAsia="Times New Roman" w:hAnsi="Simplified Arabic" w:cs="Simplified Arabic"/>
          <w:sz w:val="28"/>
          <w:szCs w:val="28"/>
          <w:rtl/>
        </w:rPr>
      </w:pPr>
      <w:r w:rsidRPr="009552A1">
        <w:rPr>
          <w:rFonts w:ascii="Simplified Arabic" w:eastAsia="Times New Roman" w:hAnsi="Simplified Arabic" w:cs="Simplified Arabic"/>
          <w:sz w:val="28"/>
          <w:szCs w:val="28"/>
          <w:rtl/>
        </w:rPr>
        <w:t>يجب معرفة مواقع أجهزة إنذار الحريق وطفاياته، بالإضافة إلى أقرب مخرج للطوارئ.</w:t>
      </w:r>
    </w:p>
    <w:p w14:paraId="0B0811BB" w14:textId="77777777" w:rsidR="00DA4AFC" w:rsidRDefault="00DA4AFC" w:rsidP="008B7B51">
      <w:pPr>
        <w:bidi/>
        <w:spacing w:before="100" w:beforeAutospacing="1" w:after="100" w:afterAutospacing="1" w:line="240" w:lineRule="auto"/>
        <w:jc w:val="both"/>
        <w:rPr>
          <w:rFonts w:ascii="Simplified Arabic" w:eastAsia="Times New Roman" w:hAnsi="Simplified Arabic" w:cs="Simplified Arabic"/>
          <w:sz w:val="28"/>
          <w:szCs w:val="28"/>
          <w:rtl/>
        </w:rPr>
      </w:pPr>
      <w:r w:rsidRPr="00DA4AFC">
        <w:rPr>
          <w:rFonts w:ascii="Simplified Arabic" w:eastAsia="Times New Roman" w:hAnsi="Simplified Arabic" w:cs="Simplified Arabic"/>
          <w:sz w:val="28"/>
          <w:szCs w:val="28"/>
          <w:rtl/>
        </w:rPr>
        <w:lastRenderedPageBreak/>
        <w:t>إذا تم اللحام على مسافة لا تتجاوز 35 قدمًا من مواد قابلة للاشتعال، فيجب تعيين مراقب حريق لمتابعة الشرر، والبقاء في منطقة العمل لمدة لا تقل عن 30 دقيقة بعد الانتهاء للتأكد من عدم وجود بؤر حريق كامنة</w:t>
      </w:r>
      <w:r w:rsidRPr="00DA4AFC">
        <w:rPr>
          <w:rFonts w:ascii="Simplified Arabic" w:eastAsia="Times New Roman" w:hAnsi="Simplified Arabic" w:cs="Simplified Arabic"/>
          <w:sz w:val="28"/>
          <w:szCs w:val="28"/>
        </w:rPr>
        <w:t>.</w:t>
      </w:r>
      <w:r w:rsidR="008B7B51">
        <w:rPr>
          <w:rFonts w:ascii="Simplified Arabic" w:eastAsia="Times New Roman" w:hAnsi="Simplified Arabic" w:cs="Simplified Arabic" w:hint="cs"/>
          <w:sz w:val="28"/>
          <w:szCs w:val="28"/>
          <w:rtl/>
        </w:rPr>
        <w:t xml:space="preserve"> </w:t>
      </w:r>
      <w:r w:rsidRPr="00DA4AFC">
        <w:rPr>
          <w:rFonts w:ascii="Simplified Arabic" w:eastAsia="Times New Roman" w:hAnsi="Simplified Arabic" w:cs="Simplified Arabic"/>
          <w:sz w:val="28"/>
          <w:szCs w:val="28"/>
          <w:rtl/>
        </w:rPr>
        <w:t>وإذا تعذر إزالة المواد القابلة للاشتعال، فيجب تغطيتها بمواد مقاومة للحريق، مثل صفائح معدنية أو أغطية مقاومة للحريق</w:t>
      </w:r>
      <w:r w:rsidRPr="00DA4AFC">
        <w:rPr>
          <w:rFonts w:ascii="Simplified Arabic" w:eastAsia="Times New Roman" w:hAnsi="Simplified Arabic" w:cs="Simplified Arabic"/>
          <w:sz w:val="28"/>
          <w:szCs w:val="28"/>
        </w:rPr>
        <w:t>.</w:t>
      </w:r>
    </w:p>
    <w:p w14:paraId="4F9CD82C" w14:textId="77777777" w:rsidR="00DA4AFC" w:rsidRDefault="00DA4AFC" w:rsidP="005C73C2">
      <w:pPr>
        <w:bidi/>
        <w:spacing w:before="100" w:beforeAutospacing="1" w:after="100" w:afterAutospacing="1" w:line="240" w:lineRule="auto"/>
        <w:jc w:val="both"/>
        <w:rPr>
          <w:rFonts w:ascii="Simplified Arabic" w:eastAsia="Times New Roman" w:hAnsi="Simplified Arabic" w:cs="Simplified Arabic"/>
          <w:sz w:val="28"/>
          <w:szCs w:val="28"/>
          <w:rtl/>
        </w:rPr>
      </w:pPr>
      <w:r w:rsidRPr="00DA4AFC">
        <w:rPr>
          <w:rFonts w:ascii="Simplified Arabic" w:eastAsia="Times New Roman" w:hAnsi="Simplified Arabic" w:cs="Simplified Arabic"/>
          <w:sz w:val="28"/>
          <w:szCs w:val="28"/>
          <w:rtl/>
        </w:rPr>
        <w:t>وعند اللحام في أماكن مرتفعة، يجب التأكد من عدم وجود مواد قابلة للاشتعال أسفل موقع العمل، والانتباه لوجود عمال في الأسفل</w:t>
      </w:r>
      <w:r w:rsidRPr="00DA4AFC">
        <w:rPr>
          <w:rFonts w:ascii="Simplified Arabic" w:eastAsia="Times New Roman" w:hAnsi="Simplified Arabic" w:cs="Simplified Arabic"/>
          <w:sz w:val="28"/>
          <w:szCs w:val="28"/>
        </w:rPr>
        <w:t>.</w:t>
      </w:r>
    </w:p>
    <w:p w14:paraId="4F1DF463" w14:textId="77777777" w:rsidR="002D5D4B" w:rsidRDefault="002D5D4B" w:rsidP="002D5D4B">
      <w:pPr>
        <w:bidi/>
        <w:spacing w:before="100" w:beforeAutospacing="1" w:after="100" w:afterAutospacing="1" w:line="240" w:lineRule="auto"/>
        <w:jc w:val="both"/>
        <w:rPr>
          <w:rFonts w:ascii="Simplified Arabic" w:eastAsia="Times New Roman" w:hAnsi="Simplified Arabic" w:cs="Simplified Arabic"/>
          <w:sz w:val="28"/>
          <w:szCs w:val="28"/>
          <w:rtl/>
        </w:rPr>
      </w:pPr>
    </w:p>
    <w:p w14:paraId="4B356317" w14:textId="77777777" w:rsidR="005C73C2" w:rsidRDefault="005C73C2" w:rsidP="002D5D4B">
      <w:pPr>
        <w:bidi/>
        <w:spacing w:before="240" w:after="100" w:afterAutospacing="1" w:line="240" w:lineRule="auto"/>
        <w:rPr>
          <w:rFonts w:ascii="Simplified Arabic" w:eastAsia="Times New Roman" w:hAnsi="Simplified Arabic" w:cs="Simplified Arabic"/>
          <w:b/>
          <w:bCs/>
          <w:sz w:val="28"/>
          <w:szCs w:val="28"/>
          <w:u w:val="single"/>
          <w:rtl/>
          <w:lang w:bidi="ar-LB"/>
        </w:rPr>
      </w:pPr>
      <w:r>
        <w:rPr>
          <w:rFonts w:ascii="Simplified Arabic" w:eastAsia="Times New Roman" w:hAnsi="Simplified Arabic" w:cs="Simplified Arabic" w:hint="cs"/>
          <w:b/>
          <w:bCs/>
          <w:sz w:val="28"/>
          <w:szCs w:val="28"/>
          <w:rtl/>
        </w:rPr>
        <w:t xml:space="preserve">2.15.4- </w:t>
      </w:r>
      <w:r w:rsidR="00DA4AFC" w:rsidRPr="005C73C2">
        <w:rPr>
          <w:rFonts w:ascii="Simplified Arabic" w:eastAsia="Times New Roman" w:hAnsi="Simplified Arabic" w:cs="Simplified Arabic"/>
          <w:b/>
          <w:bCs/>
          <w:sz w:val="28"/>
          <w:szCs w:val="28"/>
          <w:u w:val="single"/>
          <w:rtl/>
        </w:rPr>
        <w:t>الإصابات الناتجة عن معدات الوقاية الشخصية غير المناسبة</w:t>
      </w:r>
      <w:r w:rsidR="002D5D4B">
        <w:rPr>
          <w:rFonts w:ascii="Simplified Arabic" w:eastAsia="Times New Roman" w:hAnsi="Simplified Arabic" w:cs="Simplified Arabic" w:hint="cs"/>
          <w:b/>
          <w:bCs/>
          <w:sz w:val="28"/>
          <w:szCs w:val="28"/>
          <w:u w:val="single"/>
          <w:rtl/>
        </w:rPr>
        <w:t xml:space="preserve"> </w:t>
      </w:r>
      <w:r w:rsidR="002D5D4B">
        <w:rPr>
          <w:rFonts w:ascii="Simplified Arabic" w:eastAsia="Times New Roman" w:hAnsi="Simplified Arabic" w:cs="Simplified Arabic"/>
          <w:b/>
          <w:bCs/>
          <w:sz w:val="28"/>
          <w:szCs w:val="28"/>
          <w:u w:val="single"/>
        </w:rPr>
        <w:t>(</w:t>
      </w:r>
      <w:r w:rsidR="002D5D4B" w:rsidRPr="002D5D4B">
        <w:rPr>
          <w:rFonts w:asciiTheme="majorBidi" w:eastAsia="Times New Roman" w:hAnsiTheme="majorBidi" w:cstheme="majorBidi"/>
          <w:b/>
          <w:bCs/>
          <w:sz w:val="28"/>
          <w:szCs w:val="28"/>
          <w:u w:val="single"/>
        </w:rPr>
        <w:t>PPE</w:t>
      </w:r>
      <w:r w:rsidR="002D5D4B">
        <w:rPr>
          <w:rFonts w:ascii="Simplified Arabic" w:eastAsia="Times New Roman" w:hAnsi="Simplified Arabic" w:cs="Simplified Arabic"/>
          <w:b/>
          <w:bCs/>
          <w:sz w:val="28"/>
          <w:szCs w:val="28"/>
          <w:u w:val="single"/>
        </w:rPr>
        <w:t>)</w:t>
      </w:r>
    </w:p>
    <w:p w14:paraId="5A273D20" w14:textId="77777777" w:rsidR="00DA4AFC" w:rsidRDefault="00DA4AFC" w:rsidP="002D5D4B">
      <w:pPr>
        <w:bidi/>
        <w:spacing w:before="240" w:after="100" w:afterAutospacing="1" w:line="240" w:lineRule="auto"/>
        <w:jc w:val="both"/>
        <w:rPr>
          <w:rFonts w:ascii="Simplified Arabic" w:eastAsia="Times New Roman" w:hAnsi="Simplified Arabic" w:cs="Simplified Arabic"/>
          <w:sz w:val="28"/>
          <w:szCs w:val="28"/>
          <w:rtl/>
        </w:rPr>
      </w:pPr>
      <w:r w:rsidRPr="00DA4AFC">
        <w:rPr>
          <w:rFonts w:ascii="Simplified Arabic" w:eastAsia="Times New Roman" w:hAnsi="Simplified Arabic" w:cs="Simplified Arabic"/>
          <w:sz w:val="28"/>
          <w:szCs w:val="28"/>
          <w:rtl/>
        </w:rPr>
        <w:t>تساعد معدات الوقاية الشخصية على حماية مشغلي</w:t>
      </w:r>
      <w:r w:rsidR="002D5D4B">
        <w:rPr>
          <w:rFonts w:ascii="Simplified Arabic" w:eastAsia="Times New Roman" w:hAnsi="Simplified Arabic" w:cs="Simplified Arabic"/>
          <w:sz w:val="28"/>
          <w:szCs w:val="28"/>
          <w:rtl/>
        </w:rPr>
        <w:t xml:space="preserve"> اللحام من الإصابات مثل الحروق</w:t>
      </w:r>
      <w:r w:rsidR="002D5D4B">
        <w:rPr>
          <w:rFonts w:ascii="Simplified Arabic" w:eastAsia="Times New Roman" w:hAnsi="Simplified Arabic" w:cs="Simplified Arabic" w:hint="cs"/>
          <w:sz w:val="28"/>
          <w:szCs w:val="28"/>
          <w:rtl/>
        </w:rPr>
        <w:t>،</w:t>
      </w:r>
      <w:r w:rsidR="002D5D4B">
        <w:rPr>
          <w:rFonts w:ascii="Simplified Arabic" w:eastAsia="Times New Roman" w:hAnsi="Simplified Arabic" w:cs="Simplified Arabic"/>
          <w:sz w:val="28"/>
          <w:szCs w:val="28"/>
          <w:rtl/>
        </w:rPr>
        <w:t xml:space="preserve"> وهي أكثر إصابات اللحام شيوعًا</w:t>
      </w:r>
      <w:r w:rsidR="002D5D4B">
        <w:rPr>
          <w:rFonts w:ascii="Simplified Arabic" w:eastAsia="Times New Roman" w:hAnsi="Simplified Arabic" w:cs="Simplified Arabic" w:hint="cs"/>
          <w:sz w:val="28"/>
          <w:szCs w:val="28"/>
          <w:rtl/>
        </w:rPr>
        <w:t>،</w:t>
      </w:r>
      <w:r w:rsidRPr="00DA4AFC">
        <w:rPr>
          <w:rFonts w:ascii="Simplified Arabic" w:eastAsia="Times New Roman" w:hAnsi="Simplified Arabic" w:cs="Simplified Arabic"/>
          <w:sz w:val="28"/>
          <w:szCs w:val="28"/>
          <w:rtl/>
        </w:rPr>
        <w:t xml:space="preserve"> ومن التعرض لأشعة القوس الكهربائي</w:t>
      </w:r>
      <w:r w:rsidRPr="00DA4AFC">
        <w:rPr>
          <w:rFonts w:ascii="Simplified Arabic" w:eastAsia="Times New Roman" w:hAnsi="Simplified Arabic" w:cs="Simplified Arabic"/>
          <w:sz w:val="28"/>
          <w:szCs w:val="28"/>
        </w:rPr>
        <w:t>.</w:t>
      </w:r>
      <w:r w:rsidR="002D5D4B">
        <w:rPr>
          <w:rFonts w:ascii="Simplified Arabic" w:eastAsia="Times New Roman" w:hAnsi="Simplified Arabic" w:cs="Simplified Arabic" w:hint="cs"/>
          <w:sz w:val="28"/>
          <w:szCs w:val="28"/>
          <w:rtl/>
        </w:rPr>
        <w:t xml:space="preserve"> </w:t>
      </w:r>
      <w:r w:rsidRPr="00DA4AFC">
        <w:rPr>
          <w:rFonts w:ascii="Simplified Arabic" w:eastAsia="Times New Roman" w:hAnsi="Simplified Arabic" w:cs="Simplified Arabic"/>
          <w:sz w:val="28"/>
          <w:szCs w:val="28"/>
          <w:rtl/>
        </w:rPr>
        <w:t>وتوفّر معدات الوقاية المناسبة حرية الحركة مع تأمين الحماية الكافية من مخاطر ا</w:t>
      </w:r>
      <w:r w:rsidR="002D5D4B">
        <w:rPr>
          <w:rFonts w:ascii="Simplified Arabic" w:eastAsia="Times New Roman" w:hAnsi="Simplified Arabic" w:cs="Simplified Arabic"/>
          <w:sz w:val="28"/>
          <w:szCs w:val="28"/>
          <w:rtl/>
        </w:rPr>
        <w:t xml:space="preserve">للحام. وتُعدّ الملابس الجلدية </w:t>
      </w:r>
      <w:r w:rsidR="002D5D4B">
        <w:rPr>
          <w:rFonts w:ascii="Simplified Arabic" w:eastAsia="Times New Roman" w:hAnsi="Simplified Arabic" w:cs="Simplified Arabic" w:hint="cs"/>
          <w:sz w:val="28"/>
          <w:szCs w:val="28"/>
          <w:rtl/>
        </w:rPr>
        <w:t>و</w:t>
      </w:r>
      <w:r w:rsidRPr="00DA4AFC">
        <w:rPr>
          <w:rFonts w:ascii="Simplified Arabic" w:eastAsia="Times New Roman" w:hAnsi="Simplified Arabic" w:cs="Simplified Arabic"/>
          <w:sz w:val="28"/>
          <w:szCs w:val="28"/>
          <w:rtl/>
        </w:rPr>
        <w:t xml:space="preserve">القطنية المعالجة </w:t>
      </w:r>
      <w:r w:rsidR="002D5D4B" w:rsidRPr="002D5D4B">
        <w:rPr>
          <w:rFonts w:ascii="Simplified Arabic" w:eastAsia="Times New Roman" w:hAnsi="Simplified Arabic" w:cs="Simplified Arabic"/>
          <w:sz w:val="28"/>
          <w:szCs w:val="28"/>
          <w:rtl/>
        </w:rPr>
        <w:t>المقاوم</w:t>
      </w:r>
      <w:r w:rsidR="002D5D4B">
        <w:rPr>
          <w:rFonts w:ascii="Simplified Arabic" w:eastAsia="Times New Roman" w:hAnsi="Simplified Arabic" w:cs="Simplified Arabic" w:hint="cs"/>
          <w:sz w:val="28"/>
          <w:szCs w:val="28"/>
          <w:rtl/>
        </w:rPr>
        <w:t>ة</w:t>
      </w:r>
      <w:r w:rsidR="002D5D4B" w:rsidRPr="002D5D4B">
        <w:rPr>
          <w:rFonts w:ascii="Simplified Arabic" w:eastAsia="Times New Roman" w:hAnsi="Simplified Arabic" w:cs="Simplified Arabic"/>
          <w:sz w:val="28"/>
          <w:szCs w:val="28"/>
          <w:rtl/>
        </w:rPr>
        <w:t xml:space="preserve"> للهب الأنسب للبيئات اللحامية </w:t>
      </w:r>
      <w:r w:rsidRPr="00DA4AFC">
        <w:rPr>
          <w:rFonts w:ascii="Simplified Arabic" w:eastAsia="Times New Roman" w:hAnsi="Simplified Arabic" w:cs="Simplified Arabic"/>
          <w:sz w:val="28"/>
          <w:szCs w:val="28"/>
          <w:rtl/>
        </w:rPr>
        <w:t xml:space="preserve">نظرًا لمتانتها ومقاومتها </w:t>
      </w:r>
      <w:r w:rsidR="002D5D4B" w:rsidRPr="002D5D4B">
        <w:rPr>
          <w:rFonts w:ascii="Simplified Arabic" w:eastAsia="Times New Roman" w:hAnsi="Simplified Arabic" w:cs="Simplified Arabic"/>
          <w:sz w:val="28"/>
          <w:szCs w:val="28"/>
          <w:rtl/>
        </w:rPr>
        <w:t>للاشتعال</w:t>
      </w:r>
      <w:r w:rsidRPr="00DA4AFC">
        <w:rPr>
          <w:rFonts w:ascii="Simplified Arabic" w:eastAsia="Times New Roman" w:hAnsi="Simplified Arabic" w:cs="Simplified Arabic"/>
          <w:sz w:val="28"/>
          <w:szCs w:val="28"/>
        </w:rPr>
        <w:t>.</w:t>
      </w:r>
    </w:p>
    <w:p w14:paraId="2E60D150" w14:textId="77777777" w:rsidR="00CD3998" w:rsidRPr="00DA4AFC" w:rsidRDefault="002D5D4B" w:rsidP="00CD3998">
      <w:pPr>
        <w:bidi/>
        <w:spacing w:before="100" w:beforeAutospacing="1" w:after="100" w:afterAutospacing="1" w:line="240" w:lineRule="auto"/>
        <w:jc w:val="both"/>
        <w:rPr>
          <w:rFonts w:ascii="Simplified Arabic" w:eastAsia="Times New Roman" w:hAnsi="Simplified Arabic" w:cs="Simplified Arabic"/>
          <w:sz w:val="28"/>
          <w:szCs w:val="28"/>
        </w:rPr>
      </w:pPr>
      <w:r w:rsidRPr="002D5D4B">
        <w:rPr>
          <w:rFonts w:ascii="Simplified Arabic" w:eastAsia="Times New Roman" w:hAnsi="Simplified Arabic" w:cs="Simplified Arabic"/>
          <w:sz w:val="28"/>
          <w:szCs w:val="28"/>
          <w:rtl/>
        </w:rPr>
        <w:t xml:space="preserve">يجب على العاملين في الموقع تجنّب رفع أكمام القمصان أو أطراف السراويل، إذ قد تترسّب الشرر أو المعدن الساخن في الطيات وتتسبب بالحرق. </w:t>
      </w:r>
      <w:r>
        <w:rPr>
          <w:rFonts w:ascii="Simplified Arabic" w:eastAsia="Times New Roman" w:hAnsi="Simplified Arabic" w:cs="Simplified Arabic" w:hint="cs"/>
          <w:sz w:val="28"/>
          <w:szCs w:val="28"/>
          <w:rtl/>
        </w:rPr>
        <w:t xml:space="preserve">وكذلك </w:t>
      </w:r>
      <w:r w:rsidRPr="002D5D4B">
        <w:rPr>
          <w:rFonts w:ascii="Simplified Arabic" w:eastAsia="Times New Roman" w:hAnsi="Simplified Arabic" w:cs="Simplified Arabic"/>
          <w:sz w:val="28"/>
          <w:szCs w:val="28"/>
          <w:rtl/>
        </w:rPr>
        <w:t>يجب إبقاء أطراف السراويل فوق أحذية العمل.</w:t>
      </w:r>
      <w:r w:rsidR="00CD3998">
        <w:rPr>
          <w:rFonts w:ascii="Simplified Arabic" w:eastAsia="Times New Roman" w:hAnsi="Simplified Arabic" w:cs="Simplified Arabic" w:hint="cs"/>
          <w:sz w:val="28"/>
          <w:szCs w:val="28"/>
          <w:rtl/>
        </w:rPr>
        <w:t xml:space="preserve"> و</w:t>
      </w:r>
      <w:r w:rsidR="00CD3998" w:rsidRPr="00CD3998">
        <w:rPr>
          <w:rFonts w:ascii="Simplified Arabic" w:eastAsia="Times New Roman" w:hAnsi="Simplified Arabic" w:cs="Simplified Arabic"/>
          <w:sz w:val="28"/>
          <w:szCs w:val="28"/>
          <w:rtl/>
        </w:rPr>
        <w:t xml:space="preserve">حتى عند ارتداء الخوذة، يجب على اللحامين ارتداء نظارات واقية مزودة بحماية جانبية أو نظارات واقية لتجنب وصول الشرر أو الشظايا إلى العينين. وتعد الأحذية الجلدية </w:t>
      </w:r>
      <w:r w:rsidR="00CD3998" w:rsidRPr="00DA4AFC">
        <w:rPr>
          <w:rFonts w:ascii="Simplified Arabic" w:eastAsia="Times New Roman" w:hAnsi="Simplified Arabic" w:cs="Simplified Arabic"/>
          <w:sz w:val="28"/>
          <w:szCs w:val="28"/>
          <w:rtl/>
        </w:rPr>
        <w:t xml:space="preserve">التي تغطي الكاحل </w:t>
      </w:r>
      <w:r w:rsidR="00CD3998" w:rsidRPr="00CD3998">
        <w:rPr>
          <w:rFonts w:ascii="Simplified Arabic" w:eastAsia="Times New Roman" w:hAnsi="Simplified Arabic" w:cs="Simplified Arabic"/>
          <w:sz w:val="28"/>
          <w:szCs w:val="28"/>
          <w:rtl/>
        </w:rPr>
        <w:t>من 6 إلى 8 بوصات أفضل حماية للقدمين.</w:t>
      </w:r>
    </w:p>
    <w:p w14:paraId="534AB7FD" w14:textId="77777777" w:rsidR="00CD3998" w:rsidRDefault="00CD3998" w:rsidP="00CD3998">
      <w:pPr>
        <w:bidi/>
        <w:spacing w:before="100" w:beforeAutospacing="1" w:after="100" w:afterAutospacing="1"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وي</w:t>
      </w:r>
      <w:r w:rsidRPr="00CD3998">
        <w:rPr>
          <w:rFonts w:ascii="Simplified Arabic" w:eastAsia="Times New Roman" w:hAnsi="Simplified Arabic" w:cs="Simplified Arabic"/>
          <w:sz w:val="28"/>
          <w:szCs w:val="28"/>
          <w:rtl/>
        </w:rPr>
        <w:t>جب ارتداء القفازات الثقيلة المقاومة للهب لحماية اليدين من الحروق والجروح والخدوش. وإذا كانت القفازات جافة، فإنها توفر بعض الحماية من الصعق الكهربائي أيضاً.</w:t>
      </w:r>
      <w:r>
        <w:rPr>
          <w:rFonts w:ascii="Simplified Arabic" w:eastAsia="Times New Roman" w:hAnsi="Simplified Arabic" w:cs="Simplified Arabic" w:hint="cs"/>
          <w:sz w:val="28"/>
          <w:szCs w:val="28"/>
          <w:rtl/>
        </w:rPr>
        <w:t>و</w:t>
      </w:r>
      <w:r w:rsidRPr="00CD3998">
        <w:rPr>
          <w:rFonts w:ascii="Simplified Arabic" w:eastAsia="Times New Roman" w:hAnsi="Simplified Arabic" w:cs="Simplified Arabic"/>
          <w:sz w:val="28"/>
          <w:szCs w:val="28"/>
          <w:rtl/>
        </w:rPr>
        <w:t>تعد الخوذ المزودة بحماية جانبية ضرورية لحماية العينين والجلد من التعرض لأشعة القوس الكهربائي.</w:t>
      </w:r>
    </w:p>
    <w:p w14:paraId="74813B26" w14:textId="77777777" w:rsidR="00CD3998" w:rsidRPr="002D5D4B" w:rsidRDefault="00CD3998" w:rsidP="00CD3998">
      <w:pPr>
        <w:bidi/>
        <w:spacing w:before="100" w:beforeAutospacing="1" w:after="100" w:afterAutospacing="1" w:line="240" w:lineRule="auto"/>
        <w:jc w:val="both"/>
        <w:rPr>
          <w:rFonts w:ascii="Simplified Arabic" w:eastAsia="Times New Roman" w:hAnsi="Simplified Arabic" w:cs="Simplified Arabic"/>
          <w:sz w:val="28"/>
          <w:szCs w:val="28"/>
          <w:rtl/>
        </w:rPr>
      </w:pPr>
    </w:p>
    <w:p w14:paraId="1CC723A2" w14:textId="77777777" w:rsidR="00A71330" w:rsidRPr="001C6CBC" w:rsidRDefault="002D5D4B" w:rsidP="00CD3998">
      <w:pPr>
        <w:pBdr>
          <w:top w:val="single" w:sz="4" w:space="1" w:color="auto"/>
        </w:pBdr>
        <w:bidi/>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ت</w:t>
      </w:r>
      <w:r w:rsidR="006F4E1B">
        <w:rPr>
          <w:rFonts w:ascii="Times New Roman" w:eastAsia="Times New Roman" w:hAnsi="Times New Roman" w:cs="Times New Roman" w:hint="cs"/>
          <w:sz w:val="24"/>
          <w:szCs w:val="24"/>
          <w:rtl/>
        </w:rPr>
        <w:t xml:space="preserve">رجمة صحيحة ومطابقة للنص الأجنبي الأصلي </w:t>
      </w:r>
      <w:r w:rsidR="00C92F06">
        <w:rPr>
          <w:rFonts w:ascii="Times New Roman" w:eastAsia="Times New Roman" w:hAnsi="Times New Roman" w:cs="Times New Roman" w:hint="cs"/>
          <w:sz w:val="24"/>
          <w:szCs w:val="24"/>
          <w:rtl/>
        </w:rPr>
        <w:t xml:space="preserve">بتاريخ </w:t>
      </w:r>
      <w:r w:rsidR="00CD3998">
        <w:rPr>
          <w:rFonts w:ascii="Times New Roman" w:eastAsia="Times New Roman" w:hAnsi="Times New Roman" w:cs="Times New Roman" w:hint="cs"/>
          <w:sz w:val="24"/>
          <w:szCs w:val="24"/>
          <w:rtl/>
        </w:rPr>
        <w:t>27</w:t>
      </w:r>
      <w:r w:rsidR="00C92F06">
        <w:rPr>
          <w:rFonts w:ascii="Times New Roman" w:eastAsia="Times New Roman" w:hAnsi="Times New Roman" w:cs="Times New Roman" w:hint="cs"/>
          <w:sz w:val="24"/>
          <w:szCs w:val="24"/>
          <w:rtl/>
        </w:rPr>
        <w:t>/02/2026</w:t>
      </w:r>
    </w:p>
    <w:sectPr w:rsidR="00A71330" w:rsidRPr="001C6CBC" w:rsidSect="005661C3">
      <w:headerReference w:type="default" r:id="rId7"/>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2F48" w14:textId="77777777" w:rsidR="002D2E3D" w:rsidRDefault="002D2E3D" w:rsidP="00696E45">
      <w:pPr>
        <w:spacing w:after="0" w:line="240" w:lineRule="auto"/>
      </w:pPr>
      <w:r>
        <w:separator/>
      </w:r>
    </w:p>
  </w:endnote>
  <w:endnote w:type="continuationSeparator" w:id="0">
    <w:p w14:paraId="365CB541" w14:textId="77777777" w:rsidR="002D2E3D" w:rsidRDefault="002D2E3D" w:rsidP="0069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charset w:val="B2"/>
    <w:family w:val="roman"/>
    <w:pitch w:val="variable"/>
    <w:sig w:usb0="00002003" w:usb1="80000000" w:usb2="00000008" w:usb3="00000000" w:csb0="00000041" w:csb1="00000000"/>
  </w:font>
  <w:font w:name="Traditional Arabic">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151389"/>
      <w:docPartObj>
        <w:docPartGallery w:val="Page Numbers (Bottom of Page)"/>
        <w:docPartUnique/>
      </w:docPartObj>
    </w:sdtPr>
    <w:sdtEndPr/>
    <w:sdtContent>
      <w:sdt>
        <w:sdtPr>
          <w:id w:val="1728636285"/>
          <w:docPartObj>
            <w:docPartGallery w:val="Page Numbers (Top of Page)"/>
            <w:docPartUnique/>
          </w:docPartObj>
        </w:sdtPr>
        <w:sdtEndPr/>
        <w:sdtContent>
          <w:p w14:paraId="70B5DE18" w14:textId="2FF4EA86" w:rsidR="00890EC5" w:rsidRDefault="00890E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815C18" w14:textId="77777777" w:rsidR="00890EC5" w:rsidRDefault="0089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FA4B" w14:textId="77777777" w:rsidR="002D2E3D" w:rsidRDefault="002D2E3D" w:rsidP="00696E45">
      <w:pPr>
        <w:spacing w:after="0" w:line="240" w:lineRule="auto"/>
      </w:pPr>
      <w:r>
        <w:separator/>
      </w:r>
    </w:p>
  </w:footnote>
  <w:footnote w:type="continuationSeparator" w:id="0">
    <w:p w14:paraId="3A11B317" w14:textId="77777777" w:rsidR="002D2E3D" w:rsidRDefault="002D2E3D" w:rsidP="00696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horzAnchor="page" w:tblpX="1" w:tblpY="-450"/>
      <w:tblW w:w="11200" w:type="dxa"/>
      <w:tblLayout w:type="fixed"/>
      <w:tblCellMar>
        <w:left w:w="0" w:type="dxa"/>
        <w:right w:w="0" w:type="dxa"/>
      </w:tblCellMar>
      <w:tblLook w:val="0000" w:firstRow="0" w:lastRow="0" w:firstColumn="0" w:lastColumn="0" w:noHBand="0" w:noVBand="0"/>
    </w:tblPr>
    <w:tblGrid>
      <w:gridCol w:w="4856"/>
      <w:gridCol w:w="6344"/>
    </w:tblGrid>
    <w:tr w:rsidR="001A60F6" w:rsidRPr="00890EC5" w14:paraId="2144FF48" w14:textId="77777777" w:rsidTr="00EB0A6B">
      <w:trPr>
        <w:trHeight w:hRule="exact" w:val="1077"/>
      </w:trPr>
      <w:tc>
        <w:tcPr>
          <w:tcW w:w="4856" w:type="dxa"/>
          <w:tcBorders>
            <w:top w:val="none" w:sz="0" w:space="0" w:color="000000"/>
            <w:left w:val="none" w:sz="0" w:space="0" w:color="000000"/>
            <w:bottom w:val="none" w:sz="0" w:space="0" w:color="000000"/>
            <w:right w:val="none" w:sz="0" w:space="0" w:color="000000"/>
          </w:tcBorders>
        </w:tcPr>
        <w:p w14:paraId="60325631" w14:textId="77777777" w:rsidR="001A60F6" w:rsidRPr="00816C8C" w:rsidRDefault="001A60F6" w:rsidP="00EB0A6B">
          <w:pPr>
            <w:spacing w:before="11" w:after="22"/>
            <w:ind w:left="1008"/>
            <w:jc w:val="center"/>
            <w:rPr>
              <w:rFonts w:asciiTheme="majorBidi" w:hAnsiTheme="majorBidi" w:cstheme="majorBidi"/>
              <w:b/>
              <w:bCs/>
              <w:sz w:val="36"/>
            </w:rPr>
          </w:pPr>
          <w:bookmarkStart w:id="1" w:name="_Hlk30508733"/>
          <w:bookmarkStart w:id="2" w:name="_Hlk30508734"/>
          <w:bookmarkStart w:id="3" w:name="_Hlk34215587"/>
          <w:bookmarkStart w:id="4" w:name="_Hlk34215588"/>
          <w:r w:rsidRPr="00816C8C">
            <w:rPr>
              <w:rFonts w:asciiTheme="majorBidi" w:hAnsiTheme="majorBidi" w:cstheme="majorBidi"/>
              <w:b/>
              <w:bCs/>
              <w:sz w:val="36"/>
            </w:rPr>
            <w:t>SANDRINE HASNA</w:t>
          </w:r>
        </w:p>
        <w:p w14:paraId="062171AB" w14:textId="77777777" w:rsidR="001A60F6" w:rsidRPr="00816C8C" w:rsidRDefault="001A60F6" w:rsidP="00EB0A6B">
          <w:pPr>
            <w:spacing w:before="11" w:after="22"/>
            <w:ind w:left="1008"/>
            <w:jc w:val="center"/>
            <w:rPr>
              <w:rFonts w:asciiTheme="majorBidi" w:hAnsiTheme="majorBidi" w:cstheme="majorBidi"/>
              <w:b/>
              <w:bCs/>
              <w:szCs w:val="28"/>
            </w:rPr>
          </w:pPr>
          <w:r w:rsidRPr="00816C8C">
            <w:rPr>
              <w:rFonts w:asciiTheme="majorBidi" w:hAnsiTheme="majorBidi" w:cstheme="majorBidi"/>
              <w:b/>
              <w:bCs/>
              <w:szCs w:val="28"/>
            </w:rPr>
            <w:t>Sandrine For Translation</w:t>
          </w:r>
        </w:p>
      </w:tc>
      <w:tc>
        <w:tcPr>
          <w:tcW w:w="6344" w:type="dxa"/>
          <w:tcBorders>
            <w:top w:val="none" w:sz="0" w:space="0" w:color="000000"/>
            <w:left w:val="none" w:sz="0" w:space="0" w:color="000000"/>
            <w:bottom w:val="single" w:sz="24" w:space="0" w:color="C00000"/>
            <w:right w:val="none" w:sz="0" w:space="0" w:color="000000"/>
          </w:tcBorders>
        </w:tcPr>
        <w:p w14:paraId="4C1254C2" w14:textId="77777777" w:rsidR="001A60F6" w:rsidRPr="00816C8C" w:rsidRDefault="001A60F6" w:rsidP="00EB0A6B">
          <w:pPr>
            <w:spacing w:before="36" w:after="0"/>
            <w:rPr>
              <w:rFonts w:asciiTheme="majorBidi" w:hAnsiTheme="majorBidi" w:cstheme="majorBidi"/>
              <w:bCs/>
              <w:spacing w:val="-3"/>
              <w:w w:val="105"/>
              <w:sz w:val="20"/>
            </w:rPr>
          </w:pPr>
          <w:r w:rsidRPr="00816C8C">
            <w:rPr>
              <w:rFonts w:asciiTheme="majorBidi" w:hAnsiTheme="majorBidi" w:cstheme="majorBidi"/>
              <w:bCs/>
              <w:spacing w:val="-4"/>
              <w:w w:val="105"/>
              <w:sz w:val="20"/>
            </w:rPr>
            <w:t xml:space="preserve">Sami </w:t>
          </w:r>
          <w:proofErr w:type="spellStart"/>
          <w:r w:rsidRPr="00816C8C">
            <w:rPr>
              <w:rFonts w:asciiTheme="majorBidi" w:hAnsiTheme="majorBidi" w:cstheme="majorBidi"/>
              <w:bCs/>
              <w:spacing w:val="-4"/>
              <w:w w:val="105"/>
              <w:sz w:val="20"/>
            </w:rPr>
            <w:t>Soloh</w:t>
          </w:r>
          <w:proofErr w:type="spellEnd"/>
          <w:r w:rsidRPr="00816C8C">
            <w:rPr>
              <w:rFonts w:asciiTheme="majorBidi" w:hAnsiTheme="majorBidi" w:cstheme="majorBidi"/>
              <w:bCs/>
              <w:spacing w:val="-4"/>
              <w:w w:val="105"/>
              <w:sz w:val="20"/>
            </w:rPr>
            <w:t xml:space="preserve"> Street, Nabih Azzi Bldg., Ground Floor </w:t>
          </w:r>
          <w:r w:rsidRPr="00816C8C">
            <w:rPr>
              <w:rFonts w:asciiTheme="majorBidi" w:hAnsiTheme="majorBidi" w:cstheme="majorBidi"/>
              <w:bCs/>
              <w:spacing w:val="-4"/>
              <w:w w:val="105"/>
              <w:sz w:val="20"/>
            </w:rPr>
            <w:br/>
          </w:r>
          <w:r w:rsidRPr="00816C8C">
            <w:rPr>
              <w:rFonts w:asciiTheme="majorBidi" w:hAnsiTheme="majorBidi" w:cstheme="majorBidi"/>
              <w:bCs/>
              <w:spacing w:val="-3"/>
              <w:w w:val="105"/>
              <w:sz w:val="20"/>
            </w:rPr>
            <w:t xml:space="preserve">Near the Ministry of Justice, </w:t>
          </w:r>
          <w:proofErr w:type="spellStart"/>
          <w:r w:rsidRPr="00816C8C">
            <w:rPr>
              <w:rFonts w:asciiTheme="majorBidi" w:hAnsiTheme="majorBidi" w:cstheme="majorBidi"/>
              <w:bCs/>
              <w:spacing w:val="-3"/>
              <w:w w:val="105"/>
              <w:sz w:val="20"/>
            </w:rPr>
            <w:t>Badaro</w:t>
          </w:r>
          <w:proofErr w:type="spellEnd"/>
          <w:r w:rsidRPr="00816C8C">
            <w:rPr>
              <w:rFonts w:asciiTheme="majorBidi" w:hAnsiTheme="majorBidi" w:cstheme="majorBidi"/>
              <w:bCs/>
              <w:spacing w:val="-3"/>
              <w:w w:val="105"/>
              <w:sz w:val="20"/>
            </w:rPr>
            <w:t>, Lebanon</w:t>
          </w:r>
        </w:p>
        <w:p w14:paraId="764A73AF" w14:textId="77777777" w:rsidR="001A60F6" w:rsidRPr="00816C8C" w:rsidRDefault="001A60F6" w:rsidP="00EB0A6B">
          <w:pPr>
            <w:spacing w:before="36" w:after="0"/>
            <w:rPr>
              <w:rFonts w:asciiTheme="majorBidi" w:hAnsiTheme="majorBidi" w:cstheme="majorBidi"/>
              <w:bCs/>
              <w:spacing w:val="-3"/>
              <w:w w:val="105"/>
              <w:sz w:val="20"/>
              <w:lang w:val="pt-BR"/>
            </w:rPr>
          </w:pPr>
          <w:r w:rsidRPr="00816C8C">
            <w:rPr>
              <w:rFonts w:asciiTheme="majorBidi" w:hAnsiTheme="majorBidi" w:cstheme="majorBidi"/>
              <w:bCs/>
              <w:spacing w:val="-3"/>
              <w:w w:val="105"/>
              <w:sz w:val="20"/>
              <w:lang w:val="pt-BR"/>
            </w:rPr>
            <w:t>E-mail: sandrinefortranslation@hotmail.com</w:t>
          </w:r>
          <w:r w:rsidRPr="00816C8C">
            <w:rPr>
              <w:rFonts w:asciiTheme="majorBidi" w:hAnsiTheme="majorBidi" w:cstheme="majorBidi"/>
              <w:bCs/>
              <w:spacing w:val="-3"/>
              <w:w w:val="105"/>
              <w:sz w:val="20"/>
              <w:lang w:val="pt-BR"/>
            </w:rPr>
            <w:br/>
          </w:r>
          <w:r w:rsidRPr="00816C8C">
            <w:rPr>
              <w:rFonts w:asciiTheme="majorBidi" w:hAnsiTheme="majorBidi" w:cstheme="majorBidi"/>
              <w:bCs/>
              <w:spacing w:val="-2"/>
              <w:w w:val="105"/>
              <w:sz w:val="20"/>
              <w:lang w:val="pt-BR"/>
            </w:rPr>
            <w:t xml:space="preserve">MOF: 3319666 - Mob: +9613584991 </w:t>
          </w:r>
          <w:r w:rsidRPr="00816C8C">
            <w:rPr>
              <w:rFonts w:asciiTheme="majorBidi" w:hAnsiTheme="majorBidi" w:cstheme="majorBidi"/>
              <w:bCs/>
              <w:spacing w:val="-2"/>
              <w:sz w:val="6"/>
              <w:lang w:val="pt-BR"/>
            </w:rPr>
            <w:t>–</w:t>
          </w:r>
          <w:r w:rsidRPr="00816C8C">
            <w:rPr>
              <w:rFonts w:asciiTheme="majorBidi" w:hAnsiTheme="majorBidi" w:cstheme="majorBidi"/>
              <w:bCs/>
              <w:spacing w:val="-2"/>
              <w:w w:val="105"/>
              <w:sz w:val="20"/>
              <w:lang w:val="pt-BR"/>
            </w:rPr>
            <w:t xml:space="preserve"> Tel: +9611429245</w:t>
          </w:r>
        </w:p>
      </w:tc>
    </w:tr>
    <w:bookmarkEnd w:id="1"/>
    <w:bookmarkEnd w:id="2"/>
    <w:bookmarkEnd w:id="3"/>
    <w:bookmarkEnd w:id="4"/>
  </w:tbl>
  <w:p w14:paraId="6F0226A0" w14:textId="77777777" w:rsidR="001A60F6" w:rsidRPr="00816C8C" w:rsidRDefault="001A60F6" w:rsidP="00EB0A6B">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7BB"/>
    <w:multiLevelType w:val="multilevel"/>
    <w:tmpl w:val="70389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382"/>
    <w:multiLevelType w:val="hybridMultilevel"/>
    <w:tmpl w:val="79785FD8"/>
    <w:lvl w:ilvl="0" w:tplc="FD88E3F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8C0794"/>
    <w:multiLevelType w:val="hybridMultilevel"/>
    <w:tmpl w:val="99921360"/>
    <w:lvl w:ilvl="0" w:tplc="9BD85E2E">
      <w:numFmt w:val="bullet"/>
      <w:lvlText w:val="-"/>
      <w:lvlJc w:val="left"/>
      <w:pPr>
        <w:ind w:left="786" w:hanging="360"/>
      </w:pPr>
      <w:rPr>
        <w:rFonts w:ascii="Arial" w:eastAsia="Calibri" w:hAnsi="Arial" w:cs="Aria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3" w15:restartNumberingAfterBreak="0">
    <w:nsid w:val="0A99455F"/>
    <w:multiLevelType w:val="multilevel"/>
    <w:tmpl w:val="4632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247C1"/>
    <w:multiLevelType w:val="multilevel"/>
    <w:tmpl w:val="D7CE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83E78"/>
    <w:multiLevelType w:val="multilevel"/>
    <w:tmpl w:val="A104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A0B54"/>
    <w:multiLevelType w:val="hybridMultilevel"/>
    <w:tmpl w:val="F0FECE06"/>
    <w:lvl w:ilvl="0" w:tplc="7C787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F2825"/>
    <w:multiLevelType w:val="multilevel"/>
    <w:tmpl w:val="A1FE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96BD8"/>
    <w:multiLevelType w:val="multilevel"/>
    <w:tmpl w:val="F1C6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C1021"/>
    <w:multiLevelType w:val="multilevel"/>
    <w:tmpl w:val="075A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437EE"/>
    <w:multiLevelType w:val="multilevel"/>
    <w:tmpl w:val="A588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72C1A"/>
    <w:multiLevelType w:val="multilevel"/>
    <w:tmpl w:val="1DEC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E69ED"/>
    <w:multiLevelType w:val="multilevel"/>
    <w:tmpl w:val="FA3C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63F3"/>
    <w:multiLevelType w:val="multilevel"/>
    <w:tmpl w:val="7ED4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5347A"/>
    <w:multiLevelType w:val="multilevel"/>
    <w:tmpl w:val="AE34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108B4"/>
    <w:multiLevelType w:val="multilevel"/>
    <w:tmpl w:val="09A4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B114A"/>
    <w:multiLevelType w:val="hybridMultilevel"/>
    <w:tmpl w:val="9BF8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D4CBF"/>
    <w:multiLevelType w:val="multilevel"/>
    <w:tmpl w:val="0776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757CFC"/>
    <w:multiLevelType w:val="hybridMultilevel"/>
    <w:tmpl w:val="AFE219C0"/>
    <w:lvl w:ilvl="0" w:tplc="46D6069A">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15B25"/>
    <w:multiLevelType w:val="multilevel"/>
    <w:tmpl w:val="E0E8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7E0F8E"/>
    <w:multiLevelType w:val="multilevel"/>
    <w:tmpl w:val="F95C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5C31EE"/>
    <w:multiLevelType w:val="multilevel"/>
    <w:tmpl w:val="578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51AF9"/>
    <w:multiLevelType w:val="multilevel"/>
    <w:tmpl w:val="10FAB5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04236F"/>
    <w:multiLevelType w:val="multilevel"/>
    <w:tmpl w:val="3A428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22611A"/>
    <w:multiLevelType w:val="multilevel"/>
    <w:tmpl w:val="BD70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D617B"/>
    <w:multiLevelType w:val="multilevel"/>
    <w:tmpl w:val="FE90A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4B7B24"/>
    <w:multiLevelType w:val="hybridMultilevel"/>
    <w:tmpl w:val="174C1242"/>
    <w:lvl w:ilvl="0" w:tplc="33663B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ED2C05"/>
    <w:multiLevelType w:val="multilevel"/>
    <w:tmpl w:val="13C2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B5797"/>
    <w:multiLevelType w:val="multilevel"/>
    <w:tmpl w:val="2222D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C2777D"/>
    <w:multiLevelType w:val="multilevel"/>
    <w:tmpl w:val="9E22F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3B30B6"/>
    <w:multiLevelType w:val="multilevel"/>
    <w:tmpl w:val="F1B6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D602B"/>
    <w:multiLevelType w:val="multilevel"/>
    <w:tmpl w:val="15AA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F66D9A"/>
    <w:multiLevelType w:val="multilevel"/>
    <w:tmpl w:val="E076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12224"/>
    <w:multiLevelType w:val="multilevel"/>
    <w:tmpl w:val="D3C4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F92B2B"/>
    <w:multiLevelType w:val="multilevel"/>
    <w:tmpl w:val="8060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112A3C"/>
    <w:multiLevelType w:val="multilevel"/>
    <w:tmpl w:val="ED1A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A7240C"/>
    <w:multiLevelType w:val="hybridMultilevel"/>
    <w:tmpl w:val="AD1C964E"/>
    <w:lvl w:ilvl="0" w:tplc="734A7A00">
      <w:numFmt w:val="bullet"/>
      <w:lvlText w:val="-"/>
      <w:lvlJc w:val="left"/>
      <w:pPr>
        <w:tabs>
          <w:tab w:val="num" w:pos="1080"/>
        </w:tabs>
        <w:ind w:left="1080"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FF1489D"/>
    <w:multiLevelType w:val="multilevel"/>
    <w:tmpl w:val="E3C4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5C5798"/>
    <w:multiLevelType w:val="multilevel"/>
    <w:tmpl w:val="71147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6F4547"/>
    <w:multiLevelType w:val="multilevel"/>
    <w:tmpl w:val="D16A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107914">
    <w:abstractNumId w:val="16"/>
  </w:num>
  <w:num w:numId="2" w16cid:durableId="1365404375">
    <w:abstractNumId w:val="2"/>
  </w:num>
  <w:num w:numId="3" w16cid:durableId="1668629110">
    <w:abstractNumId w:val="36"/>
  </w:num>
  <w:num w:numId="4" w16cid:durableId="678584802">
    <w:abstractNumId w:val="18"/>
  </w:num>
  <w:num w:numId="5" w16cid:durableId="1284724173">
    <w:abstractNumId w:val="26"/>
  </w:num>
  <w:num w:numId="6" w16cid:durableId="1724866901">
    <w:abstractNumId w:val="29"/>
  </w:num>
  <w:num w:numId="7" w16cid:durableId="1727873387">
    <w:abstractNumId w:val="22"/>
  </w:num>
  <w:num w:numId="8" w16cid:durableId="996034872">
    <w:abstractNumId w:val="9"/>
  </w:num>
  <w:num w:numId="9" w16cid:durableId="1772357142">
    <w:abstractNumId w:val="39"/>
  </w:num>
  <w:num w:numId="10" w16cid:durableId="986976408">
    <w:abstractNumId w:val="3"/>
  </w:num>
  <w:num w:numId="11" w16cid:durableId="1166702542">
    <w:abstractNumId w:val="35"/>
  </w:num>
  <w:num w:numId="12" w16cid:durableId="140082121">
    <w:abstractNumId w:val="20"/>
  </w:num>
  <w:num w:numId="13" w16cid:durableId="1425610626">
    <w:abstractNumId w:val="23"/>
  </w:num>
  <w:num w:numId="14" w16cid:durableId="332070915">
    <w:abstractNumId w:val="33"/>
  </w:num>
  <w:num w:numId="15" w16cid:durableId="2125004869">
    <w:abstractNumId w:val="4"/>
  </w:num>
  <w:num w:numId="16" w16cid:durableId="747390084">
    <w:abstractNumId w:val="17"/>
  </w:num>
  <w:num w:numId="17" w16cid:durableId="1707412293">
    <w:abstractNumId w:val="15"/>
  </w:num>
  <w:num w:numId="18" w16cid:durableId="1569068299">
    <w:abstractNumId w:val="38"/>
  </w:num>
  <w:num w:numId="19" w16cid:durableId="1267998887">
    <w:abstractNumId w:val="28"/>
  </w:num>
  <w:num w:numId="20" w16cid:durableId="521094582">
    <w:abstractNumId w:val="25"/>
  </w:num>
  <w:num w:numId="21" w16cid:durableId="308294080">
    <w:abstractNumId w:val="14"/>
  </w:num>
  <w:num w:numId="22" w16cid:durableId="608001669">
    <w:abstractNumId w:val="24"/>
  </w:num>
  <w:num w:numId="23" w16cid:durableId="734665484">
    <w:abstractNumId w:val="21"/>
  </w:num>
  <w:num w:numId="24" w16cid:durableId="1014767534">
    <w:abstractNumId w:val="6"/>
  </w:num>
  <w:num w:numId="25" w16cid:durableId="68355630">
    <w:abstractNumId w:val="34"/>
  </w:num>
  <w:num w:numId="26" w16cid:durableId="1405302411">
    <w:abstractNumId w:val="8"/>
  </w:num>
  <w:num w:numId="27" w16cid:durableId="2071148964">
    <w:abstractNumId w:val="31"/>
  </w:num>
  <w:num w:numId="28" w16cid:durableId="730343586">
    <w:abstractNumId w:val="11"/>
  </w:num>
  <w:num w:numId="29" w16cid:durableId="1321350213">
    <w:abstractNumId w:val="5"/>
  </w:num>
  <w:num w:numId="30" w16cid:durableId="51974973">
    <w:abstractNumId w:val="19"/>
  </w:num>
  <w:num w:numId="31" w16cid:durableId="493225907">
    <w:abstractNumId w:val="27"/>
  </w:num>
  <w:num w:numId="32" w16cid:durableId="346636911">
    <w:abstractNumId w:val="13"/>
  </w:num>
  <w:num w:numId="33" w16cid:durableId="425536998">
    <w:abstractNumId w:val="0"/>
  </w:num>
  <w:num w:numId="34" w16cid:durableId="1019890613">
    <w:abstractNumId w:val="1"/>
  </w:num>
  <w:num w:numId="35" w16cid:durableId="1937133948">
    <w:abstractNumId w:val="7"/>
  </w:num>
  <w:num w:numId="36" w16cid:durableId="2145652972">
    <w:abstractNumId w:val="10"/>
  </w:num>
  <w:num w:numId="37" w16cid:durableId="930160651">
    <w:abstractNumId w:val="12"/>
  </w:num>
  <w:num w:numId="38" w16cid:durableId="477647687">
    <w:abstractNumId w:val="32"/>
  </w:num>
  <w:num w:numId="39" w16cid:durableId="1620455594">
    <w:abstractNumId w:val="30"/>
  </w:num>
  <w:num w:numId="40" w16cid:durableId="2050685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45"/>
    <w:rsid w:val="000053E0"/>
    <w:rsid w:val="00012E82"/>
    <w:rsid w:val="00032052"/>
    <w:rsid w:val="00032FB0"/>
    <w:rsid w:val="00032FBB"/>
    <w:rsid w:val="0003632D"/>
    <w:rsid w:val="00037327"/>
    <w:rsid w:val="00045584"/>
    <w:rsid w:val="00055702"/>
    <w:rsid w:val="00064327"/>
    <w:rsid w:val="00073617"/>
    <w:rsid w:val="000768F7"/>
    <w:rsid w:val="00083165"/>
    <w:rsid w:val="000833DC"/>
    <w:rsid w:val="00084907"/>
    <w:rsid w:val="00093309"/>
    <w:rsid w:val="000B1B28"/>
    <w:rsid w:val="000C3743"/>
    <w:rsid w:val="000F2404"/>
    <w:rsid w:val="000F2EC5"/>
    <w:rsid w:val="000F7CAB"/>
    <w:rsid w:val="00100898"/>
    <w:rsid w:val="00101EEE"/>
    <w:rsid w:val="00104010"/>
    <w:rsid w:val="00106714"/>
    <w:rsid w:val="001070F6"/>
    <w:rsid w:val="00110209"/>
    <w:rsid w:val="00111BBC"/>
    <w:rsid w:val="001173EE"/>
    <w:rsid w:val="001313D5"/>
    <w:rsid w:val="00132161"/>
    <w:rsid w:val="001434CE"/>
    <w:rsid w:val="00143F0A"/>
    <w:rsid w:val="00145FA1"/>
    <w:rsid w:val="001542E1"/>
    <w:rsid w:val="00155242"/>
    <w:rsid w:val="00163246"/>
    <w:rsid w:val="00163C16"/>
    <w:rsid w:val="001679E8"/>
    <w:rsid w:val="00170B47"/>
    <w:rsid w:val="00173789"/>
    <w:rsid w:val="00187A94"/>
    <w:rsid w:val="001908DB"/>
    <w:rsid w:val="00195EAB"/>
    <w:rsid w:val="00196B7F"/>
    <w:rsid w:val="001A044F"/>
    <w:rsid w:val="001A5714"/>
    <w:rsid w:val="001A60F6"/>
    <w:rsid w:val="001C49D3"/>
    <w:rsid w:val="001C6CBC"/>
    <w:rsid w:val="001D45F2"/>
    <w:rsid w:val="002029D1"/>
    <w:rsid w:val="0021534B"/>
    <w:rsid w:val="00224CEB"/>
    <w:rsid w:val="0023009E"/>
    <w:rsid w:val="00234A88"/>
    <w:rsid w:val="0023592D"/>
    <w:rsid w:val="00244100"/>
    <w:rsid w:val="00245AE7"/>
    <w:rsid w:val="00247787"/>
    <w:rsid w:val="0026238E"/>
    <w:rsid w:val="0026272A"/>
    <w:rsid w:val="00272A10"/>
    <w:rsid w:val="002738A5"/>
    <w:rsid w:val="0027658A"/>
    <w:rsid w:val="00277D36"/>
    <w:rsid w:val="00281294"/>
    <w:rsid w:val="00285852"/>
    <w:rsid w:val="00293E27"/>
    <w:rsid w:val="00297C80"/>
    <w:rsid w:val="002A08BB"/>
    <w:rsid w:val="002B4699"/>
    <w:rsid w:val="002C083A"/>
    <w:rsid w:val="002C7B91"/>
    <w:rsid w:val="002D131B"/>
    <w:rsid w:val="002D225E"/>
    <w:rsid w:val="002D276F"/>
    <w:rsid w:val="002D2E3D"/>
    <w:rsid w:val="002D5D4B"/>
    <w:rsid w:val="002D7287"/>
    <w:rsid w:val="002E2415"/>
    <w:rsid w:val="002F07E4"/>
    <w:rsid w:val="002F0D73"/>
    <w:rsid w:val="002F5EBA"/>
    <w:rsid w:val="003017D8"/>
    <w:rsid w:val="00305E57"/>
    <w:rsid w:val="003150FA"/>
    <w:rsid w:val="003205B6"/>
    <w:rsid w:val="003311C4"/>
    <w:rsid w:val="003313F8"/>
    <w:rsid w:val="003435A1"/>
    <w:rsid w:val="00360A5D"/>
    <w:rsid w:val="00363B23"/>
    <w:rsid w:val="003651FC"/>
    <w:rsid w:val="0037118D"/>
    <w:rsid w:val="003814EC"/>
    <w:rsid w:val="00382621"/>
    <w:rsid w:val="00384FCA"/>
    <w:rsid w:val="00385392"/>
    <w:rsid w:val="003A3C42"/>
    <w:rsid w:val="003A7E3F"/>
    <w:rsid w:val="003B4D2D"/>
    <w:rsid w:val="003C029A"/>
    <w:rsid w:val="003C1458"/>
    <w:rsid w:val="003C3A77"/>
    <w:rsid w:val="003C42E2"/>
    <w:rsid w:val="003C4DEC"/>
    <w:rsid w:val="003C7EAB"/>
    <w:rsid w:val="003D1752"/>
    <w:rsid w:val="003E3992"/>
    <w:rsid w:val="003E77DB"/>
    <w:rsid w:val="003F3161"/>
    <w:rsid w:val="003F43C1"/>
    <w:rsid w:val="003F4C73"/>
    <w:rsid w:val="00441A17"/>
    <w:rsid w:val="00455A7B"/>
    <w:rsid w:val="004641D2"/>
    <w:rsid w:val="0046482E"/>
    <w:rsid w:val="00474035"/>
    <w:rsid w:val="00483052"/>
    <w:rsid w:val="004862F7"/>
    <w:rsid w:val="0049518A"/>
    <w:rsid w:val="004B49B3"/>
    <w:rsid w:val="004C1C01"/>
    <w:rsid w:val="004C792D"/>
    <w:rsid w:val="004D3AF3"/>
    <w:rsid w:val="004E3D97"/>
    <w:rsid w:val="004E658C"/>
    <w:rsid w:val="004F0E19"/>
    <w:rsid w:val="004F747E"/>
    <w:rsid w:val="00502795"/>
    <w:rsid w:val="00523E11"/>
    <w:rsid w:val="00525143"/>
    <w:rsid w:val="005270A8"/>
    <w:rsid w:val="0053348A"/>
    <w:rsid w:val="00537B8A"/>
    <w:rsid w:val="005530AE"/>
    <w:rsid w:val="0055693D"/>
    <w:rsid w:val="00556DEA"/>
    <w:rsid w:val="005575AB"/>
    <w:rsid w:val="005661C3"/>
    <w:rsid w:val="00566722"/>
    <w:rsid w:val="00577684"/>
    <w:rsid w:val="0059645A"/>
    <w:rsid w:val="005A10EA"/>
    <w:rsid w:val="005A1188"/>
    <w:rsid w:val="005A5CD5"/>
    <w:rsid w:val="005C73C2"/>
    <w:rsid w:val="005D75D7"/>
    <w:rsid w:val="005D7AC5"/>
    <w:rsid w:val="005F5DFA"/>
    <w:rsid w:val="00616F84"/>
    <w:rsid w:val="00620B78"/>
    <w:rsid w:val="00640118"/>
    <w:rsid w:val="00651211"/>
    <w:rsid w:val="006536F7"/>
    <w:rsid w:val="00654105"/>
    <w:rsid w:val="00677384"/>
    <w:rsid w:val="006832E8"/>
    <w:rsid w:val="00696E45"/>
    <w:rsid w:val="006A000A"/>
    <w:rsid w:val="006D3A11"/>
    <w:rsid w:val="006E4048"/>
    <w:rsid w:val="006E4A9B"/>
    <w:rsid w:val="006E5719"/>
    <w:rsid w:val="006F4E1B"/>
    <w:rsid w:val="00705A17"/>
    <w:rsid w:val="00724097"/>
    <w:rsid w:val="007413D8"/>
    <w:rsid w:val="007452A1"/>
    <w:rsid w:val="007536D7"/>
    <w:rsid w:val="0075386A"/>
    <w:rsid w:val="00756013"/>
    <w:rsid w:val="00770B48"/>
    <w:rsid w:val="00782536"/>
    <w:rsid w:val="00786876"/>
    <w:rsid w:val="007870BC"/>
    <w:rsid w:val="00787C7E"/>
    <w:rsid w:val="007D4F7C"/>
    <w:rsid w:val="007D6245"/>
    <w:rsid w:val="007E2F57"/>
    <w:rsid w:val="007E455D"/>
    <w:rsid w:val="008167A2"/>
    <w:rsid w:val="00816C8C"/>
    <w:rsid w:val="0082131D"/>
    <w:rsid w:val="00841331"/>
    <w:rsid w:val="00877763"/>
    <w:rsid w:val="008909F1"/>
    <w:rsid w:val="00890EC5"/>
    <w:rsid w:val="00897687"/>
    <w:rsid w:val="008A4A55"/>
    <w:rsid w:val="008A67A2"/>
    <w:rsid w:val="008B088B"/>
    <w:rsid w:val="008B3B6E"/>
    <w:rsid w:val="008B73C2"/>
    <w:rsid w:val="008B7B51"/>
    <w:rsid w:val="008E0339"/>
    <w:rsid w:val="008E6233"/>
    <w:rsid w:val="009003C3"/>
    <w:rsid w:val="00900976"/>
    <w:rsid w:val="009041BD"/>
    <w:rsid w:val="009108A2"/>
    <w:rsid w:val="00912FFB"/>
    <w:rsid w:val="00915EEA"/>
    <w:rsid w:val="00921FC9"/>
    <w:rsid w:val="00927FAA"/>
    <w:rsid w:val="00932AA9"/>
    <w:rsid w:val="0093300C"/>
    <w:rsid w:val="00933FE4"/>
    <w:rsid w:val="009465AE"/>
    <w:rsid w:val="00954EAA"/>
    <w:rsid w:val="009552A1"/>
    <w:rsid w:val="0096574F"/>
    <w:rsid w:val="00972D70"/>
    <w:rsid w:val="00973FAA"/>
    <w:rsid w:val="009753AD"/>
    <w:rsid w:val="009776EA"/>
    <w:rsid w:val="00987EBE"/>
    <w:rsid w:val="009A0571"/>
    <w:rsid w:val="009B324D"/>
    <w:rsid w:val="009B3B36"/>
    <w:rsid w:val="009B493C"/>
    <w:rsid w:val="009B62F9"/>
    <w:rsid w:val="009E2D28"/>
    <w:rsid w:val="009E3019"/>
    <w:rsid w:val="009E396D"/>
    <w:rsid w:val="009E4385"/>
    <w:rsid w:val="009F2871"/>
    <w:rsid w:val="009F497A"/>
    <w:rsid w:val="00A02C37"/>
    <w:rsid w:val="00A14FCB"/>
    <w:rsid w:val="00A30D4D"/>
    <w:rsid w:val="00A32B93"/>
    <w:rsid w:val="00A36C48"/>
    <w:rsid w:val="00A420E8"/>
    <w:rsid w:val="00A465A9"/>
    <w:rsid w:val="00A5138E"/>
    <w:rsid w:val="00A61DDD"/>
    <w:rsid w:val="00A71330"/>
    <w:rsid w:val="00A71EC8"/>
    <w:rsid w:val="00A926DD"/>
    <w:rsid w:val="00A94EFE"/>
    <w:rsid w:val="00AC0FA8"/>
    <w:rsid w:val="00AC5BE9"/>
    <w:rsid w:val="00AD1F4F"/>
    <w:rsid w:val="00AE0F17"/>
    <w:rsid w:val="00AE6FA3"/>
    <w:rsid w:val="00B01986"/>
    <w:rsid w:val="00B13D0A"/>
    <w:rsid w:val="00B1767D"/>
    <w:rsid w:val="00B37725"/>
    <w:rsid w:val="00B42A2F"/>
    <w:rsid w:val="00B43635"/>
    <w:rsid w:val="00B57926"/>
    <w:rsid w:val="00B63906"/>
    <w:rsid w:val="00B650B6"/>
    <w:rsid w:val="00B67272"/>
    <w:rsid w:val="00B67C98"/>
    <w:rsid w:val="00B76C6A"/>
    <w:rsid w:val="00B8074F"/>
    <w:rsid w:val="00B938FC"/>
    <w:rsid w:val="00B967F7"/>
    <w:rsid w:val="00BA0C61"/>
    <w:rsid w:val="00BA6AD2"/>
    <w:rsid w:val="00BC6A8F"/>
    <w:rsid w:val="00BE22A0"/>
    <w:rsid w:val="00BF1447"/>
    <w:rsid w:val="00BF16D2"/>
    <w:rsid w:val="00BF2804"/>
    <w:rsid w:val="00C077A3"/>
    <w:rsid w:val="00C20FCF"/>
    <w:rsid w:val="00C21EA9"/>
    <w:rsid w:val="00C34881"/>
    <w:rsid w:val="00C37142"/>
    <w:rsid w:val="00C42759"/>
    <w:rsid w:val="00C60032"/>
    <w:rsid w:val="00C620C9"/>
    <w:rsid w:val="00C62802"/>
    <w:rsid w:val="00C7381B"/>
    <w:rsid w:val="00C74686"/>
    <w:rsid w:val="00C91CA4"/>
    <w:rsid w:val="00C92854"/>
    <w:rsid w:val="00C92F06"/>
    <w:rsid w:val="00CB7D4E"/>
    <w:rsid w:val="00CD3998"/>
    <w:rsid w:val="00CE08B7"/>
    <w:rsid w:val="00CF0946"/>
    <w:rsid w:val="00CF7AE3"/>
    <w:rsid w:val="00D025D4"/>
    <w:rsid w:val="00D0732A"/>
    <w:rsid w:val="00D142E0"/>
    <w:rsid w:val="00D15B08"/>
    <w:rsid w:val="00D16A2B"/>
    <w:rsid w:val="00D2283A"/>
    <w:rsid w:val="00D23078"/>
    <w:rsid w:val="00D248FE"/>
    <w:rsid w:val="00D32871"/>
    <w:rsid w:val="00D53AC9"/>
    <w:rsid w:val="00D55BCE"/>
    <w:rsid w:val="00D567D2"/>
    <w:rsid w:val="00D65D0D"/>
    <w:rsid w:val="00D70078"/>
    <w:rsid w:val="00D70C35"/>
    <w:rsid w:val="00D74983"/>
    <w:rsid w:val="00D84CA1"/>
    <w:rsid w:val="00D86225"/>
    <w:rsid w:val="00DA271E"/>
    <w:rsid w:val="00DA4AFC"/>
    <w:rsid w:val="00DA6399"/>
    <w:rsid w:val="00DB6300"/>
    <w:rsid w:val="00DC293C"/>
    <w:rsid w:val="00DD1A83"/>
    <w:rsid w:val="00DD510B"/>
    <w:rsid w:val="00E021AC"/>
    <w:rsid w:val="00E042C2"/>
    <w:rsid w:val="00E04973"/>
    <w:rsid w:val="00E3021B"/>
    <w:rsid w:val="00E3114F"/>
    <w:rsid w:val="00E441C7"/>
    <w:rsid w:val="00E52983"/>
    <w:rsid w:val="00E543AA"/>
    <w:rsid w:val="00E62C81"/>
    <w:rsid w:val="00E63025"/>
    <w:rsid w:val="00E662B1"/>
    <w:rsid w:val="00E75A60"/>
    <w:rsid w:val="00E90740"/>
    <w:rsid w:val="00E91BA5"/>
    <w:rsid w:val="00EA4B03"/>
    <w:rsid w:val="00EB0A6B"/>
    <w:rsid w:val="00ED57C0"/>
    <w:rsid w:val="00ED6A56"/>
    <w:rsid w:val="00F2219B"/>
    <w:rsid w:val="00F247FC"/>
    <w:rsid w:val="00F25D7C"/>
    <w:rsid w:val="00F43868"/>
    <w:rsid w:val="00F60739"/>
    <w:rsid w:val="00F638EE"/>
    <w:rsid w:val="00F64F68"/>
    <w:rsid w:val="00F65FB8"/>
    <w:rsid w:val="00F700CD"/>
    <w:rsid w:val="00F76349"/>
    <w:rsid w:val="00F817C8"/>
    <w:rsid w:val="00F90E3C"/>
    <w:rsid w:val="00F92857"/>
    <w:rsid w:val="00F94645"/>
    <w:rsid w:val="00F9736D"/>
    <w:rsid w:val="00F97EC2"/>
    <w:rsid w:val="00FA237B"/>
    <w:rsid w:val="00FB2D54"/>
    <w:rsid w:val="00FC71C4"/>
    <w:rsid w:val="00FD0311"/>
    <w:rsid w:val="00FD3EAC"/>
    <w:rsid w:val="00FD43CD"/>
    <w:rsid w:val="00FD7136"/>
    <w:rsid w:val="00FE72F8"/>
    <w:rsid w:val="00FF54B8"/>
    <w:rsid w:val="00FF75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4242"/>
  <w15:chartTrackingRefBased/>
  <w15:docId w15:val="{CF684678-4931-468F-9734-04CBF79F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9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E45"/>
    <w:pPr>
      <w:tabs>
        <w:tab w:val="center" w:pos="4680"/>
        <w:tab w:val="right" w:pos="9360"/>
      </w:tabs>
      <w:spacing w:after="0" w:line="240" w:lineRule="auto"/>
    </w:pPr>
    <w:rPr>
      <w:lang w:val="fr-FR"/>
    </w:rPr>
  </w:style>
  <w:style w:type="character" w:customStyle="1" w:styleId="HeaderChar">
    <w:name w:val="Header Char"/>
    <w:basedOn w:val="DefaultParagraphFont"/>
    <w:link w:val="Header"/>
    <w:uiPriority w:val="99"/>
    <w:rsid w:val="00696E45"/>
    <w:rPr>
      <w:lang w:val="fr-FR"/>
    </w:rPr>
  </w:style>
  <w:style w:type="paragraph" w:styleId="Footer">
    <w:name w:val="footer"/>
    <w:basedOn w:val="Normal"/>
    <w:link w:val="FooterChar"/>
    <w:uiPriority w:val="99"/>
    <w:unhideWhenUsed/>
    <w:rsid w:val="00696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E45"/>
    <w:rPr>
      <w:lang w:val="fr-FR"/>
    </w:rPr>
  </w:style>
  <w:style w:type="paragraph" w:styleId="BodyText2">
    <w:name w:val="Body Text 2"/>
    <w:basedOn w:val="Normal"/>
    <w:link w:val="BodyText2Char"/>
    <w:uiPriority w:val="99"/>
    <w:unhideWhenUsed/>
    <w:rsid w:val="00C92854"/>
    <w:pPr>
      <w:spacing w:after="120" w:line="480" w:lineRule="auto"/>
    </w:pPr>
  </w:style>
  <w:style w:type="character" w:customStyle="1" w:styleId="BodyText2Char">
    <w:name w:val="Body Text 2 Char"/>
    <w:basedOn w:val="DefaultParagraphFont"/>
    <w:link w:val="BodyText2"/>
    <w:uiPriority w:val="99"/>
    <w:rsid w:val="00C92854"/>
  </w:style>
  <w:style w:type="paragraph" w:styleId="ListParagraph">
    <w:name w:val="List Paragraph"/>
    <w:basedOn w:val="Normal"/>
    <w:uiPriority w:val="34"/>
    <w:qFormat/>
    <w:rsid w:val="00F92857"/>
    <w:pPr>
      <w:bidi/>
      <w:spacing w:after="200" w:line="276" w:lineRule="auto"/>
      <w:ind w:left="720"/>
      <w:contextualSpacing/>
    </w:pPr>
  </w:style>
  <w:style w:type="paragraph" w:styleId="Title">
    <w:name w:val="Title"/>
    <w:basedOn w:val="Normal"/>
    <w:link w:val="TitleChar"/>
    <w:qFormat/>
    <w:rsid w:val="00DB6300"/>
    <w:pPr>
      <w:spacing w:after="0" w:line="240" w:lineRule="auto"/>
      <w:jc w:val="center"/>
    </w:pPr>
    <w:rPr>
      <w:rFonts w:ascii="Times New Roman" w:eastAsia="Times New Roman" w:hAnsi="Times New Roman" w:cs="Traditional Arabic"/>
      <w:i/>
      <w:iCs/>
      <w:noProof/>
      <w:sz w:val="28"/>
      <w:szCs w:val="36"/>
    </w:rPr>
  </w:style>
  <w:style w:type="character" w:customStyle="1" w:styleId="TitleChar">
    <w:name w:val="Title Char"/>
    <w:basedOn w:val="DefaultParagraphFont"/>
    <w:link w:val="Title"/>
    <w:rsid w:val="00DB6300"/>
    <w:rPr>
      <w:rFonts w:ascii="Times New Roman" w:eastAsia="Times New Roman" w:hAnsi="Times New Roman" w:cs="Traditional Arabic"/>
      <w:i/>
      <w:iCs/>
      <w:noProof/>
      <w:sz w:val="28"/>
      <w:szCs w:val="36"/>
    </w:rPr>
  </w:style>
  <w:style w:type="paragraph" w:styleId="BalloonText">
    <w:name w:val="Balloon Text"/>
    <w:basedOn w:val="Normal"/>
    <w:link w:val="BalloonTextChar"/>
    <w:uiPriority w:val="99"/>
    <w:semiHidden/>
    <w:unhideWhenUsed/>
    <w:rsid w:val="00A42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E8"/>
    <w:rPr>
      <w:rFonts w:ascii="Segoe UI" w:hAnsi="Segoe UI" w:cs="Segoe UI"/>
      <w:sz w:val="18"/>
      <w:szCs w:val="18"/>
      <w:lang w:val="fr-FR"/>
    </w:rPr>
  </w:style>
  <w:style w:type="paragraph" w:styleId="BodyTextIndent">
    <w:name w:val="Body Text Indent"/>
    <w:basedOn w:val="Normal"/>
    <w:link w:val="BodyTextIndentChar"/>
    <w:uiPriority w:val="99"/>
    <w:semiHidden/>
    <w:unhideWhenUsed/>
    <w:rsid w:val="009B324D"/>
    <w:pPr>
      <w:spacing w:after="120"/>
      <w:ind w:left="360"/>
    </w:pPr>
  </w:style>
  <w:style w:type="character" w:customStyle="1" w:styleId="BodyTextIndentChar">
    <w:name w:val="Body Text Indent Char"/>
    <w:basedOn w:val="DefaultParagraphFont"/>
    <w:link w:val="BodyTextIndent"/>
    <w:uiPriority w:val="99"/>
    <w:semiHidden/>
    <w:rsid w:val="009B324D"/>
  </w:style>
  <w:style w:type="table" w:styleId="TableGrid">
    <w:name w:val="Table Grid"/>
    <w:basedOn w:val="TableNormal"/>
    <w:rsid w:val="003017D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2871"/>
    <w:rPr>
      <w:i/>
      <w:iCs/>
    </w:rPr>
  </w:style>
  <w:style w:type="paragraph" w:styleId="NormalWeb">
    <w:name w:val="Normal (Web)"/>
    <w:basedOn w:val="Normal"/>
    <w:uiPriority w:val="99"/>
    <w:unhideWhenUsed/>
    <w:rsid w:val="002D22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25E"/>
    <w:rPr>
      <w:b/>
      <w:bCs/>
    </w:rPr>
  </w:style>
  <w:style w:type="table" w:customStyle="1" w:styleId="TableGrid1">
    <w:name w:val="Table Grid1"/>
    <w:basedOn w:val="TableNormal"/>
    <w:next w:val="TableGrid"/>
    <w:uiPriority w:val="59"/>
    <w:rsid w:val="0028129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4A5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F2E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15EEA"/>
    <w:pPr>
      <w:spacing w:after="120"/>
    </w:pPr>
  </w:style>
  <w:style w:type="character" w:customStyle="1" w:styleId="BodyTextChar">
    <w:name w:val="Body Text Char"/>
    <w:basedOn w:val="DefaultParagraphFont"/>
    <w:link w:val="BodyText"/>
    <w:uiPriority w:val="99"/>
    <w:semiHidden/>
    <w:rsid w:val="00915EEA"/>
  </w:style>
  <w:style w:type="table" w:customStyle="1" w:styleId="TableGrid4">
    <w:name w:val="Table Grid4"/>
    <w:basedOn w:val="TableNormal"/>
    <w:next w:val="TableGrid"/>
    <w:uiPriority w:val="39"/>
    <w:rsid w:val="0016324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0339"/>
    <w:rPr>
      <w:color w:val="0000FF"/>
      <w:u w:val="single"/>
    </w:rPr>
  </w:style>
  <w:style w:type="paragraph" w:styleId="Revision">
    <w:name w:val="Revision"/>
    <w:hidden/>
    <w:uiPriority w:val="99"/>
    <w:semiHidden/>
    <w:rsid w:val="00890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595">
      <w:bodyDiv w:val="1"/>
      <w:marLeft w:val="0"/>
      <w:marRight w:val="0"/>
      <w:marTop w:val="0"/>
      <w:marBottom w:val="0"/>
      <w:divBdr>
        <w:top w:val="none" w:sz="0" w:space="0" w:color="auto"/>
        <w:left w:val="none" w:sz="0" w:space="0" w:color="auto"/>
        <w:bottom w:val="none" w:sz="0" w:space="0" w:color="auto"/>
        <w:right w:val="none" w:sz="0" w:space="0" w:color="auto"/>
      </w:divBdr>
    </w:div>
    <w:div w:id="134103034">
      <w:bodyDiv w:val="1"/>
      <w:marLeft w:val="0"/>
      <w:marRight w:val="0"/>
      <w:marTop w:val="0"/>
      <w:marBottom w:val="0"/>
      <w:divBdr>
        <w:top w:val="none" w:sz="0" w:space="0" w:color="auto"/>
        <w:left w:val="none" w:sz="0" w:space="0" w:color="auto"/>
        <w:bottom w:val="none" w:sz="0" w:space="0" w:color="auto"/>
        <w:right w:val="none" w:sz="0" w:space="0" w:color="auto"/>
      </w:divBdr>
    </w:div>
    <w:div w:id="206339288">
      <w:bodyDiv w:val="1"/>
      <w:marLeft w:val="0"/>
      <w:marRight w:val="0"/>
      <w:marTop w:val="0"/>
      <w:marBottom w:val="0"/>
      <w:divBdr>
        <w:top w:val="none" w:sz="0" w:space="0" w:color="auto"/>
        <w:left w:val="none" w:sz="0" w:space="0" w:color="auto"/>
        <w:bottom w:val="none" w:sz="0" w:space="0" w:color="auto"/>
        <w:right w:val="none" w:sz="0" w:space="0" w:color="auto"/>
      </w:divBdr>
    </w:div>
    <w:div w:id="227763959">
      <w:bodyDiv w:val="1"/>
      <w:marLeft w:val="0"/>
      <w:marRight w:val="0"/>
      <w:marTop w:val="0"/>
      <w:marBottom w:val="0"/>
      <w:divBdr>
        <w:top w:val="none" w:sz="0" w:space="0" w:color="auto"/>
        <w:left w:val="none" w:sz="0" w:space="0" w:color="auto"/>
        <w:bottom w:val="none" w:sz="0" w:space="0" w:color="auto"/>
        <w:right w:val="none" w:sz="0" w:space="0" w:color="auto"/>
      </w:divBdr>
      <w:divsChild>
        <w:div w:id="587233025">
          <w:marLeft w:val="0"/>
          <w:marRight w:val="0"/>
          <w:marTop w:val="0"/>
          <w:marBottom w:val="0"/>
          <w:divBdr>
            <w:top w:val="none" w:sz="0" w:space="0" w:color="auto"/>
            <w:left w:val="none" w:sz="0" w:space="0" w:color="auto"/>
            <w:bottom w:val="none" w:sz="0" w:space="0" w:color="auto"/>
            <w:right w:val="none" w:sz="0" w:space="0" w:color="auto"/>
          </w:divBdr>
          <w:divsChild>
            <w:div w:id="113536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5416">
      <w:bodyDiv w:val="1"/>
      <w:marLeft w:val="0"/>
      <w:marRight w:val="0"/>
      <w:marTop w:val="0"/>
      <w:marBottom w:val="0"/>
      <w:divBdr>
        <w:top w:val="none" w:sz="0" w:space="0" w:color="auto"/>
        <w:left w:val="none" w:sz="0" w:space="0" w:color="auto"/>
        <w:bottom w:val="none" w:sz="0" w:space="0" w:color="auto"/>
        <w:right w:val="none" w:sz="0" w:space="0" w:color="auto"/>
      </w:divBdr>
    </w:div>
    <w:div w:id="379935188">
      <w:bodyDiv w:val="1"/>
      <w:marLeft w:val="0"/>
      <w:marRight w:val="0"/>
      <w:marTop w:val="0"/>
      <w:marBottom w:val="0"/>
      <w:divBdr>
        <w:top w:val="none" w:sz="0" w:space="0" w:color="auto"/>
        <w:left w:val="none" w:sz="0" w:space="0" w:color="auto"/>
        <w:bottom w:val="none" w:sz="0" w:space="0" w:color="auto"/>
        <w:right w:val="none" w:sz="0" w:space="0" w:color="auto"/>
      </w:divBdr>
      <w:divsChild>
        <w:div w:id="1189370326">
          <w:marLeft w:val="0"/>
          <w:marRight w:val="0"/>
          <w:marTop w:val="0"/>
          <w:marBottom w:val="0"/>
          <w:divBdr>
            <w:top w:val="none" w:sz="0" w:space="0" w:color="auto"/>
            <w:left w:val="none" w:sz="0" w:space="0" w:color="auto"/>
            <w:bottom w:val="none" w:sz="0" w:space="0" w:color="auto"/>
            <w:right w:val="none" w:sz="0" w:space="0" w:color="auto"/>
          </w:divBdr>
          <w:divsChild>
            <w:div w:id="361133059">
              <w:marLeft w:val="0"/>
              <w:marRight w:val="0"/>
              <w:marTop w:val="0"/>
              <w:marBottom w:val="0"/>
              <w:divBdr>
                <w:top w:val="none" w:sz="0" w:space="0" w:color="auto"/>
                <w:left w:val="none" w:sz="0" w:space="0" w:color="auto"/>
                <w:bottom w:val="none" w:sz="0" w:space="0" w:color="auto"/>
                <w:right w:val="none" w:sz="0" w:space="0" w:color="auto"/>
              </w:divBdr>
              <w:divsChild>
                <w:div w:id="1333294209">
                  <w:marLeft w:val="0"/>
                  <w:marRight w:val="0"/>
                  <w:marTop w:val="0"/>
                  <w:marBottom w:val="0"/>
                  <w:divBdr>
                    <w:top w:val="none" w:sz="0" w:space="0" w:color="auto"/>
                    <w:left w:val="none" w:sz="0" w:space="0" w:color="auto"/>
                    <w:bottom w:val="none" w:sz="0" w:space="0" w:color="auto"/>
                    <w:right w:val="none" w:sz="0" w:space="0" w:color="auto"/>
                  </w:divBdr>
                  <w:divsChild>
                    <w:div w:id="1526213167">
                      <w:marLeft w:val="0"/>
                      <w:marRight w:val="0"/>
                      <w:marTop w:val="0"/>
                      <w:marBottom w:val="0"/>
                      <w:divBdr>
                        <w:top w:val="none" w:sz="0" w:space="0" w:color="auto"/>
                        <w:left w:val="none" w:sz="0" w:space="0" w:color="auto"/>
                        <w:bottom w:val="none" w:sz="0" w:space="0" w:color="auto"/>
                        <w:right w:val="none" w:sz="0" w:space="0" w:color="auto"/>
                      </w:divBdr>
                      <w:divsChild>
                        <w:div w:id="627131409">
                          <w:marLeft w:val="0"/>
                          <w:marRight w:val="0"/>
                          <w:marTop w:val="0"/>
                          <w:marBottom w:val="0"/>
                          <w:divBdr>
                            <w:top w:val="none" w:sz="0" w:space="0" w:color="auto"/>
                            <w:left w:val="none" w:sz="0" w:space="0" w:color="auto"/>
                            <w:bottom w:val="none" w:sz="0" w:space="0" w:color="auto"/>
                            <w:right w:val="none" w:sz="0" w:space="0" w:color="auto"/>
                          </w:divBdr>
                          <w:divsChild>
                            <w:div w:id="833451451">
                              <w:marLeft w:val="0"/>
                              <w:marRight w:val="0"/>
                              <w:marTop w:val="0"/>
                              <w:marBottom w:val="0"/>
                              <w:divBdr>
                                <w:top w:val="none" w:sz="0" w:space="0" w:color="auto"/>
                                <w:left w:val="none" w:sz="0" w:space="0" w:color="auto"/>
                                <w:bottom w:val="none" w:sz="0" w:space="0" w:color="auto"/>
                                <w:right w:val="none" w:sz="0" w:space="0" w:color="auto"/>
                              </w:divBdr>
                              <w:divsChild>
                                <w:div w:id="1500579932">
                                  <w:marLeft w:val="0"/>
                                  <w:marRight w:val="0"/>
                                  <w:marTop w:val="0"/>
                                  <w:marBottom w:val="0"/>
                                  <w:divBdr>
                                    <w:top w:val="none" w:sz="0" w:space="0" w:color="auto"/>
                                    <w:left w:val="none" w:sz="0" w:space="0" w:color="auto"/>
                                    <w:bottom w:val="none" w:sz="0" w:space="0" w:color="auto"/>
                                    <w:right w:val="none" w:sz="0" w:space="0" w:color="auto"/>
                                  </w:divBdr>
                                  <w:divsChild>
                                    <w:div w:id="539703883">
                                      <w:marLeft w:val="0"/>
                                      <w:marRight w:val="0"/>
                                      <w:marTop w:val="0"/>
                                      <w:marBottom w:val="0"/>
                                      <w:divBdr>
                                        <w:top w:val="none" w:sz="0" w:space="0" w:color="auto"/>
                                        <w:left w:val="none" w:sz="0" w:space="0" w:color="auto"/>
                                        <w:bottom w:val="none" w:sz="0" w:space="0" w:color="auto"/>
                                        <w:right w:val="none" w:sz="0" w:space="0" w:color="auto"/>
                                      </w:divBdr>
                                      <w:divsChild>
                                        <w:div w:id="983704669">
                                          <w:marLeft w:val="0"/>
                                          <w:marRight w:val="0"/>
                                          <w:marTop w:val="0"/>
                                          <w:marBottom w:val="0"/>
                                          <w:divBdr>
                                            <w:top w:val="none" w:sz="0" w:space="0" w:color="auto"/>
                                            <w:left w:val="none" w:sz="0" w:space="0" w:color="auto"/>
                                            <w:bottom w:val="none" w:sz="0" w:space="0" w:color="auto"/>
                                            <w:right w:val="none" w:sz="0" w:space="0" w:color="auto"/>
                                          </w:divBdr>
                                          <w:divsChild>
                                            <w:div w:id="57478543">
                                              <w:marLeft w:val="0"/>
                                              <w:marRight w:val="0"/>
                                              <w:marTop w:val="0"/>
                                              <w:marBottom w:val="0"/>
                                              <w:divBdr>
                                                <w:top w:val="none" w:sz="0" w:space="0" w:color="auto"/>
                                                <w:left w:val="none" w:sz="0" w:space="0" w:color="auto"/>
                                                <w:bottom w:val="none" w:sz="0" w:space="0" w:color="auto"/>
                                                <w:right w:val="none" w:sz="0" w:space="0" w:color="auto"/>
                                              </w:divBdr>
                                              <w:divsChild>
                                                <w:div w:id="29260025">
                                                  <w:marLeft w:val="0"/>
                                                  <w:marRight w:val="0"/>
                                                  <w:marTop w:val="0"/>
                                                  <w:marBottom w:val="0"/>
                                                  <w:divBdr>
                                                    <w:top w:val="none" w:sz="0" w:space="0" w:color="auto"/>
                                                    <w:left w:val="none" w:sz="0" w:space="0" w:color="auto"/>
                                                    <w:bottom w:val="none" w:sz="0" w:space="0" w:color="auto"/>
                                                    <w:right w:val="none" w:sz="0" w:space="0" w:color="auto"/>
                                                  </w:divBdr>
                                                  <w:divsChild>
                                                    <w:div w:id="450251061">
                                                      <w:marLeft w:val="0"/>
                                                      <w:marRight w:val="0"/>
                                                      <w:marTop w:val="0"/>
                                                      <w:marBottom w:val="0"/>
                                                      <w:divBdr>
                                                        <w:top w:val="none" w:sz="0" w:space="0" w:color="auto"/>
                                                        <w:left w:val="none" w:sz="0" w:space="0" w:color="auto"/>
                                                        <w:bottom w:val="none" w:sz="0" w:space="0" w:color="auto"/>
                                                        <w:right w:val="none" w:sz="0" w:space="0" w:color="auto"/>
                                                      </w:divBdr>
                                                      <w:divsChild>
                                                        <w:div w:id="14566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6720542">
      <w:bodyDiv w:val="1"/>
      <w:marLeft w:val="0"/>
      <w:marRight w:val="0"/>
      <w:marTop w:val="0"/>
      <w:marBottom w:val="0"/>
      <w:divBdr>
        <w:top w:val="none" w:sz="0" w:space="0" w:color="auto"/>
        <w:left w:val="none" w:sz="0" w:space="0" w:color="auto"/>
        <w:bottom w:val="none" w:sz="0" w:space="0" w:color="auto"/>
        <w:right w:val="none" w:sz="0" w:space="0" w:color="auto"/>
      </w:divBdr>
    </w:div>
    <w:div w:id="719280727">
      <w:bodyDiv w:val="1"/>
      <w:marLeft w:val="0"/>
      <w:marRight w:val="0"/>
      <w:marTop w:val="0"/>
      <w:marBottom w:val="0"/>
      <w:divBdr>
        <w:top w:val="none" w:sz="0" w:space="0" w:color="auto"/>
        <w:left w:val="none" w:sz="0" w:space="0" w:color="auto"/>
        <w:bottom w:val="none" w:sz="0" w:space="0" w:color="auto"/>
        <w:right w:val="none" w:sz="0" w:space="0" w:color="auto"/>
      </w:divBdr>
    </w:div>
    <w:div w:id="788428703">
      <w:bodyDiv w:val="1"/>
      <w:marLeft w:val="0"/>
      <w:marRight w:val="0"/>
      <w:marTop w:val="0"/>
      <w:marBottom w:val="0"/>
      <w:divBdr>
        <w:top w:val="none" w:sz="0" w:space="0" w:color="auto"/>
        <w:left w:val="none" w:sz="0" w:space="0" w:color="auto"/>
        <w:bottom w:val="none" w:sz="0" w:space="0" w:color="auto"/>
        <w:right w:val="none" w:sz="0" w:space="0" w:color="auto"/>
      </w:divBdr>
    </w:div>
    <w:div w:id="810251703">
      <w:bodyDiv w:val="1"/>
      <w:marLeft w:val="0"/>
      <w:marRight w:val="0"/>
      <w:marTop w:val="0"/>
      <w:marBottom w:val="0"/>
      <w:divBdr>
        <w:top w:val="none" w:sz="0" w:space="0" w:color="auto"/>
        <w:left w:val="none" w:sz="0" w:space="0" w:color="auto"/>
        <w:bottom w:val="none" w:sz="0" w:space="0" w:color="auto"/>
        <w:right w:val="none" w:sz="0" w:space="0" w:color="auto"/>
      </w:divBdr>
    </w:div>
    <w:div w:id="827405916">
      <w:bodyDiv w:val="1"/>
      <w:marLeft w:val="0"/>
      <w:marRight w:val="0"/>
      <w:marTop w:val="0"/>
      <w:marBottom w:val="0"/>
      <w:divBdr>
        <w:top w:val="none" w:sz="0" w:space="0" w:color="auto"/>
        <w:left w:val="none" w:sz="0" w:space="0" w:color="auto"/>
        <w:bottom w:val="none" w:sz="0" w:space="0" w:color="auto"/>
        <w:right w:val="none" w:sz="0" w:space="0" w:color="auto"/>
      </w:divBdr>
    </w:div>
    <w:div w:id="881751960">
      <w:bodyDiv w:val="1"/>
      <w:marLeft w:val="0"/>
      <w:marRight w:val="0"/>
      <w:marTop w:val="0"/>
      <w:marBottom w:val="0"/>
      <w:divBdr>
        <w:top w:val="none" w:sz="0" w:space="0" w:color="auto"/>
        <w:left w:val="none" w:sz="0" w:space="0" w:color="auto"/>
        <w:bottom w:val="none" w:sz="0" w:space="0" w:color="auto"/>
        <w:right w:val="none" w:sz="0" w:space="0" w:color="auto"/>
      </w:divBdr>
    </w:div>
    <w:div w:id="969675338">
      <w:bodyDiv w:val="1"/>
      <w:marLeft w:val="0"/>
      <w:marRight w:val="0"/>
      <w:marTop w:val="0"/>
      <w:marBottom w:val="0"/>
      <w:divBdr>
        <w:top w:val="none" w:sz="0" w:space="0" w:color="auto"/>
        <w:left w:val="none" w:sz="0" w:space="0" w:color="auto"/>
        <w:bottom w:val="none" w:sz="0" w:space="0" w:color="auto"/>
        <w:right w:val="none" w:sz="0" w:space="0" w:color="auto"/>
      </w:divBdr>
    </w:div>
    <w:div w:id="970938695">
      <w:bodyDiv w:val="1"/>
      <w:marLeft w:val="0"/>
      <w:marRight w:val="0"/>
      <w:marTop w:val="0"/>
      <w:marBottom w:val="0"/>
      <w:divBdr>
        <w:top w:val="none" w:sz="0" w:space="0" w:color="auto"/>
        <w:left w:val="none" w:sz="0" w:space="0" w:color="auto"/>
        <w:bottom w:val="none" w:sz="0" w:space="0" w:color="auto"/>
        <w:right w:val="none" w:sz="0" w:space="0" w:color="auto"/>
      </w:divBdr>
    </w:div>
    <w:div w:id="1021318523">
      <w:bodyDiv w:val="1"/>
      <w:marLeft w:val="0"/>
      <w:marRight w:val="0"/>
      <w:marTop w:val="0"/>
      <w:marBottom w:val="0"/>
      <w:divBdr>
        <w:top w:val="none" w:sz="0" w:space="0" w:color="auto"/>
        <w:left w:val="none" w:sz="0" w:space="0" w:color="auto"/>
        <w:bottom w:val="none" w:sz="0" w:space="0" w:color="auto"/>
        <w:right w:val="none" w:sz="0" w:space="0" w:color="auto"/>
      </w:divBdr>
      <w:divsChild>
        <w:div w:id="499930636">
          <w:marLeft w:val="0"/>
          <w:marRight w:val="0"/>
          <w:marTop w:val="0"/>
          <w:marBottom w:val="0"/>
          <w:divBdr>
            <w:top w:val="none" w:sz="0" w:space="0" w:color="auto"/>
            <w:left w:val="none" w:sz="0" w:space="0" w:color="auto"/>
            <w:bottom w:val="none" w:sz="0" w:space="0" w:color="auto"/>
            <w:right w:val="none" w:sz="0" w:space="0" w:color="auto"/>
          </w:divBdr>
          <w:divsChild>
            <w:div w:id="65301986">
              <w:marLeft w:val="0"/>
              <w:marRight w:val="0"/>
              <w:marTop w:val="0"/>
              <w:marBottom w:val="0"/>
              <w:divBdr>
                <w:top w:val="none" w:sz="0" w:space="0" w:color="auto"/>
                <w:left w:val="none" w:sz="0" w:space="0" w:color="auto"/>
                <w:bottom w:val="none" w:sz="0" w:space="0" w:color="auto"/>
                <w:right w:val="none" w:sz="0" w:space="0" w:color="auto"/>
              </w:divBdr>
              <w:divsChild>
                <w:div w:id="1685091336">
                  <w:marLeft w:val="0"/>
                  <w:marRight w:val="0"/>
                  <w:marTop w:val="0"/>
                  <w:marBottom w:val="0"/>
                  <w:divBdr>
                    <w:top w:val="none" w:sz="0" w:space="0" w:color="auto"/>
                    <w:left w:val="none" w:sz="0" w:space="0" w:color="auto"/>
                    <w:bottom w:val="none" w:sz="0" w:space="0" w:color="auto"/>
                    <w:right w:val="none" w:sz="0" w:space="0" w:color="auto"/>
                  </w:divBdr>
                  <w:divsChild>
                    <w:div w:id="1108819788">
                      <w:marLeft w:val="0"/>
                      <w:marRight w:val="0"/>
                      <w:marTop w:val="0"/>
                      <w:marBottom w:val="0"/>
                      <w:divBdr>
                        <w:top w:val="none" w:sz="0" w:space="0" w:color="auto"/>
                        <w:left w:val="none" w:sz="0" w:space="0" w:color="auto"/>
                        <w:bottom w:val="none" w:sz="0" w:space="0" w:color="auto"/>
                        <w:right w:val="none" w:sz="0" w:space="0" w:color="auto"/>
                      </w:divBdr>
                      <w:divsChild>
                        <w:div w:id="502284594">
                          <w:marLeft w:val="0"/>
                          <w:marRight w:val="0"/>
                          <w:marTop w:val="0"/>
                          <w:marBottom w:val="0"/>
                          <w:divBdr>
                            <w:top w:val="none" w:sz="0" w:space="0" w:color="auto"/>
                            <w:left w:val="none" w:sz="0" w:space="0" w:color="auto"/>
                            <w:bottom w:val="none" w:sz="0" w:space="0" w:color="auto"/>
                            <w:right w:val="none" w:sz="0" w:space="0" w:color="auto"/>
                          </w:divBdr>
                          <w:divsChild>
                            <w:div w:id="15478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211718">
      <w:bodyDiv w:val="1"/>
      <w:marLeft w:val="0"/>
      <w:marRight w:val="0"/>
      <w:marTop w:val="0"/>
      <w:marBottom w:val="0"/>
      <w:divBdr>
        <w:top w:val="none" w:sz="0" w:space="0" w:color="auto"/>
        <w:left w:val="none" w:sz="0" w:space="0" w:color="auto"/>
        <w:bottom w:val="none" w:sz="0" w:space="0" w:color="auto"/>
        <w:right w:val="none" w:sz="0" w:space="0" w:color="auto"/>
      </w:divBdr>
    </w:div>
    <w:div w:id="1089039507">
      <w:bodyDiv w:val="1"/>
      <w:marLeft w:val="0"/>
      <w:marRight w:val="0"/>
      <w:marTop w:val="0"/>
      <w:marBottom w:val="0"/>
      <w:divBdr>
        <w:top w:val="none" w:sz="0" w:space="0" w:color="auto"/>
        <w:left w:val="none" w:sz="0" w:space="0" w:color="auto"/>
        <w:bottom w:val="none" w:sz="0" w:space="0" w:color="auto"/>
        <w:right w:val="none" w:sz="0" w:space="0" w:color="auto"/>
      </w:divBdr>
    </w:div>
    <w:div w:id="1160657480">
      <w:bodyDiv w:val="1"/>
      <w:marLeft w:val="0"/>
      <w:marRight w:val="0"/>
      <w:marTop w:val="0"/>
      <w:marBottom w:val="0"/>
      <w:divBdr>
        <w:top w:val="none" w:sz="0" w:space="0" w:color="auto"/>
        <w:left w:val="none" w:sz="0" w:space="0" w:color="auto"/>
        <w:bottom w:val="none" w:sz="0" w:space="0" w:color="auto"/>
        <w:right w:val="none" w:sz="0" w:space="0" w:color="auto"/>
      </w:divBdr>
    </w:div>
    <w:div w:id="1181049825">
      <w:bodyDiv w:val="1"/>
      <w:marLeft w:val="0"/>
      <w:marRight w:val="0"/>
      <w:marTop w:val="0"/>
      <w:marBottom w:val="0"/>
      <w:divBdr>
        <w:top w:val="none" w:sz="0" w:space="0" w:color="auto"/>
        <w:left w:val="none" w:sz="0" w:space="0" w:color="auto"/>
        <w:bottom w:val="none" w:sz="0" w:space="0" w:color="auto"/>
        <w:right w:val="none" w:sz="0" w:space="0" w:color="auto"/>
      </w:divBdr>
    </w:div>
    <w:div w:id="1212620709">
      <w:bodyDiv w:val="1"/>
      <w:marLeft w:val="0"/>
      <w:marRight w:val="0"/>
      <w:marTop w:val="0"/>
      <w:marBottom w:val="0"/>
      <w:divBdr>
        <w:top w:val="none" w:sz="0" w:space="0" w:color="auto"/>
        <w:left w:val="none" w:sz="0" w:space="0" w:color="auto"/>
        <w:bottom w:val="none" w:sz="0" w:space="0" w:color="auto"/>
        <w:right w:val="none" w:sz="0" w:space="0" w:color="auto"/>
      </w:divBdr>
    </w:div>
    <w:div w:id="1317950741">
      <w:bodyDiv w:val="1"/>
      <w:marLeft w:val="0"/>
      <w:marRight w:val="0"/>
      <w:marTop w:val="0"/>
      <w:marBottom w:val="0"/>
      <w:divBdr>
        <w:top w:val="none" w:sz="0" w:space="0" w:color="auto"/>
        <w:left w:val="none" w:sz="0" w:space="0" w:color="auto"/>
        <w:bottom w:val="none" w:sz="0" w:space="0" w:color="auto"/>
        <w:right w:val="none" w:sz="0" w:space="0" w:color="auto"/>
      </w:divBdr>
    </w:div>
    <w:div w:id="1388450658">
      <w:bodyDiv w:val="1"/>
      <w:marLeft w:val="0"/>
      <w:marRight w:val="0"/>
      <w:marTop w:val="0"/>
      <w:marBottom w:val="0"/>
      <w:divBdr>
        <w:top w:val="none" w:sz="0" w:space="0" w:color="auto"/>
        <w:left w:val="none" w:sz="0" w:space="0" w:color="auto"/>
        <w:bottom w:val="none" w:sz="0" w:space="0" w:color="auto"/>
        <w:right w:val="none" w:sz="0" w:space="0" w:color="auto"/>
      </w:divBdr>
    </w:div>
    <w:div w:id="1608199607">
      <w:bodyDiv w:val="1"/>
      <w:marLeft w:val="0"/>
      <w:marRight w:val="0"/>
      <w:marTop w:val="0"/>
      <w:marBottom w:val="0"/>
      <w:divBdr>
        <w:top w:val="none" w:sz="0" w:space="0" w:color="auto"/>
        <w:left w:val="none" w:sz="0" w:space="0" w:color="auto"/>
        <w:bottom w:val="none" w:sz="0" w:space="0" w:color="auto"/>
        <w:right w:val="none" w:sz="0" w:space="0" w:color="auto"/>
      </w:divBdr>
    </w:div>
    <w:div w:id="1775439786">
      <w:bodyDiv w:val="1"/>
      <w:marLeft w:val="0"/>
      <w:marRight w:val="0"/>
      <w:marTop w:val="0"/>
      <w:marBottom w:val="0"/>
      <w:divBdr>
        <w:top w:val="none" w:sz="0" w:space="0" w:color="auto"/>
        <w:left w:val="none" w:sz="0" w:space="0" w:color="auto"/>
        <w:bottom w:val="none" w:sz="0" w:space="0" w:color="auto"/>
        <w:right w:val="none" w:sz="0" w:space="0" w:color="auto"/>
      </w:divBdr>
    </w:div>
    <w:div w:id="1901671270">
      <w:bodyDiv w:val="1"/>
      <w:marLeft w:val="0"/>
      <w:marRight w:val="0"/>
      <w:marTop w:val="0"/>
      <w:marBottom w:val="0"/>
      <w:divBdr>
        <w:top w:val="none" w:sz="0" w:space="0" w:color="auto"/>
        <w:left w:val="none" w:sz="0" w:space="0" w:color="auto"/>
        <w:bottom w:val="none" w:sz="0" w:space="0" w:color="auto"/>
        <w:right w:val="none" w:sz="0" w:space="0" w:color="auto"/>
      </w:divBdr>
    </w:div>
    <w:div w:id="203785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4182</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DALAL BEDROSSIAN</cp:lastModifiedBy>
  <cp:revision>4</cp:revision>
  <cp:lastPrinted>2026-02-27T11:07:00Z</cp:lastPrinted>
  <dcterms:created xsi:type="dcterms:W3CDTF">2026-03-04T14:29:00Z</dcterms:created>
  <dcterms:modified xsi:type="dcterms:W3CDTF">2026-03-05T06:56:00Z</dcterms:modified>
</cp:coreProperties>
</file>