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05021" w14:textId="40A2FEF9" w:rsidR="006D1333" w:rsidRPr="000E6476" w:rsidRDefault="00E671D2" w:rsidP="006D1333">
      <w:pPr>
        <w:pStyle w:val="NoSpacing"/>
        <w:bidi/>
        <w:jc w:val="both"/>
        <w:rPr>
          <w:rFonts w:ascii="Arial" w:hAnsi="Arial" w:cs="Arial"/>
          <w:sz w:val="33"/>
          <w:szCs w:val="33"/>
          <w:rtl/>
          <w:lang w:bidi="ar-LB"/>
        </w:rPr>
      </w:pPr>
      <w:r w:rsidRPr="00E671D2">
        <w:rPr>
          <w:rFonts w:ascii="Calibri" w:eastAsia="Calibri" w:hAnsi="Calibri" w:cs="Arial"/>
          <w:b/>
          <w:bCs/>
          <w:sz w:val="40"/>
          <w:szCs w:val="40"/>
          <w:rtl/>
          <w:lang w:bidi="ar-LB"/>
        </w:rPr>
        <w:t xml:space="preserve">صيانة مبنى مستشفى تبنين الحكومي - فرع بيت </w:t>
      </w:r>
      <w:proofErr w:type="gramStart"/>
      <w:r w:rsidRPr="00E671D2">
        <w:rPr>
          <w:rFonts w:ascii="Calibri" w:eastAsia="Calibri" w:hAnsi="Calibri" w:cs="Arial"/>
          <w:b/>
          <w:bCs/>
          <w:sz w:val="40"/>
          <w:szCs w:val="40"/>
          <w:rtl/>
          <w:lang w:bidi="ar-LB"/>
        </w:rPr>
        <w:t>ليف ,</w:t>
      </w:r>
      <w:proofErr w:type="gramEnd"/>
      <w:r w:rsidRPr="00E671D2">
        <w:rPr>
          <w:rFonts w:ascii="Calibri" w:eastAsia="Calibri" w:hAnsi="Calibri" w:cs="Arial"/>
          <w:b/>
          <w:bCs/>
          <w:sz w:val="40"/>
          <w:szCs w:val="40"/>
          <w:rtl/>
          <w:lang w:bidi="ar-LB"/>
        </w:rPr>
        <w:t xml:space="preserve">  قضاء بنت جبيل</w:t>
      </w: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1B44718F" w14:textId="77777777" w:rsidR="00E671D2" w:rsidRDefault="00E671D2" w:rsidP="00E671D2">
      <w:pPr>
        <w:pStyle w:val="NoSpacing"/>
        <w:bidi/>
        <w:jc w:val="both"/>
        <w:rPr>
          <w:rFonts w:ascii="Arial" w:hAnsi="Arial" w:cs="Arial"/>
          <w:sz w:val="33"/>
          <w:szCs w:val="33"/>
          <w:rtl/>
          <w:lang w:bidi="ar-LB"/>
        </w:rPr>
      </w:pPr>
    </w:p>
    <w:p w14:paraId="46A41C7E" w14:textId="77777777" w:rsidR="00E671D2" w:rsidRDefault="00E671D2" w:rsidP="00E671D2">
      <w:pPr>
        <w:pStyle w:val="NoSpacing"/>
        <w:bidi/>
        <w:jc w:val="both"/>
        <w:rPr>
          <w:rFonts w:ascii="Arial" w:hAnsi="Arial" w:cs="Arial"/>
          <w:sz w:val="33"/>
          <w:szCs w:val="33"/>
          <w:rtl/>
          <w:lang w:bidi="ar-LB"/>
        </w:rPr>
      </w:pPr>
    </w:p>
    <w:p w14:paraId="30ED2CF2" w14:textId="77777777" w:rsidR="00E671D2" w:rsidRDefault="00E671D2" w:rsidP="00E671D2">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72B5BC20" w:rsidR="00FC0818" w:rsidRPr="00325BA1" w:rsidRDefault="00E671D2" w:rsidP="00E578FE">
            <w:pPr>
              <w:spacing w:after="160" w:line="259" w:lineRule="auto"/>
              <w:rPr>
                <w:rFonts w:asciiTheme="majorBidi" w:hAnsiTheme="majorBidi" w:cs="Times New Roman"/>
                <w:b/>
                <w:bCs/>
                <w:color w:val="000000" w:themeColor="text1"/>
                <w:sz w:val="36"/>
                <w:szCs w:val="36"/>
                <w:rtl/>
                <w:lang w:bidi="ar-LB"/>
              </w:rPr>
            </w:pPr>
            <w:r w:rsidRPr="00E671D2">
              <w:rPr>
                <w:rFonts w:ascii="Calibri" w:eastAsia="Calibri" w:hAnsi="Calibri" w:cs="Arial"/>
                <w:b/>
                <w:bCs/>
                <w:sz w:val="40"/>
                <w:szCs w:val="40"/>
                <w:rtl/>
                <w:lang w:bidi="ar-LB"/>
              </w:rPr>
              <w:t xml:space="preserve">صيانة مبنى مستشفى تبنين الحكومي - فرع بيت </w:t>
            </w:r>
            <w:proofErr w:type="gramStart"/>
            <w:r w:rsidRPr="00E671D2">
              <w:rPr>
                <w:rFonts w:ascii="Calibri" w:eastAsia="Calibri" w:hAnsi="Calibri" w:cs="Arial"/>
                <w:b/>
                <w:bCs/>
                <w:sz w:val="40"/>
                <w:szCs w:val="40"/>
                <w:rtl/>
                <w:lang w:bidi="ar-LB"/>
              </w:rPr>
              <w:t>ليف ,</w:t>
            </w:r>
            <w:proofErr w:type="gramEnd"/>
            <w:r w:rsidRPr="00E671D2">
              <w:rPr>
                <w:rFonts w:ascii="Calibri" w:eastAsia="Calibri" w:hAnsi="Calibri" w:cs="Arial"/>
                <w:b/>
                <w:bCs/>
                <w:sz w:val="40"/>
                <w:szCs w:val="40"/>
                <w:rtl/>
                <w:lang w:bidi="ar-LB"/>
              </w:rPr>
              <w:t xml:space="preserve">  قضاء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717C3F6"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E578FE">
              <w:rPr>
                <w:rFonts w:asciiTheme="majorBidi" w:hAnsiTheme="majorBidi" w:cstheme="majorBidi" w:hint="cs"/>
                <w:color w:val="000000" w:themeColor="text1"/>
                <w:sz w:val="32"/>
                <w:szCs w:val="32"/>
                <w:u w:val="single"/>
                <w:rtl/>
                <w:lang w:bidi="ar-LB"/>
              </w:rPr>
              <w:t>425.000.000</w:t>
            </w:r>
            <w:r w:rsidRPr="00E97C54">
              <w:rPr>
                <w:rFonts w:asciiTheme="majorBidi" w:hAnsiTheme="majorBidi" w:cstheme="majorBidi"/>
                <w:b/>
                <w:bCs/>
                <w:color w:val="000000" w:themeColor="text1"/>
                <w:sz w:val="32"/>
                <w:szCs w:val="32"/>
                <w:u w:val="single"/>
                <w:rtl/>
                <w:lang w:bidi="ar-LB"/>
              </w:rPr>
              <w:t>/ل.ل.</w:t>
            </w:r>
          </w:p>
          <w:p w14:paraId="7435D277" w14:textId="40492273"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E578FE">
              <w:rPr>
                <w:rFonts w:asciiTheme="majorBidi" w:hAnsiTheme="majorBidi" w:cstheme="majorBidi" w:hint="cs"/>
                <w:b/>
                <w:bCs/>
                <w:color w:val="000000" w:themeColor="text1"/>
                <w:sz w:val="32"/>
                <w:szCs w:val="32"/>
                <w:u w:val="single"/>
                <w:rtl/>
                <w:lang w:bidi="ar-LB"/>
              </w:rPr>
              <w:t xml:space="preserve">اربعمائة </w:t>
            </w:r>
            <w:proofErr w:type="gramStart"/>
            <w:r w:rsidR="00E578FE">
              <w:rPr>
                <w:rFonts w:asciiTheme="majorBidi" w:hAnsiTheme="majorBidi" w:cstheme="majorBidi" w:hint="cs"/>
                <w:b/>
                <w:bCs/>
                <w:color w:val="000000" w:themeColor="text1"/>
                <w:sz w:val="32"/>
                <w:szCs w:val="32"/>
                <w:u w:val="single"/>
                <w:rtl/>
                <w:lang w:bidi="ar-LB"/>
              </w:rPr>
              <w:t>و خمسة</w:t>
            </w:r>
            <w:proofErr w:type="gramEnd"/>
            <w:r w:rsidR="00E578FE">
              <w:rPr>
                <w:rFonts w:asciiTheme="majorBidi" w:hAnsiTheme="majorBidi" w:cstheme="majorBidi" w:hint="cs"/>
                <w:b/>
                <w:bCs/>
                <w:color w:val="000000" w:themeColor="text1"/>
                <w:sz w:val="32"/>
                <w:szCs w:val="32"/>
                <w:u w:val="single"/>
                <w:rtl/>
                <w:lang w:bidi="ar-LB"/>
              </w:rPr>
              <w:t xml:space="preserve"> </w:t>
            </w:r>
            <w:proofErr w:type="gramStart"/>
            <w:r w:rsidR="00E578FE">
              <w:rPr>
                <w:rFonts w:asciiTheme="majorBidi" w:hAnsiTheme="majorBidi" w:cstheme="majorBidi" w:hint="cs"/>
                <w:b/>
                <w:bCs/>
                <w:color w:val="000000" w:themeColor="text1"/>
                <w:sz w:val="32"/>
                <w:szCs w:val="32"/>
                <w:u w:val="single"/>
                <w:rtl/>
                <w:lang w:bidi="ar-LB"/>
              </w:rPr>
              <w:t>و عشرون</w:t>
            </w:r>
            <w:proofErr w:type="gramEnd"/>
            <w:r w:rsidR="00E578FE">
              <w:rPr>
                <w:rFonts w:asciiTheme="majorBidi" w:hAnsiTheme="majorBidi" w:cstheme="majorBidi" w:hint="cs"/>
                <w:b/>
                <w:bCs/>
                <w:color w:val="000000" w:themeColor="text1"/>
                <w:sz w:val="32"/>
                <w:szCs w:val="32"/>
                <w:u w:val="single"/>
                <w:rtl/>
                <w:lang w:bidi="ar-LB"/>
              </w:rPr>
              <w:t xml:space="preserve">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3E0C6340" w:rsidR="00A47130" w:rsidRPr="000A655C" w:rsidRDefault="00E578FE"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proofErr w:type="gramStart"/>
            <w:r>
              <w:rPr>
                <w:rFonts w:ascii="Arial" w:hAnsi="Arial" w:cs="Arial" w:hint="cs"/>
                <w:b/>
                <w:bCs/>
                <w:sz w:val="32"/>
                <w:szCs w:val="32"/>
                <w:rtl/>
                <w:lang w:bidi="ar-LB"/>
              </w:rPr>
              <w:t>اشهر</w:t>
            </w:r>
            <w:proofErr w:type="gramEnd"/>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lastRenderedPageBreak/>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2A6028E1" w:rsidR="009E73D7" w:rsidRPr="008466CA" w:rsidRDefault="009E73D7" w:rsidP="00E578FE">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E671D2">
        <w:rPr>
          <w:rFonts w:ascii="Arial" w:hAnsi="Arial" w:cs="Arial" w:hint="cs"/>
          <w:sz w:val="32"/>
          <w:szCs w:val="32"/>
          <w:rtl/>
          <w:lang w:bidi="ar-LB"/>
        </w:rPr>
        <w:t>لأشغال:</w:t>
      </w:r>
      <w:r w:rsidR="00365C22" w:rsidRPr="00E671D2">
        <w:rPr>
          <w:sz w:val="32"/>
          <w:szCs w:val="32"/>
          <w:rtl/>
        </w:rPr>
        <w:t xml:space="preserve"> </w:t>
      </w:r>
      <w:r w:rsidR="00E671D2" w:rsidRPr="00E671D2">
        <w:rPr>
          <w:rFonts w:cs="Arial"/>
          <w:sz w:val="32"/>
          <w:szCs w:val="32"/>
          <w:rtl/>
        </w:rPr>
        <w:t xml:space="preserve">صيانة مبنى مستشفى تبنين الحكومي - فرع بيت </w:t>
      </w:r>
      <w:proofErr w:type="gramStart"/>
      <w:r w:rsidR="00E671D2" w:rsidRPr="00E671D2">
        <w:rPr>
          <w:rFonts w:cs="Arial"/>
          <w:sz w:val="32"/>
          <w:szCs w:val="32"/>
          <w:rtl/>
        </w:rPr>
        <w:t>ليف ,</w:t>
      </w:r>
      <w:proofErr w:type="gramEnd"/>
      <w:r w:rsidR="00E671D2" w:rsidRPr="00E671D2">
        <w:rPr>
          <w:rFonts w:cs="Arial"/>
          <w:sz w:val="32"/>
          <w:szCs w:val="32"/>
          <w:rtl/>
        </w:rPr>
        <w:t xml:space="preserve">  قضاء بنت جبيل </w:t>
      </w:r>
      <w:r w:rsidRPr="00E671D2">
        <w:rPr>
          <w:rFonts w:ascii="Arial" w:hAnsi="Arial" w:cs="Arial"/>
          <w:sz w:val="32"/>
          <w:szCs w:val="32"/>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70390B0C" w14:textId="77777777" w:rsidR="00B27796" w:rsidRDefault="00B27796" w:rsidP="00B27796">
      <w:pPr>
        <w:pStyle w:val="NoSpacing"/>
        <w:tabs>
          <w:tab w:val="right" w:pos="-244"/>
          <w:tab w:val="right" w:pos="-154"/>
          <w:tab w:val="right" w:pos="-64"/>
          <w:tab w:val="right" w:pos="386"/>
        </w:tabs>
        <w:bidi/>
        <w:spacing w:line="276" w:lineRule="auto"/>
        <w:ind w:left="-64"/>
        <w:jc w:val="both"/>
        <w:rPr>
          <w:rFonts w:ascii="Arial" w:hAnsi="Arial" w:cs="Arial"/>
          <w:sz w:val="31"/>
          <w:szCs w:val="31"/>
          <w:lang w:bidi="ar-LB"/>
        </w:rPr>
      </w:pPr>
    </w:p>
    <w:p w14:paraId="21046B7C" w14:textId="20FEF774" w:rsidR="00AF21DB" w:rsidRPr="00B27796" w:rsidRDefault="00D43624" w:rsidP="00B27796">
      <w:pPr>
        <w:pStyle w:val="NoSpacing"/>
        <w:numPr>
          <w:ilvl w:val="0"/>
          <w:numId w:val="45"/>
        </w:numPr>
        <w:tabs>
          <w:tab w:val="right" w:pos="468"/>
        </w:tabs>
        <w:bidi/>
        <w:spacing w:line="276" w:lineRule="auto"/>
        <w:ind w:left="184" w:firstLine="0"/>
        <w:jc w:val="both"/>
        <w:rPr>
          <w:rFonts w:ascii="Arial" w:hAnsi="Arial" w:cs="Arial"/>
          <w:b/>
          <w:bCs/>
          <w:sz w:val="32"/>
          <w:szCs w:val="32"/>
          <w:rtl/>
          <w:lang w:bidi="ar-LB"/>
        </w:rPr>
      </w:pPr>
      <w:proofErr w:type="gramStart"/>
      <w:r w:rsidRPr="00B27796">
        <w:rPr>
          <w:rFonts w:ascii="Arial" w:hAnsi="Arial" w:cs="Arial" w:hint="cs"/>
          <w:b/>
          <w:bCs/>
          <w:sz w:val="32"/>
          <w:szCs w:val="32"/>
          <w:rtl/>
          <w:lang w:bidi="ar-LB"/>
        </w:rPr>
        <w:t>ملاحظة :</w:t>
      </w:r>
      <w:proofErr w:type="gramEnd"/>
      <w:r w:rsidRPr="00B27796">
        <w:rPr>
          <w:rFonts w:ascii="Arial" w:hAnsi="Arial" w:cs="Arial" w:hint="cs"/>
          <w:b/>
          <w:bCs/>
          <w:sz w:val="32"/>
          <w:szCs w:val="32"/>
          <w:rtl/>
          <w:lang w:bidi="ar-LB"/>
        </w:rPr>
        <w:t xml:space="preserve"> </w:t>
      </w:r>
      <w:r w:rsidR="001C6490" w:rsidRPr="00B27796">
        <w:rPr>
          <w:rFonts w:ascii="Arial" w:hAnsi="Arial" w:cs="Arial" w:hint="cs"/>
          <w:b/>
          <w:bCs/>
          <w:sz w:val="32"/>
          <w:szCs w:val="32"/>
          <w:rtl/>
          <w:lang w:bidi="ar-LB"/>
        </w:rPr>
        <w:t>يحدّد تاريخ صلاحية ك</w:t>
      </w:r>
      <w:r w:rsidR="004F61CD" w:rsidRPr="00B27796">
        <w:rPr>
          <w:rFonts w:ascii="Arial" w:hAnsi="Arial" w:cs="Arial" w:hint="cs"/>
          <w:b/>
          <w:bCs/>
          <w:sz w:val="32"/>
          <w:szCs w:val="32"/>
          <w:rtl/>
          <w:lang w:bidi="ar-LB"/>
        </w:rPr>
        <w:t>ل</w:t>
      </w:r>
      <w:r w:rsidR="001C6490" w:rsidRPr="00B27796">
        <w:rPr>
          <w:rFonts w:ascii="Arial" w:hAnsi="Arial" w:cs="Arial" w:hint="cs"/>
          <w:b/>
          <w:bCs/>
          <w:sz w:val="32"/>
          <w:szCs w:val="32"/>
          <w:rtl/>
          <w:lang w:bidi="ar-LB"/>
        </w:rPr>
        <w:t xml:space="preserve"> إفادة وفقاً لطبيعتها على </w:t>
      </w:r>
      <w:r w:rsidR="00E218F8" w:rsidRPr="00B27796">
        <w:rPr>
          <w:rFonts w:ascii="Arial" w:hAnsi="Arial" w:cs="Arial" w:hint="cs"/>
          <w:b/>
          <w:bCs/>
          <w:sz w:val="32"/>
          <w:szCs w:val="32"/>
          <w:rtl/>
          <w:lang w:bidi="ar-LB"/>
        </w:rPr>
        <w:t>ألا</w:t>
      </w:r>
      <w:r w:rsidR="001C6490" w:rsidRPr="00B27796">
        <w:rPr>
          <w:rFonts w:ascii="Arial" w:hAnsi="Arial" w:cs="Arial" w:hint="cs"/>
          <w:b/>
          <w:bCs/>
          <w:sz w:val="32"/>
          <w:szCs w:val="32"/>
          <w:rtl/>
          <w:lang w:bidi="ar-LB"/>
        </w:rPr>
        <w:t xml:space="preserve"> يزيد عن </w:t>
      </w:r>
      <w:r w:rsidRPr="00B27796">
        <w:rPr>
          <w:rFonts w:ascii="Arial" w:hAnsi="Arial" w:cs="Arial" w:hint="cs"/>
          <w:b/>
          <w:bCs/>
          <w:sz w:val="32"/>
          <w:szCs w:val="32"/>
          <w:rtl/>
          <w:lang w:bidi="ar-LB"/>
        </w:rPr>
        <w:t xml:space="preserve">سنة </w:t>
      </w:r>
      <w:proofErr w:type="gramStart"/>
      <w:r w:rsidRPr="00B27796">
        <w:rPr>
          <w:rFonts w:ascii="Arial" w:hAnsi="Arial" w:cs="Arial" w:hint="cs"/>
          <w:b/>
          <w:bCs/>
          <w:sz w:val="32"/>
          <w:szCs w:val="32"/>
          <w:rtl/>
          <w:lang w:bidi="ar-LB"/>
        </w:rPr>
        <w:t xml:space="preserve">كاملة </w:t>
      </w:r>
      <w:r w:rsidR="001C6490" w:rsidRPr="00B27796">
        <w:rPr>
          <w:rFonts w:ascii="Arial" w:hAnsi="Arial" w:cs="Arial" w:hint="cs"/>
          <w:b/>
          <w:bCs/>
          <w:sz w:val="32"/>
          <w:szCs w:val="32"/>
          <w:rtl/>
          <w:lang w:bidi="ar-LB"/>
        </w:rPr>
        <w:t xml:space="preserve"> من</w:t>
      </w:r>
      <w:proofErr w:type="gramEnd"/>
      <w:r w:rsidR="001C6490" w:rsidRPr="00B27796">
        <w:rPr>
          <w:rFonts w:ascii="Arial" w:hAnsi="Arial" w:cs="Arial" w:hint="cs"/>
          <w:b/>
          <w:bCs/>
          <w:sz w:val="32"/>
          <w:szCs w:val="32"/>
          <w:rtl/>
          <w:lang w:bidi="ar-LB"/>
        </w:rPr>
        <w:t xml:space="preserve"> تاريخ جلسة فض العروض وذلك بالنسبة للإفادات</w:t>
      </w:r>
      <w:r w:rsidR="003F373B" w:rsidRPr="00B27796">
        <w:rPr>
          <w:rFonts w:ascii="Arial" w:hAnsi="Arial" w:cs="Arial" w:hint="cs"/>
          <w:b/>
          <w:bCs/>
          <w:sz w:val="32"/>
          <w:szCs w:val="32"/>
          <w:rtl/>
          <w:lang w:bidi="ar-LB"/>
        </w:rPr>
        <w:t xml:space="preserve"> التي تصدر دون تاريخ </w:t>
      </w:r>
      <w:proofErr w:type="gramStart"/>
      <w:r w:rsidR="003F373B" w:rsidRPr="00B27796">
        <w:rPr>
          <w:rFonts w:ascii="Arial" w:hAnsi="Arial" w:cs="Arial" w:hint="cs"/>
          <w:b/>
          <w:bCs/>
          <w:sz w:val="32"/>
          <w:szCs w:val="32"/>
          <w:rtl/>
          <w:lang w:bidi="ar-LB"/>
        </w:rPr>
        <w:t xml:space="preserve">صلاحية </w:t>
      </w:r>
      <w:r w:rsidRPr="00B27796">
        <w:rPr>
          <w:rFonts w:ascii="Arial" w:hAnsi="Arial" w:cs="Arial" w:hint="cs"/>
          <w:b/>
          <w:bCs/>
          <w:sz w:val="32"/>
          <w:szCs w:val="32"/>
          <w:rtl/>
          <w:lang w:bidi="ar-LB"/>
        </w:rPr>
        <w:t>.</w:t>
      </w:r>
      <w:proofErr w:type="gramEnd"/>
    </w:p>
    <w:p w14:paraId="419C3529" w14:textId="77777777" w:rsidR="009E73D7" w:rsidRPr="00B27796" w:rsidRDefault="009E73D7" w:rsidP="00B27796">
      <w:pPr>
        <w:pStyle w:val="NoSpacing"/>
        <w:tabs>
          <w:tab w:val="right" w:pos="468"/>
        </w:tabs>
        <w:bidi/>
        <w:spacing w:line="276" w:lineRule="auto"/>
        <w:ind w:left="184"/>
        <w:jc w:val="both"/>
        <w:rPr>
          <w:rFonts w:ascii="Arial" w:hAnsi="Arial" w:cs="Arial"/>
          <w:b/>
          <w:bCs/>
          <w:sz w:val="32"/>
          <w:szCs w:val="32"/>
          <w:rtl/>
          <w:lang w:bidi="ar-LB"/>
        </w:rPr>
      </w:pPr>
      <w:r w:rsidRPr="00B27796">
        <w:rPr>
          <w:rFonts w:ascii="Arial" w:hAnsi="Arial" w:cs="Arial"/>
          <w:b/>
          <w:bCs/>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3421071E" w14:textId="77777777" w:rsidR="004341A4" w:rsidRDefault="004341A4" w:rsidP="004341A4">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E578FE"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16B82708" w14:textId="77777777" w:rsidR="00E578FE" w:rsidRPr="001619D2" w:rsidRDefault="00E578FE" w:rsidP="00E578FE">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19205F2"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E578FE">
        <w:rPr>
          <w:rFonts w:asciiTheme="majorBidi" w:hAnsiTheme="majorBidi" w:cs="Times New Roman" w:hint="cs"/>
          <w:color w:val="000000" w:themeColor="text1"/>
          <w:sz w:val="28"/>
          <w:szCs w:val="28"/>
          <w:rtl/>
          <w:lang w:bidi="ar-LB"/>
        </w:rPr>
        <w:t xml:space="preserve">اربعمائة </w:t>
      </w:r>
      <w:proofErr w:type="gramStart"/>
      <w:r w:rsidR="00E578FE">
        <w:rPr>
          <w:rFonts w:asciiTheme="majorBidi" w:hAnsiTheme="majorBidi" w:cs="Times New Roman" w:hint="cs"/>
          <w:color w:val="000000" w:themeColor="text1"/>
          <w:sz w:val="28"/>
          <w:szCs w:val="28"/>
          <w:rtl/>
          <w:lang w:bidi="ar-LB"/>
        </w:rPr>
        <w:t>و خمسة</w:t>
      </w:r>
      <w:proofErr w:type="gramEnd"/>
      <w:r w:rsidR="00E578FE">
        <w:rPr>
          <w:rFonts w:asciiTheme="majorBidi" w:hAnsiTheme="majorBidi" w:cs="Times New Roman" w:hint="cs"/>
          <w:color w:val="000000" w:themeColor="text1"/>
          <w:sz w:val="28"/>
          <w:szCs w:val="28"/>
          <w:rtl/>
          <w:lang w:bidi="ar-LB"/>
        </w:rPr>
        <w:t xml:space="preserve"> </w:t>
      </w:r>
      <w:proofErr w:type="gramStart"/>
      <w:r w:rsidR="00E578FE">
        <w:rPr>
          <w:rFonts w:asciiTheme="majorBidi" w:hAnsiTheme="majorBidi" w:cs="Times New Roman" w:hint="cs"/>
          <w:color w:val="000000" w:themeColor="text1"/>
          <w:sz w:val="28"/>
          <w:szCs w:val="28"/>
          <w:rtl/>
          <w:lang w:bidi="ar-LB"/>
        </w:rPr>
        <w:t>و عشرون</w:t>
      </w:r>
      <w:proofErr w:type="gramEnd"/>
      <w:r w:rsidR="00E578FE">
        <w:rPr>
          <w:rFonts w:asciiTheme="majorBidi" w:hAnsiTheme="majorBidi" w:cs="Times New Roman" w:hint="cs"/>
          <w:color w:val="000000" w:themeColor="text1"/>
          <w:sz w:val="28"/>
          <w:szCs w:val="28"/>
          <w:rtl/>
          <w:lang w:bidi="ar-LB"/>
        </w:rPr>
        <w:t xml:space="preserve"> مليون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7CD77CF3"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E578FE">
        <w:rPr>
          <w:rFonts w:ascii="Arial" w:hAnsi="Arial" w:cs="Arial" w:hint="cs"/>
          <w:sz w:val="30"/>
          <w:szCs w:val="30"/>
          <w:rtl/>
          <w:lang w:bidi="ar-LB"/>
        </w:rPr>
        <w:t xml:space="preserve">ثلاثة </w:t>
      </w:r>
      <w:proofErr w:type="gramStart"/>
      <w:r w:rsidR="00E578FE">
        <w:rPr>
          <w:rFonts w:ascii="Arial" w:hAnsi="Arial" w:cs="Arial" w:hint="cs"/>
          <w:sz w:val="30"/>
          <w:szCs w:val="30"/>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w:t>
      </w:r>
      <w:r w:rsidR="00E578FE">
        <w:rPr>
          <w:rFonts w:ascii="Arial" w:hAnsi="Arial" w:cs="Arial" w:hint="cs"/>
          <w:sz w:val="30"/>
          <w:szCs w:val="30"/>
          <w:rtl/>
          <w:lang w:bidi="ar-LB"/>
        </w:rPr>
        <w:t xml:space="preserve"> </w:t>
      </w:r>
      <w:r w:rsidRPr="003741C9">
        <w:rPr>
          <w:rFonts w:ascii="Arial" w:hAnsi="Arial" w:cs="Arial"/>
          <w:sz w:val="30"/>
          <w:szCs w:val="30"/>
          <w:rtl/>
          <w:lang w:bidi="ar-LB"/>
        </w:rPr>
        <w:t>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وتدخل ضمنها أيام الآحاد والأعياد والعطل والتي لا يسمح خلالها للمتعهد</w:t>
      </w:r>
      <w:r w:rsidR="00E578FE">
        <w:rPr>
          <w:rFonts w:ascii="Arial" w:hAnsi="Arial" w:cs="Arial" w:hint="cs"/>
          <w:sz w:val="30"/>
          <w:szCs w:val="30"/>
          <w:rtl/>
          <w:lang w:bidi="ar-LB"/>
        </w:rPr>
        <w:t xml:space="preserve"> </w:t>
      </w:r>
      <w:r w:rsidRPr="003741C9">
        <w:rPr>
          <w:rFonts w:ascii="Arial" w:hAnsi="Arial" w:cs="Arial"/>
          <w:sz w:val="30"/>
          <w:szCs w:val="30"/>
          <w:rtl/>
          <w:lang w:bidi="ar-LB"/>
        </w:rPr>
        <w:t xml:space="preserve">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00E578FE">
        <w:rPr>
          <w:rFonts w:ascii="Arial" w:hAnsi="Arial" w:cs="Arial" w:hint="cs"/>
          <w:sz w:val="30"/>
          <w:szCs w:val="30"/>
          <w:rtl/>
          <w:lang w:bidi="ar-LB"/>
        </w:rPr>
        <w:t xml:space="preserve"> </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1E1702F"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w:t>
      </w:r>
      <w:r w:rsidR="00E578FE">
        <w:rPr>
          <w:rFonts w:ascii="Arial" w:hAnsi="Arial" w:cs="Arial" w:hint="cs"/>
          <w:sz w:val="32"/>
          <w:szCs w:val="32"/>
          <w:rtl/>
          <w:lang w:bidi="ar-LB"/>
        </w:rPr>
        <w:t xml:space="preserve"> </w:t>
      </w:r>
      <w:r w:rsidRPr="0033778E">
        <w:rPr>
          <w:rFonts w:ascii="Arial" w:hAnsi="Arial" w:cs="Arial"/>
          <w:sz w:val="32"/>
          <w:szCs w:val="32"/>
          <w:rtl/>
          <w:lang w:bidi="ar-LB"/>
        </w:rPr>
        <w:t>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099A94B" w:rsidR="00ED19C8" w:rsidRPr="00DA0615" w:rsidRDefault="00ED19C8" w:rsidP="00E578FE">
            <w:pPr>
              <w:pStyle w:val="NoSpacing"/>
              <w:bidi/>
              <w:spacing w:line="360" w:lineRule="auto"/>
              <w:jc w:val="center"/>
              <w:rPr>
                <w:b/>
                <w:bCs/>
                <w:sz w:val="32"/>
                <w:szCs w:val="32"/>
                <w:rtl/>
                <w:lang w:bidi="ar-LB"/>
              </w:rPr>
            </w:pPr>
            <w:r w:rsidRPr="00DA0615">
              <w:rPr>
                <w:rFonts w:hint="cs"/>
                <w:b/>
                <w:bCs/>
                <w:sz w:val="32"/>
                <w:szCs w:val="32"/>
                <w:rtl/>
                <w:lang w:bidi="ar-LB"/>
              </w:rPr>
              <w:t>دققه</w:t>
            </w:r>
          </w:p>
          <w:p w14:paraId="3C04F315" w14:textId="52008394" w:rsidR="00ED19C8" w:rsidRPr="00DA0615" w:rsidRDefault="00ED19C8" w:rsidP="00E578FE">
            <w:pPr>
              <w:pStyle w:val="NoSpacing"/>
              <w:bidi/>
              <w:spacing w:line="360" w:lineRule="auto"/>
              <w:jc w:val="center"/>
              <w:rPr>
                <w:b/>
                <w:bCs/>
                <w:sz w:val="32"/>
                <w:szCs w:val="32"/>
                <w:lang w:bidi="ar-LB"/>
              </w:rPr>
            </w:pPr>
            <w:r w:rsidRPr="00DA0615">
              <w:rPr>
                <w:rFonts w:hint="cs"/>
                <w:b/>
                <w:bCs/>
                <w:sz w:val="32"/>
                <w:szCs w:val="32"/>
                <w:rtl/>
                <w:lang w:bidi="ar-LB"/>
              </w:rPr>
              <w:t>رئيس دائرة الدروس بالتكليف</w:t>
            </w:r>
          </w:p>
          <w:p w14:paraId="24EE4918" w14:textId="77777777" w:rsidR="00ED19C8" w:rsidRPr="00DA0615" w:rsidRDefault="00ED19C8" w:rsidP="00E578FE">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E578FE">
            <w:pPr>
              <w:pStyle w:val="NoSpacing"/>
              <w:bidi/>
              <w:spacing w:line="360" w:lineRule="auto"/>
              <w:jc w:val="center"/>
              <w:rPr>
                <w:b/>
                <w:bCs/>
                <w:sz w:val="32"/>
                <w:szCs w:val="32"/>
                <w:rtl/>
                <w:lang w:bidi="ar-LB"/>
              </w:rPr>
            </w:pPr>
          </w:p>
          <w:p w14:paraId="3E18F344" w14:textId="78C49CCE" w:rsidR="00ED19C8" w:rsidRPr="00DA0615" w:rsidRDefault="00ED19C8" w:rsidP="00E578FE">
            <w:pPr>
              <w:pStyle w:val="NoSpacing"/>
              <w:bidi/>
              <w:spacing w:line="360" w:lineRule="auto"/>
              <w:jc w:val="center"/>
              <w:rPr>
                <w:b/>
                <w:bCs/>
                <w:sz w:val="32"/>
                <w:szCs w:val="32"/>
                <w:rtl/>
                <w:lang w:bidi="ar-LB"/>
              </w:rPr>
            </w:pPr>
            <w:r w:rsidRPr="00DA0615">
              <w:rPr>
                <w:rFonts w:hint="cs"/>
                <w:b/>
                <w:bCs/>
                <w:sz w:val="32"/>
                <w:szCs w:val="32"/>
                <w:rtl/>
                <w:lang w:bidi="ar-LB"/>
              </w:rPr>
              <w:t>صدق</w:t>
            </w:r>
          </w:p>
          <w:p w14:paraId="5E39530A" w14:textId="29C07516" w:rsidR="00ED19C8" w:rsidRPr="00DA0615" w:rsidRDefault="00ED19C8" w:rsidP="00E578FE">
            <w:pPr>
              <w:pStyle w:val="NoSpacing"/>
              <w:bidi/>
              <w:spacing w:line="360" w:lineRule="auto"/>
              <w:jc w:val="center"/>
              <w:rPr>
                <w:b/>
                <w:bCs/>
                <w:sz w:val="32"/>
                <w:szCs w:val="32"/>
                <w:rtl/>
                <w:lang w:bidi="ar-LB"/>
              </w:rPr>
            </w:pPr>
            <w:r w:rsidRPr="00DA0615">
              <w:rPr>
                <w:rFonts w:hint="cs"/>
                <w:b/>
                <w:bCs/>
                <w:sz w:val="32"/>
                <w:szCs w:val="32"/>
                <w:rtl/>
                <w:lang w:bidi="ar-LB"/>
              </w:rPr>
              <w:t>رئيس مجلس الإدارة</w:t>
            </w:r>
          </w:p>
          <w:p w14:paraId="58339095" w14:textId="77777777" w:rsidR="00ED19C8" w:rsidRPr="00DA0615" w:rsidRDefault="00ED19C8" w:rsidP="00E578FE">
            <w:pPr>
              <w:pStyle w:val="NoSpacing"/>
              <w:bidi/>
              <w:spacing w:line="360" w:lineRule="auto"/>
              <w:jc w:val="center"/>
              <w:rPr>
                <w:b/>
                <w:bCs/>
                <w:sz w:val="32"/>
                <w:szCs w:val="32"/>
                <w:rtl/>
                <w:lang w:bidi="ar-LB"/>
              </w:rPr>
            </w:pPr>
          </w:p>
          <w:p w14:paraId="4D3E77D3" w14:textId="57589659" w:rsidR="00ED19C8" w:rsidRPr="00DA0615" w:rsidRDefault="00ED19C8" w:rsidP="00E578FE">
            <w:pPr>
              <w:pStyle w:val="NoSpacing"/>
              <w:bidi/>
              <w:spacing w:line="360" w:lineRule="auto"/>
              <w:jc w:val="center"/>
              <w:rPr>
                <w:b/>
                <w:bCs/>
                <w:sz w:val="32"/>
                <w:szCs w:val="32"/>
                <w:rtl/>
                <w:lang w:bidi="ar-LB"/>
              </w:rPr>
            </w:pPr>
            <w:r w:rsidRPr="00DA0615">
              <w:rPr>
                <w:rFonts w:hint="cs"/>
                <w:b/>
                <w:bCs/>
                <w:sz w:val="32"/>
                <w:szCs w:val="32"/>
                <w:rtl/>
                <w:lang w:bidi="ar-LB"/>
              </w:rPr>
              <w:t>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FD09" w14:textId="77777777" w:rsidR="004E3C7A" w:rsidRDefault="004E3C7A" w:rsidP="00262387">
      <w:r>
        <w:separator/>
      </w:r>
    </w:p>
  </w:endnote>
  <w:endnote w:type="continuationSeparator" w:id="0">
    <w:p w14:paraId="185F8D13" w14:textId="77777777" w:rsidR="004E3C7A" w:rsidRDefault="004E3C7A"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42FF" w14:textId="77777777" w:rsidR="004E3C7A" w:rsidRDefault="004E3C7A" w:rsidP="00262387">
      <w:r>
        <w:separator/>
      </w:r>
    </w:p>
  </w:footnote>
  <w:footnote w:type="continuationSeparator" w:id="0">
    <w:p w14:paraId="30229396" w14:textId="77777777" w:rsidR="004E3C7A" w:rsidRDefault="004E3C7A"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313BEA"/>
    <w:multiLevelType w:val="hybridMultilevel"/>
    <w:tmpl w:val="5A1A2AA8"/>
    <w:lvl w:ilvl="0" w:tplc="106A0F1A">
      <w:start w:val="1"/>
      <w:numFmt w:val="bullet"/>
      <w:lvlText w:val=""/>
      <w:lvlJc w:val="left"/>
      <w:pPr>
        <w:ind w:left="656" w:hanging="360"/>
      </w:pPr>
      <w:rPr>
        <w:rFonts w:ascii="Symbol" w:hAnsi="Symbol" w:hint="default"/>
        <w:b/>
        <w:bCs/>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3"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4"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7"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3"/>
  </w:num>
  <w:num w:numId="9" w16cid:durableId="1802381629">
    <w:abstractNumId w:val="40"/>
  </w:num>
  <w:num w:numId="10" w16cid:durableId="1341807853">
    <w:abstractNumId w:val="41"/>
  </w:num>
  <w:num w:numId="11" w16cid:durableId="445320319">
    <w:abstractNumId w:val="39"/>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8"/>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2"/>
  </w:num>
  <w:num w:numId="24" w16cid:durableId="1179537125">
    <w:abstractNumId w:val="31"/>
  </w:num>
  <w:num w:numId="25" w16cid:durableId="1341082652">
    <w:abstractNumId w:val="0"/>
  </w:num>
  <w:num w:numId="26" w16cid:durableId="1672291916">
    <w:abstractNumId w:val="34"/>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6"/>
  </w:num>
  <w:num w:numId="34" w16cid:durableId="1578517585">
    <w:abstractNumId w:val="35"/>
  </w:num>
  <w:num w:numId="35" w16cid:durableId="317925735">
    <w:abstractNumId w:val="12"/>
  </w:num>
  <w:num w:numId="36" w16cid:durableId="1782870977">
    <w:abstractNumId w:val="18"/>
  </w:num>
  <w:num w:numId="37" w16cid:durableId="464468507">
    <w:abstractNumId w:val="30"/>
  </w:num>
  <w:num w:numId="38" w16cid:durableId="1079208319">
    <w:abstractNumId w:val="37"/>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3"/>
  </w:num>
  <w:num w:numId="45" w16cid:durableId="916013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2583"/>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26C1"/>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77B36"/>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1A4"/>
    <w:rsid w:val="00434305"/>
    <w:rsid w:val="00437BA7"/>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5B7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3C7A"/>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D4F4E"/>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1F10"/>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796"/>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3624"/>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578FE"/>
    <w:rsid w:val="00E60E8F"/>
    <w:rsid w:val="00E610E9"/>
    <w:rsid w:val="00E64E36"/>
    <w:rsid w:val="00E66268"/>
    <w:rsid w:val="00E6659A"/>
    <w:rsid w:val="00E66B19"/>
    <w:rsid w:val="00E671D2"/>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21</Pages>
  <Words>5732</Words>
  <Characters>32677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98</cp:revision>
  <cp:lastPrinted>2025-12-23T07:45:00Z</cp:lastPrinted>
  <dcterms:created xsi:type="dcterms:W3CDTF">2024-12-19T10:15:00Z</dcterms:created>
  <dcterms:modified xsi:type="dcterms:W3CDTF">2025-12-23T07:45:00Z</dcterms:modified>
</cp:coreProperties>
</file>