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39"/>
        <w:bidiVisual/>
        <w:tblW w:w="11420" w:type="dxa"/>
        <w:tblLook w:val="04A0" w:firstRow="1" w:lastRow="0" w:firstColumn="1" w:lastColumn="0" w:noHBand="0" w:noVBand="1"/>
      </w:tblPr>
      <w:tblGrid>
        <w:gridCol w:w="11420"/>
      </w:tblGrid>
      <w:tr w:rsidR="00D05F3C" w:rsidRPr="00C74BDC" w14:paraId="7D4BCBE7" w14:textId="77777777" w:rsidTr="00D05F3C">
        <w:trPr>
          <w:trHeight w:val="585"/>
        </w:trPr>
        <w:tc>
          <w:tcPr>
            <w:tcW w:w="11420" w:type="dxa"/>
            <w:tcBorders>
              <w:top w:val="nil"/>
              <w:left w:val="nil"/>
              <w:bottom w:val="nil"/>
              <w:right w:val="nil"/>
            </w:tcBorders>
            <w:shd w:val="clear" w:color="auto" w:fill="auto"/>
            <w:noWrap/>
            <w:vAlign w:val="center"/>
            <w:hideMark/>
          </w:tcPr>
          <w:p w14:paraId="37D83A92" w14:textId="77777777" w:rsidR="00D05F3C" w:rsidRPr="00432601" w:rsidRDefault="00D05F3C" w:rsidP="00D05F3C">
            <w:pPr>
              <w:bidi/>
              <w:spacing w:after="0" w:line="240" w:lineRule="auto"/>
              <w:rPr>
                <w:rFonts w:ascii="Traditional Arabic" w:eastAsia="Times New Roman" w:hAnsi="Traditional Arabic" w:cs="Traditional Arabic"/>
                <w:b/>
                <w:bCs/>
                <w:color w:val="000000"/>
                <w:sz w:val="40"/>
                <w:szCs w:val="40"/>
              </w:rPr>
            </w:pPr>
            <w:r w:rsidRPr="00432601">
              <w:rPr>
                <w:rFonts w:ascii="Traditional Arabic" w:eastAsia="Times New Roman" w:hAnsi="Traditional Arabic" w:cs="Traditional Arabic"/>
                <w:b/>
                <w:bCs/>
                <w:color w:val="000000"/>
                <w:sz w:val="40"/>
                <w:szCs w:val="40"/>
                <w:rtl/>
              </w:rPr>
              <w:t>الجمهورية اللبنانية</w:t>
            </w:r>
          </w:p>
        </w:tc>
      </w:tr>
      <w:tr w:rsidR="00D05F3C" w:rsidRPr="00C74BDC" w14:paraId="53E62608" w14:textId="77777777" w:rsidTr="00D05F3C">
        <w:trPr>
          <w:trHeight w:val="585"/>
        </w:trPr>
        <w:tc>
          <w:tcPr>
            <w:tcW w:w="11420" w:type="dxa"/>
            <w:tcBorders>
              <w:top w:val="nil"/>
              <w:left w:val="nil"/>
              <w:bottom w:val="nil"/>
              <w:right w:val="nil"/>
            </w:tcBorders>
            <w:shd w:val="clear" w:color="auto" w:fill="auto"/>
            <w:noWrap/>
            <w:vAlign w:val="center"/>
            <w:hideMark/>
          </w:tcPr>
          <w:p w14:paraId="5FDA4717" w14:textId="13C1C112" w:rsidR="00D05F3C" w:rsidRPr="00432601" w:rsidRDefault="00D05F3C" w:rsidP="00D05F3C">
            <w:pPr>
              <w:bidi/>
              <w:spacing w:after="0" w:line="240" w:lineRule="auto"/>
              <w:rPr>
                <w:rFonts w:ascii="Traditional Arabic" w:eastAsia="Times New Roman" w:hAnsi="Traditional Arabic" w:cs="Traditional Arabic"/>
                <w:b/>
                <w:bCs/>
                <w:color w:val="000000"/>
                <w:sz w:val="40"/>
                <w:szCs w:val="40"/>
              </w:rPr>
            </w:pPr>
            <w:r w:rsidRPr="00432601">
              <w:rPr>
                <w:rFonts w:ascii="Traditional Arabic" w:eastAsia="Times New Roman" w:hAnsi="Traditional Arabic" w:cs="Traditional Arabic"/>
                <w:b/>
                <w:bCs/>
                <w:color w:val="000000"/>
                <w:sz w:val="40"/>
                <w:szCs w:val="40"/>
                <w:rtl/>
              </w:rPr>
              <w:t>وزارة</w:t>
            </w:r>
            <w:r w:rsidR="000074E5">
              <w:rPr>
                <w:rFonts w:ascii="Traditional Arabic" w:eastAsia="Times New Roman" w:hAnsi="Traditional Arabic" w:cs="Traditional Arabic" w:hint="cs"/>
                <w:b/>
                <w:bCs/>
                <w:color w:val="000000"/>
                <w:sz w:val="40"/>
                <w:szCs w:val="40"/>
                <w:rtl/>
              </w:rPr>
              <w:t xml:space="preserve"> </w:t>
            </w:r>
            <w:r w:rsidRPr="00432601">
              <w:rPr>
                <w:rFonts w:ascii="Traditional Arabic" w:eastAsia="Times New Roman" w:hAnsi="Traditional Arabic" w:cs="Traditional Arabic"/>
                <w:b/>
                <w:bCs/>
                <w:color w:val="000000"/>
                <w:sz w:val="40"/>
                <w:szCs w:val="40"/>
                <w:rtl/>
              </w:rPr>
              <w:t>ال</w:t>
            </w:r>
            <w:r w:rsidR="000074E5">
              <w:rPr>
                <w:rFonts w:ascii="Traditional Arabic" w:eastAsia="Times New Roman" w:hAnsi="Traditional Arabic" w:cs="Traditional Arabic" w:hint="cs"/>
                <w:b/>
                <w:bCs/>
                <w:color w:val="000000"/>
                <w:sz w:val="40"/>
                <w:szCs w:val="40"/>
                <w:rtl/>
              </w:rPr>
              <w:t>أ</w:t>
            </w:r>
            <w:r w:rsidRPr="00432601">
              <w:rPr>
                <w:rFonts w:ascii="Traditional Arabic" w:eastAsia="Times New Roman" w:hAnsi="Traditional Arabic" w:cs="Traditional Arabic"/>
                <w:b/>
                <w:bCs/>
                <w:color w:val="000000"/>
                <w:sz w:val="40"/>
                <w:szCs w:val="40"/>
                <w:rtl/>
              </w:rPr>
              <w:t>شغال العامة والنقل</w:t>
            </w:r>
          </w:p>
        </w:tc>
      </w:tr>
      <w:tr w:rsidR="00D05F3C" w:rsidRPr="00C74BDC" w14:paraId="2760937C" w14:textId="77777777" w:rsidTr="00D05F3C">
        <w:trPr>
          <w:trHeight w:val="585"/>
        </w:trPr>
        <w:tc>
          <w:tcPr>
            <w:tcW w:w="11420" w:type="dxa"/>
            <w:tcBorders>
              <w:top w:val="nil"/>
              <w:left w:val="nil"/>
              <w:bottom w:val="nil"/>
              <w:right w:val="nil"/>
            </w:tcBorders>
            <w:shd w:val="clear" w:color="auto" w:fill="auto"/>
            <w:noWrap/>
            <w:vAlign w:val="center"/>
            <w:hideMark/>
          </w:tcPr>
          <w:p w14:paraId="3F4DD13B" w14:textId="4904C3FE" w:rsidR="00D05F3C" w:rsidRPr="00432601" w:rsidRDefault="00D05F3C" w:rsidP="00D05F3C">
            <w:pPr>
              <w:bidi/>
              <w:spacing w:after="0" w:line="240" w:lineRule="auto"/>
              <w:rPr>
                <w:rFonts w:ascii="Traditional Arabic" w:eastAsia="Times New Roman" w:hAnsi="Traditional Arabic" w:cs="Traditional Arabic"/>
                <w:b/>
                <w:bCs/>
                <w:color w:val="000000"/>
                <w:sz w:val="40"/>
                <w:szCs w:val="40"/>
              </w:rPr>
            </w:pPr>
            <w:r w:rsidRPr="00432601">
              <w:rPr>
                <w:rFonts w:ascii="Traditional Arabic" w:eastAsia="Times New Roman" w:hAnsi="Traditional Arabic" w:cs="Traditional Arabic"/>
                <w:b/>
                <w:bCs/>
                <w:color w:val="000000"/>
                <w:sz w:val="40"/>
                <w:szCs w:val="40"/>
                <w:rtl/>
              </w:rPr>
              <w:t xml:space="preserve">مصلحة </w:t>
            </w:r>
            <w:r w:rsidR="000074E5">
              <w:rPr>
                <w:rFonts w:ascii="Traditional Arabic" w:eastAsia="Times New Roman" w:hAnsi="Traditional Arabic" w:cs="Traditional Arabic" w:hint="cs"/>
                <w:b/>
                <w:bCs/>
                <w:color w:val="000000"/>
                <w:sz w:val="40"/>
                <w:szCs w:val="40"/>
                <w:rtl/>
              </w:rPr>
              <w:t>إ</w:t>
            </w:r>
            <w:r w:rsidRPr="00432601">
              <w:rPr>
                <w:rFonts w:ascii="Traditional Arabic" w:eastAsia="Times New Roman" w:hAnsi="Traditional Arabic" w:cs="Traditional Arabic"/>
                <w:b/>
                <w:bCs/>
                <w:color w:val="000000"/>
                <w:sz w:val="40"/>
                <w:szCs w:val="40"/>
                <w:rtl/>
              </w:rPr>
              <w:t>ستثمار مرفأ طرابلس</w:t>
            </w:r>
          </w:p>
        </w:tc>
      </w:tr>
    </w:tbl>
    <w:p w14:paraId="080D7BDA" w14:textId="721F29F3" w:rsidR="00914188" w:rsidRDefault="00914188" w:rsidP="00E4140B">
      <w:pPr>
        <w:bidi/>
        <w:jc w:val="center"/>
        <w:rPr>
          <w:rFonts w:asciiTheme="majorBidi" w:hAnsiTheme="majorBidi" w:cstheme="majorBidi"/>
          <w:rtl/>
          <w:lang w:bidi="ar-LB"/>
        </w:rPr>
      </w:pPr>
    </w:p>
    <w:p w14:paraId="574A130E" w14:textId="77777777" w:rsidR="00462C6C" w:rsidRPr="000074E5" w:rsidRDefault="00462C6C" w:rsidP="00462C6C">
      <w:pPr>
        <w:bidi/>
        <w:jc w:val="center"/>
        <w:rPr>
          <w:rFonts w:asciiTheme="majorBidi" w:hAnsiTheme="majorBidi" w:cstheme="majorBidi"/>
          <w:sz w:val="10"/>
          <w:szCs w:val="10"/>
          <w:rtl/>
          <w:lang w:bidi="ar-LB"/>
        </w:rPr>
      </w:pPr>
    </w:p>
    <w:p w14:paraId="336E8B97" w14:textId="2B79586B" w:rsidR="00812E05" w:rsidRPr="00432601" w:rsidRDefault="006D5B4A" w:rsidP="00466D3B">
      <w:pPr>
        <w:pStyle w:val="Heading5"/>
        <w:spacing w:before="60"/>
        <w:jc w:val="center"/>
        <w:rPr>
          <w:rFonts w:asciiTheme="majorBidi" w:hAnsiTheme="majorBidi" w:cs="Times New Roman"/>
          <w:i w:val="0"/>
          <w:iCs w:val="0"/>
          <w:sz w:val="36"/>
          <w:szCs w:val="36"/>
          <w:rtl/>
          <w:lang w:bidi="ar-LB"/>
        </w:rPr>
      </w:pPr>
      <w:r w:rsidRPr="00432601">
        <w:rPr>
          <w:rFonts w:asciiTheme="majorBidi" w:hAnsiTheme="majorBidi" w:cs="Times New Roman" w:hint="cs"/>
          <w:i w:val="0"/>
          <w:iCs w:val="0"/>
          <w:sz w:val="36"/>
          <w:szCs w:val="36"/>
          <w:rtl/>
          <w:lang w:bidi="ar-LB"/>
        </w:rPr>
        <w:t>لائحة الأسعار</w:t>
      </w:r>
      <w:r w:rsidR="00432601" w:rsidRPr="00432601">
        <w:rPr>
          <w:rFonts w:asciiTheme="majorBidi" w:hAnsiTheme="majorBidi" w:cs="Times New Roman" w:hint="cs"/>
          <w:i w:val="0"/>
          <w:iCs w:val="0"/>
          <w:sz w:val="36"/>
          <w:szCs w:val="36"/>
          <w:rtl/>
          <w:lang w:bidi="ar-LB"/>
        </w:rPr>
        <w:t xml:space="preserve"> لمشروع " تأمينات مختلفة </w:t>
      </w:r>
      <w:r w:rsidR="009317F0">
        <w:rPr>
          <w:rFonts w:asciiTheme="majorBidi" w:hAnsiTheme="majorBidi" w:cs="Times New Roman" w:hint="cs"/>
          <w:i w:val="0"/>
          <w:iCs w:val="0"/>
          <w:sz w:val="36"/>
          <w:szCs w:val="36"/>
          <w:rtl/>
          <w:lang w:bidi="ar-LB"/>
        </w:rPr>
        <w:t>في</w:t>
      </w:r>
      <w:r w:rsidR="00432601" w:rsidRPr="00432601">
        <w:rPr>
          <w:rFonts w:asciiTheme="majorBidi" w:hAnsiTheme="majorBidi" w:cs="Times New Roman" w:hint="cs"/>
          <w:i w:val="0"/>
          <w:iCs w:val="0"/>
          <w:sz w:val="36"/>
          <w:szCs w:val="36"/>
          <w:rtl/>
          <w:lang w:bidi="ar-LB"/>
        </w:rPr>
        <w:t xml:space="preserve"> </w:t>
      </w:r>
      <w:r w:rsidR="00466D3B" w:rsidRPr="00432601">
        <w:rPr>
          <w:rFonts w:asciiTheme="majorBidi" w:hAnsiTheme="majorBidi" w:cs="Times New Roman" w:hint="cs"/>
          <w:i w:val="0"/>
          <w:iCs w:val="0"/>
          <w:sz w:val="36"/>
          <w:szCs w:val="36"/>
          <w:rtl/>
          <w:lang w:bidi="ar-LB"/>
        </w:rPr>
        <w:t xml:space="preserve">مصلحة إستثمار </w:t>
      </w:r>
      <w:r w:rsidR="00812E05" w:rsidRPr="00432601">
        <w:rPr>
          <w:rFonts w:asciiTheme="majorBidi" w:hAnsiTheme="majorBidi" w:cs="Times New Roman" w:hint="cs"/>
          <w:i w:val="0"/>
          <w:iCs w:val="0"/>
          <w:sz w:val="36"/>
          <w:szCs w:val="36"/>
          <w:rtl/>
          <w:lang w:bidi="ar-LB"/>
        </w:rPr>
        <w:t>مرفأ طرابلس "</w:t>
      </w:r>
    </w:p>
    <w:p w14:paraId="0FF59E4E" w14:textId="4FC9D414" w:rsidR="00C55FC9" w:rsidRPr="000074E5" w:rsidRDefault="00C55FC9" w:rsidP="00C55FC9">
      <w:pPr>
        <w:bidi/>
        <w:jc w:val="center"/>
        <w:rPr>
          <w:rFonts w:asciiTheme="majorBidi" w:hAnsiTheme="majorBidi" w:cstheme="majorBidi"/>
          <w:b/>
          <w:bCs/>
          <w:sz w:val="10"/>
          <w:szCs w:val="10"/>
          <w:lang w:bidi="ar-LB"/>
        </w:rPr>
      </w:pPr>
    </w:p>
    <w:p w14:paraId="0CD9F4DC" w14:textId="77777777" w:rsidR="00462C6C" w:rsidRDefault="00462C6C" w:rsidP="009317F0">
      <w:pPr>
        <w:bidi/>
        <w:spacing w:after="0"/>
        <w:jc w:val="center"/>
        <w:rPr>
          <w:rFonts w:asciiTheme="majorBidi" w:hAnsiTheme="majorBidi" w:cstheme="majorBidi"/>
          <w:b/>
          <w:bCs/>
          <w:sz w:val="32"/>
          <w:szCs w:val="32"/>
          <w:rtl/>
          <w:lang w:bidi="ar-LB"/>
        </w:rPr>
      </w:pPr>
    </w:p>
    <w:p w14:paraId="29A2410D" w14:textId="77777777" w:rsidR="0081471D" w:rsidRPr="00FF3CEC" w:rsidRDefault="0081471D" w:rsidP="00462C6C">
      <w:pPr>
        <w:bidi/>
        <w:spacing w:before="120" w:after="240"/>
        <w:rPr>
          <w:rFonts w:ascii="Simplified Arabic" w:hAnsi="Simplified Arabic" w:cs="Simplified Arabic"/>
          <w:b/>
          <w:bCs/>
          <w:sz w:val="28"/>
          <w:szCs w:val="28"/>
          <w:rtl/>
        </w:rPr>
      </w:pPr>
      <w:r w:rsidRPr="00FF3CEC">
        <w:rPr>
          <w:rFonts w:ascii="Simplified Arabic" w:hAnsi="Simplified Arabic" w:cs="Simplified Arabic"/>
          <w:b/>
          <w:bCs/>
          <w:sz w:val="28"/>
          <w:szCs w:val="28"/>
          <w:rtl/>
        </w:rPr>
        <w:t>تمهيــ</w:t>
      </w:r>
      <w:r w:rsidRPr="00FF3CEC">
        <w:rPr>
          <w:rFonts w:ascii="Simplified Arabic" w:hAnsi="Simplified Arabic" w:cs="Simplified Arabic" w:hint="cs"/>
          <w:b/>
          <w:bCs/>
          <w:sz w:val="28"/>
          <w:szCs w:val="28"/>
          <w:rtl/>
        </w:rPr>
        <w:t>ـــــــــ</w:t>
      </w:r>
      <w:r w:rsidRPr="00FF3CEC">
        <w:rPr>
          <w:rFonts w:ascii="Simplified Arabic" w:hAnsi="Simplified Arabic" w:cs="Simplified Arabic"/>
          <w:b/>
          <w:bCs/>
          <w:sz w:val="28"/>
          <w:szCs w:val="28"/>
          <w:rtl/>
        </w:rPr>
        <w:t>د</w:t>
      </w:r>
    </w:p>
    <w:p w14:paraId="50A667FD" w14:textId="1FEE9FD3" w:rsidR="0081471D" w:rsidRPr="00FF3CEC" w:rsidRDefault="0081471D" w:rsidP="00D05F3C">
      <w:pPr>
        <w:bidi/>
        <w:spacing w:after="0"/>
        <w:rPr>
          <w:rFonts w:ascii="Simplified Arabic" w:hAnsi="Simplified Arabic" w:cs="Simplified Arabic"/>
          <w:sz w:val="28"/>
          <w:szCs w:val="28"/>
          <w:rtl/>
          <w:lang w:bidi="ar-LB"/>
        </w:rPr>
      </w:pPr>
      <w:r w:rsidRPr="00FF3CEC">
        <w:rPr>
          <w:rFonts w:ascii="Simplified Arabic" w:hAnsi="Simplified Arabic" w:cs="Simplified Arabic" w:hint="cs"/>
          <w:sz w:val="28"/>
          <w:szCs w:val="28"/>
          <w:rtl/>
        </w:rPr>
        <w:t>إ</w:t>
      </w:r>
      <w:r w:rsidRPr="00FF3CEC">
        <w:rPr>
          <w:rFonts w:ascii="Simplified Arabic" w:hAnsi="Simplified Arabic" w:cs="Simplified Arabic"/>
          <w:sz w:val="28"/>
          <w:szCs w:val="28"/>
          <w:rtl/>
        </w:rPr>
        <w:t>ن</w:t>
      </w:r>
      <w:r w:rsidRPr="00FF3CEC">
        <w:rPr>
          <w:rFonts w:ascii="Simplified Arabic" w:hAnsi="Simplified Arabic" w:cs="Simplified Arabic" w:hint="cs"/>
          <w:sz w:val="28"/>
          <w:szCs w:val="28"/>
          <w:rtl/>
        </w:rPr>
        <w:t>ّ</w:t>
      </w:r>
      <w:r w:rsidRPr="00FF3CEC">
        <w:rPr>
          <w:rFonts w:ascii="Simplified Arabic" w:hAnsi="Simplified Arabic" w:cs="Simplified Arabic"/>
          <w:sz w:val="28"/>
          <w:szCs w:val="28"/>
          <w:rtl/>
        </w:rPr>
        <w:t xml:space="preserve"> الأسعار الواردة في لائحة الأسعار تتضم</w:t>
      </w:r>
      <w:r w:rsidRPr="00FF3CEC">
        <w:rPr>
          <w:rFonts w:ascii="Simplified Arabic" w:hAnsi="Simplified Arabic" w:cs="Simplified Arabic" w:hint="cs"/>
          <w:sz w:val="28"/>
          <w:szCs w:val="28"/>
          <w:rtl/>
        </w:rPr>
        <w:t>ّ</w:t>
      </w:r>
      <w:r w:rsidRPr="00FF3CEC">
        <w:rPr>
          <w:rFonts w:ascii="Simplified Arabic" w:hAnsi="Simplified Arabic" w:cs="Simplified Arabic"/>
          <w:sz w:val="28"/>
          <w:szCs w:val="28"/>
          <w:rtl/>
        </w:rPr>
        <w:t xml:space="preserve">ن </w:t>
      </w:r>
      <w:r w:rsidR="00FF3CEC" w:rsidRPr="00FF3CEC">
        <w:rPr>
          <w:rFonts w:ascii="Simplified Arabic" w:hAnsi="Simplified Arabic" w:cs="Simplified Arabic" w:hint="cs"/>
          <w:sz w:val="28"/>
          <w:szCs w:val="28"/>
          <w:rtl/>
        </w:rPr>
        <w:t xml:space="preserve">كامل </w:t>
      </w:r>
      <w:r w:rsidR="004C54E0" w:rsidRPr="00FF3CEC">
        <w:rPr>
          <w:rFonts w:ascii="Simplified Arabic" w:hAnsi="Simplified Arabic" w:cs="Simplified Arabic" w:hint="cs"/>
          <w:sz w:val="28"/>
          <w:szCs w:val="28"/>
          <w:rtl/>
        </w:rPr>
        <w:t>ا</w:t>
      </w:r>
      <w:r w:rsidR="004C54E0" w:rsidRPr="00FF3CEC">
        <w:rPr>
          <w:rFonts w:ascii="Simplified Arabic" w:hAnsi="Simplified Arabic" w:cs="Simplified Arabic" w:hint="cs"/>
          <w:sz w:val="28"/>
          <w:szCs w:val="28"/>
          <w:rtl/>
          <w:lang w:bidi="ar-LB"/>
        </w:rPr>
        <w:t>لأ</w:t>
      </w:r>
      <w:r w:rsidR="008C1D08" w:rsidRPr="00FF3CEC">
        <w:rPr>
          <w:rFonts w:ascii="Simplified Arabic" w:hAnsi="Simplified Arabic" w:cs="Simplified Arabic" w:hint="cs"/>
          <w:sz w:val="28"/>
          <w:szCs w:val="28"/>
          <w:rtl/>
        </w:rPr>
        <w:t>تعاب و</w:t>
      </w:r>
      <w:r w:rsidRPr="00FF3CEC">
        <w:rPr>
          <w:rFonts w:ascii="Simplified Arabic" w:hAnsi="Simplified Arabic" w:cs="Simplified Arabic"/>
          <w:sz w:val="28"/>
          <w:szCs w:val="28"/>
          <w:rtl/>
        </w:rPr>
        <w:t>ال</w:t>
      </w:r>
      <w:r w:rsidR="00FF3CEC" w:rsidRPr="00FF3CEC">
        <w:rPr>
          <w:rFonts w:ascii="Simplified Arabic" w:hAnsi="Simplified Arabic" w:cs="Simplified Arabic" w:hint="cs"/>
          <w:sz w:val="28"/>
          <w:szCs w:val="28"/>
          <w:rtl/>
        </w:rPr>
        <w:t>مصاريف</w:t>
      </w:r>
      <w:r w:rsidRPr="00FF3CEC">
        <w:rPr>
          <w:rFonts w:ascii="Simplified Arabic" w:hAnsi="Simplified Arabic" w:cs="Simplified Arabic"/>
          <w:sz w:val="28"/>
          <w:szCs w:val="28"/>
          <w:rtl/>
        </w:rPr>
        <w:t xml:space="preserve"> </w:t>
      </w:r>
      <w:r w:rsidR="00FF3CEC" w:rsidRPr="00FF3CEC">
        <w:rPr>
          <w:rFonts w:ascii="Simplified Arabic" w:hAnsi="Simplified Arabic" w:cs="Simplified Arabic" w:hint="cs"/>
          <w:sz w:val="28"/>
          <w:szCs w:val="28"/>
          <w:rtl/>
        </w:rPr>
        <w:t xml:space="preserve">والأرباح </w:t>
      </w:r>
      <w:r w:rsidRPr="00FF3CEC">
        <w:rPr>
          <w:rFonts w:ascii="Simplified Arabic" w:hAnsi="Simplified Arabic" w:cs="Simplified Arabic"/>
          <w:sz w:val="28"/>
          <w:szCs w:val="28"/>
          <w:rtl/>
        </w:rPr>
        <w:t>والمقتضيات الضرورية التي تؤد</w:t>
      </w:r>
      <w:r w:rsidRPr="00FF3CEC">
        <w:rPr>
          <w:rFonts w:ascii="Simplified Arabic" w:hAnsi="Simplified Arabic" w:cs="Simplified Arabic" w:hint="cs"/>
          <w:sz w:val="28"/>
          <w:szCs w:val="28"/>
          <w:rtl/>
        </w:rPr>
        <w:t>ّ</w:t>
      </w:r>
      <w:r w:rsidRPr="00FF3CEC">
        <w:rPr>
          <w:rFonts w:ascii="Simplified Arabic" w:hAnsi="Simplified Arabic" w:cs="Simplified Arabic"/>
          <w:sz w:val="28"/>
          <w:szCs w:val="28"/>
          <w:rtl/>
        </w:rPr>
        <w:t xml:space="preserve">ي </w:t>
      </w:r>
      <w:r w:rsidRPr="00FF3CEC">
        <w:rPr>
          <w:rFonts w:ascii="Simplified Arabic" w:hAnsi="Simplified Arabic" w:cs="Simplified Arabic" w:hint="cs"/>
          <w:sz w:val="28"/>
          <w:szCs w:val="28"/>
          <w:rtl/>
        </w:rPr>
        <w:t>إ</w:t>
      </w:r>
      <w:r w:rsidRPr="00FF3CEC">
        <w:rPr>
          <w:rFonts w:ascii="Simplified Arabic" w:hAnsi="Simplified Arabic" w:cs="Simplified Arabic"/>
          <w:sz w:val="28"/>
          <w:szCs w:val="28"/>
          <w:rtl/>
        </w:rPr>
        <w:t xml:space="preserve">لى حسن سير </w:t>
      </w:r>
      <w:r w:rsidR="00432601">
        <w:rPr>
          <w:rFonts w:ascii="Simplified Arabic" w:hAnsi="Simplified Arabic" w:cs="Simplified Arabic" w:hint="cs"/>
          <w:sz w:val="28"/>
          <w:szCs w:val="28"/>
          <w:rtl/>
        </w:rPr>
        <w:t>العقد</w:t>
      </w:r>
      <w:r w:rsidRPr="00FF3CEC">
        <w:rPr>
          <w:rFonts w:ascii="Simplified Arabic" w:hAnsi="Simplified Arabic" w:cs="Simplified Arabic"/>
          <w:sz w:val="28"/>
          <w:szCs w:val="28"/>
          <w:rtl/>
        </w:rPr>
        <w:t xml:space="preserve"> حسب أصول الصفقة وحسب الشروط العامة والخاص</w:t>
      </w:r>
      <w:r w:rsidRPr="00FF3CEC">
        <w:rPr>
          <w:rFonts w:ascii="Simplified Arabic" w:hAnsi="Simplified Arabic" w:cs="Simplified Arabic" w:hint="cs"/>
          <w:sz w:val="28"/>
          <w:szCs w:val="28"/>
          <w:rtl/>
        </w:rPr>
        <w:t>ّ</w:t>
      </w:r>
      <w:r w:rsidRPr="00FF3CEC">
        <w:rPr>
          <w:rFonts w:ascii="Simplified Arabic" w:hAnsi="Simplified Arabic" w:cs="Simplified Arabic"/>
          <w:sz w:val="28"/>
          <w:szCs w:val="28"/>
          <w:rtl/>
        </w:rPr>
        <w:t>ة الواردة في دفتر الشروط.</w:t>
      </w:r>
    </w:p>
    <w:p w14:paraId="37E08619" w14:textId="77777777" w:rsidR="00914188" w:rsidRPr="00EB048C" w:rsidRDefault="00914188" w:rsidP="00914188">
      <w:pPr>
        <w:pStyle w:val="ListParagraph"/>
        <w:bidi/>
        <w:ind w:left="1440"/>
        <w:rPr>
          <w:rFonts w:asciiTheme="majorBidi" w:hAnsiTheme="majorBidi" w:cstheme="majorBidi"/>
          <w:sz w:val="25"/>
          <w:szCs w:val="25"/>
          <w:rtl/>
        </w:rPr>
      </w:pPr>
    </w:p>
    <w:p w14:paraId="58F36229" w14:textId="5D605BDA" w:rsidR="00846D18" w:rsidRPr="000074E5" w:rsidRDefault="00914188" w:rsidP="00846D18">
      <w:pPr>
        <w:pStyle w:val="ListParagraph"/>
        <w:numPr>
          <w:ilvl w:val="0"/>
          <w:numId w:val="4"/>
        </w:numPr>
        <w:bidi/>
        <w:spacing w:after="0"/>
        <w:jc w:val="both"/>
        <w:rPr>
          <w:rFonts w:cs="Simplified Arabic"/>
          <w:sz w:val="28"/>
          <w:szCs w:val="28"/>
          <w:rtl/>
        </w:rPr>
      </w:pPr>
      <w:r w:rsidRPr="000074E5">
        <w:rPr>
          <w:rFonts w:ascii="Simplified Arabic" w:hAnsi="Simplified Arabic" w:cs="Simplified Arabic"/>
          <w:sz w:val="28"/>
          <w:szCs w:val="28"/>
          <w:rtl/>
        </w:rPr>
        <w:t xml:space="preserve">يدفع </w:t>
      </w:r>
      <w:r w:rsidR="00432601" w:rsidRPr="000074E5">
        <w:rPr>
          <w:rFonts w:ascii="Simplified Arabic" w:hAnsi="Simplified Arabic" w:cs="Simplified Arabic"/>
          <w:sz w:val="28"/>
          <w:szCs w:val="28"/>
          <w:rtl/>
        </w:rPr>
        <w:t xml:space="preserve">ثمن بوليصة </w:t>
      </w:r>
      <w:r w:rsidR="00732178" w:rsidRPr="000074E5">
        <w:rPr>
          <w:rFonts w:ascii="Simplified Arabic" w:hAnsi="Simplified Arabic" w:cs="Simplified Arabic" w:hint="cs"/>
          <w:sz w:val="28"/>
          <w:szCs w:val="28"/>
          <w:rtl/>
        </w:rPr>
        <w:t xml:space="preserve">التأمين على </w:t>
      </w:r>
      <w:r w:rsidR="000931C6">
        <w:rPr>
          <w:rFonts w:ascii="Simplified Arabic" w:hAnsi="Simplified Arabic" w:cs="Simplified Arabic" w:hint="cs"/>
          <w:sz w:val="28"/>
          <w:szCs w:val="28"/>
          <w:rtl/>
        </w:rPr>
        <w:t xml:space="preserve">كافة </w:t>
      </w:r>
      <w:r w:rsidR="00732178" w:rsidRPr="000074E5">
        <w:rPr>
          <w:rFonts w:ascii="Simplified Arabic" w:hAnsi="Simplified Arabic" w:cs="Simplified Arabic" w:hint="cs"/>
          <w:sz w:val="28"/>
          <w:szCs w:val="28"/>
          <w:rtl/>
        </w:rPr>
        <w:t>سيارات المصلحة</w:t>
      </w:r>
      <w:r w:rsidR="000931C6">
        <w:rPr>
          <w:rFonts w:ascii="Simplified Arabic" w:hAnsi="Simplified Arabic" w:cs="Simplified Arabic" w:hint="cs"/>
          <w:sz w:val="28"/>
          <w:szCs w:val="28"/>
          <w:rtl/>
        </w:rPr>
        <w:t xml:space="preserve"> بما فيها سيارة الإطفائية وسيارة تنظيف الأرصفة</w:t>
      </w:r>
      <w:r w:rsidR="00432601" w:rsidRPr="000074E5">
        <w:rPr>
          <w:rFonts w:ascii="Simplified Arabic" w:hAnsi="Simplified Arabic" w:cs="Simplified Arabic" w:hint="cs"/>
          <w:sz w:val="28"/>
          <w:szCs w:val="28"/>
          <w:rtl/>
        </w:rPr>
        <w:t xml:space="preserve">، </w:t>
      </w:r>
      <w:r w:rsidR="00E4140B" w:rsidRPr="000074E5">
        <w:rPr>
          <w:rFonts w:ascii="Simplified Arabic" w:hAnsi="Simplified Arabic" w:cs="Simplified Arabic" w:hint="cs"/>
          <w:sz w:val="28"/>
          <w:szCs w:val="28"/>
          <w:rtl/>
        </w:rPr>
        <w:t>و</w:t>
      </w:r>
      <w:r w:rsidRPr="000074E5">
        <w:rPr>
          <w:rFonts w:ascii="Simplified Arabic" w:hAnsi="Simplified Arabic" w:cs="Simplified Arabic"/>
          <w:sz w:val="28"/>
          <w:szCs w:val="28"/>
          <w:rtl/>
        </w:rPr>
        <w:t xml:space="preserve">على أن </w:t>
      </w:r>
      <w:r w:rsidR="00A8266C">
        <w:rPr>
          <w:rFonts w:ascii="Simplified Arabic" w:hAnsi="Simplified Arabic" w:cs="Simplified Arabic" w:hint="cs"/>
          <w:sz w:val="28"/>
          <w:szCs w:val="28"/>
          <w:rtl/>
        </w:rPr>
        <w:t>ت</w:t>
      </w:r>
      <w:r w:rsidRPr="000074E5">
        <w:rPr>
          <w:rFonts w:ascii="Simplified Arabic" w:hAnsi="Simplified Arabic" w:cs="Simplified Arabic"/>
          <w:sz w:val="28"/>
          <w:szCs w:val="28"/>
          <w:rtl/>
        </w:rPr>
        <w:t>شمل</w:t>
      </w:r>
      <w:r w:rsidR="000074E5" w:rsidRPr="000074E5">
        <w:rPr>
          <w:rFonts w:ascii="Simplified Arabic" w:hAnsi="Simplified Arabic" w:cs="Simplified Arabic" w:hint="cs"/>
          <w:sz w:val="28"/>
          <w:szCs w:val="28"/>
          <w:rtl/>
        </w:rPr>
        <w:t xml:space="preserve"> ثمنها </w:t>
      </w:r>
      <w:r w:rsidR="00846D18" w:rsidRPr="000074E5">
        <w:rPr>
          <w:rFonts w:cs="Simplified Arabic" w:hint="cs"/>
          <w:sz w:val="28"/>
          <w:szCs w:val="28"/>
          <w:rtl/>
        </w:rPr>
        <w:t>الأضرار الجزئية والخسران الكلي التي تلحق ب</w:t>
      </w:r>
      <w:r w:rsidR="000931C6">
        <w:rPr>
          <w:rFonts w:cs="Simplified Arabic" w:hint="cs"/>
          <w:sz w:val="28"/>
          <w:szCs w:val="28"/>
          <w:rtl/>
        </w:rPr>
        <w:t xml:space="preserve">كافة </w:t>
      </w:r>
      <w:r w:rsidR="00846D18" w:rsidRPr="000074E5">
        <w:rPr>
          <w:rFonts w:cs="Simplified Arabic" w:hint="cs"/>
          <w:sz w:val="28"/>
          <w:szCs w:val="28"/>
          <w:rtl/>
        </w:rPr>
        <w:t xml:space="preserve">سيارات المصلحة التي تلحق بالمركبات والآليات المملوكة من المصلحة </w:t>
      </w:r>
      <w:r w:rsidR="000931C6">
        <w:rPr>
          <w:rFonts w:ascii="Simplified Arabic" w:hAnsi="Simplified Arabic" w:cs="Simplified Arabic" w:hint="cs"/>
          <w:sz w:val="28"/>
          <w:szCs w:val="28"/>
          <w:rtl/>
        </w:rPr>
        <w:t>بما فيها سيارة الإطفائية وسيارة تنظيف الأرصفة.</w:t>
      </w:r>
      <w:r w:rsidR="000931C6" w:rsidRPr="000074E5">
        <w:rPr>
          <w:rFonts w:cs="Simplified Arabic" w:hint="cs"/>
          <w:sz w:val="28"/>
          <w:szCs w:val="28"/>
          <w:rtl/>
        </w:rPr>
        <w:t xml:space="preserve"> </w:t>
      </w:r>
      <w:r w:rsidR="00846D18" w:rsidRPr="000074E5">
        <w:rPr>
          <w:rFonts w:cs="Simplified Arabic" w:hint="cs"/>
          <w:sz w:val="28"/>
          <w:szCs w:val="28"/>
          <w:rtl/>
        </w:rPr>
        <w:t xml:space="preserve">( مرفق ربطاً لائحة بسيارات المصلحة ). </w:t>
      </w:r>
    </w:p>
    <w:p w14:paraId="0D5F0342" w14:textId="77777777" w:rsidR="009501D4" w:rsidRPr="007D3731" w:rsidRDefault="009501D4" w:rsidP="00846D18">
      <w:pPr>
        <w:bidi/>
        <w:spacing w:after="0"/>
        <w:rPr>
          <w:rFonts w:ascii="Simplified Arabic" w:hAnsi="Simplified Arabic" w:cs="Simplified Arabic"/>
          <w:sz w:val="28"/>
          <w:szCs w:val="28"/>
        </w:rPr>
      </w:pPr>
    </w:p>
    <w:p w14:paraId="4F8D5436" w14:textId="5F73CDFB" w:rsidR="00914188" w:rsidRDefault="00914188" w:rsidP="00D05F3C">
      <w:pPr>
        <w:bidi/>
        <w:spacing w:after="0"/>
        <w:rPr>
          <w:rFonts w:ascii="Simplified Arabic" w:hAnsi="Simplified Arabic" w:cs="Simplified Arabic"/>
          <w:sz w:val="28"/>
          <w:szCs w:val="28"/>
          <w:rtl/>
        </w:rPr>
      </w:pPr>
      <w:r w:rsidRPr="00C55FC9">
        <w:rPr>
          <w:rFonts w:ascii="Simplified Arabic" w:hAnsi="Simplified Arabic" w:cs="Simplified Arabic"/>
          <w:sz w:val="28"/>
          <w:szCs w:val="28"/>
          <w:rtl/>
        </w:rPr>
        <w:t>فقط</w:t>
      </w:r>
      <w:r w:rsidR="00C55FC9">
        <w:rPr>
          <w:rFonts w:ascii="Simplified Arabic" w:hAnsi="Simplified Arabic" w:cs="Simplified Arabic" w:hint="cs"/>
          <w:sz w:val="28"/>
          <w:szCs w:val="28"/>
          <w:rtl/>
        </w:rPr>
        <w:t xml:space="preserve">  </w:t>
      </w:r>
      <w:r w:rsidR="006D5B4A" w:rsidRPr="007D3731">
        <w:rPr>
          <w:rFonts w:ascii="Simplified Arabic" w:hAnsi="Simplified Arabic" w:cs="Simplified Arabic" w:hint="cs"/>
          <w:sz w:val="28"/>
          <w:szCs w:val="28"/>
          <w:rtl/>
        </w:rPr>
        <w:t>...................................</w:t>
      </w:r>
      <w:r w:rsidR="00864D88" w:rsidRPr="007D3731">
        <w:rPr>
          <w:rFonts w:ascii="Simplified Arabic" w:hAnsi="Simplified Arabic" w:cs="Simplified Arabic" w:hint="cs"/>
          <w:sz w:val="28"/>
          <w:szCs w:val="28"/>
          <w:rtl/>
        </w:rPr>
        <w:t>.............</w:t>
      </w:r>
      <w:r w:rsidR="006D5B4A" w:rsidRPr="007D3731">
        <w:rPr>
          <w:rFonts w:ascii="Simplified Arabic" w:hAnsi="Simplified Arabic" w:cs="Simplified Arabic" w:hint="cs"/>
          <w:sz w:val="28"/>
          <w:szCs w:val="28"/>
          <w:rtl/>
        </w:rPr>
        <w:t>...............................................</w:t>
      </w:r>
      <w:r w:rsidR="00C55FC9" w:rsidRPr="007D3731">
        <w:rPr>
          <w:rFonts w:ascii="Simplified Arabic" w:hAnsi="Simplified Arabic" w:cs="Simplified Arabic" w:hint="cs"/>
          <w:sz w:val="28"/>
          <w:szCs w:val="28"/>
          <w:rtl/>
        </w:rPr>
        <w:t xml:space="preserve">  </w:t>
      </w:r>
      <w:r w:rsidR="006D5B4A" w:rsidRPr="00C55FC9">
        <w:rPr>
          <w:rFonts w:ascii="Simplified Arabic" w:hAnsi="Simplified Arabic" w:cs="Simplified Arabic" w:hint="cs"/>
          <w:sz w:val="28"/>
          <w:szCs w:val="28"/>
          <w:rtl/>
        </w:rPr>
        <w:t>$</w:t>
      </w:r>
    </w:p>
    <w:p w14:paraId="78B20899" w14:textId="6100BD6E" w:rsidR="00432601" w:rsidRDefault="00432601" w:rsidP="00432601">
      <w:pPr>
        <w:bidi/>
        <w:spacing w:after="0"/>
        <w:rPr>
          <w:rFonts w:ascii="Simplified Arabic" w:hAnsi="Simplified Arabic" w:cs="Simplified Arabic"/>
          <w:sz w:val="28"/>
          <w:szCs w:val="28"/>
          <w:rtl/>
        </w:rPr>
      </w:pPr>
    </w:p>
    <w:p w14:paraId="4433EA98" w14:textId="4D6BF93C" w:rsidR="00380330" w:rsidRPr="000074E5" w:rsidRDefault="00732178" w:rsidP="00380330">
      <w:pPr>
        <w:pStyle w:val="ListParagraph"/>
        <w:numPr>
          <w:ilvl w:val="0"/>
          <w:numId w:val="4"/>
        </w:numPr>
        <w:bidi/>
        <w:spacing w:after="0"/>
        <w:jc w:val="both"/>
        <w:rPr>
          <w:rFonts w:ascii="Simplified Arabic" w:hAnsi="Simplified Arabic" w:cs="Simplified Arabic"/>
          <w:sz w:val="28"/>
          <w:szCs w:val="28"/>
          <w:rtl/>
        </w:rPr>
      </w:pPr>
      <w:r w:rsidRPr="000074E5">
        <w:rPr>
          <w:rFonts w:ascii="Simplified Arabic" w:hAnsi="Simplified Arabic" w:cs="Simplified Arabic"/>
          <w:sz w:val="28"/>
          <w:szCs w:val="28"/>
          <w:rtl/>
        </w:rPr>
        <w:t>يدفع ثمن بوليصة تأمين تغطي حوادث السرقة</w:t>
      </w:r>
      <w:r w:rsidRPr="000074E5">
        <w:rPr>
          <w:rFonts w:ascii="Simplified Arabic" w:hAnsi="Simplified Arabic" w:cs="Simplified Arabic" w:hint="cs"/>
          <w:sz w:val="28"/>
          <w:szCs w:val="28"/>
          <w:rtl/>
        </w:rPr>
        <w:t xml:space="preserve"> </w:t>
      </w:r>
      <w:r w:rsidRPr="000074E5">
        <w:rPr>
          <w:rFonts w:ascii="Simplified Arabic" w:hAnsi="Simplified Arabic" w:cs="Simplified Arabic"/>
          <w:sz w:val="28"/>
          <w:szCs w:val="28"/>
          <w:rtl/>
        </w:rPr>
        <w:t>بواسطة الكسر والخلع والحريق والإختلاس</w:t>
      </w:r>
      <w:r w:rsidRPr="000074E5">
        <w:rPr>
          <w:rFonts w:ascii="Simplified Arabic" w:hAnsi="Simplified Arabic" w:cs="Simplified Arabic" w:hint="cs"/>
          <w:sz w:val="28"/>
          <w:szCs w:val="28"/>
          <w:rtl/>
        </w:rPr>
        <w:t xml:space="preserve"> </w:t>
      </w:r>
      <w:r w:rsidRPr="000074E5">
        <w:rPr>
          <w:rFonts w:ascii="Simplified Arabic" w:hAnsi="Simplified Arabic" w:cs="Simplified Arabic"/>
          <w:sz w:val="28"/>
          <w:szCs w:val="28"/>
          <w:rtl/>
        </w:rPr>
        <w:t>وسرقة الأموال أثناء النقل (</w:t>
      </w:r>
      <w:r w:rsidRPr="000074E5">
        <w:rPr>
          <w:rFonts w:ascii="Simplified Arabic" w:hAnsi="Simplified Arabic" w:cs="Simplified Arabic"/>
          <w:sz w:val="28"/>
          <w:szCs w:val="28"/>
        </w:rPr>
        <w:t>CASH IN TRANSIT</w:t>
      </w:r>
      <w:r w:rsidRPr="000074E5">
        <w:rPr>
          <w:rFonts w:ascii="Simplified Arabic" w:hAnsi="Simplified Arabic" w:cs="Simplified Arabic"/>
          <w:sz w:val="28"/>
          <w:szCs w:val="28"/>
          <w:rtl/>
        </w:rPr>
        <w:t xml:space="preserve"> )</w:t>
      </w:r>
      <w:r w:rsidRPr="000074E5">
        <w:rPr>
          <w:rFonts w:ascii="Simplified Arabic" w:hAnsi="Simplified Arabic" w:cs="Simplified Arabic" w:hint="cs"/>
          <w:sz w:val="28"/>
          <w:szCs w:val="28"/>
          <w:rtl/>
        </w:rPr>
        <w:t xml:space="preserve">  </w:t>
      </w:r>
      <w:r w:rsidRPr="000074E5">
        <w:rPr>
          <w:rFonts w:ascii="Simplified Arabic" w:hAnsi="Simplified Arabic" w:cs="Simplified Arabic"/>
          <w:sz w:val="28"/>
          <w:szCs w:val="28"/>
        </w:rPr>
        <w:t>And Cash In Safe )</w:t>
      </w:r>
      <w:r w:rsidRPr="000074E5">
        <w:rPr>
          <w:rFonts w:ascii="Simplified Arabic" w:hAnsi="Simplified Arabic" w:cs="Simplified Arabic"/>
          <w:sz w:val="28"/>
          <w:szCs w:val="28"/>
          <w:rtl/>
        </w:rPr>
        <w:t xml:space="preserve"> )</w:t>
      </w:r>
      <w:r w:rsidRPr="000074E5">
        <w:rPr>
          <w:rFonts w:ascii="Simplified Arabic" w:hAnsi="Simplified Arabic" w:cs="Simplified Arabic" w:hint="cs"/>
          <w:sz w:val="28"/>
          <w:szCs w:val="28"/>
          <w:rtl/>
        </w:rPr>
        <w:t>، و</w:t>
      </w:r>
      <w:r w:rsidRPr="000074E5">
        <w:rPr>
          <w:rFonts w:ascii="Simplified Arabic" w:hAnsi="Simplified Arabic" w:cs="Simplified Arabic"/>
          <w:sz w:val="28"/>
          <w:szCs w:val="28"/>
          <w:rtl/>
        </w:rPr>
        <w:t xml:space="preserve">على أن </w:t>
      </w:r>
      <w:r w:rsidR="00A8266C">
        <w:rPr>
          <w:rFonts w:ascii="Simplified Arabic" w:hAnsi="Simplified Arabic" w:cs="Simplified Arabic" w:hint="cs"/>
          <w:sz w:val="28"/>
          <w:szCs w:val="28"/>
          <w:rtl/>
        </w:rPr>
        <w:t>ت</w:t>
      </w:r>
      <w:r w:rsidRPr="000074E5">
        <w:rPr>
          <w:rFonts w:ascii="Simplified Arabic" w:hAnsi="Simplified Arabic" w:cs="Simplified Arabic"/>
          <w:sz w:val="28"/>
          <w:szCs w:val="28"/>
          <w:rtl/>
        </w:rPr>
        <w:t>شمل</w:t>
      </w:r>
      <w:r w:rsidR="000074E5" w:rsidRPr="000074E5">
        <w:rPr>
          <w:rFonts w:ascii="Simplified Arabic" w:hAnsi="Simplified Arabic" w:cs="Simplified Arabic" w:hint="cs"/>
          <w:sz w:val="28"/>
          <w:szCs w:val="28"/>
          <w:rtl/>
        </w:rPr>
        <w:t xml:space="preserve"> </w:t>
      </w:r>
      <w:r w:rsidR="00380330" w:rsidRPr="000074E5">
        <w:rPr>
          <w:rFonts w:ascii="Simplified Arabic" w:hAnsi="Simplified Arabic" w:cs="Simplified Arabic" w:hint="cs"/>
          <w:sz w:val="28"/>
          <w:szCs w:val="28"/>
          <w:rtl/>
        </w:rPr>
        <w:t>تغ</w:t>
      </w:r>
      <w:r w:rsidR="00380330" w:rsidRPr="000074E5">
        <w:rPr>
          <w:rFonts w:ascii="Simplified Arabic" w:hAnsi="Simplified Arabic" w:cs="Simplified Arabic"/>
          <w:sz w:val="28"/>
          <w:szCs w:val="28"/>
          <w:rtl/>
        </w:rPr>
        <w:t>طي</w:t>
      </w:r>
      <w:r w:rsidR="00380330" w:rsidRPr="000074E5">
        <w:rPr>
          <w:rFonts w:ascii="Simplified Arabic" w:hAnsi="Simplified Arabic" w:cs="Simplified Arabic" w:hint="cs"/>
          <w:sz w:val="28"/>
          <w:szCs w:val="28"/>
          <w:rtl/>
        </w:rPr>
        <w:t>ة</w:t>
      </w:r>
      <w:r w:rsidR="00380330" w:rsidRPr="000074E5">
        <w:rPr>
          <w:rFonts w:ascii="Simplified Arabic" w:hAnsi="Simplified Arabic" w:cs="Simplified Arabic"/>
          <w:sz w:val="28"/>
          <w:szCs w:val="28"/>
          <w:rtl/>
        </w:rPr>
        <w:t xml:space="preserve"> </w:t>
      </w:r>
      <w:r w:rsidR="00380330" w:rsidRPr="000074E5">
        <w:rPr>
          <w:rFonts w:ascii="Simplified Arabic" w:hAnsi="Simplified Arabic" w:cs="Simplified Arabic" w:hint="cs"/>
          <w:sz w:val="28"/>
          <w:szCs w:val="28"/>
          <w:rtl/>
        </w:rPr>
        <w:t xml:space="preserve">كافة </w:t>
      </w:r>
      <w:r w:rsidR="00380330" w:rsidRPr="000074E5">
        <w:rPr>
          <w:rFonts w:ascii="Simplified Arabic" w:hAnsi="Simplified Arabic" w:cs="Simplified Arabic"/>
          <w:sz w:val="28"/>
          <w:szCs w:val="28"/>
          <w:rtl/>
        </w:rPr>
        <w:t>حوادث السرقة بموجب هذه البوليصة على الشكل التالي :</w:t>
      </w:r>
    </w:p>
    <w:p w14:paraId="16BBA682" w14:textId="77777777" w:rsidR="00380330" w:rsidRPr="00380330" w:rsidRDefault="00380330" w:rsidP="00380330">
      <w:pPr>
        <w:pStyle w:val="ListParagraph"/>
        <w:bidi/>
        <w:ind w:left="360"/>
        <w:rPr>
          <w:rFonts w:ascii="Simplified Arabic" w:hAnsi="Simplified Arabic" w:cs="Simplified Arabic"/>
          <w:sz w:val="28"/>
          <w:szCs w:val="28"/>
          <w:rtl/>
        </w:rPr>
      </w:pPr>
      <w:r w:rsidRPr="00380330">
        <w:rPr>
          <w:rFonts w:ascii="Simplified Arabic" w:hAnsi="Simplified Arabic" w:cs="Simplified Arabic"/>
          <w:sz w:val="28"/>
          <w:szCs w:val="28"/>
          <w:rtl/>
        </w:rPr>
        <w:t xml:space="preserve">أ – سرقة الأموال النقدية والشيكات والكفالات المصرفية والنقدية والأمانات الموجودة في الخزانة الحديدية في أمانة الصندوق التابع للمضمونة داخل حرم المرفأ.  </w:t>
      </w:r>
    </w:p>
    <w:p w14:paraId="37EF822C" w14:textId="7F045E71" w:rsidR="00380330" w:rsidRPr="00380330" w:rsidRDefault="00380330" w:rsidP="00380330">
      <w:pPr>
        <w:pStyle w:val="ListParagraph"/>
        <w:bidi/>
        <w:ind w:left="360"/>
        <w:rPr>
          <w:rFonts w:ascii="Simplified Arabic" w:hAnsi="Simplified Arabic" w:cs="Simplified Arabic"/>
          <w:sz w:val="28"/>
          <w:szCs w:val="28"/>
          <w:rtl/>
        </w:rPr>
      </w:pPr>
      <w:r w:rsidRPr="00380330">
        <w:rPr>
          <w:rFonts w:ascii="Simplified Arabic" w:hAnsi="Simplified Arabic" w:cs="Simplified Arabic"/>
          <w:sz w:val="28"/>
          <w:szCs w:val="28"/>
          <w:rtl/>
        </w:rPr>
        <w:t>ب – سرقة الأموال</w:t>
      </w:r>
      <w:r w:rsidRPr="00380330">
        <w:rPr>
          <w:rFonts w:ascii="Simplified Arabic" w:hAnsi="Simplified Arabic" w:cs="Simplified Arabic"/>
          <w:sz w:val="28"/>
          <w:szCs w:val="28"/>
        </w:rPr>
        <w:t>CASH IN TRANSIT</w:t>
      </w:r>
      <w:r w:rsidRPr="00380330">
        <w:rPr>
          <w:rFonts w:ascii="Simplified Arabic" w:hAnsi="Simplified Arabic" w:cs="Simplified Arabic"/>
          <w:sz w:val="28"/>
          <w:szCs w:val="28"/>
          <w:rtl/>
        </w:rPr>
        <w:t xml:space="preserve"> أثناء نقلها بواسطة سيارات المصلحة أو سيارات موظفيها .</w:t>
      </w:r>
    </w:p>
    <w:p w14:paraId="179AC453" w14:textId="3051C27D" w:rsidR="00732178" w:rsidRPr="00380330" w:rsidRDefault="00380330" w:rsidP="000074E5">
      <w:pPr>
        <w:pStyle w:val="ListParagraph"/>
        <w:bidi/>
        <w:ind w:left="360"/>
        <w:rPr>
          <w:rFonts w:ascii="Simplified Arabic" w:hAnsi="Simplified Arabic" w:cs="Simplified Arabic"/>
          <w:sz w:val="28"/>
          <w:szCs w:val="28"/>
        </w:rPr>
      </w:pPr>
      <w:r w:rsidRPr="00380330">
        <w:rPr>
          <w:rFonts w:ascii="Simplified Arabic" w:hAnsi="Simplified Arabic" w:cs="Simplified Arabic"/>
          <w:sz w:val="28"/>
          <w:szCs w:val="28"/>
          <w:rtl/>
        </w:rPr>
        <w:t>ج - تضمن البوليصة الأضرار الناتجة عن إساءة أمانة الموظفين التابعين للمضمونة و</w:t>
      </w:r>
      <w:r w:rsidR="00461186">
        <w:rPr>
          <w:rFonts w:ascii="Simplified Arabic" w:hAnsi="Simplified Arabic" w:cs="Simplified Arabic" w:hint="cs"/>
          <w:sz w:val="28"/>
          <w:szCs w:val="28"/>
          <w:rtl/>
        </w:rPr>
        <w:t>إ</w:t>
      </w:r>
      <w:r w:rsidRPr="00380330">
        <w:rPr>
          <w:rFonts w:ascii="Simplified Arabic" w:hAnsi="Simplified Arabic" w:cs="Simplified Arabic"/>
          <w:sz w:val="28"/>
          <w:szCs w:val="28"/>
          <w:rtl/>
        </w:rPr>
        <w:t>ختلاسهم لأموال المصلحة أو سرقتها بأي وسيلة من الوسائل .</w:t>
      </w:r>
    </w:p>
    <w:p w14:paraId="276A52FC" w14:textId="77777777" w:rsidR="00732178" w:rsidRDefault="00732178" w:rsidP="00732178">
      <w:pPr>
        <w:bidi/>
        <w:spacing w:after="0"/>
        <w:rPr>
          <w:rFonts w:ascii="Simplified Arabic" w:hAnsi="Simplified Arabic" w:cs="Simplified Arabic"/>
          <w:sz w:val="28"/>
          <w:szCs w:val="28"/>
          <w:rtl/>
        </w:rPr>
      </w:pPr>
      <w:r w:rsidRPr="00C55FC9">
        <w:rPr>
          <w:rFonts w:ascii="Simplified Arabic" w:hAnsi="Simplified Arabic" w:cs="Simplified Arabic"/>
          <w:sz w:val="28"/>
          <w:szCs w:val="28"/>
          <w:rtl/>
        </w:rPr>
        <w:t>فقط</w:t>
      </w:r>
      <w:r>
        <w:rPr>
          <w:rFonts w:ascii="Simplified Arabic" w:hAnsi="Simplified Arabic" w:cs="Simplified Arabic" w:hint="cs"/>
          <w:sz w:val="28"/>
          <w:szCs w:val="28"/>
          <w:rtl/>
        </w:rPr>
        <w:t xml:space="preserve">  </w:t>
      </w:r>
      <w:r w:rsidRPr="007D3731">
        <w:rPr>
          <w:rFonts w:ascii="Simplified Arabic" w:hAnsi="Simplified Arabic" w:cs="Simplified Arabic" w:hint="cs"/>
          <w:sz w:val="28"/>
          <w:szCs w:val="28"/>
          <w:rtl/>
        </w:rPr>
        <w:t xml:space="preserve">...............................................................................................  </w:t>
      </w:r>
      <w:r w:rsidRPr="00C55FC9">
        <w:rPr>
          <w:rFonts w:ascii="Simplified Arabic" w:hAnsi="Simplified Arabic" w:cs="Simplified Arabic" w:hint="cs"/>
          <w:sz w:val="28"/>
          <w:szCs w:val="28"/>
          <w:rtl/>
        </w:rPr>
        <w:t>$</w:t>
      </w:r>
    </w:p>
    <w:p w14:paraId="367115E4" w14:textId="5A519EC8" w:rsidR="005A1F22" w:rsidRPr="005A1F22" w:rsidRDefault="00732178" w:rsidP="005A1F22">
      <w:pPr>
        <w:pStyle w:val="ListParagraph"/>
        <w:numPr>
          <w:ilvl w:val="0"/>
          <w:numId w:val="4"/>
        </w:numPr>
        <w:bidi/>
        <w:spacing w:after="0"/>
        <w:jc w:val="both"/>
        <w:rPr>
          <w:rFonts w:ascii="Simplified Arabic" w:hAnsi="Simplified Arabic" w:cs="Simplified Arabic"/>
          <w:sz w:val="28"/>
          <w:szCs w:val="28"/>
          <w:rtl/>
        </w:rPr>
      </w:pPr>
      <w:r w:rsidRPr="00732178">
        <w:rPr>
          <w:rFonts w:ascii="Simplified Arabic" w:hAnsi="Simplified Arabic" w:cs="Simplified Arabic"/>
          <w:sz w:val="28"/>
          <w:szCs w:val="28"/>
          <w:rtl/>
        </w:rPr>
        <w:lastRenderedPageBreak/>
        <w:t>يدفع ثمن بوليصة تأمين الأضرار الناجمة عن الحريق والعوامل الطبيعية والإنفجارات التي ينجم عنها حريق والأضرار الناجمة من</w:t>
      </w:r>
      <w:r w:rsidRPr="00732178">
        <w:rPr>
          <w:rFonts w:ascii="Simplified Arabic" w:hAnsi="Simplified Arabic" w:cs="Simplified Arabic" w:hint="cs"/>
          <w:sz w:val="28"/>
          <w:szCs w:val="28"/>
          <w:rtl/>
        </w:rPr>
        <w:t xml:space="preserve"> </w:t>
      </w:r>
      <w:r w:rsidRPr="00732178">
        <w:rPr>
          <w:rFonts w:ascii="Simplified Arabic" w:hAnsi="Simplified Arabic" w:cs="Simplified Arabic"/>
          <w:sz w:val="28"/>
          <w:szCs w:val="28"/>
          <w:rtl/>
        </w:rPr>
        <w:t>جراء الحرب والأضرار اللاحقة بالمنشآت و</w:t>
      </w:r>
      <w:r w:rsidR="00461186">
        <w:rPr>
          <w:rFonts w:ascii="Simplified Arabic" w:hAnsi="Simplified Arabic" w:cs="Simplified Arabic" w:hint="cs"/>
          <w:sz w:val="28"/>
          <w:szCs w:val="28"/>
          <w:rtl/>
        </w:rPr>
        <w:t xml:space="preserve">كافة </w:t>
      </w:r>
      <w:r w:rsidRPr="00732178">
        <w:rPr>
          <w:rFonts w:ascii="Simplified Arabic" w:hAnsi="Simplified Arabic" w:cs="Simplified Arabic"/>
          <w:sz w:val="28"/>
          <w:szCs w:val="28"/>
          <w:rtl/>
        </w:rPr>
        <w:t xml:space="preserve">التجهيزات </w:t>
      </w:r>
      <w:r w:rsidR="00461186">
        <w:rPr>
          <w:rFonts w:ascii="Simplified Arabic" w:hAnsi="Simplified Arabic" w:cs="Simplified Arabic" w:hint="cs"/>
          <w:sz w:val="28"/>
          <w:szCs w:val="28"/>
          <w:rtl/>
        </w:rPr>
        <w:t xml:space="preserve">والمعدات </w:t>
      </w:r>
      <w:r w:rsidRPr="00732178">
        <w:rPr>
          <w:rFonts w:ascii="Simplified Arabic" w:hAnsi="Simplified Arabic" w:cs="Simplified Arabic"/>
          <w:sz w:val="28"/>
          <w:szCs w:val="28"/>
          <w:rtl/>
        </w:rPr>
        <w:t>التابعة للمصلحة</w:t>
      </w:r>
      <w:r w:rsidRPr="00732178">
        <w:rPr>
          <w:rFonts w:ascii="Simplified Arabic" w:hAnsi="Simplified Arabic" w:cs="Simplified Arabic" w:hint="cs"/>
          <w:sz w:val="28"/>
          <w:szCs w:val="28"/>
          <w:rtl/>
        </w:rPr>
        <w:t>، و</w:t>
      </w:r>
      <w:r w:rsidRPr="00732178">
        <w:rPr>
          <w:rFonts w:ascii="Simplified Arabic" w:hAnsi="Simplified Arabic" w:cs="Simplified Arabic"/>
          <w:sz w:val="28"/>
          <w:szCs w:val="28"/>
          <w:rtl/>
        </w:rPr>
        <w:t xml:space="preserve">على </w:t>
      </w:r>
      <w:r w:rsidRPr="005A1F22">
        <w:rPr>
          <w:rFonts w:ascii="Simplified Arabic" w:hAnsi="Simplified Arabic" w:cs="Simplified Arabic"/>
          <w:sz w:val="28"/>
          <w:szCs w:val="28"/>
          <w:rtl/>
        </w:rPr>
        <w:t xml:space="preserve">أن </w:t>
      </w:r>
      <w:r w:rsidR="003C2EFF">
        <w:rPr>
          <w:rFonts w:ascii="Simplified Arabic" w:hAnsi="Simplified Arabic" w:cs="Simplified Arabic" w:hint="cs"/>
          <w:sz w:val="28"/>
          <w:szCs w:val="28"/>
          <w:rtl/>
        </w:rPr>
        <w:t>ت</w:t>
      </w:r>
      <w:r w:rsidRPr="005A1F22">
        <w:rPr>
          <w:rFonts w:ascii="Simplified Arabic" w:hAnsi="Simplified Arabic" w:cs="Simplified Arabic"/>
          <w:sz w:val="28"/>
          <w:szCs w:val="28"/>
          <w:rtl/>
        </w:rPr>
        <w:t xml:space="preserve">شمل </w:t>
      </w:r>
      <w:r w:rsidR="005A1F22">
        <w:rPr>
          <w:rFonts w:ascii="Simplified Arabic" w:hAnsi="Simplified Arabic" w:cs="Simplified Arabic" w:hint="cs"/>
          <w:sz w:val="28"/>
          <w:szCs w:val="28"/>
          <w:rtl/>
        </w:rPr>
        <w:t>ت</w:t>
      </w:r>
      <w:r w:rsidR="005A1F22" w:rsidRPr="005A1F22">
        <w:rPr>
          <w:rFonts w:ascii="Simplified Arabic" w:hAnsi="Simplified Arabic" w:cs="Simplified Arabic"/>
          <w:sz w:val="28"/>
          <w:szCs w:val="28"/>
          <w:rtl/>
        </w:rPr>
        <w:t>غطي</w:t>
      </w:r>
      <w:r w:rsidR="005A1F22">
        <w:rPr>
          <w:rFonts w:ascii="Simplified Arabic" w:hAnsi="Simplified Arabic" w:cs="Simplified Arabic" w:hint="cs"/>
          <w:sz w:val="28"/>
          <w:szCs w:val="28"/>
          <w:rtl/>
        </w:rPr>
        <w:t>ة</w:t>
      </w:r>
      <w:r w:rsidR="005A1F22" w:rsidRPr="005A1F22">
        <w:rPr>
          <w:rFonts w:ascii="Simplified Arabic" w:hAnsi="Simplified Arabic" w:cs="Simplified Arabic"/>
          <w:sz w:val="28"/>
          <w:szCs w:val="28"/>
          <w:rtl/>
        </w:rPr>
        <w:t xml:space="preserve"> </w:t>
      </w:r>
      <w:r w:rsidR="005A1F22">
        <w:rPr>
          <w:rFonts w:ascii="Simplified Arabic" w:hAnsi="Simplified Arabic" w:cs="Simplified Arabic" w:hint="cs"/>
          <w:sz w:val="28"/>
          <w:szCs w:val="28"/>
          <w:rtl/>
        </w:rPr>
        <w:t xml:space="preserve">كامل </w:t>
      </w:r>
      <w:r w:rsidR="005A1F22" w:rsidRPr="005A1F22">
        <w:rPr>
          <w:rFonts w:ascii="Simplified Arabic" w:hAnsi="Simplified Arabic" w:cs="Simplified Arabic"/>
          <w:sz w:val="28"/>
          <w:szCs w:val="28"/>
          <w:rtl/>
        </w:rPr>
        <w:t>ممتلكات المصلحة من منشآت وأثاث وأجهزة ضد أي خسارة أو تلف أو ضرر ناتج عن:</w:t>
      </w:r>
    </w:p>
    <w:p w14:paraId="2B619436" w14:textId="37A8C475" w:rsidR="005A1F22" w:rsidRPr="005A1F22" w:rsidRDefault="005A1F22" w:rsidP="005A1F22">
      <w:pPr>
        <w:numPr>
          <w:ilvl w:val="0"/>
          <w:numId w:val="11"/>
        </w:numPr>
        <w:bidi/>
        <w:spacing w:after="0" w:line="240" w:lineRule="auto"/>
        <w:jc w:val="lowKashida"/>
        <w:rPr>
          <w:rFonts w:ascii="Simplified Arabic" w:hAnsi="Simplified Arabic" w:cs="Simplified Arabic"/>
          <w:sz w:val="28"/>
          <w:szCs w:val="28"/>
        </w:rPr>
      </w:pPr>
      <w:r w:rsidRPr="005A1F22">
        <w:rPr>
          <w:rFonts w:ascii="Simplified Arabic" w:hAnsi="Simplified Arabic" w:cs="Simplified Arabic"/>
          <w:sz w:val="28"/>
          <w:szCs w:val="28"/>
          <w:rtl/>
        </w:rPr>
        <w:t xml:space="preserve">حريق مهما كان نوعه أو أسبابهِ بما فيها الأذى التعمدي، </w:t>
      </w:r>
      <w:r>
        <w:rPr>
          <w:rFonts w:ascii="Simplified Arabic" w:hAnsi="Simplified Arabic" w:cs="Simplified Arabic" w:hint="cs"/>
          <w:sz w:val="28"/>
          <w:szCs w:val="28"/>
          <w:rtl/>
        </w:rPr>
        <w:t>إ</w:t>
      </w:r>
      <w:r w:rsidRPr="005A1F22">
        <w:rPr>
          <w:rFonts w:ascii="Simplified Arabic" w:hAnsi="Simplified Arabic" w:cs="Simplified Arabic"/>
          <w:sz w:val="28"/>
          <w:szCs w:val="28"/>
          <w:rtl/>
        </w:rPr>
        <w:t xml:space="preserve">نفجار وإن لم ينجم عنه حريق ، صواعق ، سقوط آلات الملاحة الجوية أو خزاناتها . </w:t>
      </w:r>
    </w:p>
    <w:p w14:paraId="597FA0ED" w14:textId="6C2C20CF" w:rsidR="005A1F22" w:rsidRPr="005A1F22" w:rsidRDefault="005A1F22" w:rsidP="005A1F22">
      <w:pPr>
        <w:numPr>
          <w:ilvl w:val="0"/>
          <w:numId w:val="11"/>
        </w:numPr>
        <w:bidi/>
        <w:spacing w:after="0" w:line="240" w:lineRule="auto"/>
        <w:jc w:val="lowKashida"/>
        <w:rPr>
          <w:rFonts w:ascii="Simplified Arabic" w:hAnsi="Simplified Arabic" w:cs="Simplified Arabic"/>
          <w:sz w:val="28"/>
          <w:szCs w:val="28"/>
        </w:rPr>
      </w:pPr>
      <w:r w:rsidRPr="005A1F22">
        <w:rPr>
          <w:rFonts w:ascii="Simplified Arabic" w:hAnsi="Simplified Arabic" w:cs="Simplified Arabic"/>
          <w:sz w:val="28"/>
          <w:szCs w:val="28"/>
          <w:rtl/>
        </w:rPr>
        <w:t>عوامل طبيعية: الزلزال، الطوفان، المد الجارف، السيول ومياه الأمطار، العصف والأعاصير ، العواصف البحرية، تسرب مياه الأمطار الى داخل العنابر.</w:t>
      </w:r>
    </w:p>
    <w:p w14:paraId="104D7E9D" w14:textId="77777777" w:rsidR="005A1F22" w:rsidRPr="005A1F22" w:rsidRDefault="005A1F22" w:rsidP="005A1F22">
      <w:pPr>
        <w:numPr>
          <w:ilvl w:val="0"/>
          <w:numId w:val="11"/>
        </w:numPr>
        <w:bidi/>
        <w:spacing w:after="0" w:line="240" w:lineRule="auto"/>
        <w:jc w:val="lowKashida"/>
        <w:rPr>
          <w:rFonts w:ascii="Simplified Arabic" w:hAnsi="Simplified Arabic" w:cs="Simplified Arabic"/>
          <w:sz w:val="28"/>
          <w:szCs w:val="28"/>
        </w:rPr>
      </w:pPr>
      <w:r w:rsidRPr="005A1F22">
        <w:rPr>
          <w:rFonts w:ascii="Simplified Arabic" w:hAnsi="Simplified Arabic" w:cs="Simplified Arabic"/>
          <w:sz w:val="28"/>
          <w:szCs w:val="28"/>
          <w:rtl/>
        </w:rPr>
        <w:t xml:space="preserve">( أ ) - أضرار المياه من تمديدات مائية ، قساطل بما فيها الصدأة منها، مياه الصرف والمجارير وخزانات المياه. </w:t>
      </w:r>
    </w:p>
    <w:p w14:paraId="07FF10B3" w14:textId="2AC684DE" w:rsidR="005A1F22" w:rsidRPr="005A1F22" w:rsidRDefault="005A1F22" w:rsidP="005A1F22">
      <w:pPr>
        <w:ind w:left="72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A1F22">
        <w:rPr>
          <w:rFonts w:ascii="Simplified Arabic" w:hAnsi="Simplified Arabic" w:cs="Simplified Arabic"/>
          <w:sz w:val="28"/>
          <w:szCs w:val="28"/>
          <w:rtl/>
        </w:rPr>
        <w:t xml:space="preserve">( ب ) – خلافاً لأي نص آخر، فإن الشركة الضامنة ستغطي كافة </w:t>
      </w:r>
      <w:r>
        <w:rPr>
          <w:rFonts w:ascii="Simplified Arabic" w:hAnsi="Simplified Arabic" w:cs="Simplified Arabic" w:hint="cs"/>
          <w:sz w:val="28"/>
          <w:szCs w:val="28"/>
          <w:rtl/>
        </w:rPr>
        <w:t>أ</w:t>
      </w:r>
      <w:r w:rsidRPr="005A1F22">
        <w:rPr>
          <w:rFonts w:ascii="Simplified Arabic" w:hAnsi="Simplified Arabic" w:cs="Simplified Arabic"/>
          <w:sz w:val="28"/>
          <w:szCs w:val="28"/>
          <w:rtl/>
        </w:rPr>
        <w:t>ضرار المياه الناتجة</w:t>
      </w:r>
      <w:r>
        <w:rPr>
          <w:rFonts w:ascii="Simplified Arabic" w:hAnsi="Simplified Arabic" w:cs="Simplified Arabic" w:hint="cs"/>
          <w:sz w:val="28"/>
          <w:szCs w:val="28"/>
          <w:rtl/>
        </w:rPr>
        <w:t xml:space="preserve"> </w:t>
      </w:r>
      <w:r w:rsidRPr="005A1F22">
        <w:rPr>
          <w:rFonts w:ascii="Simplified Arabic" w:hAnsi="Simplified Arabic" w:cs="Simplified Arabic"/>
          <w:sz w:val="28"/>
          <w:szCs w:val="28"/>
          <w:rtl/>
        </w:rPr>
        <w:t>عن</w:t>
      </w:r>
      <w:r w:rsidR="003C2EFF">
        <w:rPr>
          <w:rFonts w:ascii="Simplified Arabic" w:hAnsi="Simplified Arabic" w:cs="Simplified Arabic" w:hint="cs"/>
          <w:sz w:val="28"/>
          <w:szCs w:val="28"/>
          <w:rtl/>
        </w:rPr>
        <w:t xml:space="preserve"> </w:t>
      </w:r>
      <w:r w:rsidRPr="005A1F22">
        <w:rPr>
          <w:rFonts w:ascii="Simplified Arabic" w:hAnsi="Simplified Arabic" w:cs="Simplified Arabic"/>
          <w:sz w:val="28"/>
          <w:szCs w:val="28"/>
          <w:rtl/>
        </w:rPr>
        <w:t>إنفجار مواسير الم</w:t>
      </w:r>
      <w:r>
        <w:rPr>
          <w:rFonts w:ascii="Simplified Arabic" w:hAnsi="Simplified Arabic" w:cs="Simplified Arabic" w:hint="cs"/>
          <w:sz w:val="28"/>
          <w:szCs w:val="28"/>
          <w:rtl/>
        </w:rPr>
        <w:t>ي</w:t>
      </w:r>
      <w:r w:rsidRPr="005A1F22">
        <w:rPr>
          <w:rFonts w:ascii="Simplified Arabic" w:hAnsi="Simplified Arabic" w:cs="Simplified Arabic"/>
          <w:sz w:val="28"/>
          <w:szCs w:val="28"/>
          <w:rtl/>
        </w:rPr>
        <w:t>ا</w:t>
      </w:r>
      <w:r>
        <w:rPr>
          <w:rFonts w:ascii="Simplified Arabic" w:hAnsi="Simplified Arabic" w:cs="Simplified Arabic" w:hint="cs"/>
          <w:sz w:val="28"/>
          <w:szCs w:val="28"/>
          <w:rtl/>
        </w:rPr>
        <w:t>ه</w:t>
      </w:r>
      <w:r w:rsidRPr="005A1F22">
        <w:rPr>
          <w:rFonts w:ascii="Simplified Arabic" w:hAnsi="Simplified Arabic" w:cs="Simplified Arabic"/>
          <w:sz w:val="28"/>
          <w:szCs w:val="28"/>
          <w:rtl/>
        </w:rPr>
        <w:t xml:space="preserve"> وطوفان الخزانات وجهاز تصريف الماء مهما بلغت قيمتها.  </w:t>
      </w:r>
    </w:p>
    <w:p w14:paraId="5F305753" w14:textId="30D8EA5D" w:rsidR="005A1F22" w:rsidRPr="005A1F22" w:rsidRDefault="005A1F22" w:rsidP="005A1F22">
      <w:pPr>
        <w:numPr>
          <w:ilvl w:val="0"/>
          <w:numId w:val="11"/>
        </w:numPr>
        <w:bidi/>
        <w:spacing w:after="240" w:line="240" w:lineRule="auto"/>
        <w:jc w:val="lowKashida"/>
        <w:rPr>
          <w:rFonts w:ascii="Simplified Arabic" w:hAnsi="Simplified Arabic" w:cs="Simplified Arabic"/>
          <w:sz w:val="28"/>
          <w:szCs w:val="28"/>
        </w:rPr>
      </w:pPr>
      <w:r w:rsidRPr="005A1F22">
        <w:rPr>
          <w:rFonts w:ascii="Simplified Arabic" w:hAnsi="Simplified Arabic" w:cs="Simplified Arabic"/>
          <w:sz w:val="28"/>
          <w:szCs w:val="28"/>
          <w:rtl/>
        </w:rPr>
        <w:t xml:space="preserve">الضرر أو التلف اللاحق بممتلكات المصلحة من ماكينات كهربائية ومولدات طاقة مهما كان سبب هذا الضرر أو التلف، بما فيها الحريق الناتج عن </w:t>
      </w:r>
      <w:r>
        <w:rPr>
          <w:rFonts w:ascii="Simplified Arabic" w:hAnsi="Simplified Arabic" w:cs="Simplified Arabic" w:hint="cs"/>
          <w:sz w:val="28"/>
          <w:szCs w:val="28"/>
          <w:rtl/>
        </w:rPr>
        <w:t>إ</w:t>
      </w:r>
      <w:r w:rsidRPr="005A1F22">
        <w:rPr>
          <w:rFonts w:ascii="Simplified Arabic" w:hAnsi="Simplified Arabic" w:cs="Simplified Arabic"/>
          <w:sz w:val="28"/>
          <w:szCs w:val="28"/>
          <w:rtl/>
        </w:rPr>
        <w:t xml:space="preserve">رتفاع أو </w:t>
      </w:r>
      <w:r>
        <w:rPr>
          <w:rFonts w:ascii="Simplified Arabic" w:hAnsi="Simplified Arabic" w:cs="Simplified Arabic" w:hint="cs"/>
          <w:sz w:val="28"/>
          <w:szCs w:val="28"/>
          <w:rtl/>
        </w:rPr>
        <w:t>إ</w:t>
      </w:r>
      <w:r w:rsidRPr="005A1F22">
        <w:rPr>
          <w:rFonts w:ascii="Simplified Arabic" w:hAnsi="Simplified Arabic" w:cs="Simplified Arabic"/>
          <w:sz w:val="28"/>
          <w:szCs w:val="28"/>
          <w:rtl/>
        </w:rPr>
        <w:t xml:space="preserve">نخفاض أو تلاعب في التيار الكهربائي أو في حدة التوتر. </w:t>
      </w:r>
    </w:p>
    <w:p w14:paraId="7289058A" w14:textId="5F8E27AF" w:rsidR="005A1F22" w:rsidRPr="00380330" w:rsidRDefault="005A1F22" w:rsidP="005A1F22">
      <w:pPr>
        <w:numPr>
          <w:ilvl w:val="0"/>
          <w:numId w:val="11"/>
        </w:numPr>
        <w:bidi/>
        <w:spacing w:after="240" w:line="240" w:lineRule="auto"/>
        <w:jc w:val="lowKashida"/>
        <w:rPr>
          <w:rFonts w:cs="Simplified Arabic"/>
          <w:b/>
          <w:bCs/>
          <w:sz w:val="16"/>
          <w:szCs w:val="16"/>
          <w:u w:val="single"/>
          <w:rtl/>
        </w:rPr>
      </w:pPr>
      <w:r w:rsidRPr="00380330">
        <w:rPr>
          <w:rFonts w:ascii="Simplified Arabic" w:hAnsi="Simplified Arabic" w:cs="Simplified Arabic"/>
          <w:sz w:val="28"/>
          <w:szCs w:val="28"/>
          <w:rtl/>
        </w:rPr>
        <w:t>خلافاً لأي نص آخر فإن الشركة الضامنة ستغطي كافة الأضرار الناجمة من جراء الحرب سواء أكانت معلنة أو غير معلنة وغيرها من العنف السياسي ، والأضرار الناجمة عن الإرهاب أو الألعاب النارية، وذلك مهما بلغت قيمتها مع مراعاة الحد الأقصى المنصوص عنه في المادة الرابعة من هذه ال</w:t>
      </w:r>
      <w:r w:rsidR="00A8266C">
        <w:rPr>
          <w:rFonts w:ascii="Simplified Arabic" w:hAnsi="Simplified Arabic" w:cs="Simplified Arabic" w:hint="cs"/>
          <w:sz w:val="28"/>
          <w:szCs w:val="28"/>
          <w:rtl/>
        </w:rPr>
        <w:t>بوليصة</w:t>
      </w:r>
      <w:r w:rsidRPr="00380330">
        <w:rPr>
          <w:rFonts w:ascii="Simplified Arabic" w:hAnsi="Simplified Arabic" w:cs="Simplified Arabic"/>
          <w:sz w:val="28"/>
          <w:szCs w:val="28"/>
          <w:rtl/>
        </w:rPr>
        <w:t xml:space="preserve">. </w:t>
      </w:r>
      <w:r w:rsidR="00A8266C">
        <w:rPr>
          <w:rFonts w:cs="Simplified Arabic" w:hint="cs"/>
          <w:sz w:val="28"/>
          <w:szCs w:val="28"/>
          <w:rtl/>
        </w:rPr>
        <w:t>(</w:t>
      </w:r>
      <w:r w:rsidRPr="00380330">
        <w:rPr>
          <w:rFonts w:cs="Simplified Arabic" w:hint="cs"/>
          <w:sz w:val="28"/>
          <w:szCs w:val="28"/>
          <w:rtl/>
        </w:rPr>
        <w:t xml:space="preserve">تغطي جميع أنواع البضائع الموجودة في حرم المرفأ ضد أي خسارة أو تلف أو ضرر ناتج عن أي سبب من الأسباب المذكورة في المادة الأولى من هذه البوليصة بما فيها الضرر التعمدي. يشمل هذا الضمان جميع أنواع البضائع الموجودة في حرم المرفأ مهما كان نوعها أو وجهتها سواء كانت للخزن التجاري </w:t>
      </w:r>
      <w:r w:rsidR="00A8266C">
        <w:rPr>
          <w:rFonts w:cs="Simplified Arabic" w:hint="cs"/>
          <w:sz w:val="28"/>
          <w:szCs w:val="28"/>
          <w:rtl/>
        </w:rPr>
        <w:t>أ</w:t>
      </w:r>
      <w:r w:rsidRPr="00380330">
        <w:rPr>
          <w:rFonts w:cs="Simplified Arabic" w:hint="cs"/>
          <w:sz w:val="28"/>
          <w:szCs w:val="28"/>
          <w:rtl/>
        </w:rPr>
        <w:t xml:space="preserve">و للإستهلاك المحلي </w:t>
      </w:r>
      <w:r w:rsidR="00380330" w:rsidRPr="00380330">
        <w:rPr>
          <w:rFonts w:cs="Simplified Arabic" w:hint="cs"/>
          <w:sz w:val="28"/>
          <w:szCs w:val="28"/>
          <w:rtl/>
        </w:rPr>
        <w:t>أ</w:t>
      </w:r>
      <w:r w:rsidRPr="00380330">
        <w:rPr>
          <w:rFonts w:cs="Simplified Arabic" w:hint="cs"/>
          <w:sz w:val="28"/>
          <w:szCs w:val="28"/>
          <w:rtl/>
        </w:rPr>
        <w:t xml:space="preserve">و الترانزيت أو ما </w:t>
      </w:r>
      <w:r w:rsidR="00380330" w:rsidRPr="00380330">
        <w:rPr>
          <w:rFonts w:cs="Simplified Arabic" w:hint="cs"/>
          <w:sz w:val="28"/>
          <w:szCs w:val="28"/>
          <w:rtl/>
        </w:rPr>
        <w:t>إ</w:t>
      </w:r>
      <w:r w:rsidRPr="00380330">
        <w:rPr>
          <w:rFonts w:cs="Simplified Arabic" w:hint="cs"/>
          <w:sz w:val="28"/>
          <w:szCs w:val="28"/>
          <w:rtl/>
        </w:rPr>
        <w:t>لى ذلك التي هي تحت عهدة المصلحة. كما تغطي هذه البوليصة كافة الإنشاء</w:t>
      </w:r>
      <w:r w:rsidR="00461186">
        <w:rPr>
          <w:rFonts w:cs="Simplified Arabic" w:hint="cs"/>
          <w:sz w:val="28"/>
          <w:szCs w:val="28"/>
          <w:rtl/>
        </w:rPr>
        <w:t>ا</w:t>
      </w:r>
      <w:r w:rsidRPr="00380330">
        <w:rPr>
          <w:rFonts w:cs="Simplified Arabic" w:hint="cs"/>
          <w:sz w:val="28"/>
          <w:szCs w:val="28"/>
          <w:rtl/>
        </w:rPr>
        <w:t>ت والتجهيزات العائدة للمضمونة ضدّ المخاطر المنصوص عنها في المادة الأولى أعلاه.</w:t>
      </w:r>
      <w:r w:rsidR="00380330" w:rsidRPr="00380330">
        <w:rPr>
          <w:rFonts w:cs="Simplified Arabic" w:hint="cs"/>
          <w:sz w:val="28"/>
          <w:szCs w:val="28"/>
          <w:rtl/>
        </w:rPr>
        <w:t xml:space="preserve"> </w:t>
      </w:r>
      <w:r w:rsidRPr="00380330">
        <w:rPr>
          <w:rFonts w:cs="Simplified Arabic" w:hint="cs"/>
          <w:sz w:val="28"/>
          <w:szCs w:val="28"/>
          <w:rtl/>
        </w:rPr>
        <w:t xml:space="preserve">كما تغطي هذه البوليصة الأضرار الناتجة عن </w:t>
      </w:r>
      <w:r w:rsidR="00A8266C">
        <w:rPr>
          <w:rFonts w:cs="Simplified Arabic" w:hint="cs"/>
          <w:sz w:val="28"/>
          <w:szCs w:val="28"/>
          <w:rtl/>
        </w:rPr>
        <w:t>إ</w:t>
      </w:r>
      <w:r w:rsidRPr="00380330">
        <w:rPr>
          <w:rFonts w:cs="Simplified Arabic" w:hint="cs"/>
          <w:sz w:val="28"/>
          <w:szCs w:val="28"/>
          <w:rtl/>
        </w:rPr>
        <w:t xml:space="preserve">نهيار أو تصدّع المستودعات كلياً أو جزئياً بسبب ضغط البضاعة الموجودة بداخلها.  </w:t>
      </w:r>
    </w:p>
    <w:p w14:paraId="58070420" w14:textId="77777777" w:rsidR="005A1F22" w:rsidRPr="005A1F22" w:rsidRDefault="005A1F22" w:rsidP="005A1F22">
      <w:pPr>
        <w:bidi/>
        <w:spacing w:after="0"/>
        <w:rPr>
          <w:rFonts w:ascii="Simplified Arabic" w:hAnsi="Simplified Arabic" w:cs="Simplified Arabic"/>
          <w:sz w:val="28"/>
          <w:szCs w:val="28"/>
        </w:rPr>
      </w:pPr>
    </w:p>
    <w:p w14:paraId="58FBE5D0" w14:textId="77777777" w:rsidR="00732178" w:rsidRPr="005A1F22" w:rsidRDefault="00732178" w:rsidP="00732178">
      <w:pPr>
        <w:bidi/>
        <w:spacing w:after="0"/>
        <w:rPr>
          <w:rFonts w:ascii="Simplified Arabic" w:hAnsi="Simplified Arabic" w:cs="Simplified Arabic"/>
          <w:sz w:val="28"/>
          <w:szCs w:val="28"/>
          <w:rtl/>
        </w:rPr>
      </w:pPr>
      <w:r w:rsidRPr="005A1F22">
        <w:rPr>
          <w:rFonts w:ascii="Simplified Arabic" w:hAnsi="Simplified Arabic" w:cs="Simplified Arabic"/>
          <w:sz w:val="28"/>
          <w:szCs w:val="28"/>
          <w:rtl/>
        </w:rPr>
        <w:t>فقط  ...............................................................................................  $</w:t>
      </w:r>
    </w:p>
    <w:p w14:paraId="2F8C728F" w14:textId="3A13AC05" w:rsidR="00432601" w:rsidRDefault="00432601" w:rsidP="00432601">
      <w:pPr>
        <w:bidi/>
        <w:spacing w:after="0"/>
        <w:rPr>
          <w:rFonts w:ascii="Simplified Arabic" w:hAnsi="Simplified Arabic" w:cs="Simplified Arabic"/>
          <w:sz w:val="28"/>
          <w:szCs w:val="28"/>
          <w:rtl/>
        </w:rPr>
      </w:pPr>
    </w:p>
    <w:p w14:paraId="1FBB0E04" w14:textId="66156CE4" w:rsidR="00432601" w:rsidRDefault="00432601" w:rsidP="00432601">
      <w:pPr>
        <w:bidi/>
        <w:spacing w:after="0"/>
        <w:rPr>
          <w:rFonts w:ascii="Simplified Arabic" w:hAnsi="Simplified Arabic" w:cs="Simplified Arabic"/>
          <w:sz w:val="28"/>
          <w:szCs w:val="28"/>
          <w:rtl/>
        </w:rPr>
      </w:pPr>
    </w:p>
    <w:p w14:paraId="4B56CB4B" w14:textId="6ED91943" w:rsidR="00243023" w:rsidRPr="00243023" w:rsidRDefault="00732178" w:rsidP="00243023">
      <w:pPr>
        <w:pStyle w:val="ListParagraph"/>
        <w:numPr>
          <w:ilvl w:val="0"/>
          <w:numId w:val="4"/>
        </w:numPr>
        <w:bidi/>
        <w:spacing w:before="120" w:after="0"/>
        <w:jc w:val="both"/>
        <w:rPr>
          <w:rFonts w:cs="Simplified Arabic"/>
          <w:sz w:val="28"/>
          <w:szCs w:val="28"/>
          <w:rtl/>
        </w:rPr>
      </w:pPr>
      <w:r w:rsidRPr="007A24A3">
        <w:rPr>
          <w:rFonts w:ascii="Simplified Arabic" w:hAnsi="Simplified Arabic" w:cs="Simplified Arabic"/>
          <w:sz w:val="28"/>
          <w:szCs w:val="28"/>
          <w:rtl/>
        </w:rPr>
        <w:lastRenderedPageBreak/>
        <w:t xml:space="preserve">يدفع ثمن </w:t>
      </w:r>
      <w:r w:rsidRPr="007A24A3">
        <w:rPr>
          <w:rFonts w:ascii="Simplified Arabic" w:hAnsi="Simplified Arabic" w:cs="Simplified Arabic" w:hint="cs"/>
          <w:sz w:val="28"/>
          <w:szCs w:val="28"/>
          <w:rtl/>
        </w:rPr>
        <w:t>بوليصة تأمين ضد حوادث إصطدام المركبات داخل حرم المرفأ مهما كان نوعها، و</w:t>
      </w:r>
      <w:r w:rsidRPr="007A24A3">
        <w:rPr>
          <w:rFonts w:ascii="Simplified Arabic" w:hAnsi="Simplified Arabic" w:cs="Simplified Arabic"/>
          <w:sz w:val="28"/>
          <w:szCs w:val="28"/>
          <w:rtl/>
        </w:rPr>
        <w:t xml:space="preserve">على أن </w:t>
      </w:r>
      <w:r w:rsidR="003C2EFF">
        <w:rPr>
          <w:rFonts w:ascii="Simplified Arabic" w:hAnsi="Simplified Arabic" w:cs="Simplified Arabic" w:hint="cs"/>
          <w:sz w:val="28"/>
          <w:szCs w:val="28"/>
          <w:rtl/>
        </w:rPr>
        <w:t>ت</w:t>
      </w:r>
      <w:r w:rsidRPr="007A24A3">
        <w:rPr>
          <w:rFonts w:ascii="Simplified Arabic" w:hAnsi="Simplified Arabic" w:cs="Simplified Arabic"/>
          <w:sz w:val="28"/>
          <w:szCs w:val="28"/>
          <w:rtl/>
        </w:rPr>
        <w:t>شمل</w:t>
      </w:r>
      <w:r w:rsidRPr="007A24A3">
        <w:rPr>
          <w:rFonts w:ascii="Simplified Arabic" w:hAnsi="Simplified Arabic" w:cs="Simplified Arabic" w:hint="cs"/>
          <w:sz w:val="28"/>
          <w:szCs w:val="28"/>
          <w:rtl/>
        </w:rPr>
        <w:t xml:space="preserve"> </w:t>
      </w:r>
      <w:r w:rsidR="005A1F22" w:rsidRPr="007A24A3">
        <w:rPr>
          <w:rFonts w:cs="Simplified Arabic" w:hint="cs"/>
          <w:sz w:val="28"/>
          <w:szCs w:val="28"/>
          <w:rtl/>
        </w:rPr>
        <w:t>كافة الأضرار المادية والجسدية التي تتعرض لها المضمونة والغير من جراء حوادث الإصطدام التي تتعرض لها داخل حرم المرفأ وخارجه سيارات المضمونة أو تتسببّ بها والبالغ عددها /7/ وسيارات موظفيها أثناء قيامهم بمهمات رسمية وذلك سواء كانت متوقفة هذه المركبات أو متحركة . إن الضمان يشمل مسؤولية المضمونة في هذه الحوادث حتى ولو لم تكن مالكة للمركبة المتسببة في الحادث كأن يكون سائقها تابعا ً للمصلحة أو تنقل بتعليمات صادرة عن أحد التابعين لها أو أن تكون المركبات تعمل لحساب المصلحة.</w:t>
      </w:r>
      <w:r w:rsidR="00243023">
        <w:rPr>
          <w:rFonts w:cs="Simplified Arabic" w:hint="cs"/>
          <w:sz w:val="28"/>
          <w:szCs w:val="28"/>
          <w:rtl/>
        </w:rPr>
        <w:t xml:space="preserve"> </w:t>
      </w:r>
      <w:r w:rsidR="00243023" w:rsidRPr="00243023">
        <w:rPr>
          <w:rFonts w:cs="Simplified Arabic" w:hint="cs"/>
          <w:sz w:val="28"/>
          <w:szCs w:val="28"/>
          <w:rtl/>
        </w:rPr>
        <w:t xml:space="preserve">إن التعويض يشمل ما يُصيب المضمونة من ضرر أو ما يُصيب الغير من جراء مسؤوليتها عن الحادث على أن تشمل هذه التغطية في كلتي الحالتين الضرر المادي والجسدي. </w:t>
      </w:r>
    </w:p>
    <w:p w14:paraId="6068957F" w14:textId="77777777" w:rsidR="00732178" w:rsidRPr="001012D7" w:rsidRDefault="00732178" w:rsidP="00732178">
      <w:pPr>
        <w:bidi/>
        <w:spacing w:after="0"/>
        <w:rPr>
          <w:rFonts w:ascii="Simplified Arabic" w:hAnsi="Simplified Arabic" w:cs="Simplified Arabic"/>
          <w:sz w:val="6"/>
          <w:szCs w:val="6"/>
        </w:rPr>
      </w:pPr>
    </w:p>
    <w:p w14:paraId="273C023A" w14:textId="77777777" w:rsidR="00732178" w:rsidRDefault="00732178" w:rsidP="00732178">
      <w:pPr>
        <w:bidi/>
        <w:spacing w:after="0"/>
        <w:rPr>
          <w:rFonts w:ascii="Simplified Arabic" w:hAnsi="Simplified Arabic" w:cs="Simplified Arabic"/>
          <w:sz w:val="28"/>
          <w:szCs w:val="28"/>
          <w:rtl/>
        </w:rPr>
      </w:pPr>
      <w:r w:rsidRPr="00C55FC9">
        <w:rPr>
          <w:rFonts w:ascii="Simplified Arabic" w:hAnsi="Simplified Arabic" w:cs="Simplified Arabic"/>
          <w:sz w:val="28"/>
          <w:szCs w:val="28"/>
          <w:rtl/>
        </w:rPr>
        <w:t>فقط</w:t>
      </w:r>
      <w:r>
        <w:rPr>
          <w:rFonts w:ascii="Simplified Arabic" w:hAnsi="Simplified Arabic" w:cs="Simplified Arabic" w:hint="cs"/>
          <w:sz w:val="28"/>
          <w:szCs w:val="28"/>
          <w:rtl/>
        </w:rPr>
        <w:t xml:space="preserve">  </w:t>
      </w:r>
      <w:r w:rsidRPr="007D3731">
        <w:rPr>
          <w:rFonts w:ascii="Simplified Arabic" w:hAnsi="Simplified Arabic" w:cs="Simplified Arabic" w:hint="cs"/>
          <w:sz w:val="28"/>
          <w:szCs w:val="28"/>
          <w:rtl/>
        </w:rPr>
        <w:t xml:space="preserve">...............................................................................................  </w:t>
      </w:r>
      <w:r w:rsidRPr="00C55FC9">
        <w:rPr>
          <w:rFonts w:ascii="Simplified Arabic" w:hAnsi="Simplified Arabic" w:cs="Simplified Arabic" w:hint="cs"/>
          <w:sz w:val="28"/>
          <w:szCs w:val="28"/>
          <w:rtl/>
        </w:rPr>
        <w:t>$</w:t>
      </w:r>
    </w:p>
    <w:p w14:paraId="442E43C9" w14:textId="77777777" w:rsidR="00732178" w:rsidRDefault="00732178" w:rsidP="00732178">
      <w:pPr>
        <w:bidi/>
        <w:spacing w:after="0"/>
        <w:rPr>
          <w:rFonts w:ascii="Simplified Arabic" w:hAnsi="Simplified Arabic" w:cs="Simplified Arabic"/>
          <w:sz w:val="28"/>
          <w:szCs w:val="28"/>
          <w:rtl/>
        </w:rPr>
      </w:pPr>
      <w:bookmarkStart w:id="0" w:name="_GoBack"/>
      <w:bookmarkEnd w:id="0"/>
    </w:p>
    <w:p w14:paraId="4906DB83" w14:textId="711B6BFE" w:rsidR="00EE1F35" w:rsidRPr="007A24A3" w:rsidRDefault="00732178" w:rsidP="00EE1F35">
      <w:pPr>
        <w:pStyle w:val="ListParagraph"/>
        <w:numPr>
          <w:ilvl w:val="0"/>
          <w:numId w:val="4"/>
        </w:numPr>
        <w:bidi/>
        <w:spacing w:after="0"/>
        <w:jc w:val="lowKashida"/>
        <w:rPr>
          <w:rFonts w:cs="Simplified Arabic"/>
          <w:sz w:val="28"/>
          <w:szCs w:val="28"/>
          <w:rtl/>
        </w:rPr>
      </w:pPr>
      <w:r w:rsidRPr="007A24A3">
        <w:rPr>
          <w:rFonts w:ascii="Simplified Arabic" w:hAnsi="Simplified Arabic" w:cs="Simplified Arabic"/>
          <w:sz w:val="28"/>
          <w:szCs w:val="28"/>
          <w:rtl/>
        </w:rPr>
        <w:t xml:space="preserve">يدفع ثمن بوليصة </w:t>
      </w:r>
      <w:r w:rsidR="00AC256F" w:rsidRPr="007A24A3">
        <w:rPr>
          <w:rFonts w:ascii="Simplified Arabic" w:hAnsi="Simplified Arabic" w:cs="Simplified Arabic" w:hint="cs"/>
          <w:sz w:val="28"/>
          <w:szCs w:val="28"/>
          <w:rtl/>
        </w:rPr>
        <w:t>لتغطية المسؤولية المدنية للمضمونة</w:t>
      </w:r>
      <w:r w:rsidRPr="007A24A3">
        <w:rPr>
          <w:rFonts w:ascii="Simplified Arabic" w:hAnsi="Simplified Arabic" w:cs="Simplified Arabic" w:hint="cs"/>
          <w:sz w:val="28"/>
          <w:szCs w:val="28"/>
          <w:rtl/>
        </w:rPr>
        <w:t>، و</w:t>
      </w:r>
      <w:r w:rsidRPr="007A24A3">
        <w:rPr>
          <w:rFonts w:ascii="Simplified Arabic" w:hAnsi="Simplified Arabic" w:cs="Simplified Arabic"/>
          <w:sz w:val="28"/>
          <w:szCs w:val="28"/>
          <w:rtl/>
        </w:rPr>
        <w:t xml:space="preserve">على أن </w:t>
      </w:r>
      <w:r w:rsidR="007A24A3">
        <w:rPr>
          <w:rFonts w:ascii="Simplified Arabic" w:hAnsi="Simplified Arabic" w:cs="Simplified Arabic" w:hint="cs"/>
          <w:sz w:val="28"/>
          <w:szCs w:val="28"/>
          <w:rtl/>
        </w:rPr>
        <w:t>ت</w:t>
      </w:r>
      <w:r w:rsidRPr="007A24A3">
        <w:rPr>
          <w:rFonts w:ascii="Simplified Arabic" w:hAnsi="Simplified Arabic" w:cs="Simplified Arabic"/>
          <w:sz w:val="28"/>
          <w:szCs w:val="28"/>
          <w:rtl/>
        </w:rPr>
        <w:t>شمل</w:t>
      </w:r>
      <w:r w:rsidRPr="007A24A3">
        <w:rPr>
          <w:rFonts w:ascii="Simplified Arabic" w:hAnsi="Simplified Arabic" w:cs="Simplified Arabic" w:hint="cs"/>
          <w:sz w:val="28"/>
          <w:szCs w:val="28"/>
          <w:rtl/>
        </w:rPr>
        <w:t xml:space="preserve"> </w:t>
      </w:r>
      <w:r w:rsidR="00EE1F35" w:rsidRPr="007A24A3">
        <w:rPr>
          <w:rFonts w:cs="Simplified Arabic" w:hint="cs"/>
          <w:sz w:val="28"/>
          <w:szCs w:val="28"/>
          <w:rtl/>
        </w:rPr>
        <w:t>كا</w:t>
      </w:r>
      <w:r w:rsidR="0043527C" w:rsidRPr="007A24A3">
        <w:rPr>
          <w:rFonts w:cs="Simplified Arabic" w:hint="cs"/>
          <w:sz w:val="28"/>
          <w:szCs w:val="28"/>
          <w:rtl/>
        </w:rPr>
        <w:t>مل</w:t>
      </w:r>
      <w:r w:rsidR="00EE1F35" w:rsidRPr="007A24A3">
        <w:rPr>
          <w:rFonts w:cs="Simplified Arabic" w:hint="cs"/>
          <w:sz w:val="28"/>
          <w:szCs w:val="28"/>
          <w:rtl/>
        </w:rPr>
        <w:t xml:space="preserve"> التعويضات للمضمونة عن كا</w:t>
      </w:r>
      <w:r w:rsidR="0043527C" w:rsidRPr="007A24A3">
        <w:rPr>
          <w:rFonts w:cs="Simplified Arabic" w:hint="cs"/>
          <w:sz w:val="28"/>
          <w:szCs w:val="28"/>
          <w:rtl/>
        </w:rPr>
        <w:t>فة</w:t>
      </w:r>
      <w:r w:rsidR="00EE1F35" w:rsidRPr="007A24A3">
        <w:rPr>
          <w:rFonts w:cs="Simplified Arabic" w:hint="cs"/>
          <w:sz w:val="28"/>
          <w:szCs w:val="28"/>
          <w:rtl/>
        </w:rPr>
        <w:t xml:space="preserve"> النفقات التي تكون هذه الأخيرة مسؤولة قانونيا ًعن دفعها، والناتجة عن كل ضرر جسدي أو مادي ل</w:t>
      </w:r>
      <w:r w:rsidR="007A24A3">
        <w:rPr>
          <w:rFonts w:cs="Simplified Arabic" w:hint="cs"/>
          <w:sz w:val="28"/>
          <w:szCs w:val="28"/>
          <w:rtl/>
        </w:rPr>
        <w:t>َ</w:t>
      </w:r>
      <w:r w:rsidR="00EE1F35" w:rsidRPr="007A24A3">
        <w:rPr>
          <w:rFonts w:cs="Simplified Arabic" w:hint="cs"/>
          <w:sz w:val="28"/>
          <w:szCs w:val="28"/>
          <w:rtl/>
        </w:rPr>
        <w:t>ح</w:t>
      </w:r>
      <w:r w:rsidR="007A24A3">
        <w:rPr>
          <w:rFonts w:cs="Simplified Arabic" w:hint="cs"/>
          <w:sz w:val="28"/>
          <w:szCs w:val="28"/>
          <w:rtl/>
        </w:rPr>
        <w:t>ِ</w:t>
      </w:r>
      <w:r w:rsidR="00EE1F35" w:rsidRPr="007A24A3">
        <w:rPr>
          <w:rFonts w:cs="Simplified Arabic" w:hint="cs"/>
          <w:sz w:val="28"/>
          <w:szCs w:val="28"/>
          <w:rtl/>
        </w:rPr>
        <w:t>ق</w:t>
      </w:r>
      <w:r w:rsidR="007A24A3">
        <w:rPr>
          <w:rFonts w:cs="Simplified Arabic" w:hint="cs"/>
          <w:sz w:val="28"/>
          <w:szCs w:val="28"/>
          <w:rtl/>
        </w:rPr>
        <w:t>َ</w:t>
      </w:r>
      <w:r w:rsidR="00EE1F35" w:rsidRPr="007A24A3">
        <w:rPr>
          <w:rFonts w:cs="Simplified Arabic" w:hint="cs"/>
          <w:sz w:val="28"/>
          <w:szCs w:val="28"/>
          <w:rtl/>
        </w:rPr>
        <w:t xml:space="preserve"> بالغير تكون قد تسببت بهِ المضمونة سواء أكان المتضرر موجود ضمن حرم مرفأ طرابلس أو خارجه. </w:t>
      </w:r>
      <w:r w:rsidR="007A24A3">
        <w:rPr>
          <w:rFonts w:cs="Simplified Arabic" w:hint="cs"/>
          <w:sz w:val="28"/>
          <w:szCs w:val="28"/>
          <w:rtl/>
        </w:rPr>
        <w:t>(</w:t>
      </w:r>
      <w:r w:rsidR="00EE1F35" w:rsidRPr="007A24A3">
        <w:rPr>
          <w:rFonts w:cs="Simplified Arabic" w:hint="cs"/>
          <w:sz w:val="28"/>
          <w:szCs w:val="28"/>
          <w:rtl/>
        </w:rPr>
        <w:t>تشمل الأضرار الجسدية، الأضرار الجزئية والكاملة، المؤقتة والدائمة، لكل من يُصاب</w:t>
      </w:r>
      <w:r w:rsidR="000357F0">
        <w:rPr>
          <w:rFonts w:cs="Simplified Arabic" w:hint="cs"/>
          <w:sz w:val="28"/>
          <w:szCs w:val="28"/>
          <w:rtl/>
        </w:rPr>
        <w:t xml:space="preserve">. كذلك الأضرار المادية </w:t>
      </w:r>
      <w:r w:rsidR="00192883">
        <w:rPr>
          <w:rFonts w:cs="Simplified Arabic"/>
          <w:sz w:val="28"/>
          <w:szCs w:val="28"/>
          <w:rtl/>
        </w:rPr>
        <w:t>–</w:t>
      </w:r>
      <w:r w:rsidR="00192883">
        <w:rPr>
          <w:rFonts w:cs="Simplified Arabic" w:hint="cs"/>
          <w:sz w:val="28"/>
          <w:szCs w:val="28"/>
          <w:rtl/>
        </w:rPr>
        <w:t xml:space="preserve"> الجزئية والكاملة - </w:t>
      </w:r>
      <w:r w:rsidR="000357F0">
        <w:rPr>
          <w:rFonts w:cs="Simplified Arabic" w:hint="cs"/>
          <w:sz w:val="28"/>
          <w:szCs w:val="28"/>
          <w:rtl/>
        </w:rPr>
        <w:t>البضاعة المؤتمنة لدى المصلحة بحدود المبالغ المضمونة في البوليصة</w:t>
      </w:r>
      <w:r w:rsidR="007A24A3">
        <w:rPr>
          <w:rFonts w:cs="Simplified Arabic" w:hint="cs"/>
          <w:sz w:val="28"/>
          <w:szCs w:val="28"/>
          <w:rtl/>
        </w:rPr>
        <w:t>)</w:t>
      </w:r>
    </w:p>
    <w:p w14:paraId="4C368AE7" w14:textId="77777777" w:rsidR="00732178" w:rsidRDefault="00732178" w:rsidP="001012D7">
      <w:pPr>
        <w:bidi/>
        <w:spacing w:before="240" w:after="0"/>
        <w:rPr>
          <w:rFonts w:ascii="Simplified Arabic" w:hAnsi="Simplified Arabic" w:cs="Simplified Arabic"/>
          <w:sz w:val="28"/>
          <w:szCs w:val="28"/>
          <w:rtl/>
        </w:rPr>
      </w:pPr>
      <w:r w:rsidRPr="00C55FC9">
        <w:rPr>
          <w:rFonts w:ascii="Simplified Arabic" w:hAnsi="Simplified Arabic" w:cs="Simplified Arabic"/>
          <w:sz w:val="28"/>
          <w:szCs w:val="28"/>
          <w:rtl/>
        </w:rPr>
        <w:t>فقط</w:t>
      </w:r>
      <w:r>
        <w:rPr>
          <w:rFonts w:ascii="Simplified Arabic" w:hAnsi="Simplified Arabic" w:cs="Simplified Arabic" w:hint="cs"/>
          <w:sz w:val="28"/>
          <w:szCs w:val="28"/>
          <w:rtl/>
        </w:rPr>
        <w:t xml:space="preserve">  </w:t>
      </w:r>
      <w:r w:rsidRPr="007D3731">
        <w:rPr>
          <w:rFonts w:ascii="Simplified Arabic" w:hAnsi="Simplified Arabic" w:cs="Simplified Arabic" w:hint="cs"/>
          <w:sz w:val="28"/>
          <w:szCs w:val="28"/>
          <w:rtl/>
        </w:rPr>
        <w:t xml:space="preserve">...............................................................................................  </w:t>
      </w:r>
      <w:r w:rsidRPr="00C55FC9">
        <w:rPr>
          <w:rFonts w:ascii="Simplified Arabic" w:hAnsi="Simplified Arabic" w:cs="Simplified Arabic" w:hint="cs"/>
          <w:sz w:val="28"/>
          <w:szCs w:val="28"/>
          <w:rtl/>
        </w:rPr>
        <w:t>$</w:t>
      </w:r>
    </w:p>
    <w:p w14:paraId="0C3FBF6A" w14:textId="38078504" w:rsidR="00980FE0" w:rsidRPr="007A24A3" w:rsidRDefault="00AC256F" w:rsidP="00EE1F35">
      <w:pPr>
        <w:pStyle w:val="ListParagraph"/>
        <w:numPr>
          <w:ilvl w:val="0"/>
          <w:numId w:val="4"/>
        </w:numPr>
        <w:bidi/>
        <w:spacing w:after="0"/>
        <w:jc w:val="both"/>
        <w:rPr>
          <w:rFonts w:cs="Simplified Arabic"/>
          <w:sz w:val="28"/>
          <w:szCs w:val="28"/>
          <w:rtl/>
        </w:rPr>
      </w:pPr>
      <w:r w:rsidRPr="007A24A3">
        <w:rPr>
          <w:rFonts w:ascii="Simplified Arabic" w:hAnsi="Simplified Arabic" w:cs="Simplified Arabic"/>
          <w:sz w:val="28"/>
          <w:szCs w:val="28"/>
          <w:rtl/>
        </w:rPr>
        <w:t>يدفع ثمن بوليصة تغطي سرقة البضائع الموجودة</w:t>
      </w:r>
      <w:r w:rsidRPr="007A24A3">
        <w:rPr>
          <w:rFonts w:ascii="Simplified Arabic" w:hAnsi="Simplified Arabic" w:cs="Simplified Arabic" w:hint="cs"/>
          <w:sz w:val="28"/>
          <w:szCs w:val="28"/>
          <w:rtl/>
        </w:rPr>
        <w:t xml:space="preserve"> </w:t>
      </w:r>
      <w:r w:rsidRPr="007A24A3">
        <w:rPr>
          <w:rFonts w:ascii="Simplified Arabic" w:hAnsi="Simplified Arabic" w:cs="Simplified Arabic"/>
          <w:sz w:val="28"/>
          <w:szCs w:val="28"/>
          <w:rtl/>
        </w:rPr>
        <w:t>في الخزن العام أو سرقة المنقولات</w:t>
      </w:r>
      <w:r w:rsidRPr="007A24A3">
        <w:rPr>
          <w:rFonts w:ascii="Simplified Arabic" w:hAnsi="Simplified Arabic" w:cs="Simplified Arabic" w:hint="cs"/>
          <w:sz w:val="28"/>
          <w:szCs w:val="28"/>
          <w:rtl/>
        </w:rPr>
        <w:t xml:space="preserve"> </w:t>
      </w:r>
      <w:r w:rsidRPr="007A24A3">
        <w:rPr>
          <w:rFonts w:ascii="Simplified Arabic" w:hAnsi="Simplified Arabic" w:cs="Simplified Arabic"/>
          <w:sz w:val="28"/>
          <w:szCs w:val="28"/>
          <w:rtl/>
        </w:rPr>
        <w:t>التابعة للمصلحة</w:t>
      </w:r>
      <w:r w:rsidRPr="007A24A3">
        <w:rPr>
          <w:rFonts w:ascii="Simplified Arabic" w:hAnsi="Simplified Arabic" w:cs="Simplified Arabic" w:hint="cs"/>
          <w:sz w:val="28"/>
          <w:szCs w:val="28"/>
          <w:rtl/>
        </w:rPr>
        <w:t>، و</w:t>
      </w:r>
      <w:r w:rsidRPr="007A24A3">
        <w:rPr>
          <w:rFonts w:ascii="Simplified Arabic" w:hAnsi="Simplified Arabic" w:cs="Simplified Arabic"/>
          <w:sz w:val="28"/>
          <w:szCs w:val="28"/>
          <w:rtl/>
        </w:rPr>
        <w:t xml:space="preserve">على أن </w:t>
      </w:r>
      <w:r w:rsidR="00A8266C">
        <w:rPr>
          <w:rFonts w:ascii="Simplified Arabic" w:hAnsi="Simplified Arabic" w:cs="Simplified Arabic" w:hint="cs"/>
          <w:sz w:val="28"/>
          <w:szCs w:val="28"/>
          <w:rtl/>
        </w:rPr>
        <w:t>ت</w:t>
      </w:r>
      <w:r w:rsidRPr="007A24A3">
        <w:rPr>
          <w:rFonts w:ascii="Simplified Arabic" w:hAnsi="Simplified Arabic" w:cs="Simplified Arabic"/>
          <w:sz w:val="28"/>
          <w:szCs w:val="28"/>
          <w:rtl/>
        </w:rPr>
        <w:t>شمل</w:t>
      </w:r>
      <w:r w:rsidRPr="007A24A3">
        <w:rPr>
          <w:rFonts w:ascii="Simplified Arabic" w:hAnsi="Simplified Arabic" w:cs="Simplified Arabic" w:hint="cs"/>
          <w:sz w:val="28"/>
          <w:szCs w:val="28"/>
          <w:rtl/>
        </w:rPr>
        <w:t xml:space="preserve"> </w:t>
      </w:r>
      <w:r w:rsidR="00EE1F35" w:rsidRPr="007A24A3">
        <w:rPr>
          <w:rFonts w:cs="Simplified Arabic" w:hint="cs"/>
          <w:sz w:val="28"/>
          <w:szCs w:val="28"/>
          <w:rtl/>
        </w:rPr>
        <w:t xml:space="preserve">كافة </w:t>
      </w:r>
      <w:r w:rsidR="00980FE0" w:rsidRPr="007A24A3">
        <w:rPr>
          <w:rFonts w:cs="Simplified Arabic" w:hint="cs"/>
          <w:sz w:val="28"/>
          <w:szCs w:val="28"/>
          <w:rtl/>
        </w:rPr>
        <w:t>الأضرار الناجمة عن سرقة البضائع الموجودة في المستودعات والباحات العامة التابعة للمضمونة وتلك الموجودة في الخزن العام مهما كان نوعها أو وجهتها سواء كانت للخزن التجاري أو الإستهلاك المحلي أو الترانزيت أو ما الى ذلك، كما تغطي هذه البوليصة سرقة المنقولات التابعة للمصلحة وهي مفصلة على الشكل التالي :</w:t>
      </w:r>
    </w:p>
    <w:p w14:paraId="049EF3D1" w14:textId="77777777" w:rsidR="00980FE0" w:rsidRPr="00980FE0" w:rsidRDefault="00980FE0" w:rsidP="00EE1F35">
      <w:pPr>
        <w:pStyle w:val="ListParagraph"/>
        <w:bidi/>
        <w:ind w:left="360"/>
        <w:rPr>
          <w:rFonts w:cs="Simplified Arabic"/>
          <w:sz w:val="28"/>
          <w:szCs w:val="28"/>
          <w:rtl/>
        </w:rPr>
      </w:pPr>
      <w:r w:rsidRPr="00980FE0">
        <w:rPr>
          <w:rFonts w:cs="Simplified Arabic" w:hint="cs"/>
          <w:sz w:val="28"/>
          <w:szCs w:val="28"/>
          <w:rtl/>
        </w:rPr>
        <w:t xml:space="preserve">أ </w:t>
      </w:r>
      <w:r w:rsidRPr="00980FE0">
        <w:rPr>
          <w:rFonts w:cs="Simplified Arabic"/>
          <w:sz w:val="28"/>
          <w:szCs w:val="28"/>
          <w:rtl/>
        </w:rPr>
        <w:t>–</w:t>
      </w:r>
      <w:r w:rsidRPr="00980FE0">
        <w:rPr>
          <w:rFonts w:cs="Simplified Arabic" w:hint="cs"/>
          <w:sz w:val="28"/>
          <w:szCs w:val="28"/>
          <w:rtl/>
        </w:rPr>
        <w:t xml:space="preserve"> كافة البضائع الموجودة في المستودعات والباحات العامة والخزن العام ، سواء كانت مكشوفة أو مسقوفة، تعتبر مشمولة بهذه البوليصة .</w:t>
      </w:r>
    </w:p>
    <w:p w14:paraId="60FC5624" w14:textId="77777777" w:rsidR="00980FE0" w:rsidRPr="00980FE0" w:rsidRDefault="00980FE0" w:rsidP="001012D7">
      <w:pPr>
        <w:pStyle w:val="ListParagraph"/>
        <w:bidi/>
        <w:spacing w:after="0"/>
        <w:ind w:left="360"/>
        <w:rPr>
          <w:rFonts w:cs="Simplified Arabic"/>
          <w:sz w:val="28"/>
          <w:szCs w:val="28"/>
          <w:rtl/>
        </w:rPr>
      </w:pPr>
      <w:r w:rsidRPr="00980FE0">
        <w:rPr>
          <w:rFonts w:cs="Simplified Arabic" w:hint="cs"/>
          <w:sz w:val="28"/>
          <w:szCs w:val="28"/>
          <w:rtl/>
        </w:rPr>
        <w:t xml:space="preserve">ب </w:t>
      </w:r>
      <w:r w:rsidRPr="00980FE0">
        <w:rPr>
          <w:rFonts w:cs="Simplified Arabic"/>
          <w:sz w:val="28"/>
          <w:szCs w:val="28"/>
          <w:rtl/>
        </w:rPr>
        <w:t>–</w:t>
      </w:r>
      <w:r w:rsidRPr="00980FE0">
        <w:rPr>
          <w:rFonts w:cs="Simplified Arabic" w:hint="cs"/>
          <w:sz w:val="28"/>
          <w:szCs w:val="28"/>
          <w:rtl/>
        </w:rPr>
        <w:t xml:space="preserve"> جميع الآليات والمعدات والتجهيزات المملوكة من المصلحة .</w:t>
      </w:r>
    </w:p>
    <w:p w14:paraId="41231429" w14:textId="77777777" w:rsidR="00AC256F" w:rsidRDefault="00AC256F" w:rsidP="00AC256F">
      <w:pPr>
        <w:bidi/>
        <w:spacing w:after="0"/>
        <w:rPr>
          <w:rFonts w:ascii="Simplified Arabic" w:hAnsi="Simplified Arabic" w:cs="Simplified Arabic"/>
          <w:sz w:val="28"/>
          <w:szCs w:val="28"/>
          <w:rtl/>
        </w:rPr>
      </w:pPr>
      <w:r w:rsidRPr="00C55FC9">
        <w:rPr>
          <w:rFonts w:ascii="Simplified Arabic" w:hAnsi="Simplified Arabic" w:cs="Simplified Arabic"/>
          <w:sz w:val="28"/>
          <w:szCs w:val="28"/>
          <w:rtl/>
        </w:rPr>
        <w:t>فقط</w:t>
      </w:r>
      <w:r>
        <w:rPr>
          <w:rFonts w:ascii="Simplified Arabic" w:hAnsi="Simplified Arabic" w:cs="Simplified Arabic" w:hint="cs"/>
          <w:sz w:val="28"/>
          <w:szCs w:val="28"/>
          <w:rtl/>
        </w:rPr>
        <w:t xml:space="preserve">  </w:t>
      </w:r>
      <w:r w:rsidRPr="007D3731">
        <w:rPr>
          <w:rFonts w:ascii="Simplified Arabic" w:hAnsi="Simplified Arabic" w:cs="Simplified Arabic" w:hint="cs"/>
          <w:sz w:val="28"/>
          <w:szCs w:val="28"/>
          <w:rtl/>
        </w:rPr>
        <w:t xml:space="preserve">...............................................................................................  </w:t>
      </w:r>
      <w:r w:rsidRPr="00C55FC9">
        <w:rPr>
          <w:rFonts w:ascii="Simplified Arabic" w:hAnsi="Simplified Arabic" w:cs="Simplified Arabic" w:hint="cs"/>
          <w:sz w:val="28"/>
          <w:szCs w:val="28"/>
          <w:rtl/>
        </w:rPr>
        <w:t>$</w:t>
      </w:r>
    </w:p>
    <w:p w14:paraId="5372651B" w14:textId="4A81C8EC" w:rsidR="00732178" w:rsidRPr="00192883" w:rsidRDefault="00192883" w:rsidP="00192883">
      <w:pPr>
        <w:tabs>
          <w:tab w:val="left" w:pos="1134"/>
        </w:tabs>
        <w:bidi/>
        <w:spacing w:after="0"/>
        <w:rPr>
          <w:rFonts w:ascii="Simplified Arabic" w:hAnsi="Simplified Arabic" w:cs="Simplified Arabic"/>
          <w:sz w:val="12"/>
          <w:szCs w:val="12"/>
          <w:rtl/>
        </w:rPr>
      </w:pPr>
      <w:r>
        <w:rPr>
          <w:rFonts w:ascii="Simplified Arabic" w:hAnsi="Simplified Arabic" w:cs="Simplified Arabic"/>
          <w:sz w:val="28"/>
          <w:szCs w:val="28"/>
          <w:rtl/>
        </w:rPr>
        <w:tab/>
      </w:r>
    </w:p>
    <w:p w14:paraId="1A4BDD8C" w14:textId="5CA6FEDA" w:rsidR="00192883" w:rsidRPr="00192883" w:rsidRDefault="00AC256F" w:rsidP="00192883">
      <w:pPr>
        <w:pStyle w:val="ListParagraph"/>
        <w:numPr>
          <w:ilvl w:val="0"/>
          <w:numId w:val="4"/>
        </w:numPr>
        <w:bidi/>
        <w:spacing w:after="0"/>
        <w:jc w:val="lowKashida"/>
        <w:rPr>
          <w:rFonts w:cs="Simplified Arabic"/>
          <w:sz w:val="28"/>
          <w:szCs w:val="28"/>
          <w:rtl/>
        </w:rPr>
      </w:pPr>
      <w:r w:rsidRPr="00192883">
        <w:rPr>
          <w:rFonts w:ascii="Simplified Arabic" w:hAnsi="Simplified Arabic" w:cs="Simplified Arabic"/>
          <w:sz w:val="28"/>
          <w:szCs w:val="28"/>
          <w:rtl/>
        </w:rPr>
        <w:lastRenderedPageBreak/>
        <w:t>يدفع ثمن بوليصة تأمين على السيارات</w:t>
      </w:r>
      <w:r w:rsidRPr="00192883">
        <w:rPr>
          <w:rFonts w:ascii="Simplified Arabic" w:hAnsi="Simplified Arabic" w:cs="Simplified Arabic" w:hint="cs"/>
          <w:sz w:val="28"/>
          <w:szCs w:val="28"/>
          <w:rtl/>
        </w:rPr>
        <w:t xml:space="preserve"> </w:t>
      </w:r>
      <w:r w:rsidRPr="00192883">
        <w:rPr>
          <w:rFonts w:ascii="Simplified Arabic" w:hAnsi="Simplified Arabic" w:cs="Simplified Arabic"/>
          <w:sz w:val="28"/>
          <w:szCs w:val="28"/>
          <w:rtl/>
        </w:rPr>
        <w:t>المـــــوجــــودة فـــــي البــــــاحــــات</w:t>
      </w:r>
      <w:r w:rsidRPr="00192883">
        <w:rPr>
          <w:rFonts w:ascii="Simplified Arabic" w:hAnsi="Simplified Arabic" w:cs="Simplified Arabic" w:hint="cs"/>
          <w:sz w:val="28"/>
          <w:szCs w:val="28"/>
          <w:rtl/>
        </w:rPr>
        <w:t xml:space="preserve"> </w:t>
      </w:r>
      <w:r w:rsidRPr="00192883">
        <w:rPr>
          <w:rFonts w:ascii="Simplified Arabic" w:hAnsi="Simplified Arabic" w:cs="Simplified Arabic"/>
          <w:sz w:val="28"/>
          <w:szCs w:val="28"/>
          <w:rtl/>
        </w:rPr>
        <w:t>الخارجية في المرفأ</w:t>
      </w:r>
      <w:r w:rsidRPr="00192883">
        <w:rPr>
          <w:rFonts w:ascii="Simplified Arabic" w:hAnsi="Simplified Arabic" w:cs="Simplified Arabic" w:hint="cs"/>
          <w:sz w:val="28"/>
          <w:szCs w:val="28"/>
          <w:rtl/>
        </w:rPr>
        <w:t>، و</w:t>
      </w:r>
      <w:r w:rsidRPr="00192883">
        <w:rPr>
          <w:rFonts w:ascii="Simplified Arabic" w:hAnsi="Simplified Arabic" w:cs="Simplified Arabic"/>
          <w:sz w:val="28"/>
          <w:szCs w:val="28"/>
          <w:rtl/>
        </w:rPr>
        <w:t xml:space="preserve">على أن </w:t>
      </w:r>
      <w:r w:rsidR="00A52AD4" w:rsidRPr="00192883">
        <w:rPr>
          <w:rFonts w:ascii="Simplified Arabic" w:hAnsi="Simplified Arabic" w:cs="Simplified Arabic" w:hint="cs"/>
          <w:sz w:val="28"/>
          <w:szCs w:val="28"/>
          <w:rtl/>
        </w:rPr>
        <w:t>ت</w:t>
      </w:r>
      <w:r w:rsidRPr="00192883">
        <w:rPr>
          <w:rFonts w:ascii="Simplified Arabic" w:hAnsi="Simplified Arabic" w:cs="Simplified Arabic"/>
          <w:sz w:val="28"/>
          <w:szCs w:val="28"/>
          <w:rtl/>
        </w:rPr>
        <w:t>شمل</w:t>
      </w:r>
      <w:r w:rsidRPr="00192883">
        <w:rPr>
          <w:rFonts w:ascii="Simplified Arabic" w:hAnsi="Simplified Arabic" w:cs="Simplified Arabic" w:hint="cs"/>
          <w:sz w:val="28"/>
          <w:szCs w:val="28"/>
          <w:rtl/>
        </w:rPr>
        <w:t xml:space="preserve"> </w:t>
      </w:r>
      <w:r w:rsidR="00A52AD4" w:rsidRPr="00192883">
        <w:rPr>
          <w:rFonts w:ascii="Simplified Arabic" w:hAnsi="Simplified Arabic" w:cs="Simplified Arabic" w:hint="cs"/>
          <w:sz w:val="28"/>
          <w:szCs w:val="28"/>
          <w:rtl/>
        </w:rPr>
        <w:t xml:space="preserve">كافة </w:t>
      </w:r>
      <w:r w:rsidR="00A52AD4" w:rsidRPr="00192883">
        <w:rPr>
          <w:rFonts w:cs="Simplified Arabic" w:hint="cs"/>
          <w:sz w:val="28"/>
          <w:szCs w:val="28"/>
          <w:rtl/>
        </w:rPr>
        <w:t xml:space="preserve">الأضرار التي تلحق بالمركبات والآليات الموجودة في الباحات الخارجية من حرم المرفأ أيا ً كان نوعها وأيا ًكان مالكوها ومهما كانت مسبباته بما فيها العوامل الطبيعية وأعمال السرقة والتخريب بالإضافة إلى الحوادث التي تقع عن غير قصد أو عمد ( مرفق ربطاً لائحة بسيارات موظفي المصلحة ). </w:t>
      </w:r>
      <w:r w:rsidR="00192883" w:rsidRPr="00192883">
        <w:rPr>
          <w:rFonts w:cs="Simplified Arabic" w:hint="cs"/>
          <w:sz w:val="28"/>
          <w:szCs w:val="28"/>
          <w:rtl/>
        </w:rPr>
        <w:t>إن الأضرار المغطاة بهذه البوليصة هي العوريات الجزئية والخسران الكلي التي تلحق بالسيارات الموجودة في المرفأ وذلك وفقا ً لبيان إدخال المركبات .</w:t>
      </w:r>
    </w:p>
    <w:p w14:paraId="3B77B667" w14:textId="77777777" w:rsidR="00AC256F" w:rsidRDefault="00AC256F" w:rsidP="00AC256F">
      <w:pPr>
        <w:bidi/>
        <w:spacing w:after="0"/>
        <w:rPr>
          <w:rFonts w:ascii="Simplified Arabic" w:hAnsi="Simplified Arabic" w:cs="Simplified Arabic"/>
          <w:sz w:val="28"/>
          <w:szCs w:val="28"/>
          <w:rtl/>
        </w:rPr>
      </w:pPr>
      <w:r w:rsidRPr="00C55FC9">
        <w:rPr>
          <w:rFonts w:ascii="Simplified Arabic" w:hAnsi="Simplified Arabic" w:cs="Simplified Arabic"/>
          <w:sz w:val="28"/>
          <w:szCs w:val="28"/>
          <w:rtl/>
        </w:rPr>
        <w:t>فقط</w:t>
      </w:r>
      <w:r>
        <w:rPr>
          <w:rFonts w:ascii="Simplified Arabic" w:hAnsi="Simplified Arabic" w:cs="Simplified Arabic" w:hint="cs"/>
          <w:sz w:val="28"/>
          <w:szCs w:val="28"/>
          <w:rtl/>
        </w:rPr>
        <w:t xml:space="preserve">  </w:t>
      </w:r>
      <w:r w:rsidRPr="007D3731">
        <w:rPr>
          <w:rFonts w:ascii="Simplified Arabic" w:hAnsi="Simplified Arabic" w:cs="Simplified Arabic" w:hint="cs"/>
          <w:sz w:val="28"/>
          <w:szCs w:val="28"/>
          <w:rtl/>
        </w:rPr>
        <w:t xml:space="preserve">...............................................................................................  </w:t>
      </w:r>
      <w:r w:rsidRPr="00C55FC9">
        <w:rPr>
          <w:rFonts w:ascii="Simplified Arabic" w:hAnsi="Simplified Arabic" w:cs="Simplified Arabic" w:hint="cs"/>
          <w:sz w:val="28"/>
          <w:szCs w:val="28"/>
          <w:rtl/>
        </w:rPr>
        <w:t>$</w:t>
      </w:r>
    </w:p>
    <w:p w14:paraId="7A9D586B" w14:textId="77777777" w:rsidR="00AC256F" w:rsidRPr="00192883" w:rsidRDefault="00AC256F" w:rsidP="00AC256F">
      <w:pPr>
        <w:bidi/>
        <w:spacing w:after="0"/>
        <w:rPr>
          <w:rFonts w:ascii="Simplified Arabic" w:hAnsi="Simplified Arabic" w:cs="Simplified Arabic"/>
          <w:sz w:val="12"/>
          <w:szCs w:val="12"/>
          <w:rtl/>
        </w:rPr>
      </w:pPr>
    </w:p>
    <w:p w14:paraId="7FB6F554" w14:textId="027728E9" w:rsidR="00D23127" w:rsidRPr="00D23127" w:rsidRDefault="00AC256F" w:rsidP="00D23127">
      <w:pPr>
        <w:pStyle w:val="ListParagraph"/>
        <w:numPr>
          <w:ilvl w:val="0"/>
          <w:numId w:val="4"/>
        </w:numPr>
        <w:bidi/>
        <w:spacing w:after="0"/>
        <w:jc w:val="both"/>
        <w:rPr>
          <w:rFonts w:ascii="Simplified Arabic" w:hAnsi="Simplified Arabic" w:cs="Simplified Arabic"/>
          <w:sz w:val="28"/>
          <w:szCs w:val="28"/>
        </w:rPr>
      </w:pPr>
      <w:r w:rsidRPr="00D23127">
        <w:rPr>
          <w:rFonts w:ascii="Simplified Arabic" w:hAnsi="Simplified Arabic" w:cs="Simplified Arabic"/>
          <w:sz w:val="28"/>
          <w:szCs w:val="28"/>
          <w:rtl/>
        </w:rPr>
        <w:t xml:space="preserve">يدفع ثمن بوليصة تأمين </w:t>
      </w:r>
      <w:r w:rsidRPr="00D23127">
        <w:rPr>
          <w:rFonts w:ascii="Simplified Arabic" w:hAnsi="Simplified Arabic" w:cs="Simplified Arabic" w:hint="cs"/>
          <w:sz w:val="28"/>
          <w:szCs w:val="28"/>
          <w:rtl/>
        </w:rPr>
        <w:t>القاطرة الرشيد، و</w:t>
      </w:r>
      <w:r w:rsidRPr="00D23127">
        <w:rPr>
          <w:rFonts w:ascii="Simplified Arabic" w:hAnsi="Simplified Arabic" w:cs="Simplified Arabic"/>
          <w:sz w:val="28"/>
          <w:szCs w:val="28"/>
          <w:rtl/>
        </w:rPr>
        <w:t xml:space="preserve">على أن </w:t>
      </w:r>
      <w:r w:rsidR="00D23127">
        <w:rPr>
          <w:rFonts w:ascii="Simplified Arabic" w:hAnsi="Simplified Arabic" w:cs="Simplified Arabic" w:hint="cs"/>
          <w:sz w:val="28"/>
          <w:szCs w:val="28"/>
          <w:rtl/>
        </w:rPr>
        <w:t>ت</w:t>
      </w:r>
      <w:r w:rsidRPr="00D23127">
        <w:rPr>
          <w:rFonts w:ascii="Simplified Arabic" w:hAnsi="Simplified Arabic" w:cs="Simplified Arabic"/>
          <w:sz w:val="28"/>
          <w:szCs w:val="28"/>
          <w:rtl/>
        </w:rPr>
        <w:t>شمل</w:t>
      </w:r>
      <w:r w:rsidR="004B6467">
        <w:rPr>
          <w:rFonts w:ascii="Simplified Arabic" w:hAnsi="Simplified Arabic" w:cs="Simplified Arabic" w:hint="cs"/>
          <w:sz w:val="28"/>
          <w:szCs w:val="28"/>
          <w:rtl/>
        </w:rPr>
        <w:t xml:space="preserve"> </w:t>
      </w:r>
      <w:r w:rsidR="00D23127" w:rsidRPr="00D23127">
        <w:rPr>
          <w:rFonts w:cs="Simplified Arabic" w:hint="cs"/>
          <w:sz w:val="28"/>
          <w:szCs w:val="28"/>
          <w:rtl/>
        </w:rPr>
        <w:t xml:space="preserve">كافة الأضرار التي تلحق بالقاطرة الرشيد المملوكة من قبل المضمونة مهما كانت مسبباتها سواء أكانت عوامل طبيعية </w:t>
      </w:r>
      <w:r w:rsidR="00D23127">
        <w:rPr>
          <w:rFonts w:cs="Simplified Arabic" w:hint="cs"/>
          <w:sz w:val="28"/>
          <w:szCs w:val="28"/>
          <w:rtl/>
        </w:rPr>
        <w:t>أ</w:t>
      </w:r>
      <w:r w:rsidR="00D23127" w:rsidRPr="00D23127">
        <w:rPr>
          <w:rFonts w:cs="Simplified Arabic" w:hint="cs"/>
          <w:sz w:val="28"/>
          <w:szCs w:val="28"/>
          <w:rtl/>
        </w:rPr>
        <w:t>و أعمال حربية أو أية أعطال ميكانيكية تلحق بمحركاتها أو هيكلها</w:t>
      </w:r>
      <w:r w:rsidR="00D23127">
        <w:rPr>
          <w:rFonts w:cs="Simplified Arabic" w:hint="cs"/>
          <w:sz w:val="28"/>
          <w:szCs w:val="28"/>
          <w:rtl/>
        </w:rPr>
        <w:t>،</w:t>
      </w:r>
      <w:r w:rsidR="00D23127" w:rsidRPr="00D23127">
        <w:rPr>
          <w:rFonts w:cs="Simplified Arabic" w:hint="cs"/>
          <w:sz w:val="28"/>
          <w:szCs w:val="28"/>
          <w:rtl/>
        </w:rPr>
        <w:t xml:space="preserve"> وسواء كانت داخل حوض المرفأ أو خارجه</w:t>
      </w:r>
      <w:r w:rsidR="00D23127">
        <w:rPr>
          <w:rFonts w:cs="Simplified Arabic" w:hint="cs"/>
          <w:sz w:val="28"/>
          <w:szCs w:val="28"/>
          <w:rtl/>
        </w:rPr>
        <w:t>،</w:t>
      </w:r>
      <w:r w:rsidR="00D23127" w:rsidRPr="00D23127">
        <w:rPr>
          <w:rFonts w:cs="Simplified Arabic" w:hint="cs"/>
          <w:sz w:val="28"/>
          <w:szCs w:val="28"/>
          <w:rtl/>
        </w:rPr>
        <w:t xml:space="preserve"> في حال رسو أو إبحار</w:t>
      </w:r>
      <w:r w:rsidR="00D23127">
        <w:rPr>
          <w:rFonts w:cs="Simplified Arabic" w:hint="cs"/>
          <w:sz w:val="28"/>
          <w:szCs w:val="28"/>
          <w:rtl/>
        </w:rPr>
        <w:t>،</w:t>
      </w:r>
      <w:r w:rsidR="00D23127" w:rsidRPr="00D23127">
        <w:rPr>
          <w:rFonts w:cs="Simplified Arabic" w:hint="cs"/>
          <w:sz w:val="28"/>
          <w:szCs w:val="28"/>
          <w:rtl/>
        </w:rPr>
        <w:t xml:space="preserve"> بما فيها الأضرار اللاحقة بها أثناء قيامها بعمليات الإنقاذ أو النجدة أو الإستطلاع أو جرّ المنشآت العامة. </w:t>
      </w:r>
    </w:p>
    <w:p w14:paraId="52195E13" w14:textId="642F254D" w:rsidR="00AC256F" w:rsidRPr="00D23127" w:rsidRDefault="00D23127" w:rsidP="00D23127">
      <w:pPr>
        <w:pStyle w:val="ListParagraph"/>
        <w:bidi/>
        <w:spacing w:after="0"/>
        <w:ind w:left="360"/>
        <w:jc w:val="both"/>
        <w:rPr>
          <w:rFonts w:ascii="Simplified Arabic" w:hAnsi="Simplified Arabic" w:cs="Simplified Arabic"/>
          <w:sz w:val="28"/>
          <w:szCs w:val="28"/>
        </w:rPr>
      </w:pPr>
      <w:r w:rsidRPr="00D23127">
        <w:rPr>
          <w:rFonts w:cs="Simplified Arabic" w:hint="cs"/>
          <w:sz w:val="28"/>
          <w:szCs w:val="28"/>
          <w:rtl/>
        </w:rPr>
        <w:t>كما تغطي البوليصة الأضرار التي تلحقها القاطرة " الرشيد " بالغير في كافة الحالات المشار اليها أعلاه ، مهما كانت أسباب هذه الأضرار</w:t>
      </w:r>
      <w:r w:rsidR="00AC256F" w:rsidRPr="00D23127">
        <w:rPr>
          <w:rFonts w:ascii="Simplified Arabic" w:hAnsi="Simplified Arabic" w:cs="Simplified Arabic" w:hint="cs"/>
          <w:sz w:val="28"/>
          <w:szCs w:val="28"/>
          <w:rtl/>
        </w:rPr>
        <w:t>.</w:t>
      </w:r>
    </w:p>
    <w:p w14:paraId="181DD13D" w14:textId="77777777" w:rsidR="00AC256F" w:rsidRDefault="00AC256F" w:rsidP="00AC256F">
      <w:pPr>
        <w:bidi/>
        <w:spacing w:after="0"/>
        <w:rPr>
          <w:rFonts w:ascii="Simplified Arabic" w:hAnsi="Simplified Arabic" w:cs="Simplified Arabic"/>
          <w:sz w:val="28"/>
          <w:szCs w:val="28"/>
          <w:rtl/>
        </w:rPr>
      </w:pPr>
      <w:r w:rsidRPr="00C55FC9">
        <w:rPr>
          <w:rFonts w:ascii="Simplified Arabic" w:hAnsi="Simplified Arabic" w:cs="Simplified Arabic"/>
          <w:sz w:val="28"/>
          <w:szCs w:val="28"/>
          <w:rtl/>
        </w:rPr>
        <w:t>فقط</w:t>
      </w:r>
      <w:r>
        <w:rPr>
          <w:rFonts w:ascii="Simplified Arabic" w:hAnsi="Simplified Arabic" w:cs="Simplified Arabic" w:hint="cs"/>
          <w:sz w:val="28"/>
          <w:szCs w:val="28"/>
          <w:rtl/>
        </w:rPr>
        <w:t xml:space="preserve">  </w:t>
      </w:r>
      <w:r w:rsidRPr="007D3731">
        <w:rPr>
          <w:rFonts w:ascii="Simplified Arabic" w:hAnsi="Simplified Arabic" w:cs="Simplified Arabic" w:hint="cs"/>
          <w:sz w:val="28"/>
          <w:szCs w:val="28"/>
          <w:rtl/>
        </w:rPr>
        <w:t xml:space="preserve">...............................................................................................  </w:t>
      </w:r>
      <w:r w:rsidRPr="00C55FC9">
        <w:rPr>
          <w:rFonts w:ascii="Simplified Arabic" w:hAnsi="Simplified Arabic" w:cs="Simplified Arabic" w:hint="cs"/>
          <w:sz w:val="28"/>
          <w:szCs w:val="28"/>
          <w:rtl/>
        </w:rPr>
        <w:t>$</w:t>
      </w:r>
    </w:p>
    <w:p w14:paraId="6839DC16" w14:textId="0EBD1B33" w:rsidR="00732178" w:rsidRPr="00192883" w:rsidRDefault="00732178" w:rsidP="00732178">
      <w:pPr>
        <w:bidi/>
        <w:spacing w:after="0"/>
        <w:rPr>
          <w:rFonts w:ascii="Simplified Arabic" w:hAnsi="Simplified Arabic" w:cs="Simplified Arabic"/>
          <w:sz w:val="12"/>
          <w:szCs w:val="12"/>
          <w:rtl/>
        </w:rPr>
      </w:pPr>
    </w:p>
    <w:p w14:paraId="72932F9E" w14:textId="77777777" w:rsidR="00AC256F" w:rsidRPr="00B23CCC" w:rsidRDefault="00AC256F" w:rsidP="00AC256F">
      <w:pPr>
        <w:jc w:val="right"/>
        <w:rPr>
          <w:rFonts w:cs="Simplified Arabic"/>
          <w:b/>
          <w:bCs/>
          <w:sz w:val="28"/>
          <w:szCs w:val="28"/>
          <w:u w:val="single"/>
          <w:rtl/>
        </w:rPr>
      </w:pPr>
      <w:r w:rsidRPr="00B23CCC">
        <w:rPr>
          <w:rFonts w:cs="Simplified Arabic" w:hint="cs"/>
          <w:b/>
          <w:bCs/>
          <w:sz w:val="28"/>
          <w:szCs w:val="28"/>
          <w:u w:val="single"/>
          <w:rtl/>
        </w:rPr>
        <w:t xml:space="preserve">ملاحظة : </w:t>
      </w:r>
    </w:p>
    <w:p w14:paraId="5076356A" w14:textId="5D273A36" w:rsidR="00462C6C" w:rsidRDefault="00AC256F" w:rsidP="007E7A41">
      <w:pPr>
        <w:bidi/>
        <w:rPr>
          <w:rFonts w:ascii="Simplified Arabic" w:hAnsi="Simplified Arabic" w:cs="Simplified Arabic"/>
          <w:sz w:val="28"/>
          <w:szCs w:val="28"/>
        </w:rPr>
      </w:pPr>
      <w:r w:rsidRPr="005A1F22">
        <w:rPr>
          <w:rFonts w:cs="Simplified Arabic" w:hint="cs"/>
          <w:sz w:val="28"/>
          <w:szCs w:val="28"/>
          <w:rtl/>
        </w:rPr>
        <w:t>تسعر البوالص بالدولار ال</w:t>
      </w:r>
      <w:r w:rsidR="009317F0">
        <w:rPr>
          <w:rFonts w:cs="Simplified Arabic" w:hint="cs"/>
          <w:sz w:val="28"/>
          <w:szCs w:val="28"/>
          <w:rtl/>
          <w:lang w:bidi="ar-LB"/>
        </w:rPr>
        <w:t>أ</w:t>
      </w:r>
      <w:r w:rsidRPr="005A1F22">
        <w:rPr>
          <w:rFonts w:cs="Simplified Arabic" w:hint="cs"/>
          <w:sz w:val="28"/>
          <w:szCs w:val="28"/>
          <w:rtl/>
        </w:rPr>
        <w:t>ميركي النقدي وتدفع بدلات الضامن وتعويضات المضمونة بالدولار الأميركي</w:t>
      </w:r>
      <w:r>
        <w:rPr>
          <w:rFonts w:cs="Simplified Arabic" w:hint="cs"/>
          <w:sz w:val="28"/>
          <w:szCs w:val="28"/>
          <w:rtl/>
        </w:rPr>
        <w:t xml:space="preserve"> النقدي. </w:t>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sz w:val="28"/>
          <w:szCs w:val="28"/>
          <w:rtl/>
        </w:rPr>
        <w:tab/>
      </w:r>
      <w:r w:rsidR="00D05F3C">
        <w:rPr>
          <w:rFonts w:ascii="Simplified Arabic" w:hAnsi="Simplified Arabic" w:cs="Simplified Arabic" w:hint="cs"/>
          <w:sz w:val="28"/>
          <w:szCs w:val="28"/>
          <w:rtl/>
        </w:rPr>
        <w:t xml:space="preserve">        </w:t>
      </w:r>
    </w:p>
    <w:p w14:paraId="06C88050" w14:textId="61EBF567" w:rsidR="00D05F3C" w:rsidRPr="00D05F3C" w:rsidRDefault="00D05F3C" w:rsidP="00462C6C">
      <w:pPr>
        <w:bidi/>
        <w:jc w:val="right"/>
        <w:rPr>
          <w:rFonts w:ascii="Simplified Arabic" w:hAnsi="Simplified Arabic" w:cs="Simplified Arabic"/>
          <w:sz w:val="28"/>
          <w:szCs w:val="28"/>
        </w:rPr>
      </w:pPr>
      <w:r>
        <w:rPr>
          <w:rFonts w:ascii="Simplified Arabic" w:hAnsi="Simplified Arabic" w:cs="Simplified Arabic" w:hint="cs"/>
          <w:sz w:val="28"/>
          <w:szCs w:val="28"/>
          <w:rtl/>
        </w:rPr>
        <w:t xml:space="preserve">   توقيع العارض</w:t>
      </w:r>
    </w:p>
    <w:sectPr w:rsidR="00D05F3C" w:rsidRPr="00D05F3C" w:rsidSect="000074E5">
      <w:pgSz w:w="11909" w:h="16834" w:code="9"/>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551AF4"/>
    <w:multiLevelType w:val="hybridMultilevel"/>
    <w:tmpl w:val="EB689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416234"/>
    <w:multiLevelType w:val="hybridMultilevel"/>
    <w:tmpl w:val="7F00BA5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B1D202C"/>
    <w:multiLevelType w:val="hybridMultilevel"/>
    <w:tmpl w:val="CF023750"/>
    <w:lvl w:ilvl="0" w:tplc="67629CE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38B06D1A"/>
    <w:multiLevelType w:val="hybridMultilevel"/>
    <w:tmpl w:val="8BFEF204"/>
    <w:lvl w:ilvl="0" w:tplc="341432B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7915BC"/>
    <w:multiLevelType w:val="hybridMultilevel"/>
    <w:tmpl w:val="036E157E"/>
    <w:lvl w:ilvl="0" w:tplc="03E85F14">
      <w:start w:val="1"/>
      <w:numFmt w:val="lowerLetter"/>
      <w:lvlText w:val="%1)"/>
      <w:lvlJc w:val="left"/>
      <w:pPr>
        <w:tabs>
          <w:tab w:val="num" w:pos="720"/>
        </w:tabs>
        <w:ind w:left="720" w:hanging="360"/>
      </w:pPr>
      <w:rPr>
        <w:b w:val="0"/>
        <w:bCs w:val="0"/>
        <w:sz w:val="28"/>
        <w:szCs w:val="28"/>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8E6926"/>
    <w:multiLevelType w:val="hybridMultilevel"/>
    <w:tmpl w:val="500EC220"/>
    <w:lvl w:ilvl="0" w:tplc="98CC6066">
      <w:start w:val="1"/>
      <w:numFmt w:val="decimal"/>
      <w:lvlText w:val="%1-"/>
      <w:lvlJc w:val="left"/>
      <w:pPr>
        <w:ind w:left="540" w:hanging="360"/>
      </w:pPr>
      <w:rPr>
        <w:rFonts w:hint="default"/>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7">
    <w:nsid w:val="5DFE2792"/>
    <w:multiLevelType w:val="hybridMultilevel"/>
    <w:tmpl w:val="362A3AF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F8188C"/>
    <w:multiLevelType w:val="hybridMultilevel"/>
    <w:tmpl w:val="D688B274"/>
    <w:lvl w:ilvl="0" w:tplc="32D0B50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4AE31D5"/>
    <w:multiLevelType w:val="hybridMultilevel"/>
    <w:tmpl w:val="93D26C34"/>
    <w:lvl w:ilvl="0" w:tplc="AAB2F408">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7A1D24"/>
    <w:multiLevelType w:val="hybridMultilevel"/>
    <w:tmpl w:val="2736B44A"/>
    <w:lvl w:ilvl="0" w:tplc="3F864450">
      <w:start w:val="2"/>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0"/>
  </w:num>
  <w:num w:numId="4">
    <w:abstractNumId w:val="7"/>
  </w:num>
  <w:num w:numId="5">
    <w:abstractNumId w:val="2"/>
  </w:num>
  <w:num w:numId="6">
    <w:abstractNumId w:val="3"/>
  </w:num>
  <w:num w:numId="7">
    <w:abstractNumId w:val="6"/>
  </w:num>
  <w:num w:numId="8">
    <w:abstractNumId w:val="4"/>
  </w:num>
  <w:num w:numId="9">
    <w:abstractNumId w:val="9"/>
  </w:num>
  <w:num w:numId="10">
    <w:abstractNumId w:val="0"/>
    <w:lvlOverride w:ilvl="0">
      <w:lvl w:ilvl="0">
        <w:numFmt w:val="chosung"/>
        <w:lvlText w:val="-"/>
        <w:legacy w:legacy="1" w:legacySpace="0" w:legacyIndent="360"/>
        <w:lvlJc w:val="left"/>
        <w:pPr>
          <w:ind w:left="360" w:right="360" w:hanging="360"/>
        </w:pPr>
      </w:lvl>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E5"/>
    <w:rsid w:val="000074E5"/>
    <w:rsid w:val="000357F0"/>
    <w:rsid w:val="0008408D"/>
    <w:rsid w:val="000931C6"/>
    <w:rsid w:val="000D4781"/>
    <w:rsid w:val="001012D7"/>
    <w:rsid w:val="00192883"/>
    <w:rsid w:val="002347E5"/>
    <w:rsid w:val="00243023"/>
    <w:rsid w:val="00325F92"/>
    <w:rsid w:val="00380330"/>
    <w:rsid w:val="003A08CA"/>
    <w:rsid w:val="003C2EFF"/>
    <w:rsid w:val="003E4C61"/>
    <w:rsid w:val="00406CCE"/>
    <w:rsid w:val="00432601"/>
    <w:rsid w:val="0043527C"/>
    <w:rsid w:val="00435EB9"/>
    <w:rsid w:val="00461186"/>
    <w:rsid w:val="00462C6C"/>
    <w:rsid w:val="00466D3B"/>
    <w:rsid w:val="004B6467"/>
    <w:rsid w:val="004C54E0"/>
    <w:rsid w:val="005377F1"/>
    <w:rsid w:val="00583906"/>
    <w:rsid w:val="005A1F22"/>
    <w:rsid w:val="005A2BB0"/>
    <w:rsid w:val="005E382B"/>
    <w:rsid w:val="005F2C41"/>
    <w:rsid w:val="0061249B"/>
    <w:rsid w:val="006D5B4A"/>
    <w:rsid w:val="00732178"/>
    <w:rsid w:val="00735827"/>
    <w:rsid w:val="00767159"/>
    <w:rsid w:val="00777E18"/>
    <w:rsid w:val="0078662E"/>
    <w:rsid w:val="007A24A3"/>
    <w:rsid w:val="007D3731"/>
    <w:rsid w:val="007E7A41"/>
    <w:rsid w:val="007F0355"/>
    <w:rsid w:val="00805CB3"/>
    <w:rsid w:val="00812E05"/>
    <w:rsid w:val="0081471D"/>
    <w:rsid w:val="0081745B"/>
    <w:rsid w:val="00846D18"/>
    <w:rsid w:val="00864D88"/>
    <w:rsid w:val="00890AC9"/>
    <w:rsid w:val="008C1D08"/>
    <w:rsid w:val="008D3751"/>
    <w:rsid w:val="00914188"/>
    <w:rsid w:val="009317F0"/>
    <w:rsid w:val="009501D4"/>
    <w:rsid w:val="00980FE0"/>
    <w:rsid w:val="009862E4"/>
    <w:rsid w:val="009905D1"/>
    <w:rsid w:val="00A01456"/>
    <w:rsid w:val="00A52AD4"/>
    <w:rsid w:val="00A8266C"/>
    <w:rsid w:val="00A91297"/>
    <w:rsid w:val="00AC256F"/>
    <w:rsid w:val="00AF6094"/>
    <w:rsid w:val="00B471BB"/>
    <w:rsid w:val="00B57CDF"/>
    <w:rsid w:val="00BB6B63"/>
    <w:rsid w:val="00C55FC9"/>
    <w:rsid w:val="00CC346B"/>
    <w:rsid w:val="00D05F3C"/>
    <w:rsid w:val="00D23127"/>
    <w:rsid w:val="00D40360"/>
    <w:rsid w:val="00D41F3A"/>
    <w:rsid w:val="00D431F9"/>
    <w:rsid w:val="00D54250"/>
    <w:rsid w:val="00DE1D1F"/>
    <w:rsid w:val="00E039B4"/>
    <w:rsid w:val="00E1320A"/>
    <w:rsid w:val="00E4140B"/>
    <w:rsid w:val="00E555D1"/>
    <w:rsid w:val="00EE1F35"/>
    <w:rsid w:val="00F16857"/>
    <w:rsid w:val="00FF3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82C5"/>
  <w15:docId w15:val="{CB19721B-A5DA-4729-BE69-F48AF20F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188"/>
  </w:style>
  <w:style w:type="paragraph" w:styleId="Heading5">
    <w:name w:val="heading 5"/>
    <w:basedOn w:val="Normal"/>
    <w:next w:val="Normal"/>
    <w:link w:val="Heading5Char"/>
    <w:qFormat/>
    <w:rsid w:val="009501D4"/>
    <w:pPr>
      <w:spacing w:before="240" w:after="60" w:line="240" w:lineRule="auto"/>
      <w:outlineLvl w:val="4"/>
    </w:pPr>
    <w:rPr>
      <w:rFonts w:ascii="Calibri" w:eastAsia="Times New Roman" w:hAnsi="Calibri" w:cs="Arial"/>
      <w:b/>
      <w:bCs/>
      <w:i/>
      <w:iCs/>
      <w:sz w:val="26"/>
      <w:szCs w:val="26"/>
      <w:lang w:val="x-none" w:eastAsia="x-none"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188"/>
    <w:pPr>
      <w:ind w:left="720"/>
      <w:contextualSpacing/>
    </w:pPr>
  </w:style>
  <w:style w:type="paragraph" w:styleId="NormalWeb">
    <w:name w:val="Normal (Web)"/>
    <w:basedOn w:val="Normal"/>
    <w:uiPriority w:val="99"/>
    <w:unhideWhenUsed/>
    <w:rsid w:val="00814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501D4"/>
    <w:rPr>
      <w:rFonts w:ascii="Calibri" w:eastAsia="Times New Roman" w:hAnsi="Calibri" w:cs="Arial"/>
      <w:b/>
      <w:bCs/>
      <w:i/>
      <w:iCs/>
      <w:sz w:val="26"/>
      <w:szCs w:val="26"/>
      <w:lang w:val="x-none" w:eastAsia="x-none" w:bidi="ar-AE"/>
    </w:rPr>
  </w:style>
  <w:style w:type="paragraph" w:styleId="BodyText">
    <w:name w:val="Body Text"/>
    <w:basedOn w:val="Normal"/>
    <w:link w:val="BodyTextChar"/>
    <w:rsid w:val="00432601"/>
    <w:pPr>
      <w:bidi/>
      <w:spacing w:after="0" w:line="240" w:lineRule="auto"/>
      <w:jc w:val="lowKashida"/>
    </w:pPr>
    <w:rPr>
      <w:rFonts w:ascii="Times New Roman" w:eastAsia="Times New Roman" w:hAnsi="Times New Roman" w:cs="Traditional Arabic"/>
      <w:sz w:val="24"/>
      <w:szCs w:val="28"/>
      <w:lang w:val="fr-CA"/>
    </w:rPr>
  </w:style>
  <w:style w:type="character" w:customStyle="1" w:styleId="BodyTextChar">
    <w:name w:val="Body Text Char"/>
    <w:basedOn w:val="DefaultParagraphFont"/>
    <w:link w:val="BodyText"/>
    <w:rsid w:val="00432601"/>
    <w:rPr>
      <w:rFonts w:ascii="Times New Roman" w:eastAsia="Times New Roman" w:hAnsi="Times New Roman"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9A6A-6532-4778-A538-714B0749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2025-01-21T20:30:00Z</dcterms:created>
  <dcterms:modified xsi:type="dcterms:W3CDTF">2025-04-07T08:07:00Z</dcterms:modified>
</cp:coreProperties>
</file>