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ED" w:rsidRDefault="00C70DED" w:rsidP="00C70DE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Vendor,</w:t>
      </w:r>
    </w:p>
    <w:p w:rsidR="00C70DED" w:rsidRDefault="00C70DED" w:rsidP="00C70DED">
      <w:pPr>
        <w:rPr>
          <w:rFonts w:ascii="Arial" w:hAnsi="Arial" w:cs="Arial"/>
          <w:color w:val="000000"/>
        </w:rPr>
      </w:pPr>
    </w:p>
    <w:p w:rsidR="00C70DED" w:rsidRDefault="00C70DED" w:rsidP="00C70DED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 xml:space="preserve">Kindly send your best priced offer for the below no later than </w:t>
      </w:r>
      <w:r>
        <w:rPr>
          <w:rFonts w:ascii="Arial" w:hAnsi="Arial" w:cs="Arial"/>
          <w:b/>
          <w:bCs/>
          <w:u w:val="single"/>
        </w:rPr>
        <w:t>Friday 13 February 2026 before 12:00 PM.</w:t>
      </w:r>
    </w:p>
    <w:p w:rsidR="00C70DED" w:rsidRDefault="00C70DED" w:rsidP="00C70DED">
      <w:pPr>
        <w:pStyle w:val="isselectede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RFQ Title: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Supply of Manpower for Antenna Tilt and Radio Optimization Activities</w:t>
      </w:r>
    </w:p>
    <w:p w:rsidR="00C70DED" w:rsidRDefault="00C70DED" w:rsidP="00C70DED">
      <w:pPr>
        <w:pStyle w:val="isselectede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Work Duration:</w:t>
      </w:r>
      <w:r>
        <w:rPr>
          <w:rFonts w:ascii="Arial" w:hAnsi="Arial" w:cs="Arial"/>
          <w:sz w:val="22"/>
          <w:szCs w:val="22"/>
        </w:rPr>
        <w:br/>
        <w:t>March 1, 2026 – Feb 28, 2027</w:t>
      </w:r>
    </w:p>
    <w:p w:rsidR="00C70DED" w:rsidRDefault="00C70DED" w:rsidP="00C70DE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Scope of Work:</w:t>
      </w:r>
      <w:r>
        <w:rPr>
          <w:rFonts w:ascii="Times New Roman" w:hAnsi="Times New Roman" w:cs="Times New Roman"/>
          <w:sz w:val="24"/>
          <w:szCs w:val="24"/>
        </w:rPr>
        <w:br/>
        <w:t xml:space="preserve">The scope covers the provision of one qualified Radio Optimization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Engineer</w:t>
      </w:r>
      <w:r>
        <w:rPr>
          <w:rFonts w:ascii="Times New Roman" w:hAnsi="Times New Roman" w:cs="Times New Roman"/>
          <w:sz w:val="24"/>
          <w:szCs w:val="24"/>
        </w:rPr>
        <w:t xml:space="preserve"> along with one vehicle to support antenna tilt, drive testing, and radio optimization activities across sites for a one-year period, under the following terms and conditions: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Team Composition: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Supply one experienced Radio Optimization Engineer.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Provide one dedicated vehicle for site visits.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Working Hours: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to 10 hours per day, 5 days per week.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Engineer shall travel to sites as required.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Mobility Requirement: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Engineer must hold a valid driving license.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shall be provided by the contractor.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Fuel expenses shall be covered by MIC2.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Liability: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contractor is liable for any damages caused directly by their personnel.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of the Engineer: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 antenna tilt activities on sites as required.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 drive tests and analyze results.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 radio network optimization and tuning activities.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 sites for performance verification and troubleshooting after optimization actions.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KPIs and propose optimization actions.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 with field teams during antenna tilt and optimization activities.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 Requirements: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Minimum 3 years of relevant experience in the telecommunications sector.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Tools and Equipment: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Engineer must have a laptop.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required software and licenses will be provided by touch.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 &amp; Work Status: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Engineer must be Lebanese or hold a valid work permit.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Insurance:</w:t>
      </w:r>
    </w:p>
    <w:p w:rsidR="00C70DED" w:rsidRDefault="00C70DED" w:rsidP="00C70DE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Engineer must be fully insured against work-related incidents.</w:t>
      </w:r>
    </w:p>
    <w:p w:rsidR="00C70DED" w:rsidRDefault="00C70DED" w:rsidP="00C70DE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CV and Personnel Approval:</w:t>
      </w:r>
    </w:p>
    <w:p w:rsidR="00C70DED" w:rsidRDefault="00C70DED" w:rsidP="00C70DE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Upon bidder selection, the contractor must provide the CV of the proposed Engineer.</w:t>
      </w:r>
    </w:p>
    <w:p w:rsidR="00C70DED" w:rsidRDefault="00C70DED" w:rsidP="00C70DE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MIC2 reserves the right to approve or request replacement of the Engineer before or during the contract period, should competency concerns arise.</w:t>
      </w:r>
    </w:p>
    <w:p w:rsidR="00C70DED" w:rsidRDefault="00C70DED" w:rsidP="00C70DE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Early Termination Clause:</w:t>
      </w:r>
    </w:p>
    <w:p w:rsidR="00C70DED" w:rsidRDefault="00C70DED" w:rsidP="00C70DE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MIC2 reserves the right to terminate the contract at any time before the end of the one-year period, with prior written notice to the contractor, without any penalty.</w:t>
      </w:r>
    </w:p>
    <w:p w:rsidR="00C70DED" w:rsidRDefault="00C70DED" w:rsidP="00C70DED">
      <w:pPr>
        <w:pStyle w:val="isselectedend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Offers should be submitted in USD currency to be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paid by bank transfer in LBP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at time of payment as per current rate.</w:t>
      </w:r>
    </w:p>
    <w:p w:rsidR="00C70DED" w:rsidRDefault="00C70DED" w:rsidP="00C70DED">
      <w:pPr>
        <w:pStyle w:val="isselectedend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Payment shall be processed on monthly basis in advance.</w:t>
      </w:r>
    </w:p>
    <w:p w:rsidR="00C70DED" w:rsidRDefault="00C70DED" w:rsidP="00C70DE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submitted sealed envelope should be submitted </w:t>
      </w:r>
      <w:r>
        <w:rPr>
          <w:rFonts w:ascii="Arial" w:hAnsi="Arial" w:cs="Arial"/>
          <w:b/>
          <w:bCs/>
          <w:color w:val="FF0000"/>
          <w:u w:val="single"/>
        </w:rPr>
        <w:t xml:space="preserve">by hand </w:t>
      </w:r>
      <w:r>
        <w:rPr>
          <w:rFonts w:ascii="Arial" w:hAnsi="Arial" w:cs="Arial"/>
          <w:color w:val="000000"/>
        </w:rPr>
        <w:t xml:space="preserve">and marked visibly with the reference </w:t>
      </w:r>
      <w:proofErr w:type="spellStart"/>
      <w:r>
        <w:rPr>
          <w:rFonts w:ascii="Arial" w:hAnsi="Arial" w:cs="Arial"/>
          <w:b/>
          <w:bCs/>
          <w:color w:val="000000"/>
        </w:rPr>
        <w:t>TechProcurement</w:t>
      </w:r>
      <w:proofErr w:type="spellEnd"/>
      <w:r>
        <w:rPr>
          <w:rFonts w:ascii="Arial" w:hAnsi="Arial" w:cs="Arial"/>
          <w:b/>
          <w:bCs/>
          <w:color w:val="000000"/>
        </w:rPr>
        <w:t xml:space="preserve"> /RADIOENG/5/2/2026</w:t>
      </w:r>
      <w:r>
        <w:rPr>
          <w:rFonts w:ascii="Arial" w:hAnsi="Arial" w:cs="Arial"/>
          <w:color w:val="000000"/>
        </w:rPr>
        <w:t xml:space="preserve"> and submitted </w:t>
      </w:r>
    </w:p>
    <w:p w:rsidR="00C70DED" w:rsidRDefault="00C70DED" w:rsidP="00C70DE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 the following address:</w:t>
      </w:r>
    </w:p>
    <w:p w:rsidR="00C70DED" w:rsidRDefault="00C70DED" w:rsidP="00C70DE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Procurement Department 8th floor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Beirut Central Building (Touch Building)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Plot # 1526 / </w:t>
      </w:r>
      <w:proofErr w:type="spellStart"/>
      <w:r>
        <w:rPr>
          <w:rFonts w:ascii="Arial" w:hAnsi="Arial" w:cs="Arial"/>
          <w:b/>
          <w:bCs/>
          <w:color w:val="000000"/>
        </w:rPr>
        <w:t>Bashoura</w:t>
      </w:r>
      <w:proofErr w:type="spellEnd"/>
      <w:r>
        <w:rPr>
          <w:rFonts w:ascii="Arial" w:hAnsi="Arial" w:cs="Arial"/>
          <w:b/>
          <w:bCs/>
          <w:color w:val="000000"/>
        </w:rPr>
        <w:t xml:space="preserve"> - Block B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Fouad Chehab Avenue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Beirut</w:t>
      </w:r>
    </w:p>
    <w:p w:rsidR="00C70DED" w:rsidRDefault="00C70DED" w:rsidP="00C70DE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PO. BOX 175051</w:t>
      </w:r>
    </w:p>
    <w:p w:rsidR="00C70DED" w:rsidRDefault="00C70DED" w:rsidP="00C70DED">
      <w:pPr>
        <w:shd w:val="clear" w:color="auto" w:fill="FFFFFF"/>
        <w:spacing w:before="100" w:beforeAutospacing="1" w:after="100" w:afterAutospacing="1" w:line="276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>For contact</w:t>
      </w:r>
      <w:r>
        <w:rPr>
          <w:rFonts w:ascii="Arial" w:hAnsi="Arial" w:cs="Arial"/>
          <w:b/>
          <w:bCs/>
          <w:color w:val="000000"/>
        </w:rPr>
        <w:t>:  Rabih     03 620 922</w:t>
      </w:r>
    </w:p>
    <w:p w:rsidR="00C70DED" w:rsidRDefault="00C70DED" w:rsidP="00C70DED">
      <w:pPr>
        <w:rPr>
          <w:rFonts w:ascii="Arial" w:hAnsi="Arial" w:cs="Arial"/>
        </w:rPr>
      </w:pPr>
      <w:r>
        <w:rPr>
          <w:rFonts w:ascii="Arial" w:hAnsi="Arial" w:cs="Arial"/>
        </w:rPr>
        <w:t>Best Regards,</w:t>
      </w:r>
    </w:p>
    <w:p w:rsidR="00024773" w:rsidRDefault="00C70DED"/>
    <w:sectPr w:rsidR="00024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7D0C"/>
    <w:multiLevelType w:val="multilevel"/>
    <w:tmpl w:val="0F1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06834"/>
    <w:multiLevelType w:val="multilevel"/>
    <w:tmpl w:val="71DC6A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C5741"/>
    <w:multiLevelType w:val="multilevel"/>
    <w:tmpl w:val="71DC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722639"/>
    <w:multiLevelType w:val="multilevel"/>
    <w:tmpl w:val="101C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ED"/>
    <w:rsid w:val="00572C6B"/>
    <w:rsid w:val="00C70DED"/>
    <w:rsid w:val="00E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FD018"/>
  <w15:chartTrackingRefBased/>
  <w15:docId w15:val="{7814E0EE-92EE-406C-9B6B-30476EE0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D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uiPriority w:val="99"/>
    <w:rsid w:val="00C70D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Samra</dc:creator>
  <cp:keywords/>
  <dc:description/>
  <cp:lastModifiedBy>Christelle Samra</cp:lastModifiedBy>
  <cp:revision>1</cp:revision>
  <dcterms:created xsi:type="dcterms:W3CDTF">2026-03-16T07:38:00Z</dcterms:created>
  <dcterms:modified xsi:type="dcterms:W3CDTF">2026-03-16T07:40:00Z</dcterms:modified>
</cp:coreProperties>
</file>