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72B3A" w14:textId="77777777" w:rsidR="00D60D8F" w:rsidRDefault="00D60D8F" w:rsidP="00D60D8F">
      <w:pPr>
        <w:spacing w:line="450" w:lineRule="atLeast"/>
        <w:rPr>
          <w:rFonts w:ascii="Arial" w:hAnsi="Arial" w:cs="Arial"/>
          <w:b/>
          <w:bCs/>
          <w:sz w:val="20"/>
          <w:szCs w:val="20"/>
        </w:rPr>
      </w:pPr>
      <w:r>
        <w:rPr>
          <w:rFonts w:ascii="Arial" w:hAnsi="Arial" w:cs="Arial"/>
          <w:b/>
          <w:bCs/>
          <w:sz w:val="20"/>
          <w:szCs w:val="20"/>
        </w:rPr>
        <w:t xml:space="preserve">Request for Additional Services Costs - </w:t>
      </w:r>
      <w:proofErr w:type="spellStart"/>
      <w:r>
        <w:rPr>
          <w:rFonts w:ascii="Arial" w:hAnsi="Arial" w:cs="Arial"/>
          <w:b/>
          <w:bCs/>
          <w:sz w:val="20"/>
          <w:szCs w:val="20"/>
        </w:rPr>
        <w:t>Comatec</w:t>
      </w:r>
      <w:proofErr w:type="spellEnd"/>
      <w:r>
        <w:rPr>
          <w:rFonts w:ascii="Arial" w:hAnsi="Arial" w:cs="Arial"/>
          <w:b/>
          <w:bCs/>
          <w:sz w:val="20"/>
          <w:szCs w:val="20"/>
        </w:rPr>
        <w:t xml:space="preserve"> </w:t>
      </w:r>
      <w:proofErr w:type="spellStart"/>
      <w:r>
        <w:rPr>
          <w:rFonts w:ascii="Arial" w:hAnsi="Arial" w:cs="Arial"/>
          <w:b/>
          <w:bCs/>
          <w:sz w:val="20"/>
          <w:szCs w:val="20"/>
        </w:rPr>
        <w:t>Subscontractor</w:t>
      </w:r>
      <w:proofErr w:type="spellEnd"/>
      <w:r>
        <w:rPr>
          <w:rFonts w:ascii="Arial" w:hAnsi="Arial" w:cs="Arial"/>
          <w:b/>
          <w:bCs/>
          <w:sz w:val="20"/>
          <w:szCs w:val="20"/>
        </w:rPr>
        <w:t xml:space="preserve"> Support during Pope Visit</w:t>
      </w:r>
    </w:p>
    <w:p w14:paraId="4F450B2A" w14:textId="77777777" w:rsidR="00064D8D" w:rsidRDefault="00064D8D"/>
    <w:p w14:paraId="01755CFE" w14:textId="77777777" w:rsidR="00D60D8F" w:rsidRDefault="00D60D8F" w:rsidP="00D60D8F">
      <w:pPr>
        <w:pStyle w:val="isselectedend"/>
        <w:spacing w:line="360" w:lineRule="auto"/>
        <w:jc w:val="both"/>
      </w:pPr>
      <w:r>
        <w:t xml:space="preserve">Given the national importance and high sensitivity of the Pope's visit, the implementation of the COWs, including both transmission and radio activities, had to be completed within very tight timelines and under strict operational requirements. These necessitated extended working hours by </w:t>
      </w:r>
      <w:proofErr w:type="spellStart"/>
      <w:r>
        <w:t>Comatec's</w:t>
      </w:r>
      <w:proofErr w:type="spellEnd"/>
      <w:r>
        <w:t xml:space="preserve"> teams to ensure the timely deployment and full technical readiness of the temporary mobile sites.</w:t>
      </w:r>
    </w:p>
    <w:p w14:paraId="09C77384" w14:textId="77777777" w:rsidR="00D60D8F" w:rsidRDefault="00D60D8F" w:rsidP="00D60D8F">
      <w:pPr>
        <w:pStyle w:val="isselectedend"/>
        <w:spacing w:line="360" w:lineRule="auto"/>
        <w:jc w:val="both"/>
      </w:pPr>
      <w:r>
        <w:t>These efforts were essential to the successful implementation of the COWs and directly contributed to maintaining the required level of network performance throughout the visit.</w:t>
      </w:r>
    </w:p>
    <w:p w14:paraId="45165D14" w14:textId="626E4DFA" w:rsidR="00D60D8F" w:rsidRPr="00D60D8F" w:rsidRDefault="00D60D8F" w:rsidP="00D60D8F">
      <w:pPr>
        <w:pStyle w:val="isselectedend"/>
        <w:spacing w:line="360" w:lineRule="auto"/>
        <w:jc w:val="both"/>
      </w:pPr>
      <w:r w:rsidRPr="00D60D8F">
        <w:t>Accordingly, MIC2</w:t>
      </w:r>
      <w:r w:rsidRPr="00D60D8F">
        <w:t xml:space="preserve"> will proceed </w:t>
      </w:r>
      <w:r w:rsidRPr="00D60D8F">
        <w:t>through Direct Contracting (</w:t>
      </w:r>
      <w:r w:rsidRPr="00D60D8F">
        <w:rPr>
          <w:rFonts w:hint="cs"/>
          <w:rtl/>
        </w:rPr>
        <w:t>إتفاق رضائي</w:t>
      </w:r>
      <w:r w:rsidRPr="00D60D8F">
        <w:t>)</w:t>
      </w:r>
      <w:r w:rsidRPr="00D60D8F">
        <w:t xml:space="preserve"> with </w:t>
      </w:r>
      <w:proofErr w:type="spellStart"/>
      <w:r w:rsidRPr="00D60D8F">
        <w:t>Comatec</w:t>
      </w:r>
      <w:proofErr w:type="spellEnd"/>
      <w:r w:rsidRPr="00D60D8F">
        <w:t xml:space="preserve"> </w:t>
      </w:r>
      <w:r w:rsidRPr="00D60D8F">
        <w:t>which provided technical support during the implementation of the Cells on Wheels (COWs) deployed for the Pope's visit.</w:t>
      </w:r>
    </w:p>
    <w:sectPr w:rsidR="00D60D8F" w:rsidRPr="00D60D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D8F"/>
    <w:rsid w:val="00064D8D"/>
    <w:rsid w:val="00991ACD"/>
    <w:rsid w:val="00D60D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54ACE"/>
  <w15:chartTrackingRefBased/>
  <w15:docId w15:val="{C28A87C4-21D5-486B-A6B2-EAECF8669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D8F"/>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D60D8F"/>
    <w:pPr>
      <w:keepNext/>
      <w:keepLines/>
      <w:spacing w:before="360" w:after="80" w:line="259" w:lineRule="auto"/>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60D8F"/>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60D8F"/>
    <w:pPr>
      <w:keepNext/>
      <w:keepLines/>
      <w:spacing w:before="160" w:after="80" w:line="259" w:lineRule="auto"/>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60D8F"/>
    <w:pPr>
      <w:keepNext/>
      <w:keepLines/>
      <w:spacing w:before="80" w:after="40" w:line="259" w:lineRule="auto"/>
      <w:outlineLvl w:val="3"/>
    </w:pPr>
    <w:rPr>
      <w:rFonts w:asciiTheme="minorHAnsi" w:eastAsiaTheme="majorEastAsia" w:hAnsiTheme="minorHAnsi" w:cstheme="majorBidi"/>
      <w:i/>
      <w:iCs/>
      <w:color w:val="2E74B5" w:themeColor="accent1" w:themeShade="BF"/>
      <w:sz w:val="22"/>
      <w:szCs w:val="22"/>
    </w:rPr>
  </w:style>
  <w:style w:type="paragraph" w:styleId="Heading5">
    <w:name w:val="heading 5"/>
    <w:basedOn w:val="Normal"/>
    <w:next w:val="Normal"/>
    <w:link w:val="Heading5Char"/>
    <w:uiPriority w:val="9"/>
    <w:semiHidden/>
    <w:unhideWhenUsed/>
    <w:qFormat/>
    <w:rsid w:val="00D60D8F"/>
    <w:pPr>
      <w:keepNext/>
      <w:keepLines/>
      <w:spacing w:before="80" w:after="40" w:line="259" w:lineRule="auto"/>
      <w:outlineLvl w:val="4"/>
    </w:pPr>
    <w:rPr>
      <w:rFonts w:asciiTheme="minorHAnsi" w:eastAsiaTheme="majorEastAsia" w:hAnsiTheme="minorHAnsi" w:cstheme="majorBidi"/>
      <w:color w:val="2E74B5" w:themeColor="accent1" w:themeShade="BF"/>
      <w:sz w:val="22"/>
      <w:szCs w:val="22"/>
    </w:rPr>
  </w:style>
  <w:style w:type="paragraph" w:styleId="Heading6">
    <w:name w:val="heading 6"/>
    <w:basedOn w:val="Normal"/>
    <w:next w:val="Normal"/>
    <w:link w:val="Heading6Char"/>
    <w:uiPriority w:val="9"/>
    <w:semiHidden/>
    <w:unhideWhenUsed/>
    <w:qFormat/>
    <w:rsid w:val="00D60D8F"/>
    <w:pPr>
      <w:keepNext/>
      <w:keepLines/>
      <w:spacing w:before="40" w:line="259" w:lineRule="auto"/>
      <w:outlineLvl w:val="5"/>
    </w:pPr>
    <w:rPr>
      <w:rFonts w:asciiTheme="minorHAnsi" w:eastAsiaTheme="majorEastAsia" w:hAnsiTheme="minorHAnsi"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D60D8F"/>
    <w:pPr>
      <w:keepNext/>
      <w:keepLines/>
      <w:spacing w:before="40" w:line="259" w:lineRule="auto"/>
      <w:outlineLvl w:val="6"/>
    </w:pPr>
    <w:rPr>
      <w:rFonts w:asciiTheme="minorHAnsi" w:eastAsiaTheme="majorEastAsia" w:hAnsiTheme="minorHAnsi"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D60D8F"/>
    <w:pPr>
      <w:keepNext/>
      <w:keepLines/>
      <w:spacing w:line="259" w:lineRule="auto"/>
      <w:outlineLvl w:val="7"/>
    </w:pPr>
    <w:rPr>
      <w:rFonts w:asciiTheme="minorHAnsi" w:eastAsiaTheme="majorEastAsia" w:hAnsiTheme="minorHAnsi"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D60D8F"/>
    <w:pPr>
      <w:keepNext/>
      <w:keepLines/>
      <w:spacing w:line="259" w:lineRule="auto"/>
      <w:outlineLvl w:val="8"/>
    </w:pPr>
    <w:rPr>
      <w:rFonts w:asciiTheme="minorHAnsi" w:eastAsiaTheme="majorEastAsia" w:hAnsiTheme="minorHAnsi"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0D8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60D8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60D8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60D8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60D8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60D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0D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0D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0D8F"/>
    <w:rPr>
      <w:rFonts w:eastAsiaTheme="majorEastAsia" w:cstheme="majorBidi"/>
      <w:color w:val="272727" w:themeColor="text1" w:themeTint="D8"/>
    </w:rPr>
  </w:style>
  <w:style w:type="paragraph" w:styleId="Title">
    <w:name w:val="Title"/>
    <w:basedOn w:val="Normal"/>
    <w:next w:val="Normal"/>
    <w:link w:val="TitleChar"/>
    <w:uiPriority w:val="10"/>
    <w:qFormat/>
    <w:rsid w:val="00D60D8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0D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0D8F"/>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0D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0D8F"/>
    <w:pPr>
      <w:spacing w:before="160" w:after="160" w:line="259" w:lineRule="auto"/>
      <w:jc w:val="center"/>
    </w:pPr>
    <w:rPr>
      <w:rFonts w:asciiTheme="minorHAnsi" w:hAnsiTheme="minorHAnsi" w:cstheme="minorBidi"/>
      <w:i/>
      <w:iCs/>
      <w:color w:val="404040" w:themeColor="text1" w:themeTint="BF"/>
      <w:sz w:val="22"/>
      <w:szCs w:val="22"/>
    </w:rPr>
  </w:style>
  <w:style w:type="character" w:customStyle="1" w:styleId="QuoteChar">
    <w:name w:val="Quote Char"/>
    <w:basedOn w:val="DefaultParagraphFont"/>
    <w:link w:val="Quote"/>
    <w:uiPriority w:val="29"/>
    <w:rsid w:val="00D60D8F"/>
    <w:rPr>
      <w:i/>
      <w:iCs/>
      <w:color w:val="404040" w:themeColor="text1" w:themeTint="BF"/>
    </w:rPr>
  </w:style>
  <w:style w:type="paragraph" w:styleId="ListParagraph">
    <w:name w:val="List Paragraph"/>
    <w:basedOn w:val="Normal"/>
    <w:uiPriority w:val="34"/>
    <w:qFormat/>
    <w:rsid w:val="00D60D8F"/>
    <w:pPr>
      <w:spacing w:after="160" w:line="259" w:lineRule="auto"/>
      <w:ind w:left="720"/>
      <w:contextualSpacing/>
    </w:pPr>
    <w:rPr>
      <w:rFonts w:asciiTheme="minorHAnsi" w:hAnsiTheme="minorHAnsi" w:cstheme="minorBidi"/>
      <w:sz w:val="22"/>
      <w:szCs w:val="22"/>
    </w:rPr>
  </w:style>
  <w:style w:type="character" w:styleId="IntenseEmphasis">
    <w:name w:val="Intense Emphasis"/>
    <w:basedOn w:val="DefaultParagraphFont"/>
    <w:uiPriority w:val="21"/>
    <w:qFormat/>
    <w:rsid w:val="00D60D8F"/>
    <w:rPr>
      <w:i/>
      <w:iCs/>
      <w:color w:val="2E74B5" w:themeColor="accent1" w:themeShade="BF"/>
    </w:rPr>
  </w:style>
  <w:style w:type="paragraph" w:styleId="IntenseQuote">
    <w:name w:val="Intense Quote"/>
    <w:basedOn w:val="Normal"/>
    <w:next w:val="Normal"/>
    <w:link w:val="IntenseQuoteChar"/>
    <w:uiPriority w:val="30"/>
    <w:qFormat/>
    <w:rsid w:val="00D60D8F"/>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hAnsiTheme="minorHAnsi" w:cstheme="minorBidi"/>
      <w:i/>
      <w:iCs/>
      <w:color w:val="2E74B5" w:themeColor="accent1" w:themeShade="BF"/>
      <w:sz w:val="22"/>
      <w:szCs w:val="22"/>
    </w:rPr>
  </w:style>
  <w:style w:type="character" w:customStyle="1" w:styleId="IntenseQuoteChar">
    <w:name w:val="Intense Quote Char"/>
    <w:basedOn w:val="DefaultParagraphFont"/>
    <w:link w:val="IntenseQuote"/>
    <w:uiPriority w:val="30"/>
    <w:rsid w:val="00D60D8F"/>
    <w:rPr>
      <w:i/>
      <w:iCs/>
      <w:color w:val="2E74B5" w:themeColor="accent1" w:themeShade="BF"/>
    </w:rPr>
  </w:style>
  <w:style w:type="character" w:styleId="IntenseReference">
    <w:name w:val="Intense Reference"/>
    <w:basedOn w:val="DefaultParagraphFont"/>
    <w:uiPriority w:val="32"/>
    <w:qFormat/>
    <w:rsid w:val="00D60D8F"/>
    <w:rPr>
      <w:b/>
      <w:bCs/>
      <w:smallCaps/>
      <w:color w:val="2E74B5" w:themeColor="accent1" w:themeShade="BF"/>
      <w:spacing w:val="5"/>
    </w:rPr>
  </w:style>
  <w:style w:type="paragraph" w:customStyle="1" w:styleId="isselectedend">
    <w:name w:val="isselectedend"/>
    <w:basedOn w:val="Normal"/>
    <w:rsid w:val="00D60D8F"/>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695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130</Words>
  <Characters>741</Characters>
  <Application>Microsoft Office Word</Application>
  <DocSecurity>0</DocSecurity>
  <Lines>6</Lines>
  <Paragraphs>1</Paragraphs>
  <ScaleCrop>false</ScaleCrop>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Christelle Samra</dc:creator>
  <cp:keywords/>
  <dc:description/>
  <cp:lastModifiedBy>Christelle Samra</cp:lastModifiedBy>
  <cp:revision>1</cp:revision>
  <dcterms:created xsi:type="dcterms:W3CDTF">2026-08-24T11:05:00Z</dcterms:created>
  <dcterms:modified xsi:type="dcterms:W3CDTF">2026-08-24T11:09:00Z</dcterms:modified>
</cp:coreProperties>
</file>