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154694385"/>
        <w:docPartObj>
          <w:docPartGallery w:val="Cover Pages"/>
          <w:docPartUnique/>
        </w:docPartObj>
      </w:sdtPr>
      <w:sdtEndPr/>
      <w:sdtContent>
        <w:p w14:paraId="2AEA1220" w14:textId="77777777" w:rsidR="00E446A1" w:rsidRDefault="00E446A1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6242E6E2" wp14:editId="3BA0638A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231140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oup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angle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angle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9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group w14:anchorId="38753577" id="Group 149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">
                    <v:shape id="Rectangle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5b9bd5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ctangle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10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3176D24" wp14:editId="04C2C6EA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8227695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Author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451347F" w14:textId="77777777" w:rsidR="008D062D" w:rsidRDefault="00D372A1">
                                    <w:pPr>
                                      <w:pStyle w:val="NoSpacing"/>
                                      <w:jc w:val="right"/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MIC2</w:t>
                                    </w:r>
                                  </w:p>
                                </w:sdtContent>
                              </w:sdt>
                              <w:p w14:paraId="0A57B01A" w14:textId="77777777" w:rsidR="008D062D" w:rsidRDefault="00082C7D">
                                <w:pPr>
                                  <w:pStyle w:val="NoSpacing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showingPlcHdr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8D062D">
                                      <w:rPr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[Email address]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13176D24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2" o:spid="_x0000_s1026" type="#_x0000_t202" style="position:absolute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Author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1451347F" w14:textId="77777777" w:rsidR="008D062D" w:rsidRDefault="00D372A1">
                              <w:pPr>
                                <w:pStyle w:val="NoSpacing"/>
                                <w:jc w:val="right"/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MIC2</w:t>
                              </w:r>
                            </w:p>
                          </w:sdtContent>
                        </w:sdt>
                        <w:p w14:paraId="0A57B01A" w14:textId="77777777" w:rsidR="008D062D" w:rsidRDefault="00176F4E">
                          <w:pPr>
                            <w:pStyle w:val="NoSpacing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olor w:val="595959" w:themeColor="text1" w:themeTint="A6"/>
                                <w:sz w:val="18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showingPlcHdr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8D062D">
                                <w:rPr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[Email address]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F55A166" wp14:editId="531DAE34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7040880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Text Box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11DC818" w14:textId="77777777" w:rsidR="008D062D" w:rsidRDefault="008D062D">
                                <w:pPr>
                                  <w:pStyle w:val="NoSpacing"/>
                                  <w:jc w:val="right"/>
                                  <w:rPr>
                                    <w:color w:val="5B9BD5" w:themeColor="accen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5B9BD5" w:themeColor="accent1"/>
                                    <w:sz w:val="28"/>
                                    <w:szCs w:val="28"/>
                                  </w:rPr>
                                  <w:t>Abstract</w:t>
                                </w:r>
                              </w:p>
                              <w:sdt>
                                <w:sdtPr>
                                  <w:rPr>
                                    <w:rFonts w:cstheme="minorHAnsi"/>
                                  </w:rPr>
                                  <w:alias w:val="Abstrac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14:paraId="3E91EE47" w14:textId="4C5A4AF5" w:rsidR="008D062D" w:rsidRDefault="00CC07EE" w:rsidP="00CC07EE">
                                    <w:pPr>
                                      <w:pStyle w:val="NoSpacing"/>
                                      <w:jc w:val="right"/>
                                      <w:rPr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 w:rsidRPr="00CC07EE">
                                      <w:rPr>
                                        <w:rFonts w:cstheme="minorHAnsi"/>
                                      </w:rPr>
                                      <w:t xml:space="preserve"> MIC2 is issuing an RFQ for 4G+ 2CC Indoor Routers to sell to its customers, allowing them to provide data, voice, and Wi-Fi services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type w14:anchorId="3F55A16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3" o:spid="_x0000_s1027" type="#_x0000_t202" style="position:absolute;margin-left:0;margin-top:0;width:8in;height:79.5pt;z-index:251661312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" filled="f" stroked="f" strokeweight=".5pt">
                    <v:textbox style="mso-fit-shape-to-text:t" inset="126pt,0,54pt,0">
                      <w:txbxContent>
                        <w:p w14:paraId="111DC818" w14:textId="77777777" w:rsidR="008D062D" w:rsidRDefault="008D062D">
                          <w:pPr>
                            <w:pStyle w:val="NoSpacing"/>
                            <w:jc w:val="right"/>
                            <w:rPr>
                              <w:color w:val="5B9BD5" w:themeColor="accent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5B9BD5" w:themeColor="accent1"/>
                              <w:sz w:val="28"/>
                              <w:szCs w:val="28"/>
                            </w:rPr>
                            <w:t>Abstract</w:t>
                          </w:r>
                        </w:p>
                        <w:sdt>
                          <w:sdtPr>
                            <w:rPr>
                              <w:rFonts w:cstheme="minorHAnsi"/>
                            </w:rPr>
                            <w:alias w:val="Abstrac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Content>
                            <w:p w14:paraId="3E91EE47" w14:textId="4C5A4AF5" w:rsidR="008D062D" w:rsidRDefault="00CC07EE" w:rsidP="00CC07EE">
                              <w:pPr>
                                <w:pStyle w:val="NoSpacing"/>
                                <w:jc w:val="right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 w:rsidRPr="00CC07EE">
                                <w:rPr>
                                  <w:rFonts w:cstheme="minorHAnsi"/>
                                </w:rPr>
                                <w:t xml:space="preserve"> MIC2 is issuing an RFQ for 4G+ 2CC Indoor Routers to sell to its customers, allowing them to provide data, voice, and Wi-Fi services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4B0ED2A" wp14:editId="028729CC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3017520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Text Box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B4984C5" w14:textId="2A342970" w:rsidR="008D062D" w:rsidRDefault="00082C7D" w:rsidP="00D409C4">
                                <w:pPr>
                                  <w:jc w:val="right"/>
                                  <w:rPr>
                                    <w:color w:val="5B9BD5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B9BD5" w:themeColor="accent1"/>
                                      <w:sz w:val="64"/>
                                      <w:szCs w:val="64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D409C4">
                                      <w:rPr>
                                        <w:caps/>
                                        <w:color w:val="5B9BD5" w:themeColor="accent1"/>
                                        <w:sz w:val="64"/>
                                        <w:szCs w:val="64"/>
                                      </w:rPr>
                                      <w:t>CPE RFQ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Subtitle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E7750B6" w14:textId="7868E483" w:rsidR="008D062D" w:rsidRDefault="00D409C4" w:rsidP="00FA6FA8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4G+ </w:t>
                                    </w:r>
                                    <w:r w:rsidR="00FA6FA8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2CC </w:t>
                                    </w: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Indoor Routers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34B0ED2A" id="Text Box 154" o:spid="_x0000_s1028" type="#_x0000_t202" style="position:absolute;margin-left:0;margin-top:0;width:8in;height:286.5pt;z-index:251659264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" filled="f" stroked="f" strokeweight=".5pt">
                    <v:textbox inset="126pt,0,54pt,0">
                      <w:txbxContent>
                        <w:p w14:paraId="5B4984C5" w14:textId="2A342970" w:rsidR="008D062D" w:rsidRDefault="00176F4E" w:rsidP="00D409C4">
                          <w:pPr>
                            <w:jc w:val="right"/>
                            <w:rPr>
                              <w:color w:val="5B9BD5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5B9BD5" w:themeColor="accent1"/>
                                <w:sz w:val="64"/>
                                <w:szCs w:val="64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D409C4">
                                <w:rPr>
                                  <w:caps/>
                                  <w:color w:val="5B9BD5" w:themeColor="accent1"/>
                                  <w:sz w:val="64"/>
                                  <w:szCs w:val="64"/>
                                </w:rPr>
                                <w:t>CPE RFQ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Subtitle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2E7750B6" w14:textId="7868E483" w:rsidR="008D062D" w:rsidRDefault="00D409C4" w:rsidP="00FA6FA8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4G+ </w:t>
                              </w:r>
                              <w:r w:rsidR="00FA6FA8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2CC </w:t>
                              </w: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Indoor Routers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70C60ECB" w14:textId="77777777" w:rsidR="00E446A1" w:rsidRDefault="00E446A1">
          <w: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13486887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9327249" w14:textId="77777777" w:rsidR="00AD7D2F" w:rsidRDefault="00AD7D2F">
          <w:pPr>
            <w:pStyle w:val="TOCHeading"/>
          </w:pPr>
          <w:r>
            <w:t>Contents</w:t>
          </w:r>
        </w:p>
        <w:p w14:paraId="4E2AC0DC" w14:textId="5CF8BC98" w:rsidR="00571202" w:rsidRDefault="00AD7D2F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0780428" w:history="1">
            <w:r w:rsidR="00571202" w:rsidRPr="00A06C2F">
              <w:rPr>
                <w:rStyle w:val="Hyperlink"/>
                <w:noProof/>
              </w:rPr>
              <w:t>1)</w:t>
            </w:r>
            <w:r w:rsidR="00571202">
              <w:rPr>
                <w:rFonts w:eastAsiaTheme="minorEastAsia"/>
                <w:noProof/>
              </w:rPr>
              <w:tab/>
            </w:r>
            <w:r w:rsidR="00571202" w:rsidRPr="00A06C2F">
              <w:rPr>
                <w:rStyle w:val="Hyperlink"/>
                <w:noProof/>
              </w:rPr>
              <w:t>Background</w:t>
            </w:r>
            <w:r w:rsidR="00571202">
              <w:rPr>
                <w:noProof/>
                <w:webHidden/>
              </w:rPr>
              <w:tab/>
            </w:r>
            <w:r w:rsidR="00571202">
              <w:rPr>
                <w:noProof/>
                <w:webHidden/>
              </w:rPr>
              <w:fldChar w:fldCharType="begin"/>
            </w:r>
            <w:r w:rsidR="00571202">
              <w:rPr>
                <w:noProof/>
                <w:webHidden/>
              </w:rPr>
              <w:instrText xml:space="preserve"> PAGEREF _Toc190780428 \h </w:instrText>
            </w:r>
            <w:r w:rsidR="00571202">
              <w:rPr>
                <w:noProof/>
                <w:webHidden/>
              </w:rPr>
            </w:r>
            <w:r w:rsidR="00571202">
              <w:rPr>
                <w:noProof/>
                <w:webHidden/>
              </w:rPr>
              <w:fldChar w:fldCharType="separate"/>
            </w:r>
            <w:r w:rsidR="00571202">
              <w:rPr>
                <w:noProof/>
                <w:webHidden/>
              </w:rPr>
              <w:t>2</w:t>
            </w:r>
            <w:r w:rsidR="00571202">
              <w:rPr>
                <w:noProof/>
                <w:webHidden/>
              </w:rPr>
              <w:fldChar w:fldCharType="end"/>
            </w:r>
          </w:hyperlink>
        </w:p>
        <w:p w14:paraId="59359C66" w14:textId="412F8FAF" w:rsidR="00571202" w:rsidRDefault="00082C7D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190780429" w:history="1">
            <w:r w:rsidR="00571202" w:rsidRPr="00A06C2F">
              <w:rPr>
                <w:rStyle w:val="Hyperlink"/>
                <w:noProof/>
              </w:rPr>
              <w:t>2)</w:t>
            </w:r>
            <w:r w:rsidR="00571202">
              <w:rPr>
                <w:rFonts w:eastAsiaTheme="minorEastAsia"/>
                <w:noProof/>
              </w:rPr>
              <w:tab/>
            </w:r>
            <w:r w:rsidR="00571202" w:rsidRPr="00A06C2F">
              <w:rPr>
                <w:rStyle w:val="Hyperlink"/>
                <w:noProof/>
              </w:rPr>
              <w:t>Router Common Specifications</w:t>
            </w:r>
            <w:r w:rsidR="00571202">
              <w:rPr>
                <w:noProof/>
                <w:webHidden/>
              </w:rPr>
              <w:tab/>
            </w:r>
            <w:r w:rsidR="00571202">
              <w:rPr>
                <w:noProof/>
                <w:webHidden/>
              </w:rPr>
              <w:fldChar w:fldCharType="begin"/>
            </w:r>
            <w:r w:rsidR="00571202">
              <w:rPr>
                <w:noProof/>
                <w:webHidden/>
              </w:rPr>
              <w:instrText xml:space="preserve"> PAGEREF _Toc190780429 \h </w:instrText>
            </w:r>
            <w:r w:rsidR="00571202">
              <w:rPr>
                <w:noProof/>
                <w:webHidden/>
              </w:rPr>
            </w:r>
            <w:r w:rsidR="00571202">
              <w:rPr>
                <w:noProof/>
                <w:webHidden/>
              </w:rPr>
              <w:fldChar w:fldCharType="separate"/>
            </w:r>
            <w:r w:rsidR="00571202">
              <w:rPr>
                <w:noProof/>
                <w:webHidden/>
              </w:rPr>
              <w:t>3</w:t>
            </w:r>
            <w:r w:rsidR="00571202">
              <w:rPr>
                <w:noProof/>
                <w:webHidden/>
              </w:rPr>
              <w:fldChar w:fldCharType="end"/>
            </w:r>
          </w:hyperlink>
        </w:p>
        <w:p w14:paraId="78BDE525" w14:textId="483A95F3" w:rsidR="00571202" w:rsidRDefault="00082C7D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190780430" w:history="1">
            <w:r w:rsidR="00571202" w:rsidRPr="00A06C2F">
              <w:rPr>
                <w:rStyle w:val="Hyperlink"/>
                <w:noProof/>
              </w:rPr>
              <w:t>3)</w:t>
            </w:r>
            <w:r w:rsidR="00571202">
              <w:rPr>
                <w:rFonts w:eastAsiaTheme="minorEastAsia"/>
                <w:noProof/>
              </w:rPr>
              <w:tab/>
            </w:r>
            <w:r w:rsidR="00571202" w:rsidRPr="00A06C2F">
              <w:rPr>
                <w:rStyle w:val="Hyperlink"/>
                <w:noProof/>
              </w:rPr>
              <w:t>Router Specifications</w:t>
            </w:r>
            <w:r w:rsidR="00571202">
              <w:rPr>
                <w:noProof/>
                <w:webHidden/>
              </w:rPr>
              <w:tab/>
            </w:r>
            <w:r w:rsidR="00571202">
              <w:rPr>
                <w:noProof/>
                <w:webHidden/>
              </w:rPr>
              <w:fldChar w:fldCharType="begin"/>
            </w:r>
            <w:r w:rsidR="00571202">
              <w:rPr>
                <w:noProof/>
                <w:webHidden/>
              </w:rPr>
              <w:instrText xml:space="preserve"> PAGEREF _Toc190780430 \h </w:instrText>
            </w:r>
            <w:r w:rsidR="00571202">
              <w:rPr>
                <w:noProof/>
                <w:webHidden/>
              </w:rPr>
            </w:r>
            <w:r w:rsidR="00571202">
              <w:rPr>
                <w:noProof/>
                <w:webHidden/>
              </w:rPr>
              <w:fldChar w:fldCharType="separate"/>
            </w:r>
            <w:r w:rsidR="00571202">
              <w:rPr>
                <w:noProof/>
                <w:webHidden/>
              </w:rPr>
              <w:t>6</w:t>
            </w:r>
            <w:r w:rsidR="00571202">
              <w:rPr>
                <w:noProof/>
                <w:webHidden/>
              </w:rPr>
              <w:fldChar w:fldCharType="end"/>
            </w:r>
          </w:hyperlink>
        </w:p>
        <w:p w14:paraId="280CB275" w14:textId="2F92284A" w:rsidR="00571202" w:rsidRDefault="00082C7D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190780431" w:history="1">
            <w:r w:rsidR="00571202" w:rsidRPr="00A06C2F">
              <w:rPr>
                <w:rStyle w:val="Hyperlink"/>
                <w:bCs/>
                <w:noProof/>
              </w:rPr>
              <w:t>4)</w:t>
            </w:r>
            <w:r w:rsidR="00571202">
              <w:rPr>
                <w:rFonts w:eastAsiaTheme="minorEastAsia"/>
                <w:noProof/>
              </w:rPr>
              <w:tab/>
            </w:r>
            <w:r w:rsidR="00571202" w:rsidRPr="00A06C2F">
              <w:rPr>
                <w:rStyle w:val="Hyperlink"/>
                <w:bCs/>
                <w:noProof/>
              </w:rPr>
              <w:t>Killing Factors</w:t>
            </w:r>
            <w:r w:rsidR="00571202">
              <w:rPr>
                <w:noProof/>
                <w:webHidden/>
              </w:rPr>
              <w:tab/>
            </w:r>
            <w:r w:rsidR="00571202">
              <w:rPr>
                <w:noProof/>
                <w:webHidden/>
              </w:rPr>
              <w:fldChar w:fldCharType="begin"/>
            </w:r>
            <w:r w:rsidR="00571202">
              <w:rPr>
                <w:noProof/>
                <w:webHidden/>
              </w:rPr>
              <w:instrText xml:space="preserve"> PAGEREF _Toc190780431 \h </w:instrText>
            </w:r>
            <w:r w:rsidR="00571202">
              <w:rPr>
                <w:noProof/>
                <w:webHidden/>
              </w:rPr>
            </w:r>
            <w:r w:rsidR="00571202">
              <w:rPr>
                <w:noProof/>
                <w:webHidden/>
              </w:rPr>
              <w:fldChar w:fldCharType="separate"/>
            </w:r>
            <w:r w:rsidR="00571202">
              <w:rPr>
                <w:noProof/>
                <w:webHidden/>
              </w:rPr>
              <w:t>7</w:t>
            </w:r>
            <w:r w:rsidR="00571202">
              <w:rPr>
                <w:noProof/>
                <w:webHidden/>
              </w:rPr>
              <w:fldChar w:fldCharType="end"/>
            </w:r>
          </w:hyperlink>
        </w:p>
        <w:p w14:paraId="0A26E948" w14:textId="47F89944" w:rsidR="00571202" w:rsidRDefault="00082C7D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190780432" w:history="1">
            <w:r w:rsidR="00571202" w:rsidRPr="00A06C2F">
              <w:rPr>
                <w:rStyle w:val="Hyperlink"/>
                <w:bCs/>
                <w:noProof/>
              </w:rPr>
              <w:t>5)</w:t>
            </w:r>
            <w:r w:rsidR="00571202">
              <w:rPr>
                <w:rFonts w:eastAsiaTheme="minorEastAsia"/>
                <w:noProof/>
              </w:rPr>
              <w:tab/>
            </w:r>
            <w:r w:rsidR="00571202" w:rsidRPr="00A06C2F">
              <w:rPr>
                <w:rStyle w:val="Hyperlink"/>
                <w:noProof/>
              </w:rPr>
              <w:t>Documentation</w:t>
            </w:r>
            <w:r w:rsidR="00571202">
              <w:rPr>
                <w:noProof/>
                <w:webHidden/>
              </w:rPr>
              <w:tab/>
            </w:r>
            <w:r w:rsidR="00571202">
              <w:rPr>
                <w:noProof/>
                <w:webHidden/>
              </w:rPr>
              <w:fldChar w:fldCharType="begin"/>
            </w:r>
            <w:r w:rsidR="00571202">
              <w:rPr>
                <w:noProof/>
                <w:webHidden/>
              </w:rPr>
              <w:instrText xml:space="preserve"> PAGEREF _Toc190780432 \h </w:instrText>
            </w:r>
            <w:r w:rsidR="00571202">
              <w:rPr>
                <w:noProof/>
                <w:webHidden/>
              </w:rPr>
            </w:r>
            <w:r w:rsidR="00571202">
              <w:rPr>
                <w:noProof/>
                <w:webHidden/>
              </w:rPr>
              <w:fldChar w:fldCharType="separate"/>
            </w:r>
            <w:r w:rsidR="00571202">
              <w:rPr>
                <w:noProof/>
                <w:webHidden/>
              </w:rPr>
              <w:t>7</w:t>
            </w:r>
            <w:r w:rsidR="00571202">
              <w:rPr>
                <w:noProof/>
                <w:webHidden/>
              </w:rPr>
              <w:fldChar w:fldCharType="end"/>
            </w:r>
          </w:hyperlink>
        </w:p>
        <w:p w14:paraId="11D01A2B" w14:textId="1AACBD3D" w:rsidR="00571202" w:rsidRDefault="00082C7D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190780433" w:history="1">
            <w:r w:rsidR="00571202" w:rsidRPr="00A06C2F">
              <w:rPr>
                <w:rStyle w:val="Hyperlink"/>
                <w:noProof/>
              </w:rPr>
              <w:t>6)</w:t>
            </w:r>
            <w:r w:rsidR="00571202">
              <w:rPr>
                <w:rFonts w:eastAsiaTheme="minorEastAsia"/>
                <w:noProof/>
              </w:rPr>
              <w:tab/>
            </w:r>
            <w:r w:rsidR="00571202" w:rsidRPr="00A06C2F">
              <w:rPr>
                <w:rStyle w:val="Hyperlink"/>
                <w:noProof/>
              </w:rPr>
              <w:t>Delivery and Supply Chain</w:t>
            </w:r>
            <w:r w:rsidR="00571202">
              <w:rPr>
                <w:noProof/>
                <w:webHidden/>
              </w:rPr>
              <w:tab/>
            </w:r>
            <w:r w:rsidR="00571202">
              <w:rPr>
                <w:noProof/>
                <w:webHidden/>
              </w:rPr>
              <w:fldChar w:fldCharType="begin"/>
            </w:r>
            <w:r w:rsidR="00571202">
              <w:rPr>
                <w:noProof/>
                <w:webHidden/>
              </w:rPr>
              <w:instrText xml:space="preserve"> PAGEREF _Toc190780433 \h </w:instrText>
            </w:r>
            <w:r w:rsidR="00571202">
              <w:rPr>
                <w:noProof/>
                <w:webHidden/>
              </w:rPr>
            </w:r>
            <w:r w:rsidR="00571202">
              <w:rPr>
                <w:noProof/>
                <w:webHidden/>
              </w:rPr>
              <w:fldChar w:fldCharType="separate"/>
            </w:r>
            <w:r w:rsidR="00571202">
              <w:rPr>
                <w:noProof/>
                <w:webHidden/>
              </w:rPr>
              <w:t>7</w:t>
            </w:r>
            <w:r w:rsidR="00571202">
              <w:rPr>
                <w:noProof/>
                <w:webHidden/>
              </w:rPr>
              <w:fldChar w:fldCharType="end"/>
            </w:r>
          </w:hyperlink>
        </w:p>
        <w:p w14:paraId="7788A122" w14:textId="467D8CC7" w:rsidR="00571202" w:rsidRDefault="00082C7D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190780434" w:history="1">
            <w:r w:rsidR="00571202" w:rsidRPr="00A06C2F">
              <w:rPr>
                <w:rStyle w:val="Hyperlink"/>
                <w:noProof/>
              </w:rPr>
              <w:t>7)</w:t>
            </w:r>
            <w:r w:rsidR="00571202">
              <w:rPr>
                <w:rFonts w:eastAsiaTheme="minorEastAsia"/>
                <w:noProof/>
              </w:rPr>
              <w:tab/>
            </w:r>
            <w:r w:rsidR="00571202" w:rsidRPr="00A06C2F">
              <w:rPr>
                <w:rStyle w:val="Hyperlink"/>
                <w:noProof/>
              </w:rPr>
              <w:t>Testing</w:t>
            </w:r>
            <w:r w:rsidR="00571202">
              <w:rPr>
                <w:noProof/>
                <w:webHidden/>
              </w:rPr>
              <w:tab/>
            </w:r>
            <w:r w:rsidR="00571202">
              <w:rPr>
                <w:noProof/>
                <w:webHidden/>
              </w:rPr>
              <w:fldChar w:fldCharType="begin"/>
            </w:r>
            <w:r w:rsidR="00571202">
              <w:rPr>
                <w:noProof/>
                <w:webHidden/>
              </w:rPr>
              <w:instrText xml:space="preserve"> PAGEREF _Toc190780434 \h </w:instrText>
            </w:r>
            <w:r w:rsidR="00571202">
              <w:rPr>
                <w:noProof/>
                <w:webHidden/>
              </w:rPr>
            </w:r>
            <w:r w:rsidR="00571202">
              <w:rPr>
                <w:noProof/>
                <w:webHidden/>
              </w:rPr>
              <w:fldChar w:fldCharType="separate"/>
            </w:r>
            <w:r w:rsidR="00571202">
              <w:rPr>
                <w:noProof/>
                <w:webHidden/>
              </w:rPr>
              <w:t>8</w:t>
            </w:r>
            <w:r w:rsidR="00571202">
              <w:rPr>
                <w:noProof/>
                <w:webHidden/>
              </w:rPr>
              <w:fldChar w:fldCharType="end"/>
            </w:r>
          </w:hyperlink>
        </w:p>
        <w:p w14:paraId="4F9A9A6C" w14:textId="2C6FA612" w:rsidR="00571202" w:rsidRDefault="00082C7D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190780435" w:history="1">
            <w:r w:rsidR="00571202" w:rsidRPr="00A06C2F">
              <w:rPr>
                <w:rStyle w:val="Hyperlink"/>
                <w:noProof/>
              </w:rPr>
              <w:t>8)</w:t>
            </w:r>
            <w:r w:rsidR="00571202">
              <w:rPr>
                <w:rFonts w:eastAsiaTheme="minorEastAsia"/>
                <w:noProof/>
              </w:rPr>
              <w:tab/>
            </w:r>
            <w:r w:rsidR="00571202" w:rsidRPr="00A06C2F">
              <w:rPr>
                <w:rStyle w:val="Hyperlink"/>
                <w:noProof/>
              </w:rPr>
              <w:t>Web-user Interface</w:t>
            </w:r>
            <w:r w:rsidR="00571202">
              <w:rPr>
                <w:noProof/>
                <w:webHidden/>
              </w:rPr>
              <w:tab/>
            </w:r>
            <w:r w:rsidR="00571202">
              <w:rPr>
                <w:noProof/>
                <w:webHidden/>
              </w:rPr>
              <w:fldChar w:fldCharType="begin"/>
            </w:r>
            <w:r w:rsidR="00571202">
              <w:rPr>
                <w:noProof/>
                <w:webHidden/>
              </w:rPr>
              <w:instrText xml:space="preserve"> PAGEREF _Toc190780435 \h </w:instrText>
            </w:r>
            <w:r w:rsidR="00571202">
              <w:rPr>
                <w:noProof/>
                <w:webHidden/>
              </w:rPr>
            </w:r>
            <w:r w:rsidR="00571202">
              <w:rPr>
                <w:noProof/>
                <w:webHidden/>
              </w:rPr>
              <w:fldChar w:fldCharType="separate"/>
            </w:r>
            <w:r w:rsidR="00571202">
              <w:rPr>
                <w:noProof/>
                <w:webHidden/>
              </w:rPr>
              <w:t>8</w:t>
            </w:r>
            <w:r w:rsidR="00571202">
              <w:rPr>
                <w:noProof/>
                <w:webHidden/>
              </w:rPr>
              <w:fldChar w:fldCharType="end"/>
            </w:r>
          </w:hyperlink>
        </w:p>
        <w:p w14:paraId="792311D9" w14:textId="53E5BECD" w:rsidR="00571202" w:rsidRDefault="00082C7D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190780436" w:history="1">
            <w:r w:rsidR="00571202" w:rsidRPr="00A06C2F">
              <w:rPr>
                <w:rStyle w:val="Hyperlink"/>
                <w:noProof/>
              </w:rPr>
              <w:t>9)</w:t>
            </w:r>
            <w:r w:rsidR="00571202">
              <w:rPr>
                <w:rFonts w:eastAsiaTheme="minorEastAsia"/>
                <w:noProof/>
              </w:rPr>
              <w:tab/>
            </w:r>
            <w:r w:rsidR="00571202" w:rsidRPr="00A06C2F">
              <w:rPr>
                <w:rStyle w:val="Hyperlink"/>
                <w:noProof/>
              </w:rPr>
              <w:t>Warranty and After-Sales Support</w:t>
            </w:r>
            <w:r w:rsidR="00571202">
              <w:rPr>
                <w:noProof/>
                <w:webHidden/>
              </w:rPr>
              <w:tab/>
            </w:r>
            <w:r w:rsidR="00571202">
              <w:rPr>
                <w:noProof/>
                <w:webHidden/>
              </w:rPr>
              <w:fldChar w:fldCharType="begin"/>
            </w:r>
            <w:r w:rsidR="00571202">
              <w:rPr>
                <w:noProof/>
                <w:webHidden/>
              </w:rPr>
              <w:instrText xml:space="preserve"> PAGEREF _Toc190780436 \h </w:instrText>
            </w:r>
            <w:r w:rsidR="00571202">
              <w:rPr>
                <w:noProof/>
                <w:webHidden/>
              </w:rPr>
            </w:r>
            <w:r w:rsidR="00571202">
              <w:rPr>
                <w:noProof/>
                <w:webHidden/>
              </w:rPr>
              <w:fldChar w:fldCharType="separate"/>
            </w:r>
            <w:r w:rsidR="00571202">
              <w:rPr>
                <w:noProof/>
                <w:webHidden/>
              </w:rPr>
              <w:t>8</w:t>
            </w:r>
            <w:r w:rsidR="00571202">
              <w:rPr>
                <w:noProof/>
                <w:webHidden/>
              </w:rPr>
              <w:fldChar w:fldCharType="end"/>
            </w:r>
          </w:hyperlink>
        </w:p>
        <w:p w14:paraId="5170B242" w14:textId="03D625C8" w:rsidR="00571202" w:rsidRDefault="00082C7D">
          <w:pPr>
            <w:pStyle w:val="TOC1"/>
            <w:tabs>
              <w:tab w:val="left" w:pos="660"/>
              <w:tab w:val="right" w:leader="dot" w:pos="9350"/>
            </w:tabs>
            <w:rPr>
              <w:rFonts w:eastAsiaTheme="minorEastAsia"/>
              <w:noProof/>
            </w:rPr>
          </w:pPr>
          <w:hyperlink w:anchor="_Toc190780437" w:history="1">
            <w:r w:rsidR="00571202" w:rsidRPr="00A06C2F">
              <w:rPr>
                <w:rStyle w:val="Hyperlink"/>
                <w:noProof/>
              </w:rPr>
              <w:t>10)</w:t>
            </w:r>
            <w:r w:rsidR="00571202">
              <w:rPr>
                <w:rFonts w:eastAsiaTheme="minorEastAsia"/>
                <w:noProof/>
              </w:rPr>
              <w:tab/>
            </w:r>
            <w:r w:rsidR="00571202" w:rsidRPr="00A06C2F">
              <w:rPr>
                <w:rStyle w:val="Hyperlink"/>
                <w:noProof/>
              </w:rPr>
              <w:t>References for Product</w:t>
            </w:r>
            <w:r w:rsidR="00571202">
              <w:rPr>
                <w:noProof/>
                <w:webHidden/>
              </w:rPr>
              <w:tab/>
            </w:r>
            <w:r w:rsidR="00571202">
              <w:rPr>
                <w:noProof/>
                <w:webHidden/>
              </w:rPr>
              <w:fldChar w:fldCharType="begin"/>
            </w:r>
            <w:r w:rsidR="00571202">
              <w:rPr>
                <w:noProof/>
                <w:webHidden/>
              </w:rPr>
              <w:instrText xml:space="preserve"> PAGEREF _Toc190780437 \h </w:instrText>
            </w:r>
            <w:r w:rsidR="00571202">
              <w:rPr>
                <w:noProof/>
                <w:webHidden/>
              </w:rPr>
            </w:r>
            <w:r w:rsidR="00571202">
              <w:rPr>
                <w:noProof/>
                <w:webHidden/>
              </w:rPr>
              <w:fldChar w:fldCharType="separate"/>
            </w:r>
            <w:r w:rsidR="00571202">
              <w:rPr>
                <w:noProof/>
                <w:webHidden/>
              </w:rPr>
              <w:t>8</w:t>
            </w:r>
            <w:r w:rsidR="00571202">
              <w:rPr>
                <w:noProof/>
                <w:webHidden/>
              </w:rPr>
              <w:fldChar w:fldCharType="end"/>
            </w:r>
          </w:hyperlink>
        </w:p>
        <w:p w14:paraId="43904404" w14:textId="6091A318" w:rsidR="00AD7D2F" w:rsidRDefault="00AD7D2F">
          <w:r>
            <w:rPr>
              <w:b/>
              <w:bCs/>
              <w:noProof/>
            </w:rPr>
            <w:fldChar w:fldCharType="end"/>
          </w:r>
        </w:p>
      </w:sdtContent>
    </w:sdt>
    <w:p w14:paraId="108E2F50" w14:textId="77777777" w:rsidR="00981A69" w:rsidRDefault="00981A69">
      <w:r>
        <w:br w:type="page"/>
      </w:r>
    </w:p>
    <w:p w14:paraId="39B9CC15" w14:textId="77777777" w:rsidR="00981A69" w:rsidRDefault="00981A69" w:rsidP="00E446A1">
      <w:pPr>
        <w:pStyle w:val="Heading1"/>
        <w:numPr>
          <w:ilvl w:val="0"/>
          <w:numId w:val="11"/>
        </w:numPr>
        <w:jc w:val="center"/>
      </w:pPr>
      <w:bookmarkStart w:id="0" w:name="_Toc190780428"/>
      <w:r>
        <w:lastRenderedPageBreak/>
        <w:t>Background</w:t>
      </w:r>
      <w:bookmarkEnd w:id="0"/>
    </w:p>
    <w:p w14:paraId="27D70810" w14:textId="77777777" w:rsidR="00E446A1" w:rsidRPr="00E446A1" w:rsidRDefault="00E446A1" w:rsidP="00E446A1"/>
    <w:p w14:paraId="0948107E" w14:textId="1DFB1F8E" w:rsidR="00FA6FA8" w:rsidRDefault="00FA6FA8" w:rsidP="00CC07EE">
      <w:pPr>
        <w:spacing w:line="253" w:lineRule="auto"/>
        <w:jc w:val="both"/>
        <w:rPr>
          <w:sz w:val="24"/>
        </w:rPr>
      </w:pPr>
      <w:r w:rsidRPr="00704CC3">
        <w:rPr>
          <w:sz w:val="24"/>
        </w:rPr>
        <w:t xml:space="preserve">MIC2 intends to </w:t>
      </w:r>
      <w:r>
        <w:rPr>
          <w:sz w:val="24"/>
        </w:rPr>
        <w:t xml:space="preserve">issue </w:t>
      </w:r>
      <w:r w:rsidRPr="00704CC3">
        <w:rPr>
          <w:sz w:val="24"/>
        </w:rPr>
        <w:t xml:space="preserve">an RFQ for </w:t>
      </w:r>
      <w:r w:rsidR="007A236A">
        <w:rPr>
          <w:sz w:val="24"/>
        </w:rPr>
        <w:t>4G+</w:t>
      </w:r>
      <w:r w:rsidRPr="00704CC3">
        <w:rPr>
          <w:sz w:val="24"/>
        </w:rPr>
        <w:t xml:space="preserve"> </w:t>
      </w:r>
      <w:r w:rsidR="007A236A">
        <w:rPr>
          <w:sz w:val="24"/>
        </w:rPr>
        <w:t>2</w:t>
      </w:r>
      <w:r>
        <w:rPr>
          <w:sz w:val="24"/>
        </w:rPr>
        <w:t xml:space="preserve">CC </w:t>
      </w:r>
      <w:r w:rsidRPr="00704CC3">
        <w:rPr>
          <w:sz w:val="24"/>
        </w:rPr>
        <w:t xml:space="preserve">indoor routers </w:t>
      </w:r>
      <w:r w:rsidR="00CC07EE" w:rsidRPr="00CC07EE">
        <w:rPr>
          <w:sz w:val="24"/>
        </w:rPr>
        <w:t xml:space="preserve">to sell to its customers, allowing them </w:t>
      </w:r>
      <w:r w:rsidRPr="00704CC3">
        <w:rPr>
          <w:sz w:val="24"/>
        </w:rPr>
        <w:t xml:space="preserve">to </w:t>
      </w:r>
      <w:r w:rsidR="00CC07EE">
        <w:rPr>
          <w:sz w:val="24"/>
        </w:rPr>
        <w:t xml:space="preserve">provide </w:t>
      </w:r>
      <w:r>
        <w:rPr>
          <w:sz w:val="24"/>
        </w:rPr>
        <w:t xml:space="preserve">data, </w:t>
      </w:r>
      <w:r w:rsidRPr="00704CC3">
        <w:rPr>
          <w:sz w:val="24"/>
        </w:rPr>
        <w:t>voice</w:t>
      </w:r>
      <w:r>
        <w:rPr>
          <w:sz w:val="24"/>
        </w:rPr>
        <w:t xml:space="preserve">, </w:t>
      </w:r>
      <w:r w:rsidRPr="00704CC3">
        <w:rPr>
          <w:sz w:val="24"/>
        </w:rPr>
        <w:t xml:space="preserve">and Wi-Fi services. This document </w:t>
      </w:r>
      <w:r>
        <w:rPr>
          <w:sz w:val="24"/>
        </w:rPr>
        <w:t xml:space="preserve">outlines the common and </w:t>
      </w:r>
      <w:r w:rsidRPr="00704CC3">
        <w:rPr>
          <w:sz w:val="24"/>
        </w:rPr>
        <w:t xml:space="preserve">technical specifications that </w:t>
      </w:r>
      <w:r>
        <w:rPr>
          <w:sz w:val="24"/>
        </w:rPr>
        <w:t xml:space="preserve">the supplier must meet to fulfill </w:t>
      </w:r>
      <w:r w:rsidRPr="00704CC3">
        <w:rPr>
          <w:sz w:val="24"/>
        </w:rPr>
        <w:t xml:space="preserve">the technical requirements. </w:t>
      </w:r>
    </w:p>
    <w:p w14:paraId="2CAD7117" w14:textId="77777777" w:rsidR="00FA6FA8" w:rsidRPr="00704CC3" w:rsidRDefault="00FA6FA8" w:rsidP="00FA6FA8">
      <w:pPr>
        <w:spacing w:line="253" w:lineRule="auto"/>
        <w:jc w:val="both"/>
        <w:rPr>
          <w:sz w:val="24"/>
        </w:rPr>
      </w:pPr>
      <w:r w:rsidRPr="00704CC3">
        <w:rPr>
          <w:sz w:val="24"/>
        </w:rPr>
        <w:t xml:space="preserve">The </w:t>
      </w:r>
      <w:r>
        <w:rPr>
          <w:sz w:val="24"/>
        </w:rPr>
        <w:t xml:space="preserve">vendor is required to provide a </w:t>
      </w:r>
      <w:r w:rsidRPr="00704CC3">
        <w:rPr>
          <w:sz w:val="24"/>
        </w:rPr>
        <w:t xml:space="preserve">detailed technical solution for each </w:t>
      </w:r>
      <w:r>
        <w:rPr>
          <w:sz w:val="24"/>
        </w:rPr>
        <w:t xml:space="preserve">specification, including a comprehensive </w:t>
      </w:r>
      <w:r w:rsidRPr="00704CC3">
        <w:rPr>
          <w:sz w:val="24"/>
        </w:rPr>
        <w:t>technical description, specifications</w:t>
      </w:r>
      <w:r>
        <w:rPr>
          <w:sz w:val="24"/>
        </w:rPr>
        <w:t>,</w:t>
      </w:r>
      <w:r w:rsidRPr="00704CC3">
        <w:rPr>
          <w:sz w:val="24"/>
        </w:rPr>
        <w:t xml:space="preserve"> and proposal.</w:t>
      </w:r>
    </w:p>
    <w:p w14:paraId="3C186F5E" w14:textId="77777777" w:rsidR="00DE39C7" w:rsidRDefault="00DE39C7" w:rsidP="00DE39C7">
      <w:pPr>
        <w:spacing w:line="253" w:lineRule="auto"/>
        <w:jc w:val="both"/>
        <w:rPr>
          <w:sz w:val="24"/>
        </w:rPr>
      </w:pPr>
      <w:r>
        <w:rPr>
          <w:sz w:val="24"/>
        </w:rPr>
        <w:t>The bidders are requested to provide:</w:t>
      </w:r>
    </w:p>
    <w:p w14:paraId="107531E8" w14:textId="61849B96" w:rsidR="00DE39C7" w:rsidRDefault="003D419E" w:rsidP="00DE39C7">
      <w:pPr>
        <w:numPr>
          <w:ilvl w:val="0"/>
          <w:numId w:val="2"/>
        </w:numPr>
        <w:spacing w:after="0" w:line="253" w:lineRule="auto"/>
        <w:jc w:val="both"/>
        <w:rPr>
          <w:sz w:val="24"/>
        </w:rPr>
      </w:pPr>
      <w:r>
        <w:rPr>
          <w:sz w:val="24"/>
        </w:rPr>
        <w:t>Router: Mid</w:t>
      </w:r>
      <w:r w:rsidR="00DE39C7">
        <w:rPr>
          <w:sz w:val="24"/>
        </w:rPr>
        <w:t>-Level (fulfilling the technical specs below)</w:t>
      </w:r>
    </w:p>
    <w:p w14:paraId="3751AD86" w14:textId="77777777" w:rsidR="00FA6FA8" w:rsidRDefault="00FA6FA8" w:rsidP="00FA6FA8">
      <w:pPr>
        <w:spacing w:after="0" w:line="253" w:lineRule="auto"/>
        <w:ind w:left="360"/>
        <w:jc w:val="both"/>
        <w:rPr>
          <w:sz w:val="24"/>
        </w:rPr>
      </w:pPr>
    </w:p>
    <w:tbl>
      <w:tblPr>
        <w:tblW w:w="6690" w:type="dxa"/>
        <w:tblInd w:w="678" w:type="dxa"/>
        <w:tblLook w:val="04A0" w:firstRow="1" w:lastRow="0" w:firstColumn="1" w:lastColumn="0" w:noHBand="0" w:noVBand="1"/>
      </w:tblPr>
      <w:tblGrid>
        <w:gridCol w:w="1960"/>
        <w:gridCol w:w="1250"/>
        <w:gridCol w:w="1540"/>
        <w:gridCol w:w="1940"/>
      </w:tblGrid>
      <w:tr w:rsidR="00AE6FFE" w:rsidRPr="00704CC3" w14:paraId="4F16EF35" w14:textId="77777777" w:rsidTr="00AE6FFE">
        <w:trPr>
          <w:trHeight w:val="288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1F23DA6A" w14:textId="77777777" w:rsidR="00AE6FFE" w:rsidRPr="00704CC3" w:rsidRDefault="00AE6FFE" w:rsidP="001846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704CC3">
              <w:rPr>
                <w:rFonts w:ascii="Calibri" w:eastAsia="Times New Roman" w:hAnsi="Calibri" w:cs="Calibri"/>
                <w:b/>
                <w:bCs/>
              </w:rPr>
              <w:t>Device Type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3D7EC61C" w14:textId="77777777" w:rsidR="00AE6FFE" w:rsidRPr="00704CC3" w:rsidRDefault="00AE6FFE" w:rsidP="001846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704CC3">
              <w:rPr>
                <w:rFonts w:ascii="Calibri" w:eastAsia="Times New Roman" w:hAnsi="Calibri" w:cs="Calibri"/>
                <w:b/>
                <w:bCs/>
              </w:rPr>
              <w:t>Network Generation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43830374" w14:textId="77777777" w:rsidR="00AE6FFE" w:rsidRPr="00704CC3" w:rsidRDefault="00AE6FFE" w:rsidP="001846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704CC3">
              <w:rPr>
                <w:rFonts w:ascii="Calibri" w:eastAsia="Times New Roman" w:hAnsi="Calibri" w:cs="Calibri"/>
                <w:b/>
                <w:bCs/>
              </w:rPr>
              <w:t>Carrier Aggregation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68242E73" w14:textId="77777777" w:rsidR="00AE6FFE" w:rsidRPr="00704CC3" w:rsidRDefault="00AE6FFE" w:rsidP="001846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704CC3">
              <w:rPr>
                <w:rFonts w:ascii="Calibri" w:eastAsia="Times New Roman" w:hAnsi="Calibri" w:cs="Calibri"/>
                <w:b/>
                <w:bCs/>
              </w:rPr>
              <w:t>Quantity</w:t>
            </w:r>
          </w:p>
        </w:tc>
      </w:tr>
      <w:tr w:rsidR="00AE6FFE" w:rsidRPr="00704CC3" w14:paraId="7B13D40A" w14:textId="77777777" w:rsidTr="00AE6FFE">
        <w:trPr>
          <w:trHeight w:val="288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3A0A4" w14:textId="77777777" w:rsidR="00AE6FFE" w:rsidRPr="00704CC3" w:rsidRDefault="00AE6FFE" w:rsidP="001846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Indoor Router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68BFE" w14:textId="35BDD6EA" w:rsidR="00AE6FFE" w:rsidRPr="00704CC3" w:rsidRDefault="00AE6FFE" w:rsidP="00FA6F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704CC3">
              <w:rPr>
                <w:rFonts w:ascii="Calibri" w:eastAsia="Times New Roman" w:hAnsi="Calibri" w:cs="Calibri"/>
                <w:b/>
                <w:bCs/>
              </w:rPr>
              <w:t>4G</w:t>
            </w:r>
            <w:r>
              <w:rPr>
                <w:rFonts w:ascii="Calibri" w:eastAsia="Times New Roman" w:hAnsi="Calibri" w:cs="Calibri"/>
                <w:b/>
                <w:bCs/>
              </w:rPr>
              <w:t>+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7601" w14:textId="37AE6040" w:rsidR="00AE6FFE" w:rsidRPr="00704CC3" w:rsidRDefault="00AE6FFE" w:rsidP="001846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2</w:t>
            </w:r>
            <w:r w:rsidRPr="00704CC3">
              <w:rPr>
                <w:rFonts w:ascii="Calibri" w:eastAsia="Times New Roman" w:hAnsi="Calibri" w:cs="Calibri"/>
                <w:b/>
                <w:bCs/>
              </w:rPr>
              <w:t>CC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0A2D7" w14:textId="78D00993" w:rsidR="00AE6FFE" w:rsidRPr="00704CC3" w:rsidRDefault="00082C7D" w:rsidP="002B47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22</w:t>
            </w:r>
            <w:r w:rsidR="00AE6FFE" w:rsidRPr="00704CC3">
              <w:rPr>
                <w:rFonts w:ascii="Calibri" w:eastAsia="Times New Roman" w:hAnsi="Calibri" w:cs="Calibri"/>
                <w:b/>
                <w:bCs/>
              </w:rPr>
              <w:t>00</w:t>
            </w:r>
          </w:p>
        </w:tc>
      </w:tr>
    </w:tbl>
    <w:p w14:paraId="60C1EEF1" w14:textId="3F04279F" w:rsidR="00DE39C7" w:rsidRDefault="00DE39C7" w:rsidP="00DE39C7">
      <w:pPr>
        <w:rPr>
          <w:b/>
          <w:sz w:val="24"/>
        </w:rPr>
      </w:pPr>
      <w:r>
        <w:rPr>
          <w:b/>
          <w:sz w:val="24"/>
        </w:rPr>
        <w:br w:type="page"/>
      </w:r>
    </w:p>
    <w:p w14:paraId="0AF88226" w14:textId="77777777" w:rsidR="00DE39C7" w:rsidRDefault="0020461F" w:rsidP="00DE39C7">
      <w:pPr>
        <w:pStyle w:val="Heading1"/>
        <w:numPr>
          <w:ilvl w:val="0"/>
          <w:numId w:val="11"/>
        </w:numPr>
        <w:jc w:val="center"/>
      </w:pPr>
      <w:bookmarkStart w:id="1" w:name="_Toc190326750"/>
      <w:bookmarkStart w:id="2" w:name="_Toc190780429"/>
      <w:r>
        <w:lastRenderedPageBreak/>
        <w:t>Router</w:t>
      </w:r>
      <w:r w:rsidR="00DE39C7" w:rsidRPr="00E446A1">
        <w:t xml:space="preserve"> </w:t>
      </w:r>
      <w:r w:rsidR="00DE39C7">
        <w:t xml:space="preserve">Common </w:t>
      </w:r>
      <w:r w:rsidR="00DE39C7" w:rsidRPr="00E446A1">
        <w:t>Specifications</w:t>
      </w:r>
      <w:bookmarkEnd w:id="1"/>
      <w:bookmarkEnd w:id="2"/>
    </w:p>
    <w:p w14:paraId="7AA5A32C" w14:textId="77777777" w:rsidR="00DE39C7" w:rsidRDefault="00DE39C7" w:rsidP="00DE39C7"/>
    <w:p w14:paraId="0462981E" w14:textId="77777777" w:rsidR="00FA6FA8" w:rsidRPr="00FA6FA8" w:rsidRDefault="00FA6FA8" w:rsidP="00FA6FA8">
      <w:pPr>
        <w:pStyle w:val="ListParagraph"/>
        <w:spacing w:line="0" w:lineRule="atLeast"/>
        <w:rPr>
          <w:b/>
          <w:sz w:val="24"/>
        </w:rPr>
      </w:pPr>
      <w:r w:rsidRPr="00FA6FA8">
        <w:rPr>
          <w:b/>
          <w:sz w:val="24"/>
        </w:rPr>
        <w:t>Below are the key common features required for the routers:</w:t>
      </w:r>
    </w:p>
    <w:p w14:paraId="0D7C46DF" w14:textId="77777777" w:rsidR="00DE39C7" w:rsidRPr="002C3F46" w:rsidRDefault="0020461F" w:rsidP="00FA6FA8">
      <w:pPr>
        <w:pStyle w:val="Subtitle"/>
        <w:numPr>
          <w:ilvl w:val="0"/>
          <w:numId w:val="12"/>
        </w:numPr>
        <w:ind w:left="1267"/>
        <w:rPr>
          <w:b/>
          <w:sz w:val="24"/>
        </w:rPr>
      </w:pPr>
      <w:r>
        <w:rPr>
          <w:rStyle w:val="IntenseEmphasis"/>
          <w:b/>
          <w:i w:val="0"/>
          <w:iCs w:val="0"/>
          <w:color w:val="5A5A5A" w:themeColor="text1" w:themeTint="A5"/>
          <w:sz w:val="24"/>
        </w:rPr>
        <w:t>Router</w:t>
      </w:r>
      <w:r w:rsidR="00DE39C7">
        <w:rPr>
          <w:rStyle w:val="IntenseEmphasis"/>
          <w:b/>
          <w:i w:val="0"/>
          <w:iCs w:val="0"/>
          <w:color w:val="5A5A5A" w:themeColor="text1" w:themeTint="A5"/>
          <w:sz w:val="24"/>
        </w:rPr>
        <w:t xml:space="preserve"> </w:t>
      </w:r>
      <w:r w:rsidR="00DE39C7" w:rsidRPr="002C3F46">
        <w:rPr>
          <w:b/>
          <w:sz w:val="24"/>
        </w:rPr>
        <w:t>Common features</w:t>
      </w:r>
    </w:p>
    <w:p w14:paraId="73B7A24A" w14:textId="77777777" w:rsidR="00DE39C7" w:rsidRPr="00FA6FA8" w:rsidRDefault="00DE39C7" w:rsidP="00FA6FA8">
      <w:pPr>
        <w:numPr>
          <w:ilvl w:val="1"/>
          <w:numId w:val="3"/>
        </w:numPr>
        <w:spacing w:after="0" w:line="0" w:lineRule="atLeast"/>
        <w:ind w:left="1454"/>
        <w:rPr>
          <w:bCs/>
          <w:sz w:val="24"/>
          <w:szCs w:val="24"/>
        </w:rPr>
      </w:pPr>
      <w:r w:rsidRPr="00FA6FA8">
        <w:rPr>
          <w:b/>
          <w:sz w:val="24"/>
          <w:szCs w:val="24"/>
        </w:rPr>
        <w:t>SMS</w:t>
      </w:r>
      <w:r w:rsidRPr="00FA6FA8">
        <w:rPr>
          <w:bCs/>
          <w:sz w:val="24"/>
          <w:szCs w:val="24"/>
        </w:rPr>
        <w:t>: Send &amp; Receive</w:t>
      </w:r>
    </w:p>
    <w:p w14:paraId="66D9E372" w14:textId="77777777" w:rsidR="00DE39C7" w:rsidRPr="00FA6FA8" w:rsidRDefault="00DE39C7" w:rsidP="00FA6FA8">
      <w:pPr>
        <w:numPr>
          <w:ilvl w:val="1"/>
          <w:numId w:val="3"/>
        </w:numPr>
        <w:spacing w:after="0" w:line="0" w:lineRule="atLeast"/>
        <w:ind w:left="1454"/>
        <w:rPr>
          <w:b/>
          <w:sz w:val="24"/>
          <w:szCs w:val="24"/>
        </w:rPr>
      </w:pPr>
      <w:r w:rsidRPr="00FA6FA8">
        <w:rPr>
          <w:b/>
          <w:sz w:val="24"/>
          <w:szCs w:val="24"/>
        </w:rPr>
        <w:t>IPv4 /IPv6 dual stack</w:t>
      </w:r>
    </w:p>
    <w:p w14:paraId="4FF78247" w14:textId="77777777" w:rsidR="00DE39C7" w:rsidRPr="00FA6FA8" w:rsidRDefault="00DE39C7" w:rsidP="00FA6FA8">
      <w:pPr>
        <w:numPr>
          <w:ilvl w:val="1"/>
          <w:numId w:val="3"/>
        </w:numPr>
        <w:spacing w:after="0" w:line="0" w:lineRule="atLeast"/>
        <w:ind w:left="1454"/>
        <w:rPr>
          <w:bCs/>
          <w:sz w:val="24"/>
          <w:szCs w:val="24"/>
        </w:rPr>
      </w:pPr>
      <w:r w:rsidRPr="00FA6FA8">
        <w:rPr>
          <w:b/>
          <w:sz w:val="24"/>
          <w:szCs w:val="24"/>
        </w:rPr>
        <w:t>WLAN access point:</w:t>
      </w:r>
      <w:r w:rsidRPr="00FA6FA8">
        <w:rPr>
          <w:bCs/>
          <w:sz w:val="24"/>
          <w:szCs w:val="24"/>
        </w:rPr>
        <w:t xml:space="preserve"> supports WLAN connectivity with an integrated 802.11 ac/b/g/n access point. Supports 802.11 security mechanisms such as WPA, and WPA2</w:t>
      </w:r>
    </w:p>
    <w:p w14:paraId="654DACEA" w14:textId="77777777" w:rsidR="00DE39C7" w:rsidRPr="00FA6FA8" w:rsidRDefault="00DE39C7" w:rsidP="00FA6FA8">
      <w:pPr>
        <w:numPr>
          <w:ilvl w:val="3"/>
          <w:numId w:val="3"/>
        </w:numPr>
        <w:spacing w:after="0" w:line="0" w:lineRule="atLeast"/>
        <w:ind w:left="2167"/>
        <w:rPr>
          <w:bCs/>
          <w:sz w:val="24"/>
          <w:szCs w:val="24"/>
        </w:rPr>
      </w:pPr>
      <w:r w:rsidRPr="00FA6FA8">
        <w:rPr>
          <w:bCs/>
          <w:sz w:val="24"/>
          <w:szCs w:val="24"/>
        </w:rPr>
        <w:t>Complies with wireless 802.11b/g/n standards with data rates up to 300 Mbit/s</w:t>
      </w:r>
    </w:p>
    <w:p w14:paraId="6FEF8604" w14:textId="77777777" w:rsidR="00DE39C7" w:rsidRPr="00FA6FA8" w:rsidRDefault="00DE39C7" w:rsidP="00FA6FA8">
      <w:pPr>
        <w:numPr>
          <w:ilvl w:val="3"/>
          <w:numId w:val="3"/>
        </w:numPr>
        <w:spacing w:after="0" w:line="0" w:lineRule="atLeast"/>
        <w:ind w:left="2167"/>
        <w:rPr>
          <w:bCs/>
          <w:sz w:val="24"/>
          <w:szCs w:val="24"/>
        </w:rPr>
      </w:pPr>
      <w:r w:rsidRPr="00FA6FA8">
        <w:rPr>
          <w:bCs/>
          <w:sz w:val="24"/>
          <w:szCs w:val="24"/>
        </w:rPr>
        <w:t>Complies with wireless 802.11a/ac standards with data rates up to 1300 Mbit/s</w:t>
      </w:r>
    </w:p>
    <w:p w14:paraId="52F52EB4" w14:textId="77777777" w:rsidR="00DE39C7" w:rsidRPr="00FA6FA8" w:rsidRDefault="00DE39C7" w:rsidP="00FA6FA8">
      <w:pPr>
        <w:numPr>
          <w:ilvl w:val="1"/>
          <w:numId w:val="3"/>
        </w:numPr>
        <w:spacing w:after="0" w:line="0" w:lineRule="atLeast"/>
        <w:ind w:left="1454"/>
        <w:rPr>
          <w:bCs/>
          <w:sz w:val="24"/>
          <w:szCs w:val="24"/>
        </w:rPr>
      </w:pPr>
      <w:r w:rsidRPr="00FA6FA8">
        <w:rPr>
          <w:b/>
          <w:sz w:val="24"/>
          <w:szCs w:val="24"/>
        </w:rPr>
        <w:t>Networking capabilities:</w:t>
      </w:r>
      <w:r w:rsidRPr="00FA6FA8">
        <w:rPr>
          <w:bCs/>
          <w:sz w:val="24"/>
          <w:szCs w:val="24"/>
        </w:rPr>
        <w:t xml:space="preserve"> provides high speed routing capability and supports DNS, dynamic DNS, DHCP Server, DNS RELAY and NAT</w:t>
      </w:r>
    </w:p>
    <w:p w14:paraId="230D94EC" w14:textId="77777777" w:rsidR="00DE39C7" w:rsidRPr="00FA6FA8" w:rsidRDefault="00DE39C7" w:rsidP="00FA6FA8">
      <w:pPr>
        <w:numPr>
          <w:ilvl w:val="1"/>
          <w:numId w:val="3"/>
        </w:numPr>
        <w:spacing w:after="0" w:line="0" w:lineRule="atLeast"/>
        <w:ind w:left="1454"/>
        <w:rPr>
          <w:bCs/>
          <w:sz w:val="24"/>
          <w:szCs w:val="24"/>
        </w:rPr>
      </w:pPr>
      <w:r w:rsidRPr="00FA6FA8">
        <w:rPr>
          <w:b/>
          <w:sz w:val="24"/>
          <w:szCs w:val="24"/>
        </w:rPr>
        <w:t>Security services:</w:t>
      </w:r>
      <w:r w:rsidRPr="00FA6FA8">
        <w:rPr>
          <w:bCs/>
          <w:sz w:val="24"/>
          <w:szCs w:val="24"/>
        </w:rPr>
        <w:t xml:space="preserve"> supports packet filtering firewall and provides instant protection to block potential security risks and intrusion</w:t>
      </w:r>
    </w:p>
    <w:p w14:paraId="5B16D9EE" w14:textId="77777777" w:rsidR="00DE39C7" w:rsidRPr="00FA6FA8" w:rsidRDefault="00DE39C7" w:rsidP="00FA6FA8">
      <w:pPr>
        <w:numPr>
          <w:ilvl w:val="1"/>
          <w:numId w:val="3"/>
        </w:numPr>
        <w:spacing w:after="0" w:line="0" w:lineRule="atLeast"/>
        <w:ind w:left="1454"/>
        <w:rPr>
          <w:bCs/>
          <w:sz w:val="24"/>
          <w:szCs w:val="24"/>
        </w:rPr>
      </w:pPr>
      <w:r w:rsidRPr="00FA6FA8">
        <w:rPr>
          <w:b/>
          <w:sz w:val="24"/>
          <w:szCs w:val="24"/>
        </w:rPr>
        <w:t>Web-based configuration</w:t>
      </w:r>
      <w:r w:rsidRPr="00FA6FA8">
        <w:rPr>
          <w:bCs/>
          <w:sz w:val="24"/>
          <w:szCs w:val="24"/>
        </w:rPr>
        <w:t>: supports local and remote management and maintenance with built-in web-based configuration and user-friendly web interface.</w:t>
      </w:r>
    </w:p>
    <w:p w14:paraId="16B36225" w14:textId="77777777" w:rsidR="00DE39C7" w:rsidRPr="00FA6FA8" w:rsidRDefault="00DE39C7" w:rsidP="00FA6FA8">
      <w:pPr>
        <w:numPr>
          <w:ilvl w:val="1"/>
          <w:numId w:val="3"/>
        </w:numPr>
        <w:spacing w:after="0" w:line="0" w:lineRule="atLeast"/>
        <w:ind w:left="1454"/>
        <w:rPr>
          <w:bCs/>
          <w:sz w:val="24"/>
          <w:szCs w:val="24"/>
          <w:lang w:val="fr-FR"/>
        </w:rPr>
      </w:pPr>
      <w:r w:rsidRPr="00FA6FA8">
        <w:rPr>
          <w:b/>
          <w:sz w:val="24"/>
          <w:szCs w:val="24"/>
          <w:lang w:val="fr-FR"/>
        </w:rPr>
        <w:t>VPN:</w:t>
      </w:r>
      <w:r w:rsidRPr="00FA6FA8">
        <w:rPr>
          <w:bCs/>
          <w:sz w:val="24"/>
          <w:szCs w:val="24"/>
          <w:lang w:val="fr-FR"/>
        </w:rPr>
        <w:t xml:space="preserve"> supports L2/L3 VPN client</w:t>
      </w:r>
    </w:p>
    <w:p w14:paraId="7AC8E161" w14:textId="77777777" w:rsidR="00DE39C7" w:rsidRPr="00FA6FA8" w:rsidRDefault="00DE39C7" w:rsidP="00FA6FA8">
      <w:pPr>
        <w:numPr>
          <w:ilvl w:val="1"/>
          <w:numId w:val="3"/>
        </w:numPr>
        <w:spacing w:after="0" w:line="0" w:lineRule="atLeast"/>
        <w:ind w:left="1454"/>
        <w:rPr>
          <w:bCs/>
          <w:sz w:val="24"/>
          <w:szCs w:val="24"/>
        </w:rPr>
      </w:pPr>
      <w:r w:rsidRPr="00FA6FA8">
        <w:rPr>
          <w:b/>
          <w:sz w:val="24"/>
          <w:szCs w:val="24"/>
        </w:rPr>
        <w:t>FOTA</w:t>
      </w:r>
      <w:r w:rsidRPr="00FA6FA8">
        <w:rPr>
          <w:bCs/>
          <w:sz w:val="24"/>
          <w:szCs w:val="24"/>
        </w:rPr>
        <w:t>: Firmware updates over the air</w:t>
      </w:r>
    </w:p>
    <w:p w14:paraId="077B526F" w14:textId="77777777" w:rsidR="00DE39C7" w:rsidRPr="00FA6FA8" w:rsidRDefault="00DE39C7" w:rsidP="00FA6FA8">
      <w:pPr>
        <w:numPr>
          <w:ilvl w:val="1"/>
          <w:numId w:val="3"/>
        </w:numPr>
        <w:spacing w:after="0" w:line="0" w:lineRule="atLeast"/>
        <w:ind w:left="1454"/>
        <w:rPr>
          <w:bCs/>
          <w:sz w:val="24"/>
          <w:szCs w:val="24"/>
        </w:rPr>
      </w:pPr>
      <w:r w:rsidRPr="00FA6FA8">
        <w:rPr>
          <w:b/>
          <w:sz w:val="24"/>
          <w:szCs w:val="24"/>
        </w:rPr>
        <w:t>Antenna:</w:t>
      </w:r>
      <w:r w:rsidRPr="00FA6FA8">
        <w:rPr>
          <w:bCs/>
          <w:sz w:val="24"/>
          <w:szCs w:val="24"/>
        </w:rPr>
        <w:t xml:space="preserve"> has LTE and WLAN high gain, high-performance antennas.</w:t>
      </w:r>
    </w:p>
    <w:p w14:paraId="21161A1C" w14:textId="77777777" w:rsidR="00DE39C7" w:rsidRPr="00FA6FA8" w:rsidRDefault="00DE39C7" w:rsidP="00FA6FA8">
      <w:pPr>
        <w:numPr>
          <w:ilvl w:val="1"/>
          <w:numId w:val="3"/>
        </w:numPr>
        <w:spacing w:after="0" w:line="0" w:lineRule="atLeast"/>
        <w:ind w:left="1454"/>
        <w:rPr>
          <w:bCs/>
          <w:sz w:val="24"/>
          <w:szCs w:val="24"/>
        </w:rPr>
      </w:pPr>
      <w:r w:rsidRPr="00FA6FA8">
        <w:rPr>
          <w:b/>
          <w:sz w:val="24"/>
          <w:szCs w:val="24"/>
        </w:rPr>
        <w:t>Operating system:</w:t>
      </w:r>
      <w:r w:rsidRPr="00FA6FA8">
        <w:rPr>
          <w:bCs/>
          <w:sz w:val="24"/>
          <w:szCs w:val="24"/>
        </w:rPr>
        <w:t xml:space="preserve"> Supports Windows 7, Windows 8, Windows 10, Linux and Mac</w:t>
      </w:r>
    </w:p>
    <w:p w14:paraId="67F456F9" w14:textId="77777777" w:rsidR="00DE39C7" w:rsidRPr="00FA6FA8" w:rsidRDefault="00DE39C7" w:rsidP="00FA6FA8">
      <w:pPr>
        <w:numPr>
          <w:ilvl w:val="1"/>
          <w:numId w:val="3"/>
        </w:numPr>
        <w:spacing w:after="0" w:line="0" w:lineRule="atLeast"/>
        <w:ind w:left="1454"/>
        <w:rPr>
          <w:bCs/>
          <w:sz w:val="24"/>
          <w:szCs w:val="24"/>
        </w:rPr>
      </w:pPr>
      <w:r w:rsidRPr="00FA6FA8">
        <w:rPr>
          <w:b/>
          <w:sz w:val="24"/>
          <w:szCs w:val="24"/>
        </w:rPr>
        <w:t>Browser:</w:t>
      </w:r>
      <w:r w:rsidRPr="00FA6FA8">
        <w:rPr>
          <w:bCs/>
          <w:sz w:val="24"/>
          <w:szCs w:val="24"/>
        </w:rPr>
        <w:t xml:space="preserve"> compatible with IE, Firefox, Chrome and Safari. </w:t>
      </w:r>
    </w:p>
    <w:p w14:paraId="23B96E24" w14:textId="77777777" w:rsidR="00DE39C7" w:rsidRPr="00FA6FA8" w:rsidRDefault="00DE39C7" w:rsidP="00FA6FA8">
      <w:pPr>
        <w:pStyle w:val="ListParagraph"/>
        <w:numPr>
          <w:ilvl w:val="1"/>
          <w:numId w:val="3"/>
        </w:numPr>
        <w:spacing w:after="0"/>
        <w:ind w:left="1454"/>
        <w:rPr>
          <w:bCs/>
          <w:sz w:val="24"/>
          <w:szCs w:val="24"/>
        </w:rPr>
      </w:pPr>
      <w:r w:rsidRPr="00FA6FA8">
        <w:rPr>
          <w:b/>
          <w:sz w:val="24"/>
          <w:szCs w:val="24"/>
        </w:rPr>
        <w:t>LED indicator:</w:t>
      </w:r>
      <w:r w:rsidRPr="00FA6FA8">
        <w:rPr>
          <w:bCs/>
          <w:sz w:val="24"/>
          <w:szCs w:val="24"/>
        </w:rPr>
        <w:t xml:space="preserve"> User-friendly design of LED indicator. Easy to observe the status of equipment. </w:t>
      </w:r>
    </w:p>
    <w:p w14:paraId="1BC33332" w14:textId="324697B8" w:rsidR="00DE39C7" w:rsidRPr="00FA6FA8" w:rsidRDefault="00DE39C7" w:rsidP="00FA6FA8">
      <w:pPr>
        <w:numPr>
          <w:ilvl w:val="1"/>
          <w:numId w:val="3"/>
        </w:numPr>
        <w:spacing w:after="0" w:line="0" w:lineRule="atLeast"/>
        <w:ind w:left="1454"/>
        <w:rPr>
          <w:bCs/>
          <w:sz w:val="24"/>
          <w:szCs w:val="24"/>
        </w:rPr>
      </w:pPr>
      <w:r w:rsidRPr="00FA6FA8">
        <w:rPr>
          <w:b/>
          <w:sz w:val="24"/>
          <w:szCs w:val="24"/>
        </w:rPr>
        <w:t>QR code</w:t>
      </w:r>
      <w:r w:rsidR="00AC6E80" w:rsidRPr="00FA6FA8">
        <w:rPr>
          <w:sz w:val="24"/>
          <w:szCs w:val="24"/>
        </w:rPr>
        <w:t xml:space="preserve">: </w:t>
      </w:r>
      <w:r w:rsidR="00FA6FA8" w:rsidRPr="00704CC3">
        <w:rPr>
          <w:sz w:val="24"/>
          <w:szCs w:val="24"/>
        </w:rPr>
        <w:t xml:space="preserve">Routers </w:t>
      </w:r>
      <w:r w:rsidR="00FA6FA8">
        <w:rPr>
          <w:sz w:val="24"/>
          <w:szCs w:val="24"/>
        </w:rPr>
        <w:t xml:space="preserve">must feature </w:t>
      </w:r>
      <w:r w:rsidR="00FA6FA8" w:rsidRPr="00704CC3">
        <w:rPr>
          <w:sz w:val="24"/>
          <w:szCs w:val="24"/>
        </w:rPr>
        <w:t xml:space="preserve">a QR code on the back of the device and </w:t>
      </w:r>
      <w:r w:rsidR="00FA6FA8">
        <w:rPr>
          <w:sz w:val="24"/>
          <w:szCs w:val="24"/>
        </w:rPr>
        <w:t xml:space="preserve">within the </w:t>
      </w:r>
      <w:r w:rsidR="00FA6FA8" w:rsidRPr="00704CC3">
        <w:rPr>
          <w:sz w:val="24"/>
          <w:szCs w:val="24"/>
        </w:rPr>
        <w:t>mobile application</w:t>
      </w:r>
      <w:r w:rsidR="00FA6FA8">
        <w:rPr>
          <w:sz w:val="24"/>
          <w:szCs w:val="24"/>
        </w:rPr>
        <w:t xml:space="preserve">, </w:t>
      </w:r>
      <w:r w:rsidR="00FA6FA8" w:rsidRPr="00704CC3">
        <w:rPr>
          <w:sz w:val="24"/>
          <w:szCs w:val="24"/>
        </w:rPr>
        <w:t>allow</w:t>
      </w:r>
      <w:r w:rsidR="00FA6FA8">
        <w:rPr>
          <w:sz w:val="24"/>
          <w:szCs w:val="24"/>
        </w:rPr>
        <w:t>ing</w:t>
      </w:r>
      <w:r w:rsidR="00FA6FA8" w:rsidRPr="00704CC3">
        <w:rPr>
          <w:sz w:val="24"/>
          <w:szCs w:val="24"/>
        </w:rPr>
        <w:t xml:space="preserve"> customers </w:t>
      </w:r>
      <w:r w:rsidR="00FA6FA8">
        <w:rPr>
          <w:sz w:val="24"/>
          <w:szCs w:val="24"/>
        </w:rPr>
        <w:t xml:space="preserve">to </w:t>
      </w:r>
      <w:r w:rsidR="00FA6FA8" w:rsidRPr="00704CC3">
        <w:rPr>
          <w:sz w:val="24"/>
          <w:szCs w:val="24"/>
        </w:rPr>
        <w:t xml:space="preserve">scan </w:t>
      </w:r>
      <w:r w:rsidR="00FA6FA8">
        <w:rPr>
          <w:sz w:val="24"/>
          <w:szCs w:val="24"/>
        </w:rPr>
        <w:t xml:space="preserve">and </w:t>
      </w:r>
      <w:r w:rsidR="00FA6FA8" w:rsidRPr="00704CC3">
        <w:rPr>
          <w:sz w:val="24"/>
          <w:szCs w:val="24"/>
        </w:rPr>
        <w:t xml:space="preserve">connect to the Wi-Fi </w:t>
      </w:r>
      <w:r w:rsidR="00FA6FA8">
        <w:rPr>
          <w:sz w:val="24"/>
          <w:szCs w:val="24"/>
        </w:rPr>
        <w:t>n</w:t>
      </w:r>
      <w:r w:rsidR="00FA6FA8" w:rsidRPr="00704CC3">
        <w:rPr>
          <w:sz w:val="24"/>
          <w:szCs w:val="24"/>
        </w:rPr>
        <w:t>etwork</w:t>
      </w:r>
      <w:r w:rsidR="00FA6FA8">
        <w:rPr>
          <w:sz w:val="24"/>
          <w:szCs w:val="24"/>
        </w:rPr>
        <w:t xml:space="preserve"> without </w:t>
      </w:r>
      <w:r w:rsidR="00FA6FA8" w:rsidRPr="00704CC3">
        <w:rPr>
          <w:sz w:val="24"/>
          <w:szCs w:val="24"/>
        </w:rPr>
        <w:t>manually enter</w:t>
      </w:r>
      <w:r w:rsidR="00FA6FA8">
        <w:rPr>
          <w:sz w:val="24"/>
          <w:szCs w:val="24"/>
        </w:rPr>
        <w:t>ing</w:t>
      </w:r>
      <w:r w:rsidR="00FA6FA8" w:rsidRPr="00704CC3">
        <w:rPr>
          <w:sz w:val="24"/>
          <w:szCs w:val="24"/>
        </w:rPr>
        <w:t xml:space="preserve"> SSIDs and passwords</w:t>
      </w:r>
      <w:r w:rsidRPr="00FA6FA8">
        <w:rPr>
          <w:sz w:val="24"/>
          <w:szCs w:val="24"/>
        </w:rPr>
        <w:t>.</w:t>
      </w:r>
    </w:p>
    <w:p w14:paraId="2A8FD005" w14:textId="009D5C79" w:rsidR="00DE39C7" w:rsidRPr="00FA6FA8" w:rsidRDefault="00DE39C7" w:rsidP="00FA6FA8">
      <w:pPr>
        <w:numPr>
          <w:ilvl w:val="1"/>
          <w:numId w:val="3"/>
        </w:numPr>
        <w:spacing w:after="0" w:line="0" w:lineRule="atLeast"/>
        <w:ind w:left="1454"/>
        <w:rPr>
          <w:sz w:val="24"/>
          <w:szCs w:val="24"/>
        </w:rPr>
      </w:pPr>
      <w:r w:rsidRPr="00FA6FA8">
        <w:rPr>
          <w:b/>
          <w:sz w:val="24"/>
          <w:szCs w:val="24"/>
        </w:rPr>
        <w:t>Application</w:t>
      </w:r>
      <w:r w:rsidRPr="00FA6FA8">
        <w:rPr>
          <w:bCs/>
          <w:sz w:val="24"/>
          <w:szCs w:val="24"/>
        </w:rPr>
        <w:t xml:space="preserve">: </w:t>
      </w:r>
      <w:r w:rsidR="00FA6FA8" w:rsidRPr="00704CC3">
        <w:rPr>
          <w:sz w:val="24"/>
          <w:szCs w:val="24"/>
        </w:rPr>
        <w:t>Routers must have a mobile application. This application allows for the device managemen</w:t>
      </w:r>
      <w:r w:rsidR="00FA6FA8">
        <w:rPr>
          <w:sz w:val="24"/>
          <w:szCs w:val="24"/>
        </w:rPr>
        <w:t>t</w:t>
      </w:r>
      <w:r w:rsidRPr="00FA6FA8">
        <w:rPr>
          <w:sz w:val="24"/>
          <w:szCs w:val="24"/>
        </w:rPr>
        <w:t>:</w:t>
      </w:r>
    </w:p>
    <w:p w14:paraId="6A2C14E6" w14:textId="77777777" w:rsidR="00DE39C7" w:rsidRPr="00FA6FA8" w:rsidRDefault="00DE39C7" w:rsidP="00FA6FA8">
      <w:pPr>
        <w:numPr>
          <w:ilvl w:val="2"/>
          <w:numId w:val="29"/>
        </w:numPr>
        <w:spacing w:after="0" w:line="0" w:lineRule="atLeast"/>
        <w:rPr>
          <w:sz w:val="24"/>
          <w:szCs w:val="24"/>
        </w:rPr>
      </w:pPr>
      <w:r w:rsidRPr="00FA6FA8">
        <w:rPr>
          <w:sz w:val="24"/>
          <w:szCs w:val="24"/>
        </w:rPr>
        <w:t>Monitor network status</w:t>
      </w:r>
    </w:p>
    <w:p w14:paraId="382AA787" w14:textId="77777777" w:rsidR="00DE39C7" w:rsidRPr="00FA6FA8" w:rsidRDefault="00DE39C7" w:rsidP="00FA6FA8">
      <w:pPr>
        <w:numPr>
          <w:ilvl w:val="2"/>
          <w:numId w:val="29"/>
        </w:numPr>
        <w:spacing w:after="0" w:line="0" w:lineRule="atLeast"/>
        <w:rPr>
          <w:sz w:val="24"/>
          <w:szCs w:val="24"/>
        </w:rPr>
      </w:pPr>
      <w:r w:rsidRPr="00FA6FA8">
        <w:rPr>
          <w:sz w:val="24"/>
          <w:szCs w:val="24"/>
        </w:rPr>
        <w:t>Set up and manage SSID/password</w:t>
      </w:r>
    </w:p>
    <w:p w14:paraId="5769B611" w14:textId="77777777" w:rsidR="00DE39C7" w:rsidRPr="00FA6FA8" w:rsidRDefault="00DE39C7" w:rsidP="00FA6FA8">
      <w:pPr>
        <w:numPr>
          <w:ilvl w:val="2"/>
          <w:numId w:val="29"/>
        </w:numPr>
        <w:spacing w:after="0" w:line="0" w:lineRule="atLeast"/>
        <w:rPr>
          <w:sz w:val="24"/>
          <w:szCs w:val="24"/>
        </w:rPr>
      </w:pPr>
      <w:r w:rsidRPr="00FA6FA8">
        <w:rPr>
          <w:sz w:val="24"/>
          <w:szCs w:val="24"/>
        </w:rPr>
        <w:t>Enable guest networks</w:t>
      </w:r>
    </w:p>
    <w:p w14:paraId="0D7A83B8" w14:textId="77777777" w:rsidR="00DE39C7" w:rsidRPr="00FA6FA8" w:rsidRDefault="00DE39C7" w:rsidP="00FA6FA8">
      <w:pPr>
        <w:numPr>
          <w:ilvl w:val="2"/>
          <w:numId w:val="29"/>
        </w:numPr>
        <w:spacing w:after="0" w:line="0" w:lineRule="atLeast"/>
        <w:rPr>
          <w:sz w:val="24"/>
          <w:szCs w:val="24"/>
        </w:rPr>
      </w:pPr>
      <w:r w:rsidRPr="00FA6FA8">
        <w:rPr>
          <w:sz w:val="24"/>
          <w:szCs w:val="24"/>
        </w:rPr>
        <w:t>Control parental settings and QoS</w:t>
      </w:r>
    </w:p>
    <w:p w14:paraId="301BDFA5" w14:textId="77777777" w:rsidR="0020461F" w:rsidRPr="00FA6FA8" w:rsidRDefault="00DE39C7" w:rsidP="00FA6FA8">
      <w:pPr>
        <w:numPr>
          <w:ilvl w:val="2"/>
          <w:numId w:val="29"/>
        </w:numPr>
        <w:spacing w:after="0" w:line="0" w:lineRule="atLeast"/>
        <w:rPr>
          <w:sz w:val="24"/>
          <w:szCs w:val="24"/>
        </w:rPr>
      </w:pPr>
      <w:r w:rsidRPr="00FA6FA8">
        <w:rPr>
          <w:sz w:val="24"/>
          <w:szCs w:val="24"/>
        </w:rPr>
        <w:t>Perform firmware updates</w:t>
      </w:r>
    </w:p>
    <w:p w14:paraId="385F8074" w14:textId="77777777" w:rsidR="00DE39C7" w:rsidRPr="00FA6FA8" w:rsidRDefault="0020461F" w:rsidP="00FA6FA8">
      <w:pPr>
        <w:spacing w:after="0"/>
        <w:rPr>
          <w:sz w:val="24"/>
          <w:szCs w:val="24"/>
        </w:rPr>
      </w:pPr>
      <w:r w:rsidRPr="00FA6FA8">
        <w:rPr>
          <w:sz w:val="24"/>
          <w:szCs w:val="24"/>
        </w:rPr>
        <w:br w:type="page"/>
      </w:r>
    </w:p>
    <w:p w14:paraId="42CFAEDE" w14:textId="77777777" w:rsidR="00DE39C7" w:rsidRPr="002C3F46" w:rsidRDefault="0020461F" w:rsidP="00DE39C7">
      <w:pPr>
        <w:pStyle w:val="Subtitle"/>
        <w:numPr>
          <w:ilvl w:val="0"/>
          <w:numId w:val="12"/>
        </w:numPr>
        <w:ind w:left="900"/>
        <w:rPr>
          <w:b/>
          <w:sz w:val="24"/>
        </w:rPr>
      </w:pPr>
      <w:r>
        <w:rPr>
          <w:b/>
          <w:sz w:val="24"/>
        </w:rPr>
        <w:lastRenderedPageBreak/>
        <w:t>Router</w:t>
      </w:r>
      <w:r w:rsidR="00DE39C7" w:rsidRPr="002C3F46">
        <w:rPr>
          <w:b/>
          <w:sz w:val="24"/>
        </w:rPr>
        <w:t xml:space="preserve"> Software Specifications</w:t>
      </w:r>
    </w:p>
    <w:p w14:paraId="582C39E9" w14:textId="77777777" w:rsidR="00841FF7" w:rsidRDefault="00841FF7" w:rsidP="00841FF7">
      <w:pPr>
        <w:numPr>
          <w:ilvl w:val="1"/>
          <w:numId w:val="12"/>
        </w:numPr>
        <w:spacing w:after="0" w:line="0" w:lineRule="atLeast"/>
        <w:rPr>
          <w:bCs/>
          <w:sz w:val="24"/>
        </w:rPr>
      </w:pPr>
      <w:r w:rsidRPr="00CA0628">
        <w:rPr>
          <w:b/>
          <w:sz w:val="24"/>
        </w:rPr>
        <w:t>Router</w:t>
      </w:r>
      <w:r>
        <w:rPr>
          <w:bCs/>
          <w:sz w:val="24"/>
        </w:rPr>
        <w:t xml:space="preserve">: </w:t>
      </w:r>
    </w:p>
    <w:p w14:paraId="33B67F1B" w14:textId="4C123032" w:rsidR="00841FF7" w:rsidRDefault="003C5B98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</w:t>
      </w:r>
      <w:r w:rsidR="00841FF7">
        <w:rPr>
          <w:bCs/>
          <w:sz w:val="24"/>
        </w:rPr>
        <w:t>upports configuration of static routing table entries (at least 5 entries)</w:t>
      </w:r>
    </w:p>
    <w:p w14:paraId="7B36F204" w14:textId="65E923C9" w:rsidR="00841FF7" w:rsidRDefault="003C5B98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</w:t>
      </w:r>
      <w:r w:rsidR="00841FF7">
        <w:rPr>
          <w:bCs/>
          <w:sz w:val="24"/>
        </w:rPr>
        <w:t>upports the general route and disabling of NAT</w:t>
      </w:r>
    </w:p>
    <w:p w14:paraId="05EF8109" w14:textId="0C9A346B" w:rsidR="00841FF7" w:rsidRDefault="003C5B98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</w:t>
      </w:r>
      <w:r w:rsidR="00841FF7">
        <w:rPr>
          <w:bCs/>
          <w:sz w:val="24"/>
        </w:rPr>
        <w:t>upports manual configuration of LAN IP addresses</w:t>
      </w:r>
    </w:p>
    <w:p w14:paraId="5035FA3B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Supports Address Resolution Protocol ARP</w:t>
      </w:r>
    </w:p>
    <w:p w14:paraId="41CD799B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Supports the Internet Control Message Protocol (ICMP)</w:t>
      </w:r>
    </w:p>
    <w:p w14:paraId="02BF16CA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Supports Bridging</w:t>
      </w:r>
    </w:p>
    <w:p w14:paraId="77D9F0F0" w14:textId="77777777" w:rsidR="00841FF7" w:rsidRPr="00752303" w:rsidRDefault="00841FF7" w:rsidP="00841FF7">
      <w:pPr>
        <w:spacing w:after="0" w:line="0" w:lineRule="atLeast"/>
        <w:ind w:left="2160"/>
        <w:rPr>
          <w:bCs/>
          <w:sz w:val="24"/>
        </w:rPr>
      </w:pPr>
    </w:p>
    <w:p w14:paraId="7EFD11CF" w14:textId="77777777" w:rsidR="00841FF7" w:rsidRDefault="00841FF7" w:rsidP="00841FF7">
      <w:pPr>
        <w:numPr>
          <w:ilvl w:val="1"/>
          <w:numId w:val="12"/>
        </w:numPr>
        <w:spacing w:after="0" w:line="0" w:lineRule="atLeast"/>
        <w:rPr>
          <w:bCs/>
          <w:sz w:val="24"/>
        </w:rPr>
      </w:pPr>
      <w:r w:rsidRPr="00CA0628">
        <w:rPr>
          <w:b/>
          <w:sz w:val="24"/>
        </w:rPr>
        <w:t>DHCP Server</w:t>
      </w:r>
      <w:r>
        <w:rPr>
          <w:bCs/>
          <w:sz w:val="24"/>
        </w:rPr>
        <w:t>:</w:t>
      </w:r>
    </w:p>
    <w:p w14:paraId="4DA13540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 xml:space="preserve">The DHCP server can be enabled or disabled </w:t>
      </w:r>
    </w:p>
    <w:p w14:paraId="3C84A640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The Address pool of the DHCP server can be configured</w:t>
      </w:r>
    </w:p>
    <w:p w14:paraId="47EAC276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The lease time can be configured</w:t>
      </w:r>
    </w:p>
    <w:p w14:paraId="14330136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The DNS relay under the DHCP server can be enabled</w:t>
      </w:r>
    </w:p>
    <w:p w14:paraId="03C22E04" w14:textId="77777777" w:rsidR="00841FF7" w:rsidRPr="00752303" w:rsidRDefault="00841FF7" w:rsidP="00841FF7">
      <w:pPr>
        <w:spacing w:after="0" w:line="0" w:lineRule="atLeast"/>
        <w:ind w:left="2160"/>
        <w:rPr>
          <w:bCs/>
          <w:sz w:val="24"/>
        </w:rPr>
      </w:pPr>
    </w:p>
    <w:p w14:paraId="4B6C082C" w14:textId="77777777" w:rsidR="00841FF7" w:rsidRPr="00CA0628" w:rsidRDefault="00841FF7" w:rsidP="00841FF7">
      <w:pPr>
        <w:numPr>
          <w:ilvl w:val="1"/>
          <w:numId w:val="12"/>
        </w:numPr>
        <w:spacing w:after="0" w:line="0" w:lineRule="atLeast"/>
        <w:rPr>
          <w:b/>
          <w:sz w:val="24"/>
        </w:rPr>
      </w:pPr>
      <w:r w:rsidRPr="00CA0628">
        <w:rPr>
          <w:b/>
          <w:sz w:val="24"/>
        </w:rPr>
        <w:t>NAT</w:t>
      </w:r>
    </w:p>
    <w:p w14:paraId="0A826D15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 xml:space="preserve">Supports NAT and NAPT </w:t>
      </w:r>
    </w:p>
    <w:p w14:paraId="489F8416" w14:textId="77777777" w:rsidR="00841FF7" w:rsidRDefault="00841FF7" w:rsidP="00841FF7">
      <w:pPr>
        <w:spacing w:after="0" w:line="0" w:lineRule="atLeast"/>
        <w:ind w:left="2160"/>
        <w:rPr>
          <w:bCs/>
          <w:sz w:val="24"/>
        </w:rPr>
      </w:pPr>
    </w:p>
    <w:p w14:paraId="2A9B2872" w14:textId="77777777" w:rsidR="00841FF7" w:rsidRPr="00841FF7" w:rsidRDefault="00841FF7" w:rsidP="00841FF7">
      <w:pPr>
        <w:numPr>
          <w:ilvl w:val="1"/>
          <w:numId w:val="12"/>
        </w:numPr>
        <w:spacing w:after="0" w:line="0" w:lineRule="atLeast"/>
        <w:rPr>
          <w:b/>
          <w:sz w:val="24"/>
        </w:rPr>
      </w:pPr>
      <w:r w:rsidRPr="00841FF7">
        <w:rPr>
          <w:b/>
          <w:sz w:val="24"/>
        </w:rPr>
        <w:t>IPv4/IPv6</w:t>
      </w:r>
    </w:p>
    <w:p w14:paraId="1D6B58D6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IPv4/IPv6 Dual Stack: DHCPv6/v4 server &amp; client, DNSv6/v4 server &amp; client</w:t>
      </w:r>
    </w:p>
    <w:p w14:paraId="3A3BBECB" w14:textId="77777777" w:rsidR="00841FF7" w:rsidRPr="00752303" w:rsidRDefault="00841FF7" w:rsidP="00841FF7">
      <w:pPr>
        <w:spacing w:after="0" w:line="0" w:lineRule="atLeast"/>
        <w:ind w:left="2160"/>
        <w:rPr>
          <w:bCs/>
          <w:sz w:val="24"/>
        </w:rPr>
      </w:pPr>
    </w:p>
    <w:p w14:paraId="21133C4D" w14:textId="77777777" w:rsidR="00841FF7" w:rsidRPr="00841FF7" w:rsidRDefault="00841FF7" w:rsidP="00841FF7">
      <w:pPr>
        <w:numPr>
          <w:ilvl w:val="1"/>
          <w:numId w:val="12"/>
        </w:numPr>
        <w:spacing w:after="0" w:line="0" w:lineRule="atLeast"/>
        <w:rPr>
          <w:b/>
          <w:sz w:val="24"/>
        </w:rPr>
      </w:pPr>
      <w:r w:rsidRPr="00841FF7">
        <w:rPr>
          <w:b/>
          <w:sz w:val="24"/>
        </w:rPr>
        <w:t>SMS</w:t>
      </w:r>
    </w:p>
    <w:p w14:paraId="79FD258B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Writing/Sending/Receiving</w:t>
      </w:r>
    </w:p>
    <w:p w14:paraId="7F9641F3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Writing/Sending/Receiving extra-long messages</w:t>
      </w:r>
    </w:p>
    <w:p w14:paraId="426CFC3E" w14:textId="77777777" w:rsidR="00841FF7" w:rsidRDefault="00841FF7" w:rsidP="00841FF7">
      <w:pPr>
        <w:spacing w:after="0" w:line="0" w:lineRule="atLeast"/>
        <w:ind w:left="2160"/>
        <w:rPr>
          <w:bCs/>
          <w:sz w:val="24"/>
        </w:rPr>
      </w:pPr>
    </w:p>
    <w:p w14:paraId="6A159ED4" w14:textId="77777777" w:rsidR="00841FF7" w:rsidRDefault="00841FF7" w:rsidP="00841FF7">
      <w:pPr>
        <w:numPr>
          <w:ilvl w:val="1"/>
          <w:numId w:val="12"/>
        </w:numPr>
        <w:spacing w:after="0" w:line="0" w:lineRule="atLeast"/>
        <w:rPr>
          <w:bCs/>
          <w:sz w:val="24"/>
        </w:rPr>
      </w:pPr>
      <w:r w:rsidRPr="00841FF7">
        <w:rPr>
          <w:b/>
          <w:sz w:val="24"/>
        </w:rPr>
        <w:t>Data Service</w:t>
      </w:r>
      <w:r>
        <w:rPr>
          <w:bCs/>
          <w:sz w:val="24"/>
        </w:rPr>
        <w:t>:</w:t>
      </w:r>
    </w:p>
    <w:p w14:paraId="5A7B0FB8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Supports 3 APNs, one for data, one for voice and one for management</w:t>
      </w:r>
    </w:p>
    <w:p w14:paraId="3E16E47B" w14:textId="77777777" w:rsidR="00841FF7" w:rsidRDefault="00841FF7" w:rsidP="00841FF7">
      <w:pPr>
        <w:spacing w:after="0" w:line="0" w:lineRule="atLeast"/>
        <w:rPr>
          <w:bCs/>
          <w:sz w:val="24"/>
        </w:rPr>
      </w:pPr>
    </w:p>
    <w:p w14:paraId="0F4805F9" w14:textId="77777777" w:rsidR="00841FF7" w:rsidRPr="00841FF7" w:rsidRDefault="00841FF7" w:rsidP="00841FF7">
      <w:pPr>
        <w:numPr>
          <w:ilvl w:val="1"/>
          <w:numId w:val="12"/>
        </w:numPr>
        <w:spacing w:after="0" w:line="0" w:lineRule="atLeast"/>
        <w:rPr>
          <w:b/>
          <w:sz w:val="24"/>
        </w:rPr>
      </w:pPr>
      <w:r w:rsidRPr="00841FF7">
        <w:rPr>
          <w:b/>
          <w:sz w:val="24"/>
        </w:rPr>
        <w:t>Firewall Setup</w:t>
      </w:r>
    </w:p>
    <w:p w14:paraId="5919D947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Firewall switch on-off</w:t>
      </w:r>
    </w:p>
    <w:p w14:paraId="4FB15EFF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URL filtering</w:t>
      </w:r>
    </w:p>
    <w:p w14:paraId="62962D2F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LAN IP filtering</w:t>
      </w:r>
    </w:p>
    <w:p w14:paraId="36504808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Supports DMZ</w:t>
      </w:r>
    </w:p>
    <w:p w14:paraId="40E81A39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Supports UPnP</w:t>
      </w:r>
    </w:p>
    <w:p w14:paraId="2342C2D8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Supports Application Level Gateway</w:t>
      </w:r>
    </w:p>
    <w:p w14:paraId="53398C8B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Supports port forwarding</w:t>
      </w:r>
    </w:p>
    <w:p w14:paraId="61D1938D" w14:textId="77777777" w:rsidR="00841FF7" w:rsidRDefault="00841FF7" w:rsidP="00841FF7">
      <w:pPr>
        <w:spacing w:after="0" w:line="0" w:lineRule="atLeast"/>
        <w:ind w:left="2160"/>
        <w:rPr>
          <w:bCs/>
          <w:sz w:val="24"/>
        </w:rPr>
      </w:pPr>
    </w:p>
    <w:p w14:paraId="40166702" w14:textId="77777777" w:rsidR="00841FF7" w:rsidRPr="00841FF7" w:rsidRDefault="00841FF7" w:rsidP="00841FF7">
      <w:pPr>
        <w:numPr>
          <w:ilvl w:val="1"/>
          <w:numId w:val="12"/>
        </w:numPr>
        <w:spacing w:after="0" w:line="0" w:lineRule="atLeast"/>
        <w:rPr>
          <w:b/>
          <w:sz w:val="24"/>
        </w:rPr>
      </w:pPr>
      <w:r w:rsidRPr="00841FF7">
        <w:rPr>
          <w:b/>
          <w:sz w:val="24"/>
        </w:rPr>
        <w:t>WLAN</w:t>
      </w:r>
    </w:p>
    <w:p w14:paraId="367A88F3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SSID broadcasts &amp; hides</w:t>
      </w:r>
    </w:p>
    <w:p w14:paraId="15E4A839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IEEE 802.11 ac/b/g/n</w:t>
      </w:r>
    </w:p>
    <w:p w14:paraId="0016534D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WPS</w:t>
      </w:r>
    </w:p>
    <w:p w14:paraId="7386541C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Encryption:</w:t>
      </w:r>
    </w:p>
    <w:p w14:paraId="0355BDA6" w14:textId="77777777" w:rsidR="00841FF7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lastRenderedPageBreak/>
        <w:t>AES</w:t>
      </w:r>
    </w:p>
    <w:p w14:paraId="0B5933CB" w14:textId="77777777" w:rsidR="00841FF7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TKIP</w:t>
      </w:r>
    </w:p>
    <w:p w14:paraId="7824A5D8" w14:textId="77777777" w:rsidR="00841FF7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TKIP + AES (hybrid)</w:t>
      </w:r>
    </w:p>
    <w:p w14:paraId="30FB4B07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Security Mode:</w:t>
      </w:r>
    </w:p>
    <w:p w14:paraId="337A1340" w14:textId="77777777" w:rsidR="00841FF7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Open</w:t>
      </w:r>
    </w:p>
    <w:p w14:paraId="6D415191" w14:textId="77777777" w:rsidR="00841FF7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WPA-PSK</w:t>
      </w:r>
    </w:p>
    <w:p w14:paraId="7DE32746" w14:textId="77777777" w:rsidR="00841FF7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WPA2-PSK</w:t>
      </w:r>
    </w:p>
    <w:p w14:paraId="0E66B586" w14:textId="77777777" w:rsidR="00841FF7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WPA-PSK/WPA2-PSK</w:t>
      </w:r>
    </w:p>
    <w:p w14:paraId="011E9323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MAC Address Authentication:</w:t>
      </w:r>
    </w:p>
    <w:p w14:paraId="0CFF6389" w14:textId="77777777" w:rsidR="00841FF7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Supports the MAC address authentication whitelist &amp; blacklist</w:t>
      </w:r>
    </w:p>
    <w:p w14:paraId="01AEE1C3" w14:textId="77777777" w:rsidR="00841FF7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Station Management:</w:t>
      </w:r>
    </w:p>
    <w:p w14:paraId="2D17B9BA" w14:textId="77777777" w:rsidR="00841FF7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Supports station status queries</w:t>
      </w:r>
    </w:p>
    <w:p w14:paraId="023CDDC8" w14:textId="5A30FE04" w:rsidR="00841FF7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>
        <w:rPr>
          <w:bCs/>
          <w:sz w:val="24"/>
        </w:rPr>
        <w:t>Supports 32 connected devices</w:t>
      </w:r>
    </w:p>
    <w:p w14:paraId="6368E6E3" w14:textId="77777777" w:rsidR="00841FF7" w:rsidRPr="003E7B0B" w:rsidRDefault="00841FF7" w:rsidP="00841FF7">
      <w:pPr>
        <w:numPr>
          <w:ilvl w:val="2"/>
          <w:numId w:val="12"/>
        </w:numPr>
        <w:spacing w:after="0" w:line="0" w:lineRule="atLeast"/>
        <w:rPr>
          <w:bCs/>
          <w:sz w:val="24"/>
        </w:rPr>
      </w:pPr>
      <w:r w:rsidRPr="003E7B0B">
        <w:rPr>
          <w:bCs/>
          <w:sz w:val="24"/>
        </w:rPr>
        <w:t>"Voice: VoIP</w:t>
      </w:r>
    </w:p>
    <w:p w14:paraId="4A6E7226" w14:textId="5A14DB5D" w:rsidR="00841FF7" w:rsidRPr="003E7B0B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 w:rsidRPr="003E7B0B">
        <w:rPr>
          <w:bCs/>
          <w:sz w:val="24"/>
        </w:rPr>
        <w:t>Supports SIP &amp; G.711a/G.711u/G.726 (-24/-32)/G.722 for encoding and decoding. G.711a-law, and G.711u-law Code.</w:t>
      </w:r>
    </w:p>
    <w:p w14:paraId="0A1DF3ED" w14:textId="35A94FED" w:rsidR="00841FF7" w:rsidRPr="003E7B0B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 w:rsidRPr="003E7B0B">
        <w:rPr>
          <w:bCs/>
          <w:sz w:val="24"/>
        </w:rPr>
        <w:t>Supports SDP</w:t>
      </w:r>
    </w:p>
    <w:p w14:paraId="3A236F97" w14:textId="14B6539B" w:rsidR="00841FF7" w:rsidRPr="003E7B0B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 w:rsidRPr="003E7B0B">
        <w:rPr>
          <w:bCs/>
          <w:sz w:val="24"/>
        </w:rPr>
        <w:t>Supports RTP/RTCP</w:t>
      </w:r>
    </w:p>
    <w:p w14:paraId="7C7CB8F0" w14:textId="52A71CF2" w:rsidR="00841FF7" w:rsidRDefault="00841FF7" w:rsidP="00841FF7">
      <w:pPr>
        <w:numPr>
          <w:ilvl w:val="3"/>
          <w:numId w:val="12"/>
        </w:numPr>
        <w:spacing w:after="0" w:line="0" w:lineRule="atLeast"/>
        <w:rPr>
          <w:bCs/>
          <w:sz w:val="24"/>
        </w:rPr>
      </w:pPr>
      <w:r w:rsidRPr="003E7B0B">
        <w:rPr>
          <w:bCs/>
          <w:sz w:val="24"/>
        </w:rPr>
        <w:t>Supports G.168 (echo cancellation)"</w:t>
      </w:r>
    </w:p>
    <w:p w14:paraId="15637DB7" w14:textId="77777777" w:rsidR="00DE39C7" w:rsidRDefault="00DE39C7">
      <w:r>
        <w:br w:type="page"/>
      </w:r>
    </w:p>
    <w:p w14:paraId="24DA8270" w14:textId="77777777" w:rsidR="00DE39C7" w:rsidRPr="00DE39C7" w:rsidRDefault="0020461F" w:rsidP="00DE39C7">
      <w:pPr>
        <w:pStyle w:val="Heading1"/>
        <w:numPr>
          <w:ilvl w:val="0"/>
          <w:numId w:val="11"/>
        </w:numPr>
        <w:jc w:val="center"/>
      </w:pPr>
      <w:bookmarkStart w:id="3" w:name="_Toc190780430"/>
      <w:r>
        <w:lastRenderedPageBreak/>
        <w:t>Router</w:t>
      </w:r>
      <w:r w:rsidR="00DE39C7" w:rsidRPr="00DE39C7">
        <w:t xml:space="preserve"> Specifications</w:t>
      </w:r>
      <w:bookmarkEnd w:id="3"/>
    </w:p>
    <w:p w14:paraId="16D6E37A" w14:textId="77777777" w:rsidR="00DE33B0" w:rsidRDefault="00DE33B0" w:rsidP="00DE33B0">
      <w:pPr>
        <w:pStyle w:val="ListParagraph"/>
        <w:rPr>
          <w:rFonts w:eastAsiaTheme="minorEastAsia"/>
          <w:b/>
          <w:spacing w:val="15"/>
          <w:sz w:val="24"/>
          <w:szCs w:val="24"/>
        </w:rPr>
      </w:pPr>
      <w:bookmarkStart w:id="4" w:name="_Toc190326752"/>
    </w:p>
    <w:p w14:paraId="1A63F9C1" w14:textId="1CAC5033" w:rsidR="0020461F" w:rsidRPr="00DE33B0" w:rsidRDefault="003D419E" w:rsidP="0020461F">
      <w:pPr>
        <w:pStyle w:val="ListParagraph"/>
        <w:numPr>
          <w:ilvl w:val="0"/>
          <w:numId w:val="13"/>
        </w:numPr>
        <w:rPr>
          <w:rFonts w:eastAsiaTheme="minorEastAsia"/>
          <w:b/>
          <w:spacing w:val="15"/>
          <w:sz w:val="24"/>
          <w:szCs w:val="24"/>
        </w:rPr>
      </w:pPr>
      <w:r w:rsidRPr="00DE33B0">
        <w:rPr>
          <w:rFonts w:eastAsiaTheme="minorEastAsia"/>
          <w:b/>
          <w:spacing w:val="15"/>
          <w:sz w:val="24"/>
          <w:szCs w:val="24"/>
        </w:rPr>
        <w:t>Router Spec</w:t>
      </w:r>
      <w:r w:rsidR="003C5B98">
        <w:rPr>
          <w:rFonts w:eastAsiaTheme="minorEastAsia"/>
          <w:b/>
          <w:spacing w:val="15"/>
          <w:sz w:val="24"/>
          <w:szCs w:val="24"/>
        </w:rPr>
        <w:t>ification</w:t>
      </w:r>
      <w:r w:rsidRPr="00DE33B0">
        <w:rPr>
          <w:rFonts w:eastAsiaTheme="minorEastAsia"/>
          <w:b/>
          <w:spacing w:val="15"/>
          <w:sz w:val="24"/>
          <w:szCs w:val="24"/>
        </w:rPr>
        <w:t xml:space="preserve">s for Mid-level 4G router CAT 7 with 2CC </w:t>
      </w:r>
    </w:p>
    <w:p w14:paraId="08710EE6" w14:textId="15B2DE0D" w:rsidR="003D419E" w:rsidRPr="00DE33B0" w:rsidRDefault="003D419E" w:rsidP="003D419E">
      <w:pPr>
        <w:spacing w:line="0" w:lineRule="atLeast"/>
        <w:ind w:left="54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Mid-Level Router: UE cat 7 Rel 10: 2CC CA B3/B20 + LTE FDD (B3 &amp; B20) + 2x2 MIMO + 2CC CA + 256 QAM in DL + 64 QAM in UL</w:t>
      </w:r>
    </w:p>
    <w:p w14:paraId="7455405A" w14:textId="77777777" w:rsidR="003D419E" w:rsidRPr="00DE33B0" w:rsidRDefault="003D419E" w:rsidP="00DE33B0">
      <w:pPr>
        <w:numPr>
          <w:ilvl w:val="0"/>
          <w:numId w:val="3"/>
        </w:numPr>
        <w:spacing w:after="0" w:line="0" w:lineRule="atLeast"/>
        <w:ind w:left="900"/>
        <w:rPr>
          <w:b/>
          <w:sz w:val="24"/>
          <w:szCs w:val="24"/>
        </w:rPr>
      </w:pPr>
      <w:r w:rsidRPr="00DE33B0">
        <w:rPr>
          <w:b/>
          <w:sz w:val="24"/>
          <w:szCs w:val="24"/>
        </w:rPr>
        <w:t>Technical Standard</w:t>
      </w:r>
    </w:p>
    <w:p w14:paraId="0592C2BF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WAN: LTE CA/ LTE FDD/ DC-HSPA+ / HSPA + / HSPA / UMTS / EDGE / GPRS / GSM</w:t>
      </w:r>
    </w:p>
    <w:p w14:paraId="6A45CB36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LAN: IEEE 802.3</w:t>
      </w:r>
    </w:p>
    <w:p w14:paraId="1291CECE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WLAN: IEEE 802.11 a/b/g/n/ac/</w:t>
      </w:r>
    </w:p>
    <w:p w14:paraId="5F2EFF74" w14:textId="77777777" w:rsidR="003D419E" w:rsidRPr="00DE33B0" w:rsidRDefault="003D419E" w:rsidP="00DE33B0">
      <w:pPr>
        <w:numPr>
          <w:ilvl w:val="0"/>
          <w:numId w:val="3"/>
        </w:numPr>
        <w:spacing w:after="0" w:line="0" w:lineRule="atLeast"/>
        <w:ind w:left="900"/>
        <w:rPr>
          <w:b/>
          <w:sz w:val="24"/>
          <w:szCs w:val="24"/>
        </w:rPr>
      </w:pPr>
      <w:r w:rsidRPr="00DE33B0">
        <w:rPr>
          <w:b/>
          <w:sz w:val="24"/>
          <w:szCs w:val="24"/>
        </w:rPr>
        <w:t>Working Frequency bands</w:t>
      </w:r>
    </w:p>
    <w:p w14:paraId="290AF828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LTE FDD: Band 3 &amp; Band 20</w:t>
      </w:r>
    </w:p>
    <w:p w14:paraId="24DEE967" w14:textId="4EB782AF" w:rsidR="003D419E" w:rsidRPr="00DE33B0" w:rsidRDefault="00DE33B0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DC-HSPA+ / HSPA+ / HSPA/ UMTS</w:t>
      </w:r>
      <w:r w:rsidR="003D419E" w:rsidRPr="00DE33B0">
        <w:rPr>
          <w:bCs/>
          <w:sz w:val="24"/>
          <w:szCs w:val="24"/>
        </w:rPr>
        <w:t>: Band 1/8</w:t>
      </w:r>
    </w:p>
    <w:p w14:paraId="16ACEA37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WLAN: 2.4 GHz &amp; 5 GHz</w:t>
      </w:r>
    </w:p>
    <w:p w14:paraId="19E6029A" w14:textId="77777777" w:rsidR="003D419E" w:rsidRPr="00DE33B0" w:rsidRDefault="003D419E" w:rsidP="00DE33B0">
      <w:pPr>
        <w:numPr>
          <w:ilvl w:val="0"/>
          <w:numId w:val="3"/>
        </w:numPr>
        <w:spacing w:after="0" w:line="0" w:lineRule="atLeast"/>
        <w:ind w:left="900"/>
        <w:rPr>
          <w:b/>
          <w:sz w:val="24"/>
          <w:szCs w:val="24"/>
        </w:rPr>
      </w:pPr>
      <w:r w:rsidRPr="00DE33B0">
        <w:rPr>
          <w:b/>
          <w:sz w:val="24"/>
          <w:szCs w:val="24"/>
        </w:rPr>
        <w:t>Frequency Channel Bandwidth</w:t>
      </w:r>
    </w:p>
    <w:p w14:paraId="27FE87F2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LTE FDD: 5MHz, 10 MHz, 15 MHz, 20 MHz</w:t>
      </w:r>
    </w:p>
    <w:p w14:paraId="4B295B74" w14:textId="77777777" w:rsidR="003D419E" w:rsidRPr="00DE33B0" w:rsidRDefault="003D419E" w:rsidP="00DE33B0">
      <w:pPr>
        <w:numPr>
          <w:ilvl w:val="0"/>
          <w:numId w:val="3"/>
        </w:numPr>
        <w:spacing w:after="0" w:line="0" w:lineRule="atLeast"/>
        <w:ind w:left="900"/>
        <w:rPr>
          <w:b/>
          <w:sz w:val="24"/>
          <w:szCs w:val="24"/>
        </w:rPr>
      </w:pPr>
      <w:r w:rsidRPr="00DE33B0">
        <w:rPr>
          <w:b/>
          <w:sz w:val="24"/>
          <w:szCs w:val="24"/>
        </w:rPr>
        <w:t>LTE CA combination</w:t>
      </w:r>
    </w:p>
    <w:p w14:paraId="0CA660CA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  <w:lang w:val="fr-FR"/>
        </w:rPr>
      </w:pPr>
      <w:r w:rsidRPr="00DE33B0">
        <w:rPr>
          <w:bCs/>
          <w:sz w:val="24"/>
          <w:szCs w:val="24"/>
          <w:lang w:val="fr-FR"/>
        </w:rPr>
        <w:t>LTE FDD DL 2x2MIMO (B3/20) + 2CC CA (contiguous or non-contiguous)</w:t>
      </w:r>
    </w:p>
    <w:p w14:paraId="65DBCB38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Inter-band CA: B3 &amp; Band 20 up to 40MHz</w:t>
      </w:r>
    </w:p>
    <w:p w14:paraId="3C101922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 xml:space="preserve">Intra-band CA: B3 &amp; Band 3 up to 40 MHz </w:t>
      </w:r>
    </w:p>
    <w:p w14:paraId="49F752FE" w14:textId="77777777" w:rsidR="003D419E" w:rsidRPr="00DE33B0" w:rsidRDefault="003D419E" w:rsidP="00DE33B0">
      <w:pPr>
        <w:numPr>
          <w:ilvl w:val="0"/>
          <w:numId w:val="3"/>
        </w:numPr>
        <w:spacing w:after="0" w:line="0" w:lineRule="atLeast"/>
        <w:ind w:left="900"/>
        <w:rPr>
          <w:b/>
          <w:sz w:val="24"/>
          <w:szCs w:val="24"/>
        </w:rPr>
      </w:pPr>
      <w:r w:rsidRPr="00DE33B0">
        <w:rPr>
          <w:b/>
          <w:sz w:val="24"/>
          <w:szCs w:val="24"/>
        </w:rPr>
        <w:t>Built-in FDD LTE Antenna</w:t>
      </w:r>
    </w:p>
    <w:p w14:paraId="3037C127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Band 3: 1710 - 1785 MHz in the UL and 1805 - 1880 MHz in the DL</w:t>
      </w:r>
    </w:p>
    <w:p w14:paraId="65F9B7B4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 xml:space="preserve">Band 20: 832 - 862 MHz in the UL and 791- 821 MHz in the DL  </w:t>
      </w:r>
    </w:p>
    <w:p w14:paraId="59BFEB72" w14:textId="77777777" w:rsidR="003D419E" w:rsidRPr="00DE33B0" w:rsidRDefault="003D419E" w:rsidP="00DE33B0">
      <w:pPr>
        <w:numPr>
          <w:ilvl w:val="0"/>
          <w:numId w:val="3"/>
        </w:numPr>
        <w:spacing w:after="0" w:line="0" w:lineRule="atLeast"/>
        <w:ind w:left="900"/>
        <w:rPr>
          <w:bCs/>
          <w:sz w:val="24"/>
          <w:szCs w:val="24"/>
        </w:rPr>
      </w:pPr>
      <w:r w:rsidRPr="00DE33B0">
        <w:rPr>
          <w:b/>
          <w:sz w:val="24"/>
          <w:szCs w:val="24"/>
        </w:rPr>
        <w:t>High Speed Data Access</w:t>
      </w:r>
    </w:p>
    <w:p w14:paraId="32B86794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LTE FDD: 2*2MIMO + 2CC CA + DL 256 QAM, UL 64 QAM</w:t>
      </w:r>
    </w:p>
    <w:p w14:paraId="676A7992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LTE: 300 Mbps, UL 100 Mbps</w:t>
      </w:r>
    </w:p>
    <w:p w14:paraId="7AC6C9F3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DC-HSPA+: DL 42 Mbit/s, UL 5.76 Mbit/s</w:t>
      </w:r>
    </w:p>
    <w:p w14:paraId="373E6F68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HSPA+: DL 21 Mbit/s (64QAM) / 28 Mbit/s (MIMO), UL 5.76 Mbit/s</w:t>
      </w:r>
    </w:p>
    <w:p w14:paraId="7144B3A2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HSPA: DL 14.4 Mbit/s, UL 5.76 Mbit/s</w:t>
      </w:r>
    </w:p>
    <w:p w14:paraId="73AC394C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WCDMA PS: 384 kbit/s</w:t>
      </w:r>
    </w:p>
    <w:p w14:paraId="0E0557F9" w14:textId="77777777" w:rsidR="003D419E" w:rsidRPr="00DE33B0" w:rsidRDefault="003D419E" w:rsidP="00DE33B0">
      <w:pPr>
        <w:numPr>
          <w:ilvl w:val="0"/>
          <w:numId w:val="3"/>
        </w:numPr>
        <w:spacing w:after="0" w:line="0" w:lineRule="atLeast"/>
        <w:ind w:left="900"/>
        <w:rPr>
          <w:bCs/>
          <w:sz w:val="24"/>
          <w:szCs w:val="24"/>
        </w:rPr>
      </w:pPr>
      <w:r w:rsidRPr="00DE33B0">
        <w:rPr>
          <w:b/>
          <w:sz w:val="24"/>
          <w:szCs w:val="24"/>
        </w:rPr>
        <w:t>External ports</w:t>
      </w:r>
    </w:p>
    <w:p w14:paraId="7E0C9D5B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One power adapter port</w:t>
      </w:r>
    </w:p>
    <w:p w14:paraId="44FDAB36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3 LAN port (RJ45), One LAN/WAN port (RJ45) GE, One phone port (RJ11)</w:t>
      </w:r>
    </w:p>
    <w:p w14:paraId="529E19E5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Two external LTE antenna ports (TS-9)</w:t>
      </w:r>
    </w:p>
    <w:p w14:paraId="165459E2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 xml:space="preserve">One SIM card slot, </w:t>
      </w:r>
    </w:p>
    <w:p w14:paraId="3D08F7F6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 xml:space="preserve">One USB 2.0 port </w:t>
      </w:r>
    </w:p>
    <w:p w14:paraId="3048D1B6" w14:textId="77777777" w:rsidR="003D419E" w:rsidRPr="00DE33B0" w:rsidRDefault="003D419E" w:rsidP="00DE33B0">
      <w:pPr>
        <w:numPr>
          <w:ilvl w:val="0"/>
          <w:numId w:val="3"/>
        </w:numPr>
        <w:spacing w:after="0" w:line="0" w:lineRule="atLeast"/>
        <w:ind w:left="900"/>
        <w:rPr>
          <w:bCs/>
          <w:sz w:val="24"/>
          <w:szCs w:val="24"/>
        </w:rPr>
      </w:pPr>
      <w:r w:rsidRPr="00DE33B0">
        <w:rPr>
          <w:b/>
          <w:sz w:val="24"/>
          <w:szCs w:val="24"/>
        </w:rPr>
        <w:t>WLAN Antenna Specifications</w:t>
      </w:r>
    </w:p>
    <w:p w14:paraId="74A20B88" w14:textId="77777777" w:rsidR="003D419E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Frequency: 2400MHz – 2483.5 MHz &amp; 5170 MHz – 5835 MHz</w:t>
      </w:r>
    </w:p>
    <w:p w14:paraId="07A14723" w14:textId="0E00DE1C" w:rsidR="00DE39C7" w:rsidRPr="00DE33B0" w:rsidRDefault="003D419E" w:rsidP="00DE33B0">
      <w:pPr>
        <w:numPr>
          <w:ilvl w:val="1"/>
          <w:numId w:val="3"/>
        </w:numPr>
        <w:spacing w:after="0" w:line="0" w:lineRule="atLeast"/>
        <w:ind w:left="1620"/>
        <w:rPr>
          <w:bCs/>
          <w:sz w:val="24"/>
          <w:szCs w:val="24"/>
        </w:rPr>
      </w:pPr>
      <w:r w:rsidRPr="00DE33B0">
        <w:rPr>
          <w:bCs/>
          <w:sz w:val="24"/>
          <w:szCs w:val="24"/>
        </w:rPr>
        <w:t>802.11n 2x2 MIMO, 802.11ac 3x3 MIMO</w:t>
      </w:r>
    </w:p>
    <w:p w14:paraId="5255A2CD" w14:textId="66D0EDDA" w:rsidR="00DE33B0" w:rsidRDefault="00DE33B0" w:rsidP="00DE33B0">
      <w:pPr>
        <w:spacing w:after="0" w:line="0" w:lineRule="atLeast"/>
        <w:rPr>
          <w:bCs/>
          <w:color w:val="000000" w:themeColor="text1"/>
          <w:sz w:val="24"/>
        </w:rPr>
      </w:pPr>
    </w:p>
    <w:p w14:paraId="3462831C" w14:textId="77777777" w:rsidR="00DE33B0" w:rsidRPr="00704CC3" w:rsidRDefault="00DE33B0" w:rsidP="00DE33B0">
      <w:pPr>
        <w:pStyle w:val="Heading1"/>
        <w:numPr>
          <w:ilvl w:val="0"/>
          <w:numId w:val="11"/>
        </w:numPr>
        <w:jc w:val="center"/>
        <w:rPr>
          <w:color w:val="auto"/>
        </w:rPr>
      </w:pPr>
      <w:bookmarkStart w:id="5" w:name="_Toc190944660"/>
      <w:r w:rsidRPr="00704CC3">
        <w:rPr>
          <w:color w:val="auto"/>
        </w:rPr>
        <w:lastRenderedPageBreak/>
        <w:t>Killing Factors</w:t>
      </w:r>
      <w:bookmarkEnd w:id="5"/>
    </w:p>
    <w:p w14:paraId="424CA974" w14:textId="77777777" w:rsidR="00DE33B0" w:rsidRPr="00704CC3" w:rsidRDefault="00DE33B0" w:rsidP="00DE33B0">
      <w:pPr>
        <w:numPr>
          <w:ilvl w:val="0"/>
          <w:numId w:val="25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704CC3">
        <w:rPr>
          <w:sz w:val="24"/>
          <w:szCs w:val="24"/>
        </w:rPr>
        <w:t xml:space="preserve">The proposed 4G product </w:t>
      </w:r>
      <w:r>
        <w:rPr>
          <w:sz w:val="24"/>
          <w:szCs w:val="24"/>
        </w:rPr>
        <w:t xml:space="preserve">must </w:t>
      </w:r>
      <w:r w:rsidRPr="00704CC3">
        <w:rPr>
          <w:sz w:val="24"/>
          <w:szCs w:val="24"/>
        </w:rPr>
        <w:t>fully compl</w:t>
      </w:r>
      <w:r>
        <w:rPr>
          <w:sz w:val="24"/>
          <w:szCs w:val="24"/>
        </w:rPr>
        <w:t>y</w:t>
      </w:r>
      <w:r w:rsidRPr="00704CC3">
        <w:rPr>
          <w:sz w:val="24"/>
          <w:szCs w:val="24"/>
        </w:rPr>
        <w:t xml:space="preserve"> with technical spec</w:t>
      </w:r>
      <w:r>
        <w:rPr>
          <w:sz w:val="24"/>
          <w:szCs w:val="24"/>
        </w:rPr>
        <w:t xml:space="preserve">ifications, including </w:t>
      </w:r>
      <w:r w:rsidRPr="00704CC3">
        <w:rPr>
          <w:sz w:val="24"/>
          <w:szCs w:val="24"/>
        </w:rPr>
        <w:t xml:space="preserve">carrier support, carrier aggregation with </w:t>
      </w:r>
      <w:r>
        <w:rPr>
          <w:sz w:val="24"/>
          <w:szCs w:val="24"/>
        </w:rPr>
        <w:t xml:space="preserve">the </w:t>
      </w:r>
      <w:r w:rsidRPr="00704CC3">
        <w:rPr>
          <w:sz w:val="24"/>
          <w:szCs w:val="24"/>
        </w:rPr>
        <w:t xml:space="preserve">requested bands, </w:t>
      </w:r>
      <w:r>
        <w:rPr>
          <w:sz w:val="24"/>
          <w:szCs w:val="24"/>
        </w:rPr>
        <w:t xml:space="preserve">the required </w:t>
      </w:r>
      <w:r w:rsidRPr="00704CC3">
        <w:rPr>
          <w:sz w:val="24"/>
          <w:szCs w:val="24"/>
        </w:rPr>
        <w:t xml:space="preserve">UE </w:t>
      </w:r>
      <w:r>
        <w:rPr>
          <w:sz w:val="24"/>
          <w:szCs w:val="24"/>
        </w:rPr>
        <w:t>c</w:t>
      </w:r>
      <w:r w:rsidRPr="00704CC3">
        <w:rPr>
          <w:sz w:val="24"/>
          <w:szCs w:val="24"/>
        </w:rPr>
        <w:t>ategory</w:t>
      </w:r>
      <w:r>
        <w:rPr>
          <w:sz w:val="24"/>
          <w:szCs w:val="24"/>
        </w:rPr>
        <w:t xml:space="preserve">, and </w:t>
      </w:r>
      <w:r w:rsidRPr="00704CC3">
        <w:rPr>
          <w:sz w:val="24"/>
          <w:szCs w:val="24"/>
        </w:rPr>
        <w:t>WLAN protocol.</w:t>
      </w:r>
    </w:p>
    <w:p w14:paraId="120DB0A5" w14:textId="77777777" w:rsidR="00DE33B0" w:rsidRPr="00704CC3" w:rsidRDefault="00DE33B0" w:rsidP="00DE33B0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The h</w:t>
      </w:r>
      <w:r w:rsidRPr="00704CC3">
        <w:rPr>
          <w:sz w:val="24"/>
          <w:szCs w:val="24"/>
        </w:rPr>
        <w:t xml:space="preserve">ardware </w:t>
      </w:r>
      <w:r>
        <w:rPr>
          <w:sz w:val="24"/>
          <w:szCs w:val="24"/>
        </w:rPr>
        <w:t xml:space="preserve">must </w:t>
      </w:r>
      <w:r w:rsidRPr="00704CC3">
        <w:rPr>
          <w:sz w:val="24"/>
          <w:szCs w:val="24"/>
        </w:rPr>
        <w:t xml:space="preserve">not </w:t>
      </w:r>
      <w:r>
        <w:rPr>
          <w:sz w:val="24"/>
          <w:szCs w:val="24"/>
        </w:rPr>
        <w:t xml:space="preserve">reach </w:t>
      </w:r>
      <w:r w:rsidRPr="00704CC3">
        <w:rPr>
          <w:sz w:val="24"/>
          <w:szCs w:val="24"/>
        </w:rPr>
        <w:t>end</w:t>
      </w:r>
      <w:r>
        <w:rPr>
          <w:sz w:val="24"/>
          <w:szCs w:val="24"/>
        </w:rPr>
        <w:t>-</w:t>
      </w:r>
      <w:r w:rsidRPr="00704CC3">
        <w:rPr>
          <w:sz w:val="24"/>
          <w:szCs w:val="24"/>
        </w:rPr>
        <w:t>of</w:t>
      </w:r>
      <w:r>
        <w:rPr>
          <w:sz w:val="24"/>
          <w:szCs w:val="24"/>
        </w:rPr>
        <w:t xml:space="preserve">-life </w:t>
      </w:r>
      <w:r w:rsidRPr="00704CC3">
        <w:rPr>
          <w:sz w:val="24"/>
          <w:szCs w:val="24"/>
        </w:rPr>
        <w:t>or end</w:t>
      </w:r>
      <w:r>
        <w:rPr>
          <w:sz w:val="24"/>
          <w:szCs w:val="24"/>
        </w:rPr>
        <w:t>-</w:t>
      </w:r>
      <w:r w:rsidRPr="00704CC3">
        <w:rPr>
          <w:sz w:val="24"/>
          <w:szCs w:val="24"/>
        </w:rPr>
        <w:t>of</w:t>
      </w:r>
      <w:r>
        <w:rPr>
          <w:sz w:val="24"/>
          <w:szCs w:val="24"/>
        </w:rPr>
        <w:t>-</w:t>
      </w:r>
      <w:r w:rsidRPr="00704CC3">
        <w:rPr>
          <w:sz w:val="24"/>
          <w:szCs w:val="24"/>
        </w:rPr>
        <w:t xml:space="preserve">support </w:t>
      </w:r>
      <w:r>
        <w:rPr>
          <w:sz w:val="24"/>
          <w:szCs w:val="24"/>
        </w:rPr>
        <w:t xml:space="preserve">status </w:t>
      </w:r>
      <w:r w:rsidRPr="00704CC3">
        <w:rPr>
          <w:sz w:val="24"/>
          <w:szCs w:val="24"/>
        </w:rPr>
        <w:t>during the warranty period</w:t>
      </w:r>
      <w:r>
        <w:rPr>
          <w:sz w:val="24"/>
          <w:szCs w:val="24"/>
        </w:rPr>
        <w:t>.</w:t>
      </w:r>
    </w:p>
    <w:p w14:paraId="323E53D4" w14:textId="77777777" w:rsidR="00DE33B0" w:rsidRPr="00704CC3" w:rsidRDefault="00DE33B0" w:rsidP="00DE33B0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sz w:val="24"/>
          <w:szCs w:val="24"/>
        </w:rPr>
      </w:pPr>
      <w:r w:rsidRPr="00704CC3">
        <w:rPr>
          <w:sz w:val="24"/>
          <w:szCs w:val="24"/>
        </w:rPr>
        <w:t xml:space="preserve">Indoor </w:t>
      </w:r>
      <w:r>
        <w:rPr>
          <w:sz w:val="24"/>
          <w:szCs w:val="24"/>
        </w:rPr>
        <w:t>r</w:t>
      </w:r>
      <w:r w:rsidRPr="00704CC3">
        <w:rPr>
          <w:sz w:val="24"/>
          <w:szCs w:val="24"/>
        </w:rPr>
        <w:t xml:space="preserve">outers </w:t>
      </w:r>
      <w:r>
        <w:rPr>
          <w:sz w:val="24"/>
          <w:szCs w:val="24"/>
        </w:rPr>
        <w:t xml:space="preserve">must be </w:t>
      </w:r>
      <w:r w:rsidRPr="00704CC3">
        <w:rPr>
          <w:sz w:val="24"/>
          <w:szCs w:val="24"/>
        </w:rPr>
        <w:t>equipped with an application for device management</w:t>
      </w:r>
      <w:r>
        <w:rPr>
          <w:sz w:val="24"/>
          <w:szCs w:val="24"/>
        </w:rPr>
        <w:t>.</w:t>
      </w:r>
    </w:p>
    <w:p w14:paraId="1C22B419" w14:textId="77777777" w:rsidR="00DE33B0" w:rsidRPr="00704CC3" w:rsidRDefault="00DE33B0" w:rsidP="00DE33B0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sz w:val="24"/>
          <w:szCs w:val="24"/>
        </w:rPr>
      </w:pPr>
      <w:r w:rsidRPr="00704CC3">
        <w:rPr>
          <w:sz w:val="24"/>
          <w:szCs w:val="24"/>
        </w:rPr>
        <w:t xml:space="preserve">Routers </w:t>
      </w:r>
      <w:r>
        <w:rPr>
          <w:sz w:val="24"/>
          <w:szCs w:val="24"/>
        </w:rPr>
        <w:t xml:space="preserve">must feature </w:t>
      </w:r>
      <w:r w:rsidRPr="00704CC3">
        <w:rPr>
          <w:sz w:val="24"/>
          <w:szCs w:val="24"/>
        </w:rPr>
        <w:t xml:space="preserve">a QR code on the back of the device and </w:t>
      </w:r>
      <w:r>
        <w:rPr>
          <w:sz w:val="24"/>
          <w:szCs w:val="24"/>
        </w:rPr>
        <w:t xml:space="preserve">within the </w:t>
      </w:r>
      <w:r w:rsidRPr="00704CC3">
        <w:rPr>
          <w:sz w:val="24"/>
          <w:szCs w:val="24"/>
        </w:rPr>
        <w:t>mobile application</w:t>
      </w:r>
      <w:r>
        <w:rPr>
          <w:sz w:val="24"/>
          <w:szCs w:val="24"/>
        </w:rPr>
        <w:t xml:space="preserve">, </w:t>
      </w:r>
      <w:r w:rsidRPr="00704CC3">
        <w:rPr>
          <w:sz w:val="24"/>
          <w:szCs w:val="24"/>
        </w:rPr>
        <w:t>allow</w:t>
      </w:r>
      <w:r>
        <w:rPr>
          <w:sz w:val="24"/>
          <w:szCs w:val="24"/>
        </w:rPr>
        <w:t>ing</w:t>
      </w:r>
      <w:r w:rsidRPr="00704CC3">
        <w:rPr>
          <w:sz w:val="24"/>
          <w:szCs w:val="24"/>
        </w:rPr>
        <w:t xml:space="preserve"> customers </w:t>
      </w:r>
      <w:r>
        <w:rPr>
          <w:sz w:val="24"/>
          <w:szCs w:val="24"/>
        </w:rPr>
        <w:t xml:space="preserve">to </w:t>
      </w:r>
      <w:r w:rsidRPr="00704CC3">
        <w:rPr>
          <w:sz w:val="24"/>
          <w:szCs w:val="24"/>
        </w:rPr>
        <w:t xml:space="preserve">scan </w:t>
      </w:r>
      <w:r>
        <w:rPr>
          <w:sz w:val="24"/>
          <w:szCs w:val="24"/>
        </w:rPr>
        <w:t xml:space="preserve">and </w:t>
      </w:r>
      <w:r w:rsidRPr="00704CC3">
        <w:rPr>
          <w:sz w:val="24"/>
          <w:szCs w:val="24"/>
        </w:rPr>
        <w:t xml:space="preserve">connect to the Wi-Fi </w:t>
      </w:r>
      <w:r>
        <w:rPr>
          <w:sz w:val="24"/>
          <w:szCs w:val="24"/>
        </w:rPr>
        <w:t>n</w:t>
      </w:r>
      <w:r w:rsidRPr="00704CC3">
        <w:rPr>
          <w:sz w:val="24"/>
          <w:szCs w:val="24"/>
        </w:rPr>
        <w:t>etwork</w:t>
      </w:r>
      <w:r>
        <w:rPr>
          <w:sz w:val="24"/>
          <w:szCs w:val="24"/>
        </w:rPr>
        <w:t xml:space="preserve"> without </w:t>
      </w:r>
      <w:r w:rsidRPr="00704CC3">
        <w:rPr>
          <w:sz w:val="24"/>
          <w:szCs w:val="24"/>
        </w:rPr>
        <w:t>manually enter</w:t>
      </w:r>
      <w:r>
        <w:rPr>
          <w:sz w:val="24"/>
          <w:szCs w:val="24"/>
        </w:rPr>
        <w:t>ing</w:t>
      </w:r>
      <w:r w:rsidRPr="00704CC3">
        <w:rPr>
          <w:sz w:val="24"/>
          <w:szCs w:val="24"/>
        </w:rPr>
        <w:t xml:space="preserve"> SSIDs and passwords.</w:t>
      </w:r>
    </w:p>
    <w:p w14:paraId="7A63F2E1" w14:textId="77777777" w:rsidR="00DE33B0" w:rsidRPr="00704CC3" w:rsidRDefault="00DE33B0" w:rsidP="00DE33B0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704CC3">
        <w:rPr>
          <w:sz w:val="24"/>
          <w:szCs w:val="24"/>
        </w:rPr>
        <w:t xml:space="preserve">erformance </w:t>
      </w:r>
      <w:r>
        <w:rPr>
          <w:sz w:val="24"/>
          <w:szCs w:val="24"/>
        </w:rPr>
        <w:t>testing</w:t>
      </w:r>
    </w:p>
    <w:p w14:paraId="67698CBC" w14:textId="77777777" w:rsidR="00DE33B0" w:rsidRPr="00704CC3" w:rsidRDefault="00DE33B0" w:rsidP="00DE33B0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sz w:val="24"/>
          <w:szCs w:val="24"/>
        </w:rPr>
      </w:pPr>
      <w:r w:rsidRPr="00704CC3">
        <w:rPr>
          <w:sz w:val="24"/>
          <w:szCs w:val="24"/>
        </w:rPr>
        <w:t xml:space="preserve">The proposed product </w:t>
      </w:r>
      <w:r>
        <w:rPr>
          <w:sz w:val="24"/>
          <w:szCs w:val="24"/>
        </w:rPr>
        <w:t>must have been sold</w:t>
      </w:r>
      <w:r w:rsidRPr="00704CC3">
        <w:rPr>
          <w:sz w:val="24"/>
          <w:szCs w:val="24"/>
        </w:rPr>
        <w:t xml:space="preserve"> or currently </w:t>
      </w:r>
      <w:r>
        <w:rPr>
          <w:sz w:val="24"/>
          <w:szCs w:val="24"/>
        </w:rPr>
        <w:t xml:space="preserve">be available </w:t>
      </w:r>
      <w:r w:rsidRPr="00704CC3">
        <w:rPr>
          <w:sz w:val="24"/>
          <w:szCs w:val="24"/>
        </w:rPr>
        <w:t xml:space="preserve">in any European </w:t>
      </w:r>
      <w:r>
        <w:rPr>
          <w:sz w:val="24"/>
          <w:szCs w:val="24"/>
        </w:rPr>
        <w:t xml:space="preserve">and U.S. </w:t>
      </w:r>
      <w:r w:rsidRPr="00704CC3">
        <w:rPr>
          <w:sz w:val="24"/>
          <w:szCs w:val="24"/>
        </w:rPr>
        <w:t>market</w:t>
      </w:r>
      <w:r>
        <w:rPr>
          <w:sz w:val="24"/>
          <w:szCs w:val="24"/>
        </w:rPr>
        <w:t>,</w:t>
      </w:r>
      <w:r w:rsidRPr="00704CC3">
        <w:rPr>
          <w:sz w:val="24"/>
          <w:szCs w:val="24"/>
        </w:rPr>
        <w:t xml:space="preserve"> in addition to </w:t>
      </w:r>
      <w:r>
        <w:rPr>
          <w:sz w:val="24"/>
          <w:szCs w:val="24"/>
        </w:rPr>
        <w:t xml:space="preserve">the </w:t>
      </w:r>
      <w:r w:rsidRPr="00704CC3">
        <w:rPr>
          <w:sz w:val="24"/>
          <w:szCs w:val="24"/>
        </w:rPr>
        <w:t>MENA region.</w:t>
      </w:r>
    </w:p>
    <w:p w14:paraId="5748F0D2" w14:textId="77777777" w:rsidR="00DE33B0" w:rsidRPr="00704CC3" w:rsidRDefault="00DE33B0" w:rsidP="00DE33B0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sz w:val="24"/>
          <w:szCs w:val="24"/>
        </w:rPr>
      </w:pPr>
      <w:r w:rsidRPr="00704CC3">
        <w:rPr>
          <w:sz w:val="24"/>
          <w:szCs w:val="24"/>
        </w:rPr>
        <w:t>Warranty</w:t>
      </w:r>
      <w:r>
        <w:rPr>
          <w:sz w:val="24"/>
          <w:szCs w:val="24"/>
        </w:rPr>
        <w:t>:</w:t>
      </w:r>
      <w:r w:rsidRPr="00704CC3">
        <w:rPr>
          <w:sz w:val="24"/>
          <w:szCs w:val="24"/>
        </w:rPr>
        <w:t xml:space="preserve"> 2 years</w:t>
      </w:r>
    </w:p>
    <w:p w14:paraId="244B910A" w14:textId="77777777" w:rsidR="00DE33B0" w:rsidRPr="00704CC3" w:rsidRDefault="00DE33B0" w:rsidP="00DE33B0">
      <w:pPr>
        <w:pStyle w:val="Heading1"/>
        <w:numPr>
          <w:ilvl w:val="0"/>
          <w:numId w:val="11"/>
        </w:numPr>
        <w:jc w:val="center"/>
        <w:rPr>
          <w:bCs/>
          <w:color w:val="auto"/>
        </w:rPr>
      </w:pPr>
      <w:bookmarkStart w:id="6" w:name="_Toc190944661"/>
      <w:r w:rsidRPr="00704CC3">
        <w:rPr>
          <w:color w:val="auto"/>
        </w:rPr>
        <w:t>Documentation</w:t>
      </w:r>
      <w:bookmarkEnd w:id="6"/>
    </w:p>
    <w:p w14:paraId="020803EE" w14:textId="77777777" w:rsidR="00DE33B0" w:rsidRPr="00704CC3" w:rsidRDefault="00DE33B0" w:rsidP="00DE33B0">
      <w:pPr>
        <w:spacing w:after="0" w:line="240" w:lineRule="auto"/>
        <w:ind w:left="360"/>
        <w:jc w:val="both"/>
        <w:rPr>
          <w:b/>
          <w:sz w:val="24"/>
        </w:rPr>
      </w:pPr>
      <w:r>
        <w:rPr>
          <w:bCs/>
          <w:sz w:val="24"/>
        </w:rPr>
        <w:t>The d</w:t>
      </w:r>
      <w:r w:rsidRPr="00704CC3">
        <w:rPr>
          <w:bCs/>
          <w:sz w:val="24"/>
        </w:rPr>
        <w:t xml:space="preserve">efault language </w:t>
      </w:r>
      <w:r>
        <w:rPr>
          <w:bCs/>
          <w:sz w:val="24"/>
        </w:rPr>
        <w:t xml:space="preserve">for all documentation </w:t>
      </w:r>
      <w:r w:rsidRPr="00704CC3">
        <w:rPr>
          <w:bCs/>
          <w:sz w:val="24"/>
        </w:rPr>
        <w:t>shall be English</w:t>
      </w:r>
      <w:r>
        <w:rPr>
          <w:bCs/>
          <w:sz w:val="24"/>
        </w:rPr>
        <w:t>.</w:t>
      </w:r>
      <w:r w:rsidRPr="00704CC3">
        <w:rPr>
          <w:bCs/>
          <w:sz w:val="24"/>
        </w:rPr>
        <w:t xml:space="preserve"> </w:t>
      </w:r>
      <w:r>
        <w:rPr>
          <w:bCs/>
          <w:sz w:val="24"/>
        </w:rPr>
        <w:t>The d</w:t>
      </w:r>
      <w:r w:rsidRPr="00704CC3">
        <w:rPr>
          <w:bCs/>
          <w:sz w:val="24"/>
        </w:rPr>
        <w:t xml:space="preserve">ocumentation </w:t>
      </w:r>
      <w:r>
        <w:rPr>
          <w:bCs/>
          <w:sz w:val="24"/>
        </w:rPr>
        <w:t xml:space="preserve">must </w:t>
      </w:r>
      <w:r w:rsidRPr="00704CC3">
        <w:rPr>
          <w:bCs/>
          <w:sz w:val="24"/>
        </w:rPr>
        <w:t>include the following items:</w:t>
      </w:r>
    </w:p>
    <w:p w14:paraId="088B6608" w14:textId="77777777" w:rsidR="00DE33B0" w:rsidRPr="00704CC3" w:rsidRDefault="00DE33B0" w:rsidP="00DE33B0">
      <w:pPr>
        <w:pStyle w:val="ListParagraph"/>
        <w:numPr>
          <w:ilvl w:val="0"/>
          <w:numId w:val="31"/>
        </w:numPr>
        <w:spacing w:after="0" w:line="240" w:lineRule="auto"/>
        <w:ind w:left="1080"/>
        <w:jc w:val="both"/>
        <w:rPr>
          <w:b/>
          <w:sz w:val="24"/>
        </w:rPr>
      </w:pPr>
      <w:r w:rsidRPr="00704CC3">
        <w:rPr>
          <w:bCs/>
          <w:sz w:val="24"/>
        </w:rPr>
        <w:t>Product Description</w:t>
      </w:r>
    </w:p>
    <w:p w14:paraId="66D5E698" w14:textId="77777777" w:rsidR="00DE33B0" w:rsidRPr="00704CC3" w:rsidRDefault="00DE33B0" w:rsidP="00DE33B0">
      <w:pPr>
        <w:pStyle w:val="ListParagraph"/>
        <w:numPr>
          <w:ilvl w:val="0"/>
          <w:numId w:val="31"/>
        </w:numPr>
        <w:spacing w:after="0" w:line="240" w:lineRule="auto"/>
        <w:ind w:left="1080"/>
        <w:jc w:val="both"/>
        <w:rPr>
          <w:b/>
          <w:sz w:val="24"/>
        </w:rPr>
      </w:pPr>
      <w:r w:rsidRPr="00704CC3">
        <w:rPr>
          <w:bCs/>
          <w:sz w:val="24"/>
        </w:rPr>
        <w:t xml:space="preserve">Product </w:t>
      </w:r>
      <w:r>
        <w:rPr>
          <w:bCs/>
          <w:sz w:val="24"/>
        </w:rPr>
        <w:t>M</w:t>
      </w:r>
      <w:r w:rsidRPr="00704CC3">
        <w:rPr>
          <w:bCs/>
          <w:sz w:val="24"/>
        </w:rPr>
        <w:t xml:space="preserve">anual or </w:t>
      </w:r>
      <w:r>
        <w:rPr>
          <w:bCs/>
          <w:sz w:val="24"/>
        </w:rPr>
        <w:t>D</w:t>
      </w:r>
      <w:r w:rsidRPr="00704CC3">
        <w:rPr>
          <w:bCs/>
          <w:sz w:val="24"/>
        </w:rPr>
        <w:t xml:space="preserve">ata </w:t>
      </w:r>
      <w:r>
        <w:rPr>
          <w:bCs/>
          <w:sz w:val="24"/>
        </w:rPr>
        <w:t>S</w:t>
      </w:r>
      <w:r w:rsidRPr="00704CC3">
        <w:rPr>
          <w:bCs/>
          <w:sz w:val="24"/>
        </w:rPr>
        <w:t>heet</w:t>
      </w:r>
    </w:p>
    <w:p w14:paraId="36FC5410" w14:textId="77777777" w:rsidR="00DE33B0" w:rsidRPr="00704CC3" w:rsidRDefault="00DE33B0" w:rsidP="00DE33B0">
      <w:pPr>
        <w:pStyle w:val="ListParagraph"/>
        <w:numPr>
          <w:ilvl w:val="0"/>
          <w:numId w:val="31"/>
        </w:numPr>
        <w:spacing w:after="0" w:line="240" w:lineRule="auto"/>
        <w:ind w:left="1080"/>
        <w:jc w:val="both"/>
        <w:rPr>
          <w:b/>
          <w:sz w:val="24"/>
        </w:rPr>
      </w:pPr>
      <w:r w:rsidRPr="00704CC3">
        <w:rPr>
          <w:bCs/>
          <w:sz w:val="24"/>
        </w:rPr>
        <w:t>User Manual</w:t>
      </w:r>
    </w:p>
    <w:p w14:paraId="0931C83A" w14:textId="77777777" w:rsidR="00DE33B0" w:rsidRPr="00704CC3" w:rsidRDefault="00DE33B0" w:rsidP="00DE33B0">
      <w:pPr>
        <w:pStyle w:val="ListParagraph"/>
        <w:numPr>
          <w:ilvl w:val="0"/>
          <w:numId w:val="31"/>
        </w:numPr>
        <w:spacing w:after="0" w:line="240" w:lineRule="auto"/>
        <w:ind w:left="1080"/>
        <w:jc w:val="both"/>
        <w:rPr>
          <w:bCs/>
          <w:sz w:val="24"/>
        </w:rPr>
      </w:pPr>
      <w:r w:rsidRPr="00704CC3">
        <w:rPr>
          <w:bCs/>
          <w:sz w:val="24"/>
        </w:rPr>
        <w:t>Product Roadmap</w:t>
      </w:r>
    </w:p>
    <w:p w14:paraId="55DB0773" w14:textId="77777777" w:rsidR="00DE33B0" w:rsidRPr="00704CC3" w:rsidRDefault="00DE33B0" w:rsidP="00DE33B0">
      <w:pPr>
        <w:pStyle w:val="Heading1"/>
        <w:numPr>
          <w:ilvl w:val="0"/>
          <w:numId w:val="11"/>
        </w:numPr>
        <w:jc w:val="center"/>
        <w:rPr>
          <w:color w:val="auto"/>
        </w:rPr>
      </w:pPr>
      <w:bookmarkStart w:id="7" w:name="_Toc190326753"/>
      <w:bookmarkStart w:id="8" w:name="_Toc190944662"/>
      <w:r w:rsidRPr="00704CC3">
        <w:rPr>
          <w:color w:val="auto"/>
        </w:rPr>
        <w:t>Delivery</w:t>
      </w:r>
      <w:bookmarkEnd w:id="7"/>
      <w:r w:rsidRPr="00704CC3">
        <w:rPr>
          <w:color w:val="auto"/>
        </w:rPr>
        <w:t xml:space="preserve"> and Supply Chain</w:t>
      </w:r>
      <w:bookmarkEnd w:id="8"/>
    </w:p>
    <w:p w14:paraId="4EB9B153" w14:textId="77777777" w:rsidR="00DE33B0" w:rsidRPr="00704CC3" w:rsidRDefault="00DE33B0" w:rsidP="00DE33B0">
      <w:pPr>
        <w:numPr>
          <w:ilvl w:val="0"/>
          <w:numId w:val="32"/>
        </w:numPr>
        <w:spacing w:after="0" w:line="0" w:lineRule="atLeast"/>
        <w:jc w:val="both"/>
        <w:rPr>
          <w:bCs/>
          <w:sz w:val="24"/>
        </w:rPr>
      </w:pPr>
      <w:r w:rsidRPr="00704CC3">
        <w:rPr>
          <w:bCs/>
          <w:sz w:val="24"/>
        </w:rPr>
        <w:t>All components, parts, accessories</w:t>
      </w:r>
      <w:r>
        <w:rPr>
          <w:bCs/>
          <w:sz w:val="24"/>
        </w:rPr>
        <w:t>,</w:t>
      </w:r>
      <w:r w:rsidRPr="00704CC3">
        <w:rPr>
          <w:bCs/>
          <w:sz w:val="24"/>
        </w:rPr>
        <w:t xml:space="preserve"> and other elements used to construct the solution must be </w:t>
      </w:r>
      <w:r>
        <w:rPr>
          <w:bCs/>
          <w:sz w:val="24"/>
        </w:rPr>
        <w:t xml:space="preserve">sourced </w:t>
      </w:r>
      <w:r w:rsidRPr="00704CC3">
        <w:rPr>
          <w:bCs/>
          <w:sz w:val="24"/>
        </w:rPr>
        <w:t xml:space="preserve">from the original manufacturer and </w:t>
      </w:r>
      <w:r>
        <w:rPr>
          <w:bCs/>
          <w:sz w:val="24"/>
        </w:rPr>
        <w:t xml:space="preserve">must be </w:t>
      </w:r>
      <w:r w:rsidRPr="00704CC3">
        <w:rPr>
          <w:bCs/>
          <w:sz w:val="24"/>
        </w:rPr>
        <w:t>brand new.</w:t>
      </w:r>
    </w:p>
    <w:p w14:paraId="44D4A23B" w14:textId="77777777" w:rsidR="00DE33B0" w:rsidRPr="00704CC3" w:rsidRDefault="00DE33B0" w:rsidP="00DE33B0">
      <w:pPr>
        <w:numPr>
          <w:ilvl w:val="0"/>
          <w:numId w:val="32"/>
        </w:numPr>
        <w:spacing w:after="0" w:line="0" w:lineRule="atLeast"/>
        <w:jc w:val="both"/>
        <w:rPr>
          <w:bCs/>
          <w:sz w:val="24"/>
        </w:rPr>
      </w:pPr>
      <w:r w:rsidRPr="00704CC3">
        <w:rPr>
          <w:bCs/>
          <w:sz w:val="24"/>
        </w:rPr>
        <w:t xml:space="preserve">Devices shall be delivered to MIC2 premises within 2 weeks </w:t>
      </w:r>
      <w:r>
        <w:rPr>
          <w:bCs/>
          <w:sz w:val="24"/>
        </w:rPr>
        <w:t xml:space="preserve">of </w:t>
      </w:r>
      <w:r w:rsidRPr="00704CC3">
        <w:rPr>
          <w:bCs/>
          <w:sz w:val="24"/>
        </w:rPr>
        <w:t>order confirmation</w:t>
      </w:r>
      <w:r>
        <w:rPr>
          <w:bCs/>
          <w:sz w:val="24"/>
        </w:rPr>
        <w:t>.</w:t>
      </w:r>
    </w:p>
    <w:p w14:paraId="2C608C8C" w14:textId="77777777" w:rsidR="00DE33B0" w:rsidRPr="00704CC3" w:rsidRDefault="00DE33B0" w:rsidP="00DE33B0">
      <w:pPr>
        <w:numPr>
          <w:ilvl w:val="0"/>
          <w:numId w:val="32"/>
        </w:numPr>
        <w:spacing w:after="0" w:line="0" w:lineRule="atLeast"/>
        <w:jc w:val="both"/>
        <w:rPr>
          <w:bCs/>
          <w:sz w:val="24"/>
        </w:rPr>
      </w:pPr>
      <w:r>
        <w:rPr>
          <w:bCs/>
          <w:sz w:val="24"/>
        </w:rPr>
        <w:t>The s</w:t>
      </w:r>
      <w:r w:rsidRPr="00704CC3">
        <w:rPr>
          <w:bCs/>
          <w:sz w:val="24"/>
        </w:rPr>
        <w:t xml:space="preserve">upplier shall </w:t>
      </w:r>
      <w:r>
        <w:rPr>
          <w:bCs/>
          <w:sz w:val="24"/>
        </w:rPr>
        <w:t xml:space="preserve">provide </w:t>
      </w:r>
      <w:r w:rsidRPr="00704CC3">
        <w:rPr>
          <w:bCs/>
          <w:sz w:val="24"/>
        </w:rPr>
        <w:t xml:space="preserve">MIC2 </w:t>
      </w:r>
      <w:r>
        <w:rPr>
          <w:bCs/>
          <w:sz w:val="24"/>
        </w:rPr>
        <w:t xml:space="preserve">with </w:t>
      </w:r>
      <w:r w:rsidRPr="00704CC3">
        <w:rPr>
          <w:bCs/>
          <w:sz w:val="24"/>
        </w:rPr>
        <w:t xml:space="preserve">shipment tracking </w:t>
      </w:r>
      <w:r>
        <w:rPr>
          <w:bCs/>
          <w:sz w:val="24"/>
        </w:rPr>
        <w:t xml:space="preserve">details and </w:t>
      </w:r>
      <w:r w:rsidRPr="00704CC3">
        <w:rPr>
          <w:bCs/>
          <w:sz w:val="24"/>
        </w:rPr>
        <w:t>updates on delivery status</w:t>
      </w:r>
      <w:r>
        <w:rPr>
          <w:bCs/>
          <w:sz w:val="24"/>
        </w:rPr>
        <w:t xml:space="preserve"> by email</w:t>
      </w:r>
      <w:r w:rsidRPr="00704CC3">
        <w:rPr>
          <w:bCs/>
          <w:sz w:val="24"/>
        </w:rPr>
        <w:t>.</w:t>
      </w:r>
    </w:p>
    <w:p w14:paraId="0EFCABE8" w14:textId="77777777" w:rsidR="00DE33B0" w:rsidRPr="00704CC3" w:rsidRDefault="00DE33B0" w:rsidP="00DE33B0">
      <w:pPr>
        <w:numPr>
          <w:ilvl w:val="0"/>
          <w:numId w:val="32"/>
        </w:numPr>
        <w:spacing w:after="0" w:line="0" w:lineRule="atLeast"/>
        <w:jc w:val="both"/>
        <w:rPr>
          <w:bCs/>
          <w:sz w:val="24"/>
        </w:rPr>
      </w:pPr>
      <w:r>
        <w:rPr>
          <w:bCs/>
          <w:sz w:val="24"/>
        </w:rPr>
        <w:t xml:space="preserve">Devices shall be </w:t>
      </w:r>
      <w:r w:rsidRPr="00704CC3">
        <w:rPr>
          <w:bCs/>
          <w:sz w:val="24"/>
        </w:rPr>
        <w:t xml:space="preserve">imported </w:t>
      </w:r>
      <w:r>
        <w:rPr>
          <w:bCs/>
          <w:sz w:val="24"/>
        </w:rPr>
        <w:t>in</w:t>
      </w:r>
      <w:r w:rsidRPr="00704CC3">
        <w:rPr>
          <w:bCs/>
          <w:sz w:val="24"/>
        </w:rPr>
        <w:t xml:space="preserve">to Lebanon </w:t>
      </w:r>
      <w:r>
        <w:rPr>
          <w:bCs/>
          <w:sz w:val="24"/>
        </w:rPr>
        <w:t xml:space="preserve">in compliance with applicable regulations; </w:t>
      </w:r>
      <w:r w:rsidRPr="00704CC3">
        <w:rPr>
          <w:bCs/>
          <w:sz w:val="24"/>
        </w:rPr>
        <w:t>hence</w:t>
      </w:r>
      <w:r>
        <w:rPr>
          <w:bCs/>
          <w:sz w:val="24"/>
        </w:rPr>
        <w:t>,</w:t>
      </w:r>
      <w:r w:rsidRPr="00704CC3">
        <w:rPr>
          <w:bCs/>
          <w:sz w:val="24"/>
        </w:rPr>
        <w:t xml:space="preserve"> </w:t>
      </w:r>
      <w:r>
        <w:rPr>
          <w:bCs/>
          <w:sz w:val="24"/>
        </w:rPr>
        <w:t xml:space="preserve">they must be </w:t>
      </w:r>
      <w:r w:rsidRPr="00704CC3">
        <w:rPr>
          <w:bCs/>
          <w:sz w:val="24"/>
        </w:rPr>
        <w:t>approved by the Ministry of Telecommunications</w:t>
      </w:r>
      <w:r>
        <w:rPr>
          <w:bCs/>
          <w:sz w:val="24"/>
        </w:rPr>
        <w:t xml:space="preserve">, and all </w:t>
      </w:r>
      <w:r w:rsidRPr="00704CC3">
        <w:rPr>
          <w:bCs/>
          <w:sz w:val="24"/>
        </w:rPr>
        <w:t xml:space="preserve">customs fees shall be fully paid </w:t>
      </w:r>
      <w:r>
        <w:rPr>
          <w:bCs/>
          <w:sz w:val="24"/>
        </w:rPr>
        <w:t xml:space="preserve">to </w:t>
      </w:r>
      <w:r w:rsidRPr="00704CC3">
        <w:rPr>
          <w:bCs/>
          <w:sz w:val="24"/>
        </w:rPr>
        <w:t xml:space="preserve">the Ministry of Finance/ Customs Directorate. </w:t>
      </w:r>
      <w:r>
        <w:rPr>
          <w:bCs/>
          <w:sz w:val="24"/>
        </w:rPr>
        <w:t>Upon delivery, s</w:t>
      </w:r>
      <w:r w:rsidRPr="00704CC3">
        <w:rPr>
          <w:bCs/>
          <w:sz w:val="24"/>
        </w:rPr>
        <w:t xml:space="preserve">upplier shall provide MIC2 with Customs Clearance documents confirming </w:t>
      </w:r>
      <w:r>
        <w:rPr>
          <w:bCs/>
          <w:sz w:val="24"/>
        </w:rPr>
        <w:t xml:space="preserve">proper </w:t>
      </w:r>
      <w:r w:rsidRPr="00704CC3">
        <w:rPr>
          <w:bCs/>
          <w:sz w:val="24"/>
        </w:rPr>
        <w:t>importation</w:t>
      </w:r>
      <w:r>
        <w:rPr>
          <w:bCs/>
          <w:sz w:val="24"/>
        </w:rPr>
        <w:t xml:space="preserve"> and full customs fee settlement</w:t>
      </w:r>
      <w:r w:rsidRPr="00704CC3">
        <w:rPr>
          <w:bCs/>
          <w:sz w:val="24"/>
        </w:rPr>
        <w:t>.</w:t>
      </w:r>
    </w:p>
    <w:p w14:paraId="0E5B9CFB" w14:textId="1E47774F" w:rsidR="00DE33B0" w:rsidRPr="00704CC3" w:rsidRDefault="00DE33B0" w:rsidP="00AE6FFE">
      <w:pPr>
        <w:numPr>
          <w:ilvl w:val="0"/>
          <w:numId w:val="32"/>
        </w:numPr>
        <w:spacing w:after="0" w:line="0" w:lineRule="atLeast"/>
        <w:jc w:val="both"/>
        <w:rPr>
          <w:bCs/>
          <w:sz w:val="24"/>
        </w:rPr>
      </w:pPr>
      <w:r w:rsidRPr="00704CC3">
        <w:rPr>
          <w:bCs/>
          <w:sz w:val="24"/>
        </w:rPr>
        <w:t xml:space="preserve">Supplier shall provide </w:t>
      </w:r>
      <w:r>
        <w:rPr>
          <w:bCs/>
          <w:sz w:val="24"/>
        </w:rPr>
        <w:t xml:space="preserve">a </w:t>
      </w:r>
      <w:r w:rsidRPr="00704CC3">
        <w:rPr>
          <w:bCs/>
          <w:sz w:val="24"/>
        </w:rPr>
        <w:t>list of IMEIs of all devices in CSV files</w:t>
      </w:r>
      <w:r>
        <w:rPr>
          <w:bCs/>
          <w:sz w:val="24"/>
        </w:rPr>
        <w:t>, categorized accordingly.</w:t>
      </w:r>
      <w:r w:rsidRPr="00704CC3">
        <w:rPr>
          <w:bCs/>
          <w:sz w:val="24"/>
        </w:rPr>
        <w:t xml:space="preserve"> Each line of the file shall </w:t>
      </w:r>
      <w:r>
        <w:rPr>
          <w:bCs/>
          <w:sz w:val="24"/>
        </w:rPr>
        <w:t>include the following details:</w:t>
      </w:r>
      <w:r w:rsidRPr="00704CC3">
        <w:rPr>
          <w:bCs/>
          <w:sz w:val="24"/>
        </w:rPr>
        <w:t xml:space="preserve"> Device Brand, IMEI, </w:t>
      </w:r>
      <w:r>
        <w:rPr>
          <w:bCs/>
          <w:sz w:val="24"/>
        </w:rPr>
        <w:t>D</w:t>
      </w:r>
      <w:r w:rsidRPr="00704CC3">
        <w:rPr>
          <w:bCs/>
          <w:sz w:val="24"/>
        </w:rPr>
        <w:t xml:space="preserve">evice </w:t>
      </w:r>
      <w:r>
        <w:rPr>
          <w:bCs/>
          <w:sz w:val="24"/>
        </w:rPr>
        <w:t>T</w:t>
      </w:r>
      <w:r w:rsidRPr="00704CC3">
        <w:rPr>
          <w:bCs/>
          <w:sz w:val="24"/>
        </w:rPr>
        <w:t xml:space="preserve">ype, Network </w:t>
      </w:r>
      <w:r>
        <w:rPr>
          <w:bCs/>
          <w:sz w:val="24"/>
        </w:rPr>
        <w:t>G</w:t>
      </w:r>
      <w:r w:rsidRPr="00704CC3">
        <w:rPr>
          <w:bCs/>
          <w:sz w:val="24"/>
        </w:rPr>
        <w:t xml:space="preserve">eneration, </w:t>
      </w:r>
      <w:r w:rsidR="00AE6FFE">
        <w:rPr>
          <w:bCs/>
          <w:sz w:val="24"/>
        </w:rPr>
        <w:t xml:space="preserve">and </w:t>
      </w:r>
      <w:r>
        <w:rPr>
          <w:bCs/>
          <w:sz w:val="24"/>
        </w:rPr>
        <w:t>C</w:t>
      </w:r>
      <w:r w:rsidRPr="00704CC3">
        <w:rPr>
          <w:bCs/>
          <w:sz w:val="24"/>
        </w:rPr>
        <w:t xml:space="preserve">arrier </w:t>
      </w:r>
      <w:r>
        <w:rPr>
          <w:bCs/>
          <w:sz w:val="24"/>
        </w:rPr>
        <w:t>A</w:t>
      </w:r>
      <w:r w:rsidRPr="00704CC3">
        <w:rPr>
          <w:bCs/>
          <w:sz w:val="24"/>
        </w:rPr>
        <w:t xml:space="preserve">ggregation. </w:t>
      </w:r>
      <w:r>
        <w:rPr>
          <w:bCs/>
          <w:sz w:val="24"/>
        </w:rPr>
        <w:t>The content of the file, including the naming conventions and formatting of D</w:t>
      </w:r>
      <w:r w:rsidRPr="00704CC3">
        <w:rPr>
          <w:bCs/>
          <w:sz w:val="24"/>
        </w:rPr>
        <w:t xml:space="preserve">evice </w:t>
      </w:r>
      <w:r>
        <w:rPr>
          <w:bCs/>
          <w:sz w:val="24"/>
        </w:rPr>
        <w:t>T</w:t>
      </w:r>
      <w:r w:rsidRPr="00704CC3">
        <w:rPr>
          <w:bCs/>
          <w:sz w:val="24"/>
        </w:rPr>
        <w:t xml:space="preserve">ype, Network </w:t>
      </w:r>
      <w:r>
        <w:rPr>
          <w:bCs/>
          <w:sz w:val="24"/>
        </w:rPr>
        <w:t>G</w:t>
      </w:r>
      <w:r w:rsidRPr="00704CC3">
        <w:rPr>
          <w:bCs/>
          <w:sz w:val="24"/>
        </w:rPr>
        <w:t xml:space="preserve">eneration, </w:t>
      </w:r>
      <w:r w:rsidR="00AE6FFE">
        <w:rPr>
          <w:bCs/>
          <w:sz w:val="24"/>
        </w:rPr>
        <w:t xml:space="preserve">and </w:t>
      </w:r>
      <w:r>
        <w:rPr>
          <w:bCs/>
          <w:sz w:val="24"/>
        </w:rPr>
        <w:t>C</w:t>
      </w:r>
      <w:r w:rsidRPr="00704CC3">
        <w:rPr>
          <w:bCs/>
          <w:sz w:val="24"/>
        </w:rPr>
        <w:t xml:space="preserve">arrier </w:t>
      </w:r>
      <w:r>
        <w:rPr>
          <w:bCs/>
          <w:sz w:val="24"/>
        </w:rPr>
        <w:t>A</w:t>
      </w:r>
      <w:r w:rsidRPr="00704CC3">
        <w:rPr>
          <w:bCs/>
          <w:sz w:val="24"/>
        </w:rPr>
        <w:t>ggregation</w:t>
      </w:r>
      <w:r>
        <w:rPr>
          <w:bCs/>
          <w:sz w:val="24"/>
        </w:rPr>
        <w:t xml:space="preserve">, shall be </w:t>
      </w:r>
      <w:r w:rsidRPr="00704CC3">
        <w:rPr>
          <w:bCs/>
          <w:sz w:val="24"/>
        </w:rPr>
        <w:t xml:space="preserve">consistent with the </w:t>
      </w:r>
      <w:r>
        <w:rPr>
          <w:bCs/>
          <w:sz w:val="24"/>
        </w:rPr>
        <w:t xml:space="preserve">corresponding entries in the </w:t>
      </w:r>
      <w:r w:rsidRPr="00704CC3">
        <w:rPr>
          <w:bCs/>
          <w:sz w:val="24"/>
        </w:rPr>
        <w:t>BoQ table</w:t>
      </w:r>
      <w:r>
        <w:rPr>
          <w:bCs/>
          <w:sz w:val="24"/>
        </w:rPr>
        <w:t xml:space="preserve"> of this RFQ</w:t>
      </w:r>
      <w:r w:rsidRPr="00704CC3">
        <w:rPr>
          <w:bCs/>
          <w:sz w:val="24"/>
        </w:rPr>
        <w:t xml:space="preserve">. MIC2 </w:t>
      </w:r>
      <w:r>
        <w:rPr>
          <w:bCs/>
          <w:sz w:val="24"/>
        </w:rPr>
        <w:t xml:space="preserve">reserves the right to </w:t>
      </w:r>
      <w:r w:rsidRPr="00704CC3">
        <w:rPr>
          <w:bCs/>
          <w:sz w:val="24"/>
        </w:rPr>
        <w:t xml:space="preserve">return all devices if </w:t>
      </w:r>
      <w:r>
        <w:rPr>
          <w:bCs/>
          <w:sz w:val="24"/>
        </w:rPr>
        <w:t xml:space="preserve">any </w:t>
      </w:r>
      <w:r w:rsidRPr="00704CC3">
        <w:rPr>
          <w:bCs/>
          <w:sz w:val="24"/>
        </w:rPr>
        <w:t>IMEI</w:t>
      </w:r>
      <w:r>
        <w:rPr>
          <w:bCs/>
          <w:sz w:val="24"/>
        </w:rPr>
        <w:t xml:space="preserve"> is not properly imported and</w:t>
      </w:r>
      <w:r w:rsidRPr="00704CC3">
        <w:rPr>
          <w:bCs/>
          <w:sz w:val="24"/>
        </w:rPr>
        <w:t xml:space="preserve"> registered </w:t>
      </w:r>
      <w:r>
        <w:rPr>
          <w:bCs/>
          <w:sz w:val="24"/>
        </w:rPr>
        <w:t xml:space="preserve">in </w:t>
      </w:r>
      <w:r w:rsidRPr="00704CC3">
        <w:rPr>
          <w:bCs/>
          <w:sz w:val="24"/>
        </w:rPr>
        <w:t xml:space="preserve">the centralized </w:t>
      </w:r>
      <w:r>
        <w:rPr>
          <w:bCs/>
          <w:sz w:val="24"/>
        </w:rPr>
        <w:t xml:space="preserve">IMEI </w:t>
      </w:r>
      <w:r w:rsidRPr="00704CC3">
        <w:rPr>
          <w:bCs/>
          <w:sz w:val="24"/>
        </w:rPr>
        <w:t xml:space="preserve">database </w:t>
      </w:r>
      <w:r>
        <w:rPr>
          <w:bCs/>
          <w:sz w:val="24"/>
        </w:rPr>
        <w:t>of the Ministry of Telecommunications (</w:t>
      </w:r>
      <w:r w:rsidRPr="00704CC3">
        <w:rPr>
          <w:bCs/>
          <w:sz w:val="24"/>
        </w:rPr>
        <w:t>MoT</w:t>
      </w:r>
      <w:r>
        <w:rPr>
          <w:bCs/>
          <w:sz w:val="24"/>
        </w:rPr>
        <w:t>)</w:t>
      </w:r>
      <w:r w:rsidRPr="00704CC3">
        <w:rPr>
          <w:bCs/>
          <w:sz w:val="24"/>
        </w:rPr>
        <w:t xml:space="preserve">. </w:t>
      </w:r>
    </w:p>
    <w:p w14:paraId="6BA1F769" w14:textId="77777777" w:rsidR="00DE33B0" w:rsidRPr="00704CC3" w:rsidRDefault="00DE33B0" w:rsidP="00DE33B0">
      <w:pPr>
        <w:pStyle w:val="Heading1"/>
        <w:numPr>
          <w:ilvl w:val="0"/>
          <w:numId w:val="11"/>
        </w:numPr>
        <w:jc w:val="center"/>
        <w:rPr>
          <w:color w:val="auto"/>
        </w:rPr>
      </w:pPr>
      <w:bookmarkStart w:id="9" w:name="_Toc190944663"/>
      <w:r w:rsidRPr="00704CC3">
        <w:rPr>
          <w:color w:val="auto"/>
        </w:rPr>
        <w:lastRenderedPageBreak/>
        <w:t>Testing</w:t>
      </w:r>
      <w:bookmarkEnd w:id="9"/>
      <w:r w:rsidRPr="00704CC3">
        <w:rPr>
          <w:color w:val="auto"/>
        </w:rPr>
        <w:t xml:space="preserve"> </w:t>
      </w:r>
    </w:p>
    <w:p w14:paraId="3F9D7A1F" w14:textId="77777777" w:rsidR="00DE33B0" w:rsidRPr="00704CC3" w:rsidRDefault="00DE33B0" w:rsidP="00DE33B0">
      <w:pPr>
        <w:spacing w:after="240" w:line="0" w:lineRule="atLeast"/>
        <w:jc w:val="both"/>
        <w:rPr>
          <w:bCs/>
          <w:sz w:val="24"/>
        </w:rPr>
      </w:pPr>
      <w:r>
        <w:rPr>
          <w:bCs/>
          <w:sz w:val="24"/>
        </w:rPr>
        <w:t xml:space="preserve">The bidder must provide a testing </w:t>
      </w:r>
      <w:r w:rsidRPr="00704CC3">
        <w:rPr>
          <w:bCs/>
          <w:sz w:val="24"/>
        </w:rPr>
        <w:t xml:space="preserve">device (router) </w:t>
      </w:r>
      <w:r w:rsidRPr="00704CC3">
        <w:rPr>
          <w:bCs/>
          <w:sz w:val="24"/>
          <w:u w:val="thick"/>
        </w:rPr>
        <w:t>along with the</w:t>
      </w:r>
      <w:r>
        <w:rPr>
          <w:bCs/>
          <w:sz w:val="24"/>
          <w:u w:val="thick"/>
        </w:rPr>
        <w:t>ir</w:t>
      </w:r>
      <w:r w:rsidRPr="00704CC3">
        <w:rPr>
          <w:bCs/>
          <w:sz w:val="24"/>
          <w:u w:val="thick"/>
        </w:rPr>
        <w:t xml:space="preserve"> response to the RFQ</w:t>
      </w:r>
      <w:r w:rsidRPr="00704CC3">
        <w:rPr>
          <w:bCs/>
          <w:sz w:val="24"/>
        </w:rPr>
        <w:t xml:space="preserve">. </w:t>
      </w:r>
      <w:r>
        <w:rPr>
          <w:bCs/>
          <w:sz w:val="24"/>
        </w:rPr>
        <w:t>If the tested device is</w:t>
      </w:r>
      <w:r w:rsidRPr="00704CC3">
        <w:rPr>
          <w:bCs/>
          <w:sz w:val="24"/>
        </w:rPr>
        <w:t xml:space="preserve"> found </w:t>
      </w:r>
      <w:r>
        <w:rPr>
          <w:bCs/>
          <w:sz w:val="24"/>
        </w:rPr>
        <w:t xml:space="preserve">to be </w:t>
      </w:r>
      <w:r w:rsidRPr="00704CC3">
        <w:rPr>
          <w:bCs/>
          <w:sz w:val="24"/>
        </w:rPr>
        <w:t xml:space="preserve">inadequate </w:t>
      </w:r>
      <w:r>
        <w:rPr>
          <w:bCs/>
          <w:sz w:val="24"/>
        </w:rPr>
        <w:t xml:space="preserve">or not in </w:t>
      </w:r>
      <w:r w:rsidRPr="00704CC3">
        <w:rPr>
          <w:bCs/>
          <w:sz w:val="24"/>
        </w:rPr>
        <w:t>conform</w:t>
      </w:r>
      <w:r>
        <w:rPr>
          <w:bCs/>
          <w:sz w:val="24"/>
        </w:rPr>
        <w:t>ity</w:t>
      </w:r>
      <w:r w:rsidRPr="00704CC3">
        <w:rPr>
          <w:bCs/>
          <w:sz w:val="24"/>
        </w:rPr>
        <w:t xml:space="preserve"> with the </w:t>
      </w:r>
      <w:r>
        <w:rPr>
          <w:bCs/>
          <w:sz w:val="24"/>
        </w:rPr>
        <w:t>required specifications, MIC2</w:t>
      </w:r>
      <w:r w:rsidRPr="00704CC3">
        <w:rPr>
          <w:bCs/>
          <w:sz w:val="24"/>
        </w:rPr>
        <w:t xml:space="preserve"> </w:t>
      </w:r>
      <w:r>
        <w:rPr>
          <w:bCs/>
          <w:sz w:val="24"/>
        </w:rPr>
        <w:t xml:space="preserve">reserves the right to </w:t>
      </w:r>
      <w:r w:rsidRPr="00704CC3">
        <w:rPr>
          <w:bCs/>
          <w:sz w:val="24"/>
        </w:rPr>
        <w:t xml:space="preserve">decline </w:t>
      </w:r>
      <w:r>
        <w:rPr>
          <w:bCs/>
          <w:sz w:val="24"/>
        </w:rPr>
        <w:t xml:space="preserve">its </w:t>
      </w:r>
      <w:r w:rsidRPr="00704CC3">
        <w:rPr>
          <w:bCs/>
          <w:sz w:val="24"/>
        </w:rPr>
        <w:t>obligation</w:t>
      </w:r>
      <w:r>
        <w:rPr>
          <w:bCs/>
          <w:sz w:val="24"/>
        </w:rPr>
        <w:t>s</w:t>
      </w:r>
      <w:r w:rsidRPr="00704CC3">
        <w:rPr>
          <w:bCs/>
          <w:sz w:val="24"/>
        </w:rPr>
        <w:t xml:space="preserve"> and </w:t>
      </w:r>
      <w:r>
        <w:rPr>
          <w:bCs/>
          <w:sz w:val="24"/>
        </w:rPr>
        <w:t xml:space="preserve">any </w:t>
      </w:r>
      <w:r w:rsidRPr="00704CC3">
        <w:rPr>
          <w:bCs/>
          <w:sz w:val="24"/>
        </w:rPr>
        <w:t>bi</w:t>
      </w:r>
      <w:r>
        <w:rPr>
          <w:bCs/>
          <w:sz w:val="24"/>
        </w:rPr>
        <w:t>n</w:t>
      </w:r>
      <w:r w:rsidRPr="00704CC3">
        <w:rPr>
          <w:bCs/>
          <w:sz w:val="24"/>
        </w:rPr>
        <w:t xml:space="preserve">ding </w:t>
      </w:r>
      <w:r>
        <w:rPr>
          <w:bCs/>
          <w:sz w:val="24"/>
        </w:rPr>
        <w:t xml:space="preserve">commitment to the </w:t>
      </w:r>
      <w:r w:rsidRPr="00704CC3">
        <w:rPr>
          <w:bCs/>
          <w:sz w:val="24"/>
        </w:rPr>
        <w:t>winning vendor.</w:t>
      </w:r>
    </w:p>
    <w:p w14:paraId="1762BE39" w14:textId="77777777" w:rsidR="00DE33B0" w:rsidRPr="00704CC3" w:rsidRDefault="00DE33B0" w:rsidP="00DE33B0">
      <w:pPr>
        <w:pStyle w:val="Heading1"/>
        <w:numPr>
          <w:ilvl w:val="0"/>
          <w:numId w:val="11"/>
        </w:numPr>
        <w:jc w:val="center"/>
        <w:rPr>
          <w:color w:val="auto"/>
        </w:rPr>
      </w:pPr>
      <w:bookmarkStart w:id="10" w:name="_Toc190326754"/>
      <w:bookmarkStart w:id="11" w:name="_Toc190944664"/>
      <w:r w:rsidRPr="00704CC3">
        <w:rPr>
          <w:color w:val="auto"/>
        </w:rPr>
        <w:t>Web</w:t>
      </w:r>
      <w:r>
        <w:rPr>
          <w:color w:val="auto"/>
        </w:rPr>
        <w:t xml:space="preserve"> User </w:t>
      </w:r>
      <w:r w:rsidRPr="00704CC3">
        <w:rPr>
          <w:color w:val="auto"/>
        </w:rPr>
        <w:t>Interface</w:t>
      </w:r>
      <w:bookmarkEnd w:id="10"/>
      <w:bookmarkEnd w:id="11"/>
    </w:p>
    <w:p w14:paraId="422844B5" w14:textId="77777777" w:rsidR="00DE33B0" w:rsidRPr="00704CC3" w:rsidRDefault="00DE33B0" w:rsidP="00DE33B0">
      <w:pPr>
        <w:spacing w:line="0" w:lineRule="atLeast"/>
        <w:rPr>
          <w:bCs/>
          <w:sz w:val="24"/>
        </w:rPr>
      </w:pPr>
      <w:r w:rsidRPr="00704CC3">
        <w:rPr>
          <w:bCs/>
          <w:sz w:val="24"/>
        </w:rPr>
        <w:t xml:space="preserve">For each proposed product, the supplier shall provide documentation </w:t>
      </w:r>
      <w:r>
        <w:rPr>
          <w:bCs/>
          <w:sz w:val="24"/>
        </w:rPr>
        <w:t xml:space="preserve">for the </w:t>
      </w:r>
      <w:r w:rsidRPr="00704CC3">
        <w:rPr>
          <w:bCs/>
          <w:sz w:val="24"/>
        </w:rPr>
        <w:t>web</w:t>
      </w:r>
      <w:r>
        <w:rPr>
          <w:bCs/>
          <w:sz w:val="24"/>
        </w:rPr>
        <w:t xml:space="preserve"> </w:t>
      </w:r>
      <w:r w:rsidRPr="00704CC3">
        <w:rPr>
          <w:bCs/>
          <w:sz w:val="24"/>
        </w:rPr>
        <w:t>user interface</w:t>
      </w:r>
      <w:r>
        <w:rPr>
          <w:bCs/>
          <w:sz w:val="24"/>
        </w:rPr>
        <w:t xml:space="preserve">, along with a </w:t>
      </w:r>
      <w:r w:rsidRPr="00704CC3">
        <w:rPr>
          <w:bCs/>
          <w:sz w:val="24"/>
        </w:rPr>
        <w:t xml:space="preserve">step-by-step procedure </w:t>
      </w:r>
      <w:r>
        <w:rPr>
          <w:bCs/>
          <w:sz w:val="24"/>
        </w:rPr>
        <w:t xml:space="preserve">for </w:t>
      </w:r>
      <w:r w:rsidRPr="00704CC3">
        <w:rPr>
          <w:bCs/>
          <w:sz w:val="24"/>
        </w:rPr>
        <w:t>configur</w:t>
      </w:r>
      <w:r>
        <w:rPr>
          <w:bCs/>
          <w:sz w:val="24"/>
        </w:rPr>
        <w:t>ing</w:t>
      </w:r>
      <w:r w:rsidRPr="00704CC3">
        <w:rPr>
          <w:bCs/>
          <w:sz w:val="24"/>
        </w:rPr>
        <w:t xml:space="preserve"> the device.</w:t>
      </w:r>
    </w:p>
    <w:p w14:paraId="1DE0AFD8" w14:textId="77777777" w:rsidR="00DE33B0" w:rsidRPr="00704CC3" w:rsidRDefault="00DE33B0" w:rsidP="00DE33B0">
      <w:pPr>
        <w:pStyle w:val="Heading1"/>
        <w:numPr>
          <w:ilvl w:val="0"/>
          <w:numId w:val="11"/>
        </w:numPr>
        <w:jc w:val="center"/>
        <w:rPr>
          <w:color w:val="auto"/>
        </w:rPr>
      </w:pPr>
      <w:bookmarkStart w:id="12" w:name="_Toc190326755"/>
      <w:bookmarkStart w:id="13" w:name="_Toc190944665"/>
      <w:r w:rsidRPr="00704CC3">
        <w:rPr>
          <w:color w:val="auto"/>
        </w:rPr>
        <w:t>Warranty and After-Sales Support</w:t>
      </w:r>
      <w:bookmarkEnd w:id="12"/>
      <w:bookmarkEnd w:id="13"/>
    </w:p>
    <w:p w14:paraId="4FC6AE03" w14:textId="77777777" w:rsidR="00DE33B0" w:rsidRPr="00704CC3" w:rsidRDefault="00DE33B0" w:rsidP="00DE33B0">
      <w:pPr>
        <w:pStyle w:val="ListParagraph"/>
        <w:numPr>
          <w:ilvl w:val="0"/>
          <w:numId w:val="33"/>
        </w:numPr>
        <w:spacing w:line="0" w:lineRule="atLeast"/>
        <w:rPr>
          <w:bCs/>
          <w:sz w:val="24"/>
        </w:rPr>
      </w:pPr>
      <w:r w:rsidRPr="00970436">
        <w:rPr>
          <w:b/>
          <w:sz w:val="24"/>
        </w:rPr>
        <w:t>Warranty Period</w:t>
      </w:r>
      <w:r w:rsidRPr="00704CC3">
        <w:rPr>
          <w:bCs/>
          <w:sz w:val="24"/>
        </w:rPr>
        <w:t xml:space="preserve">: </w:t>
      </w:r>
      <w:r>
        <w:rPr>
          <w:bCs/>
          <w:sz w:val="24"/>
        </w:rPr>
        <w:t xml:space="preserve">A </w:t>
      </w:r>
      <w:r w:rsidRPr="00704CC3">
        <w:rPr>
          <w:bCs/>
          <w:sz w:val="24"/>
        </w:rPr>
        <w:t xml:space="preserve">2-year warranty on devices, </w:t>
      </w:r>
      <w:r>
        <w:rPr>
          <w:bCs/>
          <w:sz w:val="24"/>
        </w:rPr>
        <w:t xml:space="preserve">covering </w:t>
      </w:r>
      <w:r w:rsidRPr="00704CC3">
        <w:rPr>
          <w:bCs/>
          <w:sz w:val="24"/>
        </w:rPr>
        <w:t>parts (e.g., hardware defects, software issues, manufacturing defects</w:t>
      </w:r>
      <w:r>
        <w:rPr>
          <w:bCs/>
          <w:sz w:val="24"/>
        </w:rPr>
        <w:t>,</w:t>
      </w:r>
      <w:r w:rsidRPr="00704CC3">
        <w:rPr>
          <w:bCs/>
          <w:sz w:val="24"/>
        </w:rPr>
        <w:t xml:space="preserve"> or failures). </w:t>
      </w:r>
    </w:p>
    <w:p w14:paraId="140E79F1" w14:textId="77777777" w:rsidR="00DE33B0" w:rsidRPr="00704CC3" w:rsidRDefault="00DE33B0" w:rsidP="00DE33B0">
      <w:pPr>
        <w:pStyle w:val="ListParagraph"/>
        <w:numPr>
          <w:ilvl w:val="0"/>
          <w:numId w:val="33"/>
        </w:numPr>
        <w:spacing w:line="0" w:lineRule="atLeast"/>
        <w:rPr>
          <w:bCs/>
          <w:sz w:val="24"/>
        </w:rPr>
      </w:pPr>
      <w:r w:rsidRPr="00970436">
        <w:rPr>
          <w:b/>
          <w:sz w:val="24"/>
        </w:rPr>
        <w:t>Software Updates</w:t>
      </w:r>
      <w:r w:rsidRPr="00704CC3">
        <w:rPr>
          <w:bCs/>
          <w:sz w:val="24"/>
        </w:rPr>
        <w:t xml:space="preserve">: Regular firmware updates for security patches and performance </w:t>
      </w:r>
      <w:r>
        <w:rPr>
          <w:bCs/>
          <w:sz w:val="24"/>
        </w:rPr>
        <w:t>improvements</w:t>
      </w:r>
      <w:r w:rsidRPr="00704CC3">
        <w:rPr>
          <w:bCs/>
          <w:sz w:val="24"/>
        </w:rPr>
        <w:t>.</w:t>
      </w:r>
      <w:bookmarkStart w:id="14" w:name="_GoBack"/>
      <w:bookmarkEnd w:id="14"/>
    </w:p>
    <w:p w14:paraId="0A68C5A8" w14:textId="77777777" w:rsidR="00DE33B0" w:rsidRPr="00EB477A" w:rsidRDefault="00DE33B0" w:rsidP="00DE33B0">
      <w:pPr>
        <w:pStyle w:val="ListParagraph"/>
        <w:numPr>
          <w:ilvl w:val="0"/>
          <w:numId w:val="33"/>
        </w:numPr>
        <w:spacing w:line="0" w:lineRule="atLeast"/>
        <w:rPr>
          <w:bCs/>
          <w:sz w:val="24"/>
        </w:rPr>
      </w:pPr>
      <w:r w:rsidRPr="00970436">
        <w:rPr>
          <w:b/>
          <w:sz w:val="24"/>
        </w:rPr>
        <w:t>After-Sales Support</w:t>
      </w:r>
      <w:r w:rsidRPr="00EB477A">
        <w:rPr>
          <w:bCs/>
          <w:sz w:val="24"/>
        </w:rPr>
        <w:t xml:space="preserve">: </w:t>
      </w:r>
    </w:p>
    <w:p w14:paraId="70736CDC" w14:textId="77777777" w:rsidR="00DE33B0" w:rsidRPr="00704CC3" w:rsidRDefault="00DE33B0" w:rsidP="00DE33B0">
      <w:pPr>
        <w:pStyle w:val="ListParagraph"/>
        <w:numPr>
          <w:ilvl w:val="1"/>
          <w:numId w:val="33"/>
        </w:numPr>
        <w:spacing w:line="0" w:lineRule="atLeast"/>
        <w:rPr>
          <w:bCs/>
          <w:sz w:val="24"/>
        </w:rPr>
      </w:pPr>
      <w:r w:rsidRPr="00704CC3">
        <w:rPr>
          <w:bCs/>
          <w:sz w:val="24"/>
        </w:rPr>
        <w:t>Provide 24/7 technical support for enterprise devices, with standard sup</w:t>
      </w:r>
      <w:r>
        <w:rPr>
          <w:bCs/>
          <w:sz w:val="24"/>
        </w:rPr>
        <w:t>port hours for consumer devices</w:t>
      </w:r>
    </w:p>
    <w:p w14:paraId="172421EB" w14:textId="77777777" w:rsidR="00DE33B0" w:rsidRPr="00704CC3" w:rsidRDefault="00DE33B0" w:rsidP="00DE33B0">
      <w:pPr>
        <w:pStyle w:val="ListParagraph"/>
        <w:numPr>
          <w:ilvl w:val="1"/>
          <w:numId w:val="33"/>
        </w:numPr>
        <w:spacing w:line="0" w:lineRule="atLeast"/>
        <w:rPr>
          <w:bCs/>
          <w:sz w:val="24"/>
        </w:rPr>
      </w:pPr>
      <w:r>
        <w:rPr>
          <w:bCs/>
          <w:sz w:val="24"/>
        </w:rPr>
        <w:t>Support via p</w:t>
      </w:r>
      <w:r w:rsidRPr="00704CC3">
        <w:rPr>
          <w:bCs/>
          <w:sz w:val="24"/>
        </w:rPr>
        <w:t>hone</w:t>
      </w:r>
      <w:r>
        <w:rPr>
          <w:bCs/>
          <w:sz w:val="24"/>
        </w:rPr>
        <w:t xml:space="preserve">, </w:t>
      </w:r>
      <w:r w:rsidRPr="00704CC3">
        <w:rPr>
          <w:bCs/>
          <w:sz w:val="24"/>
        </w:rPr>
        <w:t>email</w:t>
      </w:r>
      <w:r>
        <w:rPr>
          <w:bCs/>
          <w:sz w:val="24"/>
        </w:rPr>
        <w:t xml:space="preserve">, and chat </w:t>
      </w:r>
      <w:r w:rsidRPr="00704CC3">
        <w:rPr>
          <w:bCs/>
          <w:sz w:val="24"/>
        </w:rPr>
        <w:t>for troubleshooting</w:t>
      </w:r>
    </w:p>
    <w:p w14:paraId="603600B9" w14:textId="77777777" w:rsidR="00DE33B0" w:rsidRDefault="00DE33B0" w:rsidP="00DE33B0">
      <w:pPr>
        <w:pStyle w:val="ListParagraph"/>
        <w:numPr>
          <w:ilvl w:val="1"/>
          <w:numId w:val="33"/>
        </w:numPr>
        <w:spacing w:line="0" w:lineRule="atLeast"/>
        <w:rPr>
          <w:bCs/>
          <w:sz w:val="24"/>
        </w:rPr>
      </w:pPr>
      <w:r w:rsidRPr="00704CC3">
        <w:rPr>
          <w:bCs/>
          <w:sz w:val="24"/>
        </w:rPr>
        <w:t xml:space="preserve">Service </w:t>
      </w:r>
      <w:r>
        <w:rPr>
          <w:bCs/>
          <w:sz w:val="24"/>
        </w:rPr>
        <w:t>L</w:t>
      </w:r>
      <w:r w:rsidRPr="00704CC3">
        <w:rPr>
          <w:bCs/>
          <w:sz w:val="24"/>
        </w:rPr>
        <w:t xml:space="preserve">evel </w:t>
      </w:r>
      <w:r>
        <w:rPr>
          <w:bCs/>
          <w:sz w:val="24"/>
        </w:rPr>
        <w:t>A</w:t>
      </w:r>
      <w:r w:rsidRPr="00704CC3">
        <w:rPr>
          <w:bCs/>
          <w:sz w:val="24"/>
        </w:rPr>
        <w:t xml:space="preserve">greements (SLAs) for </w:t>
      </w:r>
      <w:r>
        <w:rPr>
          <w:bCs/>
          <w:sz w:val="24"/>
        </w:rPr>
        <w:t>R</w:t>
      </w:r>
      <w:r w:rsidRPr="00704CC3">
        <w:rPr>
          <w:bCs/>
          <w:sz w:val="24"/>
        </w:rPr>
        <w:t xml:space="preserve">esponse and </w:t>
      </w:r>
      <w:r>
        <w:rPr>
          <w:bCs/>
          <w:sz w:val="24"/>
        </w:rPr>
        <w:t>R</w:t>
      </w:r>
      <w:r w:rsidRPr="00704CC3">
        <w:rPr>
          <w:bCs/>
          <w:sz w:val="24"/>
        </w:rPr>
        <w:t xml:space="preserve">esolution </w:t>
      </w:r>
      <w:r>
        <w:rPr>
          <w:bCs/>
          <w:sz w:val="24"/>
        </w:rPr>
        <w:t>T</w:t>
      </w:r>
      <w:r w:rsidRPr="00704CC3">
        <w:rPr>
          <w:bCs/>
          <w:sz w:val="24"/>
        </w:rPr>
        <w:t>imes</w:t>
      </w:r>
      <w:r>
        <w:rPr>
          <w:bCs/>
          <w:sz w:val="24"/>
        </w:rPr>
        <w:t>:</w:t>
      </w:r>
    </w:p>
    <w:tbl>
      <w:tblPr>
        <w:tblStyle w:val="TableGrid"/>
        <w:tblW w:w="8280" w:type="dxa"/>
        <w:tblInd w:w="985" w:type="dxa"/>
        <w:tblLook w:val="04A0" w:firstRow="1" w:lastRow="0" w:firstColumn="1" w:lastColumn="0" w:noHBand="0" w:noVBand="1"/>
      </w:tblPr>
      <w:tblGrid>
        <w:gridCol w:w="1415"/>
        <w:gridCol w:w="3535"/>
        <w:gridCol w:w="1620"/>
        <w:gridCol w:w="1710"/>
      </w:tblGrid>
      <w:tr w:rsidR="00DE33B0" w:rsidRPr="00FB2C5C" w14:paraId="18A3B9D7" w14:textId="77777777" w:rsidTr="001846E3">
        <w:tc>
          <w:tcPr>
            <w:tcW w:w="1415" w:type="dxa"/>
            <w:shd w:val="pct10" w:color="auto" w:fill="auto"/>
          </w:tcPr>
          <w:p w14:paraId="12C69692" w14:textId="77777777" w:rsidR="00DE33B0" w:rsidRPr="00FB2C5C" w:rsidRDefault="00DE33B0" w:rsidP="001846E3">
            <w:pPr>
              <w:spacing w:line="0" w:lineRule="atLeast"/>
              <w:jc w:val="center"/>
              <w:rPr>
                <w:b/>
              </w:rPr>
            </w:pPr>
            <w:r w:rsidRPr="00FB2C5C">
              <w:rPr>
                <w:b/>
              </w:rPr>
              <w:t>Severity Level</w:t>
            </w:r>
          </w:p>
        </w:tc>
        <w:tc>
          <w:tcPr>
            <w:tcW w:w="3535" w:type="dxa"/>
            <w:shd w:val="pct10" w:color="auto" w:fill="auto"/>
          </w:tcPr>
          <w:p w14:paraId="678B1EF3" w14:textId="77777777" w:rsidR="00DE33B0" w:rsidRPr="00FB2C5C" w:rsidRDefault="00DE33B0" w:rsidP="001846E3">
            <w:pPr>
              <w:spacing w:line="0" w:lineRule="atLeast"/>
              <w:jc w:val="center"/>
              <w:rPr>
                <w:b/>
              </w:rPr>
            </w:pPr>
            <w:r w:rsidRPr="00FB2C5C">
              <w:rPr>
                <w:b/>
              </w:rPr>
              <w:t>Description</w:t>
            </w:r>
          </w:p>
        </w:tc>
        <w:tc>
          <w:tcPr>
            <w:tcW w:w="1620" w:type="dxa"/>
            <w:shd w:val="pct10" w:color="auto" w:fill="auto"/>
          </w:tcPr>
          <w:p w14:paraId="5F2F4E28" w14:textId="77777777" w:rsidR="00DE33B0" w:rsidRPr="00FB2C5C" w:rsidRDefault="00DE33B0" w:rsidP="001846E3">
            <w:pPr>
              <w:spacing w:line="0" w:lineRule="atLeast"/>
              <w:jc w:val="center"/>
              <w:rPr>
                <w:b/>
              </w:rPr>
            </w:pPr>
            <w:r w:rsidRPr="00FB2C5C">
              <w:rPr>
                <w:b/>
              </w:rPr>
              <w:t>Response</w:t>
            </w:r>
            <w:r>
              <w:rPr>
                <w:b/>
              </w:rPr>
              <w:t xml:space="preserve"> Time</w:t>
            </w:r>
          </w:p>
        </w:tc>
        <w:tc>
          <w:tcPr>
            <w:tcW w:w="1710" w:type="dxa"/>
            <w:shd w:val="pct10" w:color="auto" w:fill="auto"/>
          </w:tcPr>
          <w:p w14:paraId="34D6345E" w14:textId="77777777" w:rsidR="00DE33B0" w:rsidRPr="00FB2C5C" w:rsidRDefault="00DE33B0" w:rsidP="001846E3">
            <w:pPr>
              <w:spacing w:line="0" w:lineRule="atLeast"/>
              <w:jc w:val="center"/>
              <w:rPr>
                <w:b/>
              </w:rPr>
            </w:pPr>
            <w:r w:rsidRPr="00FB2C5C">
              <w:rPr>
                <w:b/>
              </w:rPr>
              <w:t>Resolution</w:t>
            </w:r>
            <w:r>
              <w:rPr>
                <w:b/>
              </w:rPr>
              <w:t xml:space="preserve"> Time</w:t>
            </w:r>
          </w:p>
        </w:tc>
      </w:tr>
      <w:tr w:rsidR="00DE33B0" w:rsidRPr="00FB2C5C" w14:paraId="1C41CBE2" w14:textId="77777777" w:rsidTr="001846E3">
        <w:tc>
          <w:tcPr>
            <w:tcW w:w="1415" w:type="dxa"/>
          </w:tcPr>
          <w:p w14:paraId="5C1D2FB7" w14:textId="77777777" w:rsidR="00DE33B0" w:rsidRPr="00FB2C5C" w:rsidRDefault="00DE33B0" w:rsidP="001846E3">
            <w:pPr>
              <w:spacing w:line="0" w:lineRule="atLeast"/>
              <w:jc w:val="center"/>
              <w:rPr>
                <w:bCs/>
              </w:rPr>
            </w:pPr>
            <w:r w:rsidRPr="00FB2C5C">
              <w:rPr>
                <w:bCs/>
              </w:rPr>
              <w:t>Critical Issues</w:t>
            </w:r>
          </w:p>
        </w:tc>
        <w:tc>
          <w:tcPr>
            <w:tcW w:w="3535" w:type="dxa"/>
          </w:tcPr>
          <w:p w14:paraId="66BC6BAD" w14:textId="77777777" w:rsidR="00DE33B0" w:rsidRPr="00FB2C5C" w:rsidRDefault="00DE33B0" w:rsidP="001846E3">
            <w:pPr>
              <w:spacing w:line="0" w:lineRule="atLeast"/>
              <w:jc w:val="center"/>
              <w:rPr>
                <w:bCs/>
              </w:rPr>
            </w:pPr>
            <w:r w:rsidRPr="00FB2C5C">
              <w:t>Device is completely non-functional, affecting business operations</w:t>
            </w:r>
          </w:p>
        </w:tc>
        <w:tc>
          <w:tcPr>
            <w:tcW w:w="1620" w:type="dxa"/>
          </w:tcPr>
          <w:p w14:paraId="657BB0C6" w14:textId="77777777" w:rsidR="00DE33B0" w:rsidRPr="00FB2C5C" w:rsidRDefault="00DE33B0" w:rsidP="001846E3">
            <w:pPr>
              <w:spacing w:line="0" w:lineRule="atLeast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FB2C5C">
              <w:rPr>
                <w:bCs/>
              </w:rPr>
              <w:t>ithin 1 hour</w:t>
            </w:r>
          </w:p>
        </w:tc>
        <w:tc>
          <w:tcPr>
            <w:tcW w:w="1710" w:type="dxa"/>
          </w:tcPr>
          <w:p w14:paraId="55398F78" w14:textId="77777777" w:rsidR="00DE33B0" w:rsidRPr="00FB2C5C" w:rsidRDefault="00DE33B0" w:rsidP="001846E3">
            <w:pPr>
              <w:spacing w:line="0" w:lineRule="atLeast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FB2C5C">
              <w:rPr>
                <w:bCs/>
              </w:rPr>
              <w:t>ithin 24 hours</w:t>
            </w:r>
          </w:p>
        </w:tc>
      </w:tr>
      <w:tr w:rsidR="00DE33B0" w:rsidRPr="00FB2C5C" w14:paraId="42460D76" w14:textId="77777777" w:rsidTr="001846E3">
        <w:tc>
          <w:tcPr>
            <w:tcW w:w="1415" w:type="dxa"/>
          </w:tcPr>
          <w:p w14:paraId="2337560D" w14:textId="77777777" w:rsidR="00DE33B0" w:rsidRPr="00FB2C5C" w:rsidRDefault="00DE33B0" w:rsidP="001846E3">
            <w:pPr>
              <w:spacing w:line="0" w:lineRule="atLeast"/>
              <w:jc w:val="center"/>
              <w:rPr>
                <w:bCs/>
              </w:rPr>
            </w:pPr>
            <w:r w:rsidRPr="00FB2C5C">
              <w:rPr>
                <w:bCs/>
              </w:rPr>
              <w:t xml:space="preserve">High </w:t>
            </w:r>
            <w:r>
              <w:rPr>
                <w:bCs/>
              </w:rPr>
              <w:t>P</w:t>
            </w:r>
            <w:r w:rsidRPr="00FB2C5C">
              <w:rPr>
                <w:bCs/>
              </w:rPr>
              <w:t xml:space="preserve">riority </w:t>
            </w:r>
            <w:r>
              <w:rPr>
                <w:bCs/>
              </w:rPr>
              <w:t>I</w:t>
            </w:r>
            <w:r w:rsidRPr="00FB2C5C">
              <w:rPr>
                <w:bCs/>
              </w:rPr>
              <w:t>ssues</w:t>
            </w:r>
          </w:p>
        </w:tc>
        <w:tc>
          <w:tcPr>
            <w:tcW w:w="3535" w:type="dxa"/>
          </w:tcPr>
          <w:p w14:paraId="1CECE600" w14:textId="77777777" w:rsidR="00DE33B0" w:rsidRPr="00FB2C5C" w:rsidRDefault="00DE33B0" w:rsidP="001846E3">
            <w:pPr>
              <w:spacing w:line="0" w:lineRule="atLeast"/>
              <w:jc w:val="center"/>
              <w:rPr>
                <w:bCs/>
              </w:rPr>
            </w:pPr>
            <w:r w:rsidRPr="00FB2C5C">
              <w:t>Device is functional but with significant impairments</w:t>
            </w:r>
            <w:r>
              <w:t xml:space="preserve"> or degraded performance</w:t>
            </w:r>
          </w:p>
        </w:tc>
        <w:tc>
          <w:tcPr>
            <w:tcW w:w="1620" w:type="dxa"/>
          </w:tcPr>
          <w:p w14:paraId="47404718" w14:textId="77777777" w:rsidR="00DE33B0" w:rsidRPr="00FB2C5C" w:rsidRDefault="00DE33B0" w:rsidP="001846E3">
            <w:pPr>
              <w:spacing w:line="0" w:lineRule="atLeast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FB2C5C">
              <w:rPr>
                <w:bCs/>
              </w:rPr>
              <w:t>ithin 4 hours</w:t>
            </w:r>
          </w:p>
        </w:tc>
        <w:tc>
          <w:tcPr>
            <w:tcW w:w="1710" w:type="dxa"/>
          </w:tcPr>
          <w:p w14:paraId="07F44D4C" w14:textId="77777777" w:rsidR="00DE33B0" w:rsidRPr="00FB2C5C" w:rsidRDefault="00DE33B0" w:rsidP="001846E3">
            <w:pPr>
              <w:spacing w:line="0" w:lineRule="atLeast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FB2C5C">
              <w:rPr>
                <w:bCs/>
              </w:rPr>
              <w:t>ithin 48 hours</w:t>
            </w:r>
          </w:p>
        </w:tc>
      </w:tr>
      <w:tr w:rsidR="00DE33B0" w:rsidRPr="00FB2C5C" w14:paraId="4B04BB84" w14:textId="77777777" w:rsidTr="001846E3">
        <w:tc>
          <w:tcPr>
            <w:tcW w:w="1415" w:type="dxa"/>
          </w:tcPr>
          <w:p w14:paraId="147F5232" w14:textId="77777777" w:rsidR="00DE33B0" w:rsidRPr="00FB2C5C" w:rsidRDefault="00DE33B0" w:rsidP="001846E3">
            <w:pPr>
              <w:spacing w:line="0" w:lineRule="atLeast"/>
              <w:jc w:val="center"/>
              <w:rPr>
                <w:bCs/>
              </w:rPr>
            </w:pPr>
            <w:r w:rsidRPr="00FB2C5C">
              <w:rPr>
                <w:bCs/>
              </w:rPr>
              <w:t xml:space="preserve">Low </w:t>
            </w:r>
            <w:r>
              <w:rPr>
                <w:bCs/>
              </w:rPr>
              <w:t>P</w:t>
            </w:r>
            <w:r w:rsidRPr="00FB2C5C">
              <w:rPr>
                <w:bCs/>
              </w:rPr>
              <w:t xml:space="preserve">riority </w:t>
            </w:r>
            <w:r>
              <w:rPr>
                <w:bCs/>
              </w:rPr>
              <w:t>I</w:t>
            </w:r>
            <w:r w:rsidRPr="00FB2C5C">
              <w:rPr>
                <w:bCs/>
              </w:rPr>
              <w:t>ssues</w:t>
            </w:r>
          </w:p>
        </w:tc>
        <w:tc>
          <w:tcPr>
            <w:tcW w:w="3535" w:type="dxa"/>
          </w:tcPr>
          <w:p w14:paraId="7380F1F9" w14:textId="77777777" w:rsidR="00DE33B0" w:rsidRPr="00FB2C5C" w:rsidRDefault="00DE33B0" w:rsidP="001846E3">
            <w:pPr>
              <w:spacing w:line="0" w:lineRule="atLeast"/>
              <w:jc w:val="center"/>
              <w:rPr>
                <w:bCs/>
              </w:rPr>
            </w:pPr>
            <w:r w:rsidRPr="00FB2C5C">
              <w:rPr>
                <w:bCs/>
              </w:rPr>
              <w:t>M</w:t>
            </w:r>
            <w:r w:rsidRPr="00FB2C5C">
              <w:t>inor issues that do not affect device functionality</w:t>
            </w:r>
          </w:p>
        </w:tc>
        <w:tc>
          <w:tcPr>
            <w:tcW w:w="1620" w:type="dxa"/>
          </w:tcPr>
          <w:p w14:paraId="34CFC4EF" w14:textId="77777777" w:rsidR="00DE33B0" w:rsidRPr="00FB2C5C" w:rsidRDefault="00DE33B0" w:rsidP="001846E3">
            <w:pPr>
              <w:spacing w:line="0" w:lineRule="atLeast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FB2C5C">
              <w:rPr>
                <w:bCs/>
              </w:rPr>
              <w:t>ithin 8 hours</w:t>
            </w:r>
          </w:p>
        </w:tc>
        <w:tc>
          <w:tcPr>
            <w:tcW w:w="1710" w:type="dxa"/>
          </w:tcPr>
          <w:p w14:paraId="21C2D8D2" w14:textId="77777777" w:rsidR="00DE33B0" w:rsidRPr="00FB2C5C" w:rsidRDefault="00DE33B0" w:rsidP="001846E3">
            <w:pPr>
              <w:spacing w:line="0" w:lineRule="atLeast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FB2C5C">
              <w:rPr>
                <w:bCs/>
              </w:rPr>
              <w:t>ithin 72 hours</w:t>
            </w:r>
          </w:p>
        </w:tc>
      </w:tr>
    </w:tbl>
    <w:p w14:paraId="0F9A9EE2" w14:textId="77777777" w:rsidR="00DE33B0" w:rsidRPr="008F4192" w:rsidRDefault="00DE33B0" w:rsidP="00DE33B0">
      <w:pPr>
        <w:pStyle w:val="ListParagraph"/>
        <w:spacing w:line="0" w:lineRule="atLeast"/>
        <w:ind w:left="360"/>
        <w:rPr>
          <w:bCs/>
          <w:sz w:val="24"/>
        </w:rPr>
      </w:pPr>
    </w:p>
    <w:p w14:paraId="39CDF51B" w14:textId="77777777" w:rsidR="00DE33B0" w:rsidRPr="00704CC3" w:rsidRDefault="00DE33B0" w:rsidP="00DE33B0">
      <w:pPr>
        <w:pStyle w:val="ListParagraph"/>
        <w:numPr>
          <w:ilvl w:val="0"/>
          <w:numId w:val="33"/>
        </w:numPr>
        <w:spacing w:line="0" w:lineRule="atLeast"/>
        <w:rPr>
          <w:bCs/>
          <w:sz w:val="24"/>
        </w:rPr>
      </w:pPr>
      <w:r w:rsidRPr="00970436">
        <w:rPr>
          <w:b/>
          <w:sz w:val="24"/>
        </w:rPr>
        <w:t>Replacement</w:t>
      </w:r>
      <w:r w:rsidRPr="00704CC3">
        <w:rPr>
          <w:bCs/>
          <w:sz w:val="24"/>
        </w:rPr>
        <w:t xml:space="preserve">: Supplier shall provide 2% additional free devices </w:t>
      </w:r>
      <w:r>
        <w:rPr>
          <w:bCs/>
          <w:sz w:val="24"/>
        </w:rPr>
        <w:t xml:space="preserve">beyond the </w:t>
      </w:r>
      <w:r w:rsidRPr="00704CC3">
        <w:rPr>
          <w:bCs/>
          <w:sz w:val="24"/>
        </w:rPr>
        <w:t>BoQ</w:t>
      </w:r>
      <w:r>
        <w:rPr>
          <w:bCs/>
          <w:sz w:val="24"/>
        </w:rPr>
        <w:t>,</w:t>
      </w:r>
      <w:r w:rsidRPr="00704CC3">
        <w:rPr>
          <w:bCs/>
          <w:sz w:val="24"/>
        </w:rPr>
        <w:t xml:space="preserve"> as replacement</w:t>
      </w:r>
      <w:r>
        <w:rPr>
          <w:bCs/>
          <w:sz w:val="24"/>
        </w:rPr>
        <w:t>s</w:t>
      </w:r>
      <w:r w:rsidRPr="00704CC3">
        <w:rPr>
          <w:bCs/>
          <w:sz w:val="24"/>
        </w:rPr>
        <w:t xml:space="preserve"> for any defective units</w:t>
      </w:r>
      <w:r>
        <w:rPr>
          <w:bCs/>
          <w:sz w:val="24"/>
        </w:rPr>
        <w:t>.</w:t>
      </w:r>
    </w:p>
    <w:p w14:paraId="2D40DEB5" w14:textId="77777777" w:rsidR="00DE33B0" w:rsidRPr="00704CC3" w:rsidRDefault="00DE33B0" w:rsidP="00DE33B0">
      <w:pPr>
        <w:pStyle w:val="Heading1"/>
        <w:numPr>
          <w:ilvl w:val="0"/>
          <w:numId w:val="11"/>
        </w:numPr>
        <w:jc w:val="center"/>
        <w:rPr>
          <w:color w:val="auto"/>
        </w:rPr>
      </w:pPr>
      <w:bookmarkStart w:id="15" w:name="_Toc190326756"/>
      <w:bookmarkStart w:id="16" w:name="_Toc190944666"/>
      <w:r w:rsidRPr="00704CC3">
        <w:rPr>
          <w:color w:val="auto"/>
        </w:rPr>
        <w:t>References for Products</w:t>
      </w:r>
      <w:bookmarkEnd w:id="15"/>
      <w:bookmarkEnd w:id="16"/>
    </w:p>
    <w:p w14:paraId="2CAC8DB0" w14:textId="77777777" w:rsidR="00DE33B0" w:rsidRPr="00EB477A" w:rsidRDefault="00DE33B0" w:rsidP="00DE33B0">
      <w:pPr>
        <w:numPr>
          <w:ilvl w:val="0"/>
          <w:numId w:val="30"/>
        </w:numPr>
        <w:spacing w:after="0" w:line="0" w:lineRule="atLeast"/>
        <w:jc w:val="both"/>
        <w:rPr>
          <w:bCs/>
          <w:sz w:val="24"/>
          <w:szCs w:val="24"/>
        </w:rPr>
      </w:pPr>
      <w:r w:rsidRPr="00EB477A">
        <w:rPr>
          <w:sz w:val="24"/>
          <w:szCs w:val="24"/>
        </w:rPr>
        <w:t xml:space="preserve">The proposed product </w:t>
      </w:r>
      <w:r>
        <w:rPr>
          <w:sz w:val="24"/>
          <w:szCs w:val="24"/>
        </w:rPr>
        <w:t xml:space="preserve">must have been previously </w:t>
      </w:r>
      <w:r w:rsidRPr="00EB477A">
        <w:rPr>
          <w:sz w:val="24"/>
          <w:szCs w:val="24"/>
        </w:rPr>
        <w:t xml:space="preserve">sold or currently </w:t>
      </w:r>
      <w:r>
        <w:rPr>
          <w:sz w:val="24"/>
          <w:szCs w:val="24"/>
        </w:rPr>
        <w:t xml:space="preserve">be available </w:t>
      </w:r>
      <w:r w:rsidRPr="00EB477A">
        <w:rPr>
          <w:sz w:val="24"/>
          <w:szCs w:val="24"/>
        </w:rPr>
        <w:t>in any European and</w:t>
      </w:r>
      <w:r>
        <w:rPr>
          <w:sz w:val="24"/>
          <w:szCs w:val="24"/>
        </w:rPr>
        <w:t xml:space="preserve"> </w:t>
      </w:r>
      <w:r w:rsidRPr="00EB477A">
        <w:rPr>
          <w:sz w:val="24"/>
          <w:szCs w:val="24"/>
        </w:rPr>
        <w:t>U</w:t>
      </w:r>
      <w:r>
        <w:rPr>
          <w:sz w:val="24"/>
          <w:szCs w:val="24"/>
        </w:rPr>
        <w:t>.</w:t>
      </w:r>
      <w:r w:rsidRPr="00EB477A">
        <w:rPr>
          <w:sz w:val="24"/>
          <w:szCs w:val="24"/>
        </w:rPr>
        <w:t>S</w:t>
      </w:r>
      <w:r>
        <w:rPr>
          <w:sz w:val="24"/>
          <w:szCs w:val="24"/>
        </w:rPr>
        <w:t>.</w:t>
      </w:r>
      <w:r w:rsidRPr="00EB477A">
        <w:rPr>
          <w:sz w:val="24"/>
          <w:szCs w:val="24"/>
        </w:rPr>
        <w:t xml:space="preserve"> market</w:t>
      </w:r>
      <w:r>
        <w:rPr>
          <w:sz w:val="24"/>
          <w:szCs w:val="24"/>
        </w:rPr>
        <w:t>,</w:t>
      </w:r>
      <w:r w:rsidRPr="00EB477A">
        <w:rPr>
          <w:sz w:val="24"/>
          <w:szCs w:val="24"/>
        </w:rPr>
        <w:t xml:space="preserve"> in addition to </w:t>
      </w:r>
      <w:r>
        <w:rPr>
          <w:sz w:val="24"/>
          <w:szCs w:val="24"/>
        </w:rPr>
        <w:t xml:space="preserve">the </w:t>
      </w:r>
      <w:r w:rsidRPr="00EB477A">
        <w:rPr>
          <w:sz w:val="24"/>
          <w:szCs w:val="24"/>
        </w:rPr>
        <w:t>MENA region.</w:t>
      </w:r>
    </w:p>
    <w:p w14:paraId="72C45ACC" w14:textId="77777777" w:rsidR="00DE33B0" w:rsidRPr="00EB477A" w:rsidRDefault="00DE33B0" w:rsidP="00DE33B0">
      <w:pPr>
        <w:numPr>
          <w:ilvl w:val="0"/>
          <w:numId w:val="30"/>
        </w:numPr>
        <w:spacing w:after="0" w:line="0" w:lineRule="atLeast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The s</w:t>
      </w:r>
      <w:r w:rsidRPr="00EB477A">
        <w:rPr>
          <w:bCs/>
          <w:sz w:val="24"/>
          <w:szCs w:val="24"/>
        </w:rPr>
        <w:t xml:space="preserve">upplier shall </w:t>
      </w:r>
      <w:r>
        <w:rPr>
          <w:bCs/>
          <w:sz w:val="24"/>
          <w:szCs w:val="24"/>
        </w:rPr>
        <w:t xml:space="preserve">provide a </w:t>
      </w:r>
      <w:r w:rsidRPr="00EB477A">
        <w:rPr>
          <w:bCs/>
          <w:sz w:val="24"/>
          <w:szCs w:val="24"/>
        </w:rPr>
        <w:t xml:space="preserve">table </w:t>
      </w:r>
      <w:r>
        <w:rPr>
          <w:bCs/>
          <w:sz w:val="24"/>
          <w:szCs w:val="24"/>
        </w:rPr>
        <w:t xml:space="preserve">listing </w:t>
      </w:r>
      <w:r w:rsidRPr="00EB477A">
        <w:rPr>
          <w:bCs/>
          <w:sz w:val="24"/>
          <w:szCs w:val="24"/>
        </w:rPr>
        <w:t xml:space="preserve">references </w:t>
      </w:r>
      <w:r>
        <w:rPr>
          <w:bCs/>
          <w:sz w:val="24"/>
          <w:szCs w:val="24"/>
        </w:rPr>
        <w:t xml:space="preserve">for the deployment or sale of the proposed product in </w:t>
      </w:r>
      <w:r w:rsidRPr="00EB477A">
        <w:rPr>
          <w:bCs/>
          <w:sz w:val="24"/>
          <w:szCs w:val="24"/>
        </w:rPr>
        <w:t xml:space="preserve">Europe, MENA, </w:t>
      </w:r>
      <w:r>
        <w:rPr>
          <w:bCs/>
          <w:sz w:val="24"/>
          <w:szCs w:val="24"/>
        </w:rPr>
        <w:t>and the U.S., along with its market share in each region</w:t>
      </w:r>
      <w:r w:rsidRPr="00EB477A">
        <w:rPr>
          <w:bCs/>
          <w:sz w:val="24"/>
          <w:szCs w:val="24"/>
        </w:rPr>
        <w:t xml:space="preserve">. </w:t>
      </w:r>
    </w:p>
    <w:p w14:paraId="71DC3759" w14:textId="77777777" w:rsidR="00DE33B0" w:rsidRPr="00704CC3" w:rsidRDefault="00DE33B0" w:rsidP="00DE33B0">
      <w:pPr>
        <w:numPr>
          <w:ilvl w:val="0"/>
          <w:numId w:val="30"/>
        </w:numPr>
        <w:spacing w:after="0" w:line="0" w:lineRule="atLeast"/>
        <w:jc w:val="both"/>
        <w:rPr>
          <w:bCs/>
          <w:sz w:val="24"/>
        </w:rPr>
      </w:pPr>
      <w:r>
        <w:rPr>
          <w:bCs/>
          <w:sz w:val="24"/>
          <w:szCs w:val="24"/>
        </w:rPr>
        <w:t>For each reference provided, the supplier shall specify the following d</w:t>
      </w:r>
      <w:r w:rsidRPr="00EB477A">
        <w:rPr>
          <w:bCs/>
          <w:sz w:val="24"/>
          <w:szCs w:val="24"/>
        </w:rPr>
        <w:t>etails</w:t>
      </w:r>
      <w:r>
        <w:rPr>
          <w:bCs/>
          <w:sz w:val="24"/>
          <w:szCs w:val="24"/>
        </w:rPr>
        <w:t>:</w:t>
      </w:r>
      <w:r w:rsidRPr="00704CC3">
        <w:rPr>
          <w:bCs/>
          <w:sz w:val="24"/>
        </w:rPr>
        <w:t xml:space="preserve"> operator, country, router</w:t>
      </w:r>
      <w:r>
        <w:rPr>
          <w:bCs/>
          <w:sz w:val="24"/>
        </w:rPr>
        <w:t xml:space="preserve"> type</w:t>
      </w:r>
      <w:r w:rsidRPr="00704CC3">
        <w:rPr>
          <w:bCs/>
          <w:sz w:val="24"/>
        </w:rPr>
        <w:t xml:space="preserve">, and </w:t>
      </w:r>
      <w:r>
        <w:rPr>
          <w:bCs/>
          <w:sz w:val="24"/>
        </w:rPr>
        <w:t xml:space="preserve">the </w:t>
      </w:r>
      <w:r w:rsidRPr="00704CC3">
        <w:rPr>
          <w:bCs/>
          <w:sz w:val="24"/>
        </w:rPr>
        <w:t xml:space="preserve">number of </w:t>
      </w:r>
      <w:r>
        <w:rPr>
          <w:bCs/>
          <w:sz w:val="24"/>
        </w:rPr>
        <w:t xml:space="preserve">units </w:t>
      </w:r>
      <w:r w:rsidRPr="00704CC3">
        <w:rPr>
          <w:bCs/>
          <w:sz w:val="24"/>
        </w:rPr>
        <w:t>sold.</w:t>
      </w:r>
    </w:p>
    <w:p w14:paraId="7841C37F" w14:textId="77777777" w:rsidR="00DE33B0" w:rsidRPr="00DE33B0" w:rsidRDefault="00DE33B0" w:rsidP="00DE33B0">
      <w:pPr>
        <w:spacing w:after="0" w:line="0" w:lineRule="atLeast"/>
        <w:rPr>
          <w:bCs/>
          <w:color w:val="000000" w:themeColor="text1"/>
          <w:sz w:val="24"/>
        </w:rPr>
      </w:pPr>
    </w:p>
    <w:bookmarkEnd w:id="4"/>
    <w:sectPr w:rsidR="00DE33B0" w:rsidRPr="00DE33B0" w:rsidSect="00E446A1">
      <w:footerReference w:type="default" r:id="rId11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38DB6" w14:textId="77777777" w:rsidR="008D062D" w:rsidRDefault="008D062D" w:rsidP="00E446A1">
      <w:pPr>
        <w:spacing w:after="0" w:line="240" w:lineRule="auto"/>
      </w:pPr>
      <w:r>
        <w:separator/>
      </w:r>
    </w:p>
  </w:endnote>
  <w:endnote w:type="continuationSeparator" w:id="0">
    <w:p w14:paraId="497B2FC0" w14:textId="77777777" w:rsidR="008D062D" w:rsidRDefault="008D062D" w:rsidP="00E44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875977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BCB5694" w14:textId="72323E93" w:rsidR="008D062D" w:rsidRDefault="008D062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2C7D">
          <w:rPr>
            <w:noProof/>
          </w:rPr>
          <w:t>8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2C54768" w14:textId="77777777" w:rsidR="008D062D" w:rsidRDefault="008D06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0E70A" w14:textId="77777777" w:rsidR="008D062D" w:rsidRDefault="008D062D" w:rsidP="00E446A1">
      <w:pPr>
        <w:spacing w:after="0" w:line="240" w:lineRule="auto"/>
      </w:pPr>
      <w:r>
        <w:separator/>
      </w:r>
    </w:p>
  </w:footnote>
  <w:footnote w:type="continuationSeparator" w:id="0">
    <w:p w14:paraId="14FB14B3" w14:textId="77777777" w:rsidR="008D062D" w:rsidRDefault="008D062D" w:rsidP="00E446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6242E6E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564E"/>
      </v:shape>
    </w:pict>
  </w:numPicBullet>
  <w:abstractNum w:abstractNumId="0" w15:restartNumberingAfterBreak="0">
    <w:nsid w:val="06AC1F1E"/>
    <w:multiLevelType w:val="hybridMultilevel"/>
    <w:tmpl w:val="30DE01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31964"/>
    <w:multiLevelType w:val="hybridMultilevel"/>
    <w:tmpl w:val="FC84F940"/>
    <w:lvl w:ilvl="0" w:tplc="04090011">
      <w:start w:val="1"/>
      <w:numFmt w:val="decimal"/>
      <w:lvlText w:val="%1)"/>
      <w:lvlJc w:val="left"/>
      <w:pPr>
        <w:ind w:left="3600" w:hanging="360"/>
      </w:pPr>
    </w:lvl>
    <w:lvl w:ilvl="1" w:tplc="04090015">
      <w:start w:val="1"/>
      <w:numFmt w:val="upperLetter"/>
      <w:lvlText w:val="%2."/>
      <w:lvlJc w:val="left"/>
      <w:pPr>
        <w:ind w:left="4320" w:hanging="360"/>
      </w:pPr>
    </w:lvl>
    <w:lvl w:ilvl="2" w:tplc="0409001B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08C36167"/>
    <w:multiLevelType w:val="hybridMultilevel"/>
    <w:tmpl w:val="0EA2D6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71797B"/>
    <w:multiLevelType w:val="hybridMultilevel"/>
    <w:tmpl w:val="48183B94"/>
    <w:lvl w:ilvl="0" w:tplc="04090011">
      <w:start w:val="1"/>
      <w:numFmt w:val="decimal"/>
      <w:lvlText w:val="%1)"/>
      <w:lvlJc w:val="left"/>
      <w:pPr>
        <w:ind w:left="3600" w:hanging="360"/>
      </w:p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133D42E9"/>
    <w:multiLevelType w:val="hybridMultilevel"/>
    <w:tmpl w:val="337C7C98"/>
    <w:lvl w:ilvl="0" w:tplc="04090011">
      <w:start w:val="1"/>
      <w:numFmt w:val="decimal"/>
      <w:lvlText w:val="%1)"/>
      <w:lvlJc w:val="left"/>
      <w:pPr>
        <w:ind w:left="3600" w:hanging="360"/>
      </w:pPr>
    </w:lvl>
    <w:lvl w:ilvl="1" w:tplc="04090007">
      <w:start w:val="1"/>
      <w:numFmt w:val="bullet"/>
      <w:lvlText w:val=""/>
      <w:lvlPicBulletId w:val="0"/>
      <w:lvlJc w:val="left"/>
      <w:pPr>
        <w:ind w:left="43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1DB43BE0"/>
    <w:multiLevelType w:val="hybridMultilevel"/>
    <w:tmpl w:val="8272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F182C"/>
    <w:multiLevelType w:val="hybridMultilevel"/>
    <w:tmpl w:val="30BE61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3570C"/>
    <w:multiLevelType w:val="hybridMultilevel"/>
    <w:tmpl w:val="5956C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05F26"/>
    <w:multiLevelType w:val="hybridMultilevel"/>
    <w:tmpl w:val="00088DB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B3638"/>
    <w:multiLevelType w:val="hybridMultilevel"/>
    <w:tmpl w:val="91CCE114"/>
    <w:lvl w:ilvl="0" w:tplc="04090011">
      <w:start w:val="1"/>
      <w:numFmt w:val="decimal"/>
      <w:lvlText w:val="%1)"/>
      <w:lvlJc w:val="left"/>
      <w:pPr>
        <w:ind w:left="3600" w:hanging="360"/>
      </w:pPr>
    </w:lvl>
    <w:lvl w:ilvl="1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 w15:restartNumberingAfterBreak="0">
    <w:nsid w:val="253F1E45"/>
    <w:multiLevelType w:val="hybridMultilevel"/>
    <w:tmpl w:val="C5FCD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BF0DB2"/>
    <w:multiLevelType w:val="hybridMultilevel"/>
    <w:tmpl w:val="A8C8856C"/>
    <w:lvl w:ilvl="0" w:tplc="04090011">
      <w:start w:val="1"/>
      <w:numFmt w:val="decimal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282963D4"/>
    <w:multiLevelType w:val="hybridMultilevel"/>
    <w:tmpl w:val="03400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201BF"/>
    <w:multiLevelType w:val="hybridMultilevel"/>
    <w:tmpl w:val="466C2E9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A01F4D"/>
    <w:multiLevelType w:val="hybridMultilevel"/>
    <w:tmpl w:val="E6A61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121A1"/>
    <w:multiLevelType w:val="hybridMultilevel"/>
    <w:tmpl w:val="7E562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25CA2"/>
    <w:multiLevelType w:val="hybridMultilevel"/>
    <w:tmpl w:val="1CE4DE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3C1B6B"/>
    <w:multiLevelType w:val="hybridMultilevel"/>
    <w:tmpl w:val="B296AE9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13330"/>
    <w:multiLevelType w:val="hybridMultilevel"/>
    <w:tmpl w:val="DE727670"/>
    <w:lvl w:ilvl="0" w:tplc="9FB2FA6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31FBB"/>
    <w:multiLevelType w:val="hybridMultilevel"/>
    <w:tmpl w:val="1FA44516"/>
    <w:lvl w:ilvl="0" w:tplc="216A3B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C67F8"/>
    <w:multiLevelType w:val="hybridMultilevel"/>
    <w:tmpl w:val="DFF2C2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F6800"/>
    <w:multiLevelType w:val="hybridMultilevel"/>
    <w:tmpl w:val="30DE01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803EB"/>
    <w:multiLevelType w:val="hybridMultilevel"/>
    <w:tmpl w:val="ED2E97F6"/>
    <w:lvl w:ilvl="0" w:tplc="37F0589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40460A"/>
    <w:multiLevelType w:val="hybridMultilevel"/>
    <w:tmpl w:val="9A0C3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97C93"/>
    <w:multiLevelType w:val="hybridMultilevel"/>
    <w:tmpl w:val="C088B07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F637A"/>
    <w:multiLevelType w:val="hybridMultilevel"/>
    <w:tmpl w:val="1CD8FD7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3E16EB"/>
    <w:multiLevelType w:val="hybridMultilevel"/>
    <w:tmpl w:val="70A4A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EC4354"/>
    <w:multiLevelType w:val="hybridMultilevel"/>
    <w:tmpl w:val="4BF69D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BE2A23"/>
    <w:multiLevelType w:val="hybridMultilevel"/>
    <w:tmpl w:val="8EBC48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291F6A"/>
    <w:multiLevelType w:val="hybridMultilevel"/>
    <w:tmpl w:val="DE74C4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A4E4763"/>
    <w:multiLevelType w:val="hybridMultilevel"/>
    <w:tmpl w:val="DF961D9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287651"/>
    <w:multiLevelType w:val="hybridMultilevel"/>
    <w:tmpl w:val="8E9EA81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15"/>
  </w:num>
  <w:num w:numId="4">
    <w:abstractNumId w:val="10"/>
  </w:num>
  <w:num w:numId="5">
    <w:abstractNumId w:val="11"/>
  </w:num>
  <w:num w:numId="6">
    <w:abstractNumId w:val="31"/>
  </w:num>
  <w:num w:numId="7">
    <w:abstractNumId w:val="14"/>
  </w:num>
  <w:num w:numId="8">
    <w:abstractNumId w:val="16"/>
  </w:num>
  <w:num w:numId="9">
    <w:abstractNumId w:val="28"/>
  </w:num>
  <w:num w:numId="10">
    <w:abstractNumId w:val="20"/>
  </w:num>
  <w:num w:numId="11">
    <w:abstractNumId w:val="0"/>
  </w:num>
  <w:num w:numId="12">
    <w:abstractNumId w:val="17"/>
  </w:num>
  <w:num w:numId="13">
    <w:abstractNumId w:val="22"/>
  </w:num>
  <w:num w:numId="14">
    <w:abstractNumId w:val="18"/>
  </w:num>
  <w:num w:numId="15">
    <w:abstractNumId w:val="3"/>
  </w:num>
  <w:num w:numId="16">
    <w:abstractNumId w:val="9"/>
  </w:num>
  <w:num w:numId="17">
    <w:abstractNumId w:val="4"/>
  </w:num>
  <w:num w:numId="18">
    <w:abstractNumId w:val="25"/>
  </w:num>
  <w:num w:numId="19">
    <w:abstractNumId w:val="8"/>
  </w:num>
  <w:num w:numId="20">
    <w:abstractNumId w:val="21"/>
  </w:num>
  <w:num w:numId="21">
    <w:abstractNumId w:val="30"/>
  </w:num>
  <w:num w:numId="22">
    <w:abstractNumId w:val="15"/>
  </w:num>
  <w:num w:numId="23">
    <w:abstractNumId w:val="24"/>
  </w:num>
  <w:num w:numId="24">
    <w:abstractNumId w:val="13"/>
  </w:num>
  <w:num w:numId="25">
    <w:abstractNumId w:val="23"/>
  </w:num>
  <w:num w:numId="26">
    <w:abstractNumId w:val="7"/>
  </w:num>
  <w:num w:numId="27">
    <w:abstractNumId w:val="19"/>
  </w:num>
  <w:num w:numId="28">
    <w:abstractNumId w:val="6"/>
  </w:num>
  <w:num w:numId="29">
    <w:abstractNumId w:val="27"/>
  </w:num>
  <w:num w:numId="30">
    <w:abstractNumId w:val="29"/>
  </w:num>
  <w:num w:numId="31">
    <w:abstractNumId w:val="5"/>
  </w:num>
  <w:num w:numId="32">
    <w:abstractNumId w:val="12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A69"/>
    <w:rsid w:val="00057A60"/>
    <w:rsid w:val="00082C7D"/>
    <w:rsid w:val="000B0E5E"/>
    <w:rsid w:val="000B3583"/>
    <w:rsid w:val="000C5164"/>
    <w:rsid w:val="000D168A"/>
    <w:rsid w:val="00106819"/>
    <w:rsid w:val="00144CD6"/>
    <w:rsid w:val="00176F4E"/>
    <w:rsid w:val="00184123"/>
    <w:rsid w:val="001F5E6B"/>
    <w:rsid w:val="0020461F"/>
    <w:rsid w:val="00272BDC"/>
    <w:rsid w:val="002B4779"/>
    <w:rsid w:val="002C3F46"/>
    <w:rsid w:val="002E4666"/>
    <w:rsid w:val="00305EAA"/>
    <w:rsid w:val="00331139"/>
    <w:rsid w:val="0035727A"/>
    <w:rsid w:val="003A4597"/>
    <w:rsid w:val="003C5B98"/>
    <w:rsid w:val="003D419E"/>
    <w:rsid w:val="003E5518"/>
    <w:rsid w:val="003E7B0B"/>
    <w:rsid w:val="00417810"/>
    <w:rsid w:val="004209E5"/>
    <w:rsid w:val="00493030"/>
    <w:rsid w:val="004B0929"/>
    <w:rsid w:val="004C51A1"/>
    <w:rsid w:val="004E0191"/>
    <w:rsid w:val="004E3B61"/>
    <w:rsid w:val="0053798B"/>
    <w:rsid w:val="00571202"/>
    <w:rsid w:val="00594F38"/>
    <w:rsid w:val="005D663B"/>
    <w:rsid w:val="00615D5C"/>
    <w:rsid w:val="006772BB"/>
    <w:rsid w:val="006A65E6"/>
    <w:rsid w:val="00752303"/>
    <w:rsid w:val="00784813"/>
    <w:rsid w:val="007A236A"/>
    <w:rsid w:val="00834F2F"/>
    <w:rsid w:val="00841FF7"/>
    <w:rsid w:val="00886637"/>
    <w:rsid w:val="008B2302"/>
    <w:rsid w:val="008D062D"/>
    <w:rsid w:val="009222EB"/>
    <w:rsid w:val="00975DD7"/>
    <w:rsid w:val="00981A69"/>
    <w:rsid w:val="00985992"/>
    <w:rsid w:val="009D6DBB"/>
    <w:rsid w:val="009E3182"/>
    <w:rsid w:val="00A528E7"/>
    <w:rsid w:val="00A53EBF"/>
    <w:rsid w:val="00A63080"/>
    <w:rsid w:val="00A666D3"/>
    <w:rsid w:val="00AC6E80"/>
    <w:rsid w:val="00AD7D2F"/>
    <w:rsid w:val="00AE6FFE"/>
    <w:rsid w:val="00B10C96"/>
    <w:rsid w:val="00B13E70"/>
    <w:rsid w:val="00B44524"/>
    <w:rsid w:val="00B973CA"/>
    <w:rsid w:val="00BC4BCE"/>
    <w:rsid w:val="00C33C7F"/>
    <w:rsid w:val="00C46C7A"/>
    <w:rsid w:val="00CA0BD7"/>
    <w:rsid w:val="00CC07EE"/>
    <w:rsid w:val="00CE3661"/>
    <w:rsid w:val="00D372A1"/>
    <w:rsid w:val="00D409C4"/>
    <w:rsid w:val="00D842CE"/>
    <w:rsid w:val="00D9677A"/>
    <w:rsid w:val="00DB2F36"/>
    <w:rsid w:val="00DC6A0D"/>
    <w:rsid w:val="00DD1B4A"/>
    <w:rsid w:val="00DE33B0"/>
    <w:rsid w:val="00DE39C7"/>
    <w:rsid w:val="00E446A1"/>
    <w:rsid w:val="00E57212"/>
    <w:rsid w:val="00E70DE6"/>
    <w:rsid w:val="00EC2125"/>
    <w:rsid w:val="00EC226E"/>
    <w:rsid w:val="00F03B1A"/>
    <w:rsid w:val="00F61A16"/>
    <w:rsid w:val="00FA4FBB"/>
    <w:rsid w:val="00FA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4AFF553"/>
  <w15:chartTrackingRefBased/>
  <w15:docId w15:val="{80E8BD55-DA9F-4578-AB1F-F980B649E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46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CD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1A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4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6A1"/>
  </w:style>
  <w:style w:type="paragraph" w:styleId="Footer">
    <w:name w:val="footer"/>
    <w:basedOn w:val="Normal"/>
    <w:link w:val="FooterChar"/>
    <w:uiPriority w:val="99"/>
    <w:unhideWhenUsed/>
    <w:rsid w:val="00E44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6A1"/>
  </w:style>
  <w:style w:type="paragraph" w:styleId="NoSpacing">
    <w:name w:val="No Spacing"/>
    <w:link w:val="NoSpacingChar"/>
    <w:uiPriority w:val="1"/>
    <w:qFormat/>
    <w:rsid w:val="00E446A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E446A1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E446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446A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446A1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446A1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2C3F46"/>
    <w:rPr>
      <w:i/>
      <w:iCs/>
      <w:color w:val="5B9BD5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F4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C3F46"/>
    <w:rPr>
      <w:rFonts w:eastAsiaTheme="minorEastAsia"/>
      <w:color w:val="5A5A5A" w:themeColor="text1" w:themeTint="A5"/>
      <w:spacing w:val="15"/>
    </w:rPr>
  </w:style>
  <w:style w:type="character" w:styleId="BookTitle">
    <w:name w:val="Book Title"/>
    <w:basedOn w:val="DefaultParagraphFont"/>
    <w:uiPriority w:val="33"/>
    <w:qFormat/>
    <w:rsid w:val="002C3F46"/>
    <w:rPr>
      <w:b/>
      <w:bCs/>
      <w:i/>
      <w:iCs/>
      <w:spacing w:val="5"/>
    </w:rPr>
  </w:style>
  <w:style w:type="paragraph" w:styleId="TOC2">
    <w:name w:val="toc 2"/>
    <w:basedOn w:val="Normal"/>
    <w:next w:val="Normal"/>
    <w:autoRedefine/>
    <w:uiPriority w:val="39"/>
    <w:unhideWhenUsed/>
    <w:rsid w:val="00AD7D2F"/>
    <w:pPr>
      <w:spacing w:after="100"/>
      <w:ind w:left="22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AD7D2F"/>
    <w:pPr>
      <w:spacing w:after="100"/>
      <w:ind w:left="440"/>
    </w:pPr>
    <w:rPr>
      <w:rFonts w:eastAsiaTheme="minorEastAsia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CD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9C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C51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51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51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51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51A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E3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 MIC2 is issuing an RFQ for 4G+ 2CC Indoor Routers to sell to its customers, allowing them to provide data, voice, and Wi-Fi services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432A8AC-4532-43C3-AB35-F9F4CB4D7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1560</Words>
  <Characters>8894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CPE RFQ</vt:lpstr>
    </vt:vector>
  </TitlesOfParts>
  <Company/>
  <LinksUpToDate>false</LinksUpToDate>
  <CharactersWithSpaces>10434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CPE RFQ</dc:title>
  <dc:subject>4G+ 2CC Indoor Routers</dc:subject>
  <dc:creator>MIC2</dc:creator>
  <cp:keywords/>
  <dc:description/>
  <cp:lastModifiedBy>Rita Attie Khairallah</cp:lastModifiedBy>
  <cp:revision>2</cp:revision>
  <dcterms:created xsi:type="dcterms:W3CDTF">2026-07-22T12:14:00Z</dcterms:created>
  <dcterms:modified xsi:type="dcterms:W3CDTF">2026-07-22T12:14:00Z</dcterms:modified>
</cp:coreProperties>
</file>