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69F5B2BD" w14:textId="58A145A6" w:rsidR="00325BA1" w:rsidRPr="00325BA1" w:rsidRDefault="007149B2" w:rsidP="00325BA1">
      <w:pPr>
        <w:spacing w:after="160" w:line="259" w:lineRule="auto"/>
        <w:jc w:val="center"/>
        <w:rPr>
          <w:rFonts w:ascii="Calibri" w:eastAsia="Calibri" w:hAnsi="Calibri" w:cs="Arial"/>
          <w:b/>
          <w:bCs/>
          <w:sz w:val="32"/>
          <w:szCs w:val="32"/>
          <w:rtl/>
          <w:lang w:bidi="ar-LB"/>
        </w:rPr>
      </w:pPr>
      <w:r>
        <w:rPr>
          <w:rFonts w:ascii="Calibri" w:eastAsia="Calibri" w:hAnsi="Calibri" w:cs="Arial"/>
          <w:b/>
          <w:bCs/>
          <w:sz w:val="40"/>
          <w:szCs w:val="40"/>
          <w:rtl/>
          <w:lang w:bidi="ar-LB"/>
        </w:rPr>
        <w:t>ت</w:t>
      </w:r>
      <w:r>
        <w:rPr>
          <w:rFonts w:ascii="Calibri" w:eastAsia="Calibri" w:hAnsi="Calibri" w:cs="Arial" w:hint="cs"/>
          <w:b/>
          <w:bCs/>
          <w:sz w:val="40"/>
          <w:szCs w:val="40"/>
          <w:rtl/>
          <w:lang w:bidi="ar-LB"/>
        </w:rPr>
        <w:t>أ</w:t>
      </w:r>
      <w:r w:rsidRPr="007149B2">
        <w:rPr>
          <w:rFonts w:ascii="Calibri" w:eastAsia="Calibri" w:hAnsi="Calibri" w:cs="Arial"/>
          <w:b/>
          <w:bCs/>
          <w:sz w:val="40"/>
          <w:szCs w:val="40"/>
          <w:rtl/>
          <w:lang w:bidi="ar-LB"/>
        </w:rPr>
        <w:t>هيل الجامعة اللبنانية كلية العلوم في مدينة بنت جبيل-قضاء بنت جبيل</w:t>
      </w: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7C2D9A8F" w:rsidR="00FC0818" w:rsidRPr="007149B2" w:rsidRDefault="007149B2" w:rsidP="007149B2">
            <w:pPr>
              <w:spacing w:after="160" w:line="259" w:lineRule="auto"/>
              <w:rPr>
                <w:rFonts w:ascii="Arial" w:eastAsiaTheme="minorHAnsi" w:hAnsi="Arial" w:cs="Arial"/>
                <w:b/>
                <w:bCs/>
                <w:sz w:val="32"/>
                <w:szCs w:val="32"/>
                <w:rtl/>
                <w:lang w:bidi="ar-LB"/>
              </w:rPr>
            </w:pPr>
            <w:r w:rsidRPr="007149B2">
              <w:rPr>
                <w:rFonts w:ascii="Arial" w:eastAsiaTheme="minorHAnsi" w:hAnsi="Arial" w:cs="Arial"/>
                <w:b/>
                <w:bCs/>
                <w:sz w:val="32"/>
                <w:szCs w:val="32"/>
                <w:rtl/>
                <w:lang w:bidi="ar-LB"/>
              </w:rPr>
              <w:t>ت</w:t>
            </w:r>
            <w:r w:rsidRPr="007149B2">
              <w:rPr>
                <w:rFonts w:ascii="Arial" w:eastAsiaTheme="minorHAnsi" w:hAnsi="Arial" w:cs="Arial" w:hint="cs"/>
                <w:b/>
                <w:bCs/>
                <w:sz w:val="32"/>
                <w:szCs w:val="32"/>
                <w:rtl/>
                <w:lang w:bidi="ar-LB"/>
              </w:rPr>
              <w:t>أ</w:t>
            </w:r>
            <w:r w:rsidRPr="007149B2">
              <w:rPr>
                <w:rFonts w:ascii="Arial" w:eastAsiaTheme="minorHAnsi" w:hAnsi="Arial" w:cs="Arial"/>
                <w:b/>
                <w:bCs/>
                <w:sz w:val="32"/>
                <w:szCs w:val="32"/>
                <w:rtl/>
                <w:lang w:bidi="ar-LB"/>
              </w:rPr>
              <w:t>هيل الجامعة اللبنانية كلية العلوم في مدينة بنت جبيل-قضاء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D57E2E9" w:rsidR="004D423D" w:rsidRPr="00955FA9" w:rsidRDefault="00955FA9" w:rsidP="007149B2">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7149B2" w:rsidRPr="007149B2">
              <w:rPr>
                <w:rFonts w:asciiTheme="majorBidi" w:hAnsiTheme="majorBidi" w:cstheme="majorBidi" w:hint="cs"/>
                <w:b/>
                <w:bCs/>
                <w:color w:val="000000" w:themeColor="text1"/>
                <w:sz w:val="32"/>
                <w:szCs w:val="32"/>
                <w:u w:val="single"/>
                <w:rtl/>
                <w:lang w:bidi="ar-LB"/>
              </w:rPr>
              <w:t>130.000.000</w:t>
            </w:r>
            <w:r w:rsidRPr="00E97C54">
              <w:rPr>
                <w:rFonts w:asciiTheme="majorBidi" w:hAnsiTheme="majorBidi" w:cstheme="majorBidi"/>
                <w:b/>
                <w:bCs/>
                <w:color w:val="000000" w:themeColor="text1"/>
                <w:sz w:val="32"/>
                <w:szCs w:val="32"/>
                <w:u w:val="single"/>
                <w:rtl/>
                <w:lang w:bidi="ar-LB"/>
              </w:rPr>
              <w:t>/ل.ل.</w:t>
            </w:r>
          </w:p>
          <w:p w14:paraId="7435D277" w14:textId="38EB3512" w:rsidR="00B214DD" w:rsidRPr="000A655C" w:rsidRDefault="00B214DD" w:rsidP="007149B2">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7149B2">
              <w:rPr>
                <w:rFonts w:asciiTheme="majorBidi" w:hAnsiTheme="majorBidi" w:cstheme="majorBidi" w:hint="cs"/>
                <w:b/>
                <w:bCs/>
                <w:color w:val="000000" w:themeColor="text1"/>
                <w:sz w:val="32"/>
                <w:szCs w:val="32"/>
                <w:u w:val="single"/>
                <w:rtl/>
                <w:lang w:bidi="ar-LB"/>
              </w:rPr>
              <w:t>مائة وثلاثون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5B388866" w:rsidR="00A47130" w:rsidRPr="000A655C" w:rsidRDefault="007149B2"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23A46D8E" w14:textId="5B97ADF5" w:rsidR="007149B2" w:rsidRPr="007149B2" w:rsidRDefault="009E73D7" w:rsidP="007149B2">
      <w:pPr>
        <w:pStyle w:val="NoSpacing"/>
        <w:bidi/>
        <w:rPr>
          <w:rFonts w:ascii="Arial" w:hAnsi="Arial" w:cs="Arial"/>
          <w:sz w:val="28"/>
          <w:szCs w:val="28"/>
          <w:rtl/>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7149B2">
        <w:rPr>
          <w:rFonts w:ascii="Arial" w:hAnsi="Arial" w:cs="Arial"/>
          <w:sz w:val="28"/>
          <w:szCs w:val="28"/>
          <w:rtl/>
          <w:lang w:bidi="ar-LB"/>
        </w:rPr>
        <w:t xml:space="preserve"> </w:t>
      </w:r>
      <w:r w:rsidR="007149B2" w:rsidRPr="007149B2">
        <w:rPr>
          <w:rFonts w:ascii="Arial" w:hAnsi="Arial" w:cs="Arial"/>
          <w:sz w:val="28"/>
          <w:szCs w:val="28"/>
          <w:rtl/>
          <w:lang w:bidi="ar-LB"/>
        </w:rPr>
        <w:t>ت</w:t>
      </w:r>
      <w:r w:rsidR="007149B2" w:rsidRPr="007149B2">
        <w:rPr>
          <w:rFonts w:ascii="Arial" w:hAnsi="Arial" w:cs="Arial" w:hint="cs"/>
          <w:sz w:val="28"/>
          <w:szCs w:val="28"/>
          <w:rtl/>
          <w:lang w:bidi="ar-LB"/>
        </w:rPr>
        <w:t>أ</w:t>
      </w:r>
      <w:r w:rsidR="007149B2" w:rsidRPr="007149B2">
        <w:rPr>
          <w:rFonts w:ascii="Arial" w:hAnsi="Arial" w:cs="Arial"/>
          <w:sz w:val="28"/>
          <w:szCs w:val="28"/>
          <w:rtl/>
          <w:lang w:bidi="ar-LB"/>
        </w:rPr>
        <w:t>هيل الجامعة اللبنانية كلية العلوم في مدينة بنت جبيل</w:t>
      </w:r>
      <w:r w:rsidR="007149B2" w:rsidRPr="007149B2">
        <w:rPr>
          <w:rFonts w:ascii="Arial" w:hAnsi="Arial" w:cs="Arial" w:hint="cs"/>
          <w:sz w:val="28"/>
          <w:szCs w:val="28"/>
          <w:rtl/>
          <w:lang w:bidi="ar-LB"/>
        </w:rPr>
        <w:t xml:space="preserve"> </w:t>
      </w:r>
      <w:r w:rsidR="007149B2" w:rsidRPr="007149B2">
        <w:rPr>
          <w:rFonts w:ascii="Arial" w:hAnsi="Arial" w:cs="Arial"/>
          <w:sz w:val="28"/>
          <w:szCs w:val="28"/>
          <w:rtl/>
          <w:lang w:bidi="ar-LB"/>
        </w:rPr>
        <w:t>قضاء بنت جبيل</w:t>
      </w:r>
    </w:p>
    <w:p w14:paraId="79FA475F" w14:textId="5163BDDC" w:rsidR="009E73D7" w:rsidRPr="008466CA" w:rsidRDefault="009E73D7" w:rsidP="007149B2">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 xml:space="preserve">وفق دفتر الشروط هذا ومرفقاته التي تُعتبر كلها جزءاً لا </w:t>
      </w:r>
      <w:r w:rsidR="007149B2">
        <w:rPr>
          <w:rFonts w:ascii="Arial" w:hAnsi="Arial" w:cs="Arial"/>
          <w:sz w:val="28"/>
          <w:szCs w:val="28"/>
          <w:rtl/>
          <w:lang w:bidi="ar-LB"/>
        </w:rPr>
        <w:t>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20FEF774" w:rsidR="00AF21DB" w:rsidRPr="00B27796" w:rsidRDefault="00D43624" w:rsidP="00B27796">
      <w:pPr>
        <w:pStyle w:val="NoSpacing"/>
        <w:numPr>
          <w:ilvl w:val="0"/>
          <w:numId w:val="45"/>
        </w:numPr>
        <w:tabs>
          <w:tab w:val="right" w:pos="468"/>
        </w:tabs>
        <w:bidi/>
        <w:spacing w:line="276" w:lineRule="auto"/>
        <w:ind w:left="184" w:firstLine="0"/>
        <w:jc w:val="both"/>
        <w:rPr>
          <w:rFonts w:ascii="Arial" w:hAnsi="Arial" w:cs="Arial"/>
          <w:b/>
          <w:bCs/>
          <w:sz w:val="32"/>
          <w:szCs w:val="32"/>
          <w:rtl/>
          <w:lang w:bidi="ar-LB"/>
        </w:rPr>
      </w:pPr>
      <w:r w:rsidRPr="00B27796">
        <w:rPr>
          <w:rFonts w:ascii="Arial" w:hAnsi="Arial" w:cs="Arial" w:hint="cs"/>
          <w:b/>
          <w:bCs/>
          <w:sz w:val="32"/>
          <w:szCs w:val="32"/>
          <w:rtl/>
          <w:lang w:bidi="ar-LB"/>
        </w:rPr>
        <w:t xml:space="preserve">ملاحظة : </w:t>
      </w:r>
      <w:r w:rsidR="001C6490" w:rsidRPr="00B27796">
        <w:rPr>
          <w:rFonts w:ascii="Arial" w:hAnsi="Arial" w:cs="Arial" w:hint="cs"/>
          <w:b/>
          <w:bCs/>
          <w:sz w:val="32"/>
          <w:szCs w:val="32"/>
          <w:rtl/>
          <w:lang w:bidi="ar-LB"/>
        </w:rPr>
        <w:t>يحدّد تاريخ صلاحية ك</w:t>
      </w:r>
      <w:r w:rsidR="004F61CD" w:rsidRPr="00B27796">
        <w:rPr>
          <w:rFonts w:ascii="Arial" w:hAnsi="Arial" w:cs="Arial" w:hint="cs"/>
          <w:b/>
          <w:bCs/>
          <w:sz w:val="32"/>
          <w:szCs w:val="32"/>
          <w:rtl/>
          <w:lang w:bidi="ar-LB"/>
        </w:rPr>
        <w:t>ل</w:t>
      </w:r>
      <w:r w:rsidR="001C6490" w:rsidRPr="00B27796">
        <w:rPr>
          <w:rFonts w:ascii="Arial" w:hAnsi="Arial" w:cs="Arial" w:hint="cs"/>
          <w:b/>
          <w:bCs/>
          <w:sz w:val="32"/>
          <w:szCs w:val="32"/>
          <w:rtl/>
          <w:lang w:bidi="ar-LB"/>
        </w:rPr>
        <w:t xml:space="preserve"> إفادة وفقاً لطبيعتها على </w:t>
      </w:r>
      <w:r w:rsidR="00E218F8" w:rsidRPr="00B27796">
        <w:rPr>
          <w:rFonts w:ascii="Arial" w:hAnsi="Arial" w:cs="Arial" w:hint="cs"/>
          <w:b/>
          <w:bCs/>
          <w:sz w:val="32"/>
          <w:szCs w:val="32"/>
          <w:rtl/>
          <w:lang w:bidi="ar-LB"/>
        </w:rPr>
        <w:t>ألا</w:t>
      </w:r>
      <w:r w:rsidR="001C6490" w:rsidRPr="00B27796">
        <w:rPr>
          <w:rFonts w:ascii="Arial" w:hAnsi="Arial" w:cs="Arial" w:hint="cs"/>
          <w:b/>
          <w:bCs/>
          <w:sz w:val="32"/>
          <w:szCs w:val="32"/>
          <w:rtl/>
          <w:lang w:bidi="ar-LB"/>
        </w:rPr>
        <w:t xml:space="preserve"> يزيد عن </w:t>
      </w:r>
      <w:r w:rsidRPr="00B27796">
        <w:rPr>
          <w:rFonts w:ascii="Arial" w:hAnsi="Arial" w:cs="Arial" w:hint="cs"/>
          <w:b/>
          <w:bCs/>
          <w:sz w:val="32"/>
          <w:szCs w:val="32"/>
          <w:rtl/>
          <w:lang w:bidi="ar-LB"/>
        </w:rPr>
        <w:t xml:space="preserve">سنة كاملة </w:t>
      </w:r>
      <w:r w:rsidR="001C6490" w:rsidRPr="00B27796">
        <w:rPr>
          <w:rFonts w:ascii="Arial" w:hAnsi="Arial" w:cs="Arial" w:hint="cs"/>
          <w:b/>
          <w:bCs/>
          <w:sz w:val="32"/>
          <w:szCs w:val="32"/>
          <w:rtl/>
          <w:lang w:bidi="ar-LB"/>
        </w:rPr>
        <w:t xml:space="preserve"> من تاريخ جلسة فض العروض وذلك بالنسبة للإفادات</w:t>
      </w:r>
      <w:r w:rsidR="003F373B" w:rsidRPr="00B27796">
        <w:rPr>
          <w:rFonts w:ascii="Arial" w:hAnsi="Arial" w:cs="Arial" w:hint="cs"/>
          <w:b/>
          <w:bCs/>
          <w:sz w:val="32"/>
          <w:szCs w:val="32"/>
          <w:rtl/>
          <w:lang w:bidi="ar-LB"/>
        </w:rPr>
        <w:t xml:space="preserve"> التي تصدر دون تاريخ صلاحية </w:t>
      </w:r>
      <w:r w:rsidRPr="00B27796">
        <w:rPr>
          <w:rFonts w:ascii="Arial" w:hAnsi="Arial" w:cs="Arial" w:hint="cs"/>
          <w:b/>
          <w:bCs/>
          <w:sz w:val="32"/>
          <w:szCs w:val="32"/>
          <w:rtl/>
          <w:lang w:bidi="ar-LB"/>
        </w:rPr>
        <w:t>.</w:t>
      </w:r>
    </w:p>
    <w:p w14:paraId="419C3529" w14:textId="77777777" w:rsidR="009E73D7" w:rsidRPr="00B27796" w:rsidRDefault="009E73D7" w:rsidP="00B27796">
      <w:pPr>
        <w:pStyle w:val="NoSpacing"/>
        <w:tabs>
          <w:tab w:val="right" w:pos="468"/>
        </w:tabs>
        <w:bidi/>
        <w:spacing w:line="276" w:lineRule="auto"/>
        <w:ind w:left="184"/>
        <w:jc w:val="both"/>
        <w:rPr>
          <w:rFonts w:ascii="Arial" w:hAnsi="Arial" w:cs="Arial"/>
          <w:b/>
          <w:bCs/>
          <w:sz w:val="32"/>
          <w:szCs w:val="32"/>
          <w:rtl/>
          <w:lang w:bidi="ar-LB"/>
        </w:rPr>
      </w:pPr>
      <w:r w:rsidRPr="00B27796">
        <w:rPr>
          <w:rFonts w:ascii="Arial" w:hAnsi="Arial" w:cs="Arial"/>
          <w:b/>
          <w:bCs/>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3421071E" w14:textId="4F247762" w:rsidR="004341A4" w:rsidRDefault="00B72C70" w:rsidP="007149B2">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3A7900E7" w:rsidR="009E73D7" w:rsidRPr="0033778E" w:rsidRDefault="009E73D7" w:rsidP="007149B2">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7149B2">
        <w:rPr>
          <w:rFonts w:asciiTheme="majorBidi" w:hAnsiTheme="majorBidi" w:cstheme="majorBidi" w:hint="cs"/>
          <w:b/>
          <w:bCs/>
          <w:color w:val="000000" w:themeColor="text1"/>
          <w:sz w:val="32"/>
          <w:szCs w:val="32"/>
          <w:u w:val="single"/>
          <w:rtl/>
          <w:lang w:bidi="ar-LB"/>
        </w:rPr>
        <w:t>مائة وثلاثون مليونا</w:t>
      </w:r>
      <w:r w:rsidR="007149B2" w:rsidRPr="0033778E">
        <w:rPr>
          <w:rFonts w:ascii="Arial" w:hAnsi="Arial" w:cs="Arial"/>
          <w:sz w:val="32"/>
          <w:szCs w:val="32"/>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340CC088" w14:textId="77777777" w:rsidR="003C29BD" w:rsidRDefault="003C29BD" w:rsidP="003C29BD">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4E7621B2" w:rsidR="009E73D7" w:rsidRPr="003741C9" w:rsidRDefault="009E73D7" w:rsidP="007149B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7149B2" w:rsidRPr="007149B2">
        <w:rPr>
          <w:rFonts w:ascii="Arial" w:hAnsi="Arial" w:cs="Arial" w:hint="cs"/>
          <w:b/>
          <w:bCs/>
          <w:sz w:val="32"/>
          <w:szCs w:val="32"/>
          <w:rtl/>
          <w:lang w:bidi="ar-LB"/>
        </w:rPr>
        <w:t xml:space="preserve"> </w:t>
      </w:r>
      <w:r w:rsidR="007149B2">
        <w:rPr>
          <w:rFonts w:ascii="Arial" w:hAnsi="Arial" w:cs="Arial" w:hint="cs"/>
          <w:b/>
          <w:bCs/>
          <w:sz w:val="32"/>
          <w:szCs w:val="32"/>
          <w:rtl/>
          <w:lang w:bidi="ar-LB"/>
        </w:rPr>
        <w:t>ثلاثة أشهر</w:t>
      </w:r>
      <w:r w:rsidR="007149B2" w:rsidRPr="003741C9">
        <w:rPr>
          <w:rFonts w:ascii="Arial" w:hAnsi="Arial" w:cs="Arial"/>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3A6A2BF8" w:rsidR="001A561B" w:rsidRPr="003C29BD" w:rsidRDefault="009E73D7" w:rsidP="003C29BD">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3ADA742A" w14:textId="77777777" w:rsidR="003C29BD" w:rsidRDefault="003C29BD" w:rsidP="00D321FC">
      <w:pPr>
        <w:pStyle w:val="NoSpacing"/>
        <w:bidi/>
        <w:spacing w:line="276" w:lineRule="auto"/>
        <w:jc w:val="both"/>
        <w:rPr>
          <w:rFonts w:ascii="Arial" w:hAnsi="Arial" w:cs="Arial"/>
          <w:b/>
          <w:bCs/>
          <w:sz w:val="32"/>
          <w:szCs w:val="32"/>
          <w:u w:val="single"/>
          <w:rtl/>
          <w:lang w:bidi="ar-LB"/>
        </w:rPr>
      </w:pPr>
    </w:p>
    <w:p w14:paraId="75456950" w14:textId="16259539" w:rsidR="009E73D7" w:rsidRPr="0033778E" w:rsidRDefault="009E73D7" w:rsidP="003C29B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2756" w14:textId="77777777" w:rsidR="00AD26A1" w:rsidRDefault="00AD26A1" w:rsidP="00262387">
      <w:r>
        <w:separator/>
      </w:r>
    </w:p>
  </w:endnote>
  <w:endnote w:type="continuationSeparator" w:id="0">
    <w:p w14:paraId="4181953B" w14:textId="77777777" w:rsidR="00AD26A1" w:rsidRDefault="00AD26A1"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7149B2">
      <w:rPr>
        <w:rFonts w:ascii="Arial" w:hAnsi="Arial" w:cs="Arial"/>
        <w:noProof/>
        <w:sz w:val="20"/>
        <w:szCs w:val="20"/>
      </w:rPr>
      <w:t>20</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ED7011">
      <w:rPr>
        <w:rFonts w:ascii="Arial" w:hAnsi="Arial" w:cs="Arial"/>
        <w:noProof/>
        <w:sz w:val="20"/>
        <w:szCs w:val="20"/>
      </w:rPr>
      <w:fldChar w:fldCharType="begin"/>
    </w:r>
    <w:r w:rsidR="00ED7011">
      <w:rPr>
        <w:rFonts w:ascii="Arial" w:hAnsi="Arial" w:cs="Arial"/>
        <w:noProof/>
        <w:sz w:val="20"/>
        <w:szCs w:val="20"/>
      </w:rPr>
      <w:instrText xml:space="preserve"> NUMPAGES  \* Arabic  \* MERGEFORMAT </w:instrText>
    </w:r>
    <w:r w:rsidR="00ED7011">
      <w:rPr>
        <w:rFonts w:ascii="Arial" w:hAnsi="Arial" w:cs="Arial"/>
        <w:noProof/>
        <w:sz w:val="20"/>
        <w:szCs w:val="20"/>
      </w:rPr>
      <w:fldChar w:fldCharType="separate"/>
    </w:r>
    <w:r w:rsidR="007149B2">
      <w:rPr>
        <w:rFonts w:ascii="Arial" w:hAnsi="Arial" w:cs="Arial"/>
        <w:noProof/>
        <w:sz w:val="20"/>
        <w:szCs w:val="20"/>
      </w:rPr>
      <w:t>21</w:t>
    </w:r>
    <w:r w:rsidR="00ED7011">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7149B2">
      <w:rPr>
        <w:noProof/>
        <w:sz w:val="22"/>
        <w:szCs w:val="22"/>
      </w:rPr>
      <w:t>1</w:t>
    </w:r>
    <w:r w:rsidR="007B3A53" w:rsidRPr="00900B0F">
      <w:rPr>
        <w:sz w:val="22"/>
        <w:szCs w:val="22"/>
      </w:rPr>
      <w:fldChar w:fldCharType="end"/>
    </w:r>
    <w:r w:rsidRPr="00900B0F">
      <w:rPr>
        <w:sz w:val="22"/>
        <w:szCs w:val="22"/>
      </w:rPr>
      <w:t xml:space="preserve"> of </w:t>
    </w:r>
    <w:r w:rsidR="00ED7011">
      <w:rPr>
        <w:noProof/>
        <w:sz w:val="22"/>
        <w:szCs w:val="22"/>
      </w:rPr>
      <w:fldChar w:fldCharType="begin"/>
    </w:r>
    <w:r w:rsidR="00ED7011">
      <w:rPr>
        <w:noProof/>
        <w:sz w:val="22"/>
        <w:szCs w:val="22"/>
      </w:rPr>
      <w:instrText xml:space="preserve"> NUMPAGES  \* Arabic  \* MERGEFORMAT </w:instrText>
    </w:r>
    <w:r w:rsidR="00ED7011">
      <w:rPr>
        <w:noProof/>
        <w:sz w:val="22"/>
        <w:szCs w:val="22"/>
      </w:rPr>
      <w:fldChar w:fldCharType="separate"/>
    </w:r>
    <w:r w:rsidR="007149B2">
      <w:rPr>
        <w:noProof/>
        <w:sz w:val="22"/>
        <w:szCs w:val="22"/>
      </w:rPr>
      <w:t>21</w:t>
    </w:r>
    <w:r w:rsidR="00ED7011">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8969" w14:textId="77777777" w:rsidR="00AD26A1" w:rsidRDefault="00AD26A1" w:rsidP="00262387">
      <w:r>
        <w:separator/>
      </w:r>
    </w:p>
  </w:footnote>
  <w:footnote w:type="continuationSeparator" w:id="0">
    <w:p w14:paraId="65B902C3" w14:textId="77777777" w:rsidR="00AD26A1" w:rsidRDefault="00AD26A1"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313BEA"/>
    <w:multiLevelType w:val="hybridMultilevel"/>
    <w:tmpl w:val="5A1A2AA8"/>
    <w:lvl w:ilvl="0" w:tplc="106A0F1A">
      <w:start w:val="1"/>
      <w:numFmt w:val="bullet"/>
      <w:lvlText w:val=""/>
      <w:lvlJc w:val="left"/>
      <w:pPr>
        <w:ind w:left="656" w:hanging="360"/>
      </w:pPr>
      <w:rPr>
        <w:rFonts w:ascii="Symbol" w:hAnsi="Symbol" w:hint="default"/>
        <w:b/>
        <w:bCs/>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3"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4"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7"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063992987">
    <w:abstractNumId w:val="2"/>
  </w:num>
  <w:num w:numId="2" w16cid:durableId="1201283272">
    <w:abstractNumId w:val="10"/>
  </w:num>
  <w:num w:numId="3" w16cid:durableId="532619908">
    <w:abstractNumId w:val="15"/>
  </w:num>
  <w:num w:numId="4" w16cid:durableId="380985359">
    <w:abstractNumId w:val="7"/>
  </w:num>
  <w:num w:numId="5" w16cid:durableId="1449740695">
    <w:abstractNumId w:val="8"/>
  </w:num>
  <w:num w:numId="6" w16cid:durableId="583227472">
    <w:abstractNumId w:val="21"/>
  </w:num>
  <w:num w:numId="7" w16cid:durableId="1615672059">
    <w:abstractNumId w:val="6"/>
  </w:num>
  <w:num w:numId="8" w16cid:durableId="523517827">
    <w:abstractNumId w:val="43"/>
  </w:num>
  <w:num w:numId="9" w16cid:durableId="646126936">
    <w:abstractNumId w:val="40"/>
  </w:num>
  <w:num w:numId="10" w16cid:durableId="1802765878">
    <w:abstractNumId w:val="41"/>
  </w:num>
  <w:num w:numId="11" w16cid:durableId="1980911935">
    <w:abstractNumId w:val="39"/>
  </w:num>
  <w:num w:numId="12" w16cid:durableId="130174218">
    <w:abstractNumId w:val="25"/>
  </w:num>
  <w:num w:numId="13" w16cid:durableId="808203102">
    <w:abstractNumId w:val="5"/>
  </w:num>
  <w:num w:numId="14" w16cid:durableId="553396774">
    <w:abstractNumId w:val="29"/>
  </w:num>
  <w:num w:numId="15" w16cid:durableId="407533082">
    <w:abstractNumId w:val="11"/>
  </w:num>
  <w:num w:numId="16" w16cid:durableId="1150513662">
    <w:abstractNumId w:val="38"/>
  </w:num>
  <w:num w:numId="17" w16cid:durableId="1391995094">
    <w:abstractNumId w:val="20"/>
  </w:num>
  <w:num w:numId="18" w16cid:durableId="440493574">
    <w:abstractNumId w:val="28"/>
  </w:num>
  <w:num w:numId="19" w16cid:durableId="2111730667">
    <w:abstractNumId w:val="13"/>
  </w:num>
  <w:num w:numId="20" w16cid:durableId="1552302973">
    <w:abstractNumId w:val="17"/>
  </w:num>
  <w:num w:numId="21" w16cid:durableId="222835129">
    <w:abstractNumId w:val="23"/>
  </w:num>
  <w:num w:numId="22" w16cid:durableId="735932747">
    <w:abstractNumId w:val="26"/>
  </w:num>
  <w:num w:numId="23" w16cid:durableId="18745389">
    <w:abstractNumId w:val="42"/>
  </w:num>
  <w:num w:numId="24" w16cid:durableId="50232110">
    <w:abstractNumId w:val="31"/>
  </w:num>
  <w:num w:numId="25" w16cid:durableId="465125482">
    <w:abstractNumId w:val="0"/>
  </w:num>
  <w:num w:numId="26" w16cid:durableId="544298623">
    <w:abstractNumId w:val="34"/>
  </w:num>
  <w:num w:numId="27" w16cid:durableId="2023510373">
    <w:abstractNumId w:val="19"/>
  </w:num>
  <w:num w:numId="28" w16cid:durableId="974794961">
    <w:abstractNumId w:val="24"/>
  </w:num>
  <w:num w:numId="29" w16cid:durableId="1561750322">
    <w:abstractNumId w:val="22"/>
  </w:num>
  <w:num w:numId="30" w16cid:durableId="624234931">
    <w:abstractNumId w:val="27"/>
  </w:num>
  <w:num w:numId="31" w16cid:durableId="1684358413">
    <w:abstractNumId w:val="16"/>
  </w:num>
  <w:num w:numId="32" w16cid:durableId="389498438">
    <w:abstractNumId w:val="1"/>
  </w:num>
  <w:num w:numId="33" w16cid:durableId="1164705888">
    <w:abstractNumId w:val="36"/>
  </w:num>
  <w:num w:numId="34" w16cid:durableId="661784991">
    <w:abstractNumId w:val="35"/>
  </w:num>
  <w:num w:numId="35" w16cid:durableId="1144082466">
    <w:abstractNumId w:val="12"/>
  </w:num>
  <w:num w:numId="36" w16cid:durableId="188301816">
    <w:abstractNumId w:val="18"/>
  </w:num>
  <w:num w:numId="37" w16cid:durableId="1201943194">
    <w:abstractNumId w:val="30"/>
  </w:num>
  <w:num w:numId="38" w16cid:durableId="305284975">
    <w:abstractNumId w:val="37"/>
  </w:num>
  <w:num w:numId="39" w16cid:durableId="667710109">
    <w:abstractNumId w:val="4"/>
  </w:num>
  <w:num w:numId="40" w16cid:durableId="2113284522">
    <w:abstractNumId w:val="3"/>
  </w:num>
  <w:num w:numId="41" w16cid:durableId="169492279">
    <w:abstractNumId w:val="14"/>
  </w:num>
  <w:num w:numId="42" w16cid:durableId="1252818358">
    <w:abstractNumId w:val="9"/>
  </w:num>
  <w:num w:numId="43" w16cid:durableId="20856860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3530197">
    <w:abstractNumId w:val="33"/>
  </w:num>
  <w:num w:numId="45" w16cid:durableId="769507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1779"/>
    <w:rsid w:val="00006017"/>
    <w:rsid w:val="00007662"/>
    <w:rsid w:val="00012C2F"/>
    <w:rsid w:val="00017257"/>
    <w:rsid w:val="00021D65"/>
    <w:rsid w:val="0002526C"/>
    <w:rsid w:val="00026226"/>
    <w:rsid w:val="00026627"/>
    <w:rsid w:val="00026B74"/>
    <w:rsid w:val="00026C55"/>
    <w:rsid w:val="00032129"/>
    <w:rsid w:val="00032583"/>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29BD"/>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1A4"/>
    <w:rsid w:val="00434305"/>
    <w:rsid w:val="00437BA7"/>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5B7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49B2"/>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1F10"/>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26A1"/>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796"/>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3624"/>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01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9B2"/>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724E4-4695-4A07-998F-09E26F80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21</Pages>
  <Words>5746</Words>
  <Characters>32753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99</cp:revision>
  <cp:lastPrinted>2025-12-05T09:18:00Z</cp:lastPrinted>
  <dcterms:created xsi:type="dcterms:W3CDTF">2024-12-19T10:15:00Z</dcterms:created>
  <dcterms:modified xsi:type="dcterms:W3CDTF">2025-12-17T08:03:00Z</dcterms:modified>
</cp:coreProperties>
</file>