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64"/>
        <w:gridCol w:w="3382"/>
        <w:gridCol w:w="5694"/>
      </w:tblGrid>
      <w:tr w:rsidR="004D5FF9" w:rsidRPr="00336992" w:rsidTr="00017BEF">
        <w:trPr>
          <w:trHeight w:val="315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0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 w:rsidR="00017BEF">
              <w:rPr>
                <w:rFonts w:eastAsia="Times New Roman"/>
                <w:b/>
                <w:bCs/>
                <w:color w:val="000000"/>
              </w:rPr>
              <w:t xml:space="preserve"> – Head Quarter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Network Video Recorder (Active/Standby)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D5FF9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6 months storage on NVR – NVR number should be able to handle all the cameras with capability to increase the number of cameras by 20% 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Storage as specified</w:t>
            </w:r>
          </w:p>
        </w:tc>
        <w:tc>
          <w:tcPr>
            <w:tcW w:w="5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017BEF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017BEF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17BEF">
              <w:rPr>
                <w:rFonts w:eastAsia="Times New Roman"/>
                <w:color w:val="000000"/>
              </w:rPr>
              <w:t>Network Dome Camera – HQ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017BEF" w:rsidRDefault="00EA2E1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017BEF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017BEF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017BEF">
              <w:rPr>
                <w:rFonts w:eastAsia="Times New Roman"/>
                <w:color w:val="000000"/>
              </w:rPr>
              <w:t>Network Bullet Camera – HQ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017BEF" w:rsidRDefault="00EA2E1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64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Video Management Software Licenses</w:t>
            </w:r>
            <w:r>
              <w:rPr>
                <w:rFonts w:eastAsia="Times New Roman"/>
                <w:color w:val="000000"/>
              </w:rPr>
              <w:t xml:space="preserve"> (Server, Agent &amp; Camera Licenses)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3636B2" w:rsidP="00EA2E1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Video Wall Screens units with brackets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336992">
              <w:rPr>
                <w:rFonts w:eastAsia="Times New Roman"/>
                <w:color w:val="000000"/>
              </w:rPr>
              <w:t>Videowall</w:t>
            </w:r>
            <w:proofErr w:type="spellEnd"/>
            <w:r w:rsidRPr="00336992">
              <w:rPr>
                <w:rFonts w:eastAsia="Times New Roman"/>
                <w:color w:val="000000"/>
              </w:rPr>
              <w:t xml:space="preserve"> VMS Controller with </w:t>
            </w:r>
            <w:r>
              <w:rPr>
                <w:rFonts w:eastAsia="Times New Roman"/>
                <w:color w:val="000000"/>
              </w:rPr>
              <w:t>8</w:t>
            </w:r>
            <w:r w:rsidRPr="00336992">
              <w:rPr>
                <w:rFonts w:eastAsia="Times New Roman"/>
                <w:color w:val="000000"/>
              </w:rPr>
              <w:t xml:space="preserve"> HDMI Video Inputs &amp; </w:t>
            </w:r>
            <w:r>
              <w:rPr>
                <w:rFonts w:eastAsia="Times New Roman"/>
                <w:color w:val="000000"/>
              </w:rPr>
              <w:t>8</w:t>
            </w:r>
            <w:r w:rsidRPr="00336992">
              <w:rPr>
                <w:rFonts w:eastAsia="Times New Roman"/>
                <w:color w:val="000000"/>
              </w:rPr>
              <w:t xml:space="preserve"> HDMI Decoding Outputs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 xml:space="preserve">Application Controller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Video Wall Accessories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177ACA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As needed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Client Workstation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Client Monitor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48-Ports Cisco Switch with full PoE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SFPs – 10Gbps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4D5FF9" w:rsidRPr="00336992" w:rsidTr="00481C5E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  <w:r w:rsidR="00017BEF"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4D5FF9" w:rsidRPr="00336992" w:rsidTr="00FA2DB6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C5E" w:rsidRPr="00336992" w:rsidRDefault="00481C5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4D5FF9" w:rsidRPr="00336992" w:rsidTr="007D027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4D5FF9" w:rsidRPr="00336992" w:rsidTr="00017BEF">
        <w:trPr>
          <w:trHeight w:val="315"/>
        </w:trPr>
        <w:tc>
          <w:tcPr>
            <w:tcW w:w="3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2DB6" w:rsidRPr="00336992" w:rsidRDefault="00FA2DB6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0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2DB6" w:rsidRPr="00336992" w:rsidRDefault="00FA2DB6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2DB6" w:rsidRPr="00336992" w:rsidRDefault="00FA2DB6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3D1FF7" w:rsidRDefault="003D1FF7"/>
    <w:p w:rsidR="00481C5E" w:rsidRDefault="00481C5E"/>
    <w:p w:rsidR="00481C5E" w:rsidRDefault="00481C5E"/>
    <w:p w:rsidR="00481C5E" w:rsidRDefault="00481C5E"/>
    <w:p w:rsidR="00481C5E" w:rsidRDefault="00481C5E"/>
    <w:p w:rsidR="00481C5E" w:rsidRDefault="00481C5E"/>
    <w:p w:rsidR="00481C5E" w:rsidRDefault="00481C5E"/>
    <w:p w:rsidR="00481C5E" w:rsidRDefault="00481C5E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481C5E" w:rsidRPr="00EE14A0" w:rsidTr="00FA2DB6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81C5E" w:rsidRPr="00336992" w:rsidRDefault="00481C5E" w:rsidP="00481C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81C5E" w:rsidRPr="00336992" w:rsidRDefault="00481C5E" w:rsidP="00481C5E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 w:rsidR="00017BEF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017BEF" w:rsidRPr="00481C5E">
              <w:rPr>
                <w:rFonts w:eastAsia="Times New Roman"/>
                <w:color w:val="000000"/>
              </w:rPr>
              <w:t xml:space="preserve">– </w:t>
            </w:r>
            <w:r w:rsidR="00017BEF" w:rsidRPr="00017BEF">
              <w:rPr>
                <w:rFonts w:eastAsia="Times New Roman"/>
                <w:b/>
                <w:bCs/>
                <w:color w:val="000000"/>
              </w:rPr>
              <w:t>Jdeideh Core site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81C5E" w:rsidRPr="00336992" w:rsidRDefault="00481C5E" w:rsidP="00481C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481C5E" w:rsidRPr="00EE14A0" w:rsidTr="00FA2DB6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481C5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481C5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>12</w:t>
            </w:r>
          </w:p>
        </w:tc>
      </w:tr>
      <w:tr w:rsidR="00481C5E" w:rsidRPr="00EE14A0" w:rsidTr="00FA2DB6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481C5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481C5E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1C5E" w:rsidRPr="00481C5E" w:rsidRDefault="00481C5E" w:rsidP="00481C5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FA2DB6" w:rsidRPr="00EE14A0" w:rsidTr="00FA2DB6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A2DB6" w:rsidRPr="00336992" w:rsidRDefault="00FA2DB6" w:rsidP="00FA2D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A2DB6" w:rsidRPr="00336992" w:rsidRDefault="00FA2DB6" w:rsidP="00FA2DB6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A2DB6" w:rsidRPr="00336992" w:rsidRDefault="00FA2DB6" w:rsidP="00FA2DB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017BE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017BEF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017BE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017BEF" w:rsidRPr="00EE14A0" w:rsidTr="00017BE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017BE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017BEF" w:rsidRPr="00EE14A0" w:rsidTr="00017BEF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481C5E" w:rsidRDefault="00481C5E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481C5E">
              <w:rPr>
                <w:rFonts w:eastAsia="Times New Roman"/>
                <w:color w:val="000000"/>
              </w:rPr>
              <w:t>–</w:t>
            </w:r>
            <w:r>
              <w:rPr>
                <w:rFonts w:eastAsia="Times New Roman"/>
                <w:b/>
                <w:bCs/>
                <w:color w:val="000000"/>
              </w:rPr>
              <w:t xml:space="preserve"> Justice </w:t>
            </w:r>
            <w:r w:rsidRPr="00017BEF">
              <w:rPr>
                <w:rFonts w:eastAsia="Times New Roman"/>
                <w:b/>
                <w:bCs/>
                <w:color w:val="000000"/>
              </w:rPr>
              <w:t>Core site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17BEF" w:rsidRDefault="00017BEF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481C5E">
              <w:rPr>
                <w:rFonts w:eastAsia="Times New Roman"/>
                <w:color w:val="000000"/>
              </w:rPr>
              <w:t>–</w:t>
            </w:r>
            <w:r>
              <w:rPr>
                <w:rFonts w:eastAsia="Times New Roman"/>
                <w:b/>
                <w:bCs/>
                <w:color w:val="000000"/>
              </w:rPr>
              <w:t xml:space="preserve"> Bir Hassan </w:t>
            </w:r>
            <w:r w:rsidRPr="00017BEF">
              <w:rPr>
                <w:rFonts w:eastAsia="Times New Roman"/>
                <w:b/>
                <w:bCs/>
                <w:color w:val="000000"/>
              </w:rPr>
              <w:t>Core site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17BEF" w:rsidRDefault="00017BEF"/>
    <w:p w:rsidR="0024448D" w:rsidRDefault="0024448D"/>
    <w:p w:rsidR="0024448D" w:rsidRDefault="0024448D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lastRenderedPageBreak/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481C5E">
              <w:rPr>
                <w:rFonts w:eastAsia="Times New Roman"/>
                <w:color w:val="000000"/>
              </w:rPr>
              <w:t>–</w:t>
            </w:r>
            <w:r>
              <w:rPr>
                <w:rFonts w:eastAsia="Times New Roman"/>
                <w:b/>
                <w:bCs/>
                <w:color w:val="000000"/>
              </w:rPr>
              <w:t xml:space="preserve"> Saida </w:t>
            </w:r>
            <w:r w:rsidRPr="00017BEF">
              <w:rPr>
                <w:rFonts w:eastAsia="Times New Roman"/>
                <w:b/>
                <w:bCs/>
                <w:color w:val="000000"/>
              </w:rPr>
              <w:t>Core site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EA2E1E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17BEF" w:rsidRDefault="00017BEF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017BEF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481C5E">
              <w:rPr>
                <w:rFonts w:eastAsia="Times New Roman"/>
                <w:color w:val="000000"/>
              </w:rPr>
              <w:t>–</w:t>
            </w:r>
            <w:r>
              <w:rPr>
                <w:rFonts w:eastAsia="Times New Roman"/>
                <w:b/>
                <w:bCs/>
                <w:color w:val="000000"/>
              </w:rPr>
              <w:t xml:space="preserve"> Tripoli </w:t>
            </w:r>
            <w:r w:rsidRPr="00017BEF">
              <w:rPr>
                <w:rFonts w:eastAsia="Times New Roman"/>
                <w:b/>
                <w:bCs/>
                <w:color w:val="000000"/>
              </w:rPr>
              <w:t>Core site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481C5E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017BEF" w:rsidRPr="00EE14A0" w:rsidTr="00162342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7BEF" w:rsidRPr="00336992" w:rsidRDefault="00017BEF" w:rsidP="00162342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EA2E1E" w:rsidRDefault="00EA2E1E"/>
    <w:tbl>
      <w:tblPr>
        <w:tblW w:w="5000" w:type="pct"/>
        <w:tblLook w:val="04A0" w:firstRow="1" w:lastRow="0" w:firstColumn="1" w:lastColumn="0" w:noHBand="0" w:noVBand="1"/>
      </w:tblPr>
      <w:tblGrid>
        <w:gridCol w:w="653"/>
        <w:gridCol w:w="7664"/>
        <w:gridCol w:w="1023"/>
      </w:tblGrid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Description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481C5E">
              <w:rPr>
                <w:rFonts w:eastAsia="Times New Roman"/>
                <w:color w:val="000000"/>
              </w:rPr>
              <w:t>–</w:t>
            </w:r>
            <w:r w:rsidRPr="003636B2">
              <w:rPr>
                <w:rFonts w:eastAsia="Times New Roman"/>
                <w:b/>
                <w:bCs/>
                <w:color w:val="000000"/>
              </w:rPr>
              <w:t>Mansourieh Warehouse</w:t>
            </w:r>
            <w:r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481C5E">
              <w:rPr>
                <w:rFonts w:eastAsia="Times New Roman"/>
                <w:color w:val="000000"/>
              </w:rPr>
              <w:t xml:space="preserve">Network Dome Camera 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Network Video Recorder with redundant power supply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481C5E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Professional Services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Quantity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Installation, Configuration</w:t>
            </w:r>
            <w:r>
              <w:rPr>
                <w:rFonts w:eastAsia="Times New Roman"/>
                <w:color w:val="000000"/>
              </w:rPr>
              <w:t xml:space="preserve"> and Integration of all devices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3636B2" w:rsidRPr="00EE14A0" w:rsidTr="004F7400">
        <w:trPr>
          <w:trHeight w:val="260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r w:rsidRPr="00735D40">
              <w:t>Cabling, termination, testing, and rehabilitation after completion of work.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36992">
              <w:rPr>
                <w:rFonts w:eastAsia="Times New Roman"/>
                <w:b/>
                <w:bCs/>
              </w:rPr>
              <w:t>Warranty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 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Hardware and Software warranty on all devices for 3 years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36992">
              <w:rPr>
                <w:rFonts w:eastAsia="Times New Roman"/>
                <w:color w:val="000000"/>
              </w:rPr>
              <w:t>1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#</w:t>
            </w:r>
          </w:p>
        </w:tc>
        <w:tc>
          <w:tcPr>
            <w:tcW w:w="46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A2DB6">
              <w:rPr>
                <w:rFonts w:eastAsia="Times New Roman"/>
                <w:b/>
                <w:bCs/>
                <w:color w:val="000000"/>
              </w:rPr>
              <w:t>Total Price</w:t>
            </w:r>
          </w:p>
        </w:tc>
      </w:tr>
      <w:tr w:rsidR="003636B2" w:rsidRPr="00EE14A0" w:rsidTr="004F7400">
        <w:trPr>
          <w:trHeight w:val="315"/>
        </w:trPr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10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GRAND TOTAL (USD)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6B2" w:rsidRPr="00336992" w:rsidRDefault="003636B2" w:rsidP="004F740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3636B2" w:rsidRDefault="003636B2"/>
    <w:p w:rsidR="00391D27" w:rsidRDefault="00391D27"/>
    <w:p w:rsidR="00391D27" w:rsidRDefault="00391D27"/>
    <w:p w:rsidR="00391D27" w:rsidRDefault="00391D27"/>
    <w:tbl>
      <w:tblPr>
        <w:tblW w:w="5418" w:type="pct"/>
        <w:tblInd w:w="-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8583"/>
        <w:gridCol w:w="1023"/>
      </w:tblGrid>
      <w:tr w:rsidR="00391D27" w:rsidTr="00DB3D73">
        <w:trPr>
          <w:trHeight w:val="315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#</w:t>
            </w:r>
          </w:p>
        </w:tc>
        <w:tc>
          <w:tcPr>
            <w:tcW w:w="4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Description </w:t>
            </w:r>
            <w:r>
              <w:rPr>
                <w:color w:val="000000"/>
              </w:rPr>
              <w:t>–</w:t>
            </w:r>
            <w:r w:rsidR="00CA7AD3">
              <w:rPr>
                <w:b/>
                <w:bCs/>
                <w:color w:val="000000"/>
              </w:rPr>
              <w:t>Dekweneh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 xml:space="preserve"> Warehouse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Quantity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D27" w:rsidRDefault="00391D27">
            <w:pPr>
              <w:jc w:val="center"/>
              <w:rPr>
                <w:color w:val="000000"/>
              </w:rPr>
            </w:pP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color w:val="000000"/>
              </w:rPr>
              <w:t xml:space="preserve">Network Bullet  Camera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D27" w:rsidRDefault="00391D27">
            <w:pPr>
              <w:jc w:val="center"/>
              <w:rPr>
                <w:color w:val="000000"/>
              </w:rPr>
            </w:pP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color w:val="000000"/>
              </w:rPr>
              <w:t xml:space="preserve">Network Video Recorder with redundant power supply and built-in </w:t>
            </w:r>
            <w:r w:rsidR="00CA7AD3">
              <w:rPr>
                <w:color w:val="000000"/>
              </w:rPr>
              <w:t>switch port</w:t>
            </w:r>
            <w:r>
              <w:rPr>
                <w:color w:val="000000"/>
              </w:rPr>
              <w:t xml:space="preserve"> (Min 14 ports)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Professional Services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Quantity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color w:val="000000"/>
              </w:rPr>
              <w:t>Installation, Configuration and Integration of all devices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91D27" w:rsidTr="00DB3D73">
        <w:trPr>
          <w:trHeight w:val="26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r>
              <w:t>Cabling, termination, testing, and rehabilitation after completion of work.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#</w:t>
            </w: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Warranty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color w:val="000000"/>
              </w:rPr>
              <w:t>Hardware and Software warranty on all devices for 3 years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#</w:t>
            </w:r>
          </w:p>
        </w:tc>
        <w:tc>
          <w:tcPr>
            <w:tcW w:w="47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Price</w:t>
            </w:r>
          </w:p>
        </w:tc>
      </w:tr>
      <w:tr w:rsidR="00391D27" w:rsidTr="00DB3D73">
        <w:trPr>
          <w:trHeight w:val="31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D27" w:rsidRDefault="00391D2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D27" w:rsidRDefault="00391D27">
            <w:pPr>
              <w:rPr>
                <w:color w:val="000000"/>
              </w:rPr>
            </w:pPr>
            <w:r>
              <w:rPr>
                <w:color w:val="000000"/>
              </w:rPr>
              <w:t>GRAND TOTAL (USD)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1D27" w:rsidRDefault="00391D27">
            <w:pPr>
              <w:jc w:val="center"/>
              <w:rPr>
                <w:color w:val="000000"/>
              </w:rPr>
            </w:pPr>
          </w:p>
        </w:tc>
      </w:tr>
    </w:tbl>
    <w:p w:rsidR="00391D27" w:rsidRDefault="00391D27"/>
    <w:sectPr w:rsidR="00391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5E"/>
    <w:rsid w:val="00017BEF"/>
    <w:rsid w:val="00177ACA"/>
    <w:rsid w:val="0018099A"/>
    <w:rsid w:val="0024448D"/>
    <w:rsid w:val="003636B2"/>
    <w:rsid w:val="00391D27"/>
    <w:rsid w:val="003D1FF7"/>
    <w:rsid w:val="00481C5E"/>
    <w:rsid w:val="004D5FF9"/>
    <w:rsid w:val="005B3C59"/>
    <w:rsid w:val="00A92556"/>
    <w:rsid w:val="00CA7AD3"/>
    <w:rsid w:val="00DB3D73"/>
    <w:rsid w:val="00EA2E1E"/>
    <w:rsid w:val="00FA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6B3CF5-DCBC-43EC-BB66-3230399E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81C5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1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Sbat</dc:creator>
  <cp:keywords/>
  <dc:description/>
  <cp:lastModifiedBy>Hiba El Hajj Sleiman</cp:lastModifiedBy>
  <cp:revision>8</cp:revision>
  <dcterms:created xsi:type="dcterms:W3CDTF">2026-04-02T08:55:00Z</dcterms:created>
  <dcterms:modified xsi:type="dcterms:W3CDTF">2026-06-24T12:40:00Z</dcterms:modified>
</cp:coreProperties>
</file>