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9B6D6" w14:textId="7624978C" w:rsidR="007D1144" w:rsidRDefault="007D1144" w:rsidP="0006083D">
      <w:pPr>
        <w:pStyle w:val="NoSpacing"/>
        <w:jc w:val="center"/>
        <w:rPr>
          <w:rFonts w:ascii="Calibri" w:hAnsi="Calibri" w:cs="Calibri"/>
          <w:b/>
          <w:bCs/>
          <w:sz w:val="40"/>
          <w:szCs w:val="40"/>
          <w:u w:val="single"/>
        </w:rPr>
      </w:pPr>
    </w:p>
    <w:p w14:paraId="349A7959" w14:textId="77777777" w:rsidR="000967BE" w:rsidRDefault="000967BE" w:rsidP="003A0AAA">
      <w:pPr>
        <w:pStyle w:val="NoSpacing"/>
        <w:jc w:val="center"/>
        <w:rPr>
          <w:rFonts w:ascii="Calibri" w:hAnsi="Calibri" w:cs="Calibri"/>
          <w:b/>
          <w:bCs/>
          <w:sz w:val="40"/>
          <w:szCs w:val="40"/>
          <w:u w:val="single"/>
        </w:rPr>
      </w:pPr>
      <w:r>
        <w:rPr>
          <w:rFonts w:ascii="Calibri" w:hAnsi="Calibri" w:cs="Calibri"/>
          <w:b/>
          <w:bCs/>
          <w:sz w:val="40"/>
          <w:szCs w:val="40"/>
          <w:u w:val="single"/>
        </w:rPr>
        <w:t xml:space="preserve">Contract of Adherence </w:t>
      </w:r>
    </w:p>
    <w:p w14:paraId="2942AA88" w14:textId="192904B3" w:rsidR="000967BE" w:rsidRDefault="000967BE" w:rsidP="003A0AAA">
      <w:pPr>
        <w:pStyle w:val="NoSpacing"/>
        <w:jc w:val="center"/>
        <w:rPr>
          <w:rFonts w:ascii="Calibri" w:hAnsi="Calibri" w:cs="Calibri"/>
          <w:b/>
          <w:bCs/>
          <w:sz w:val="40"/>
          <w:szCs w:val="40"/>
          <w:u w:val="single"/>
        </w:rPr>
      </w:pPr>
      <w:r>
        <w:rPr>
          <w:rFonts w:ascii="Calibri" w:hAnsi="Calibri" w:cs="Calibri"/>
          <w:b/>
          <w:bCs/>
          <w:sz w:val="40"/>
          <w:szCs w:val="40"/>
          <w:u w:val="single"/>
        </w:rPr>
        <w:t xml:space="preserve">For the </w:t>
      </w:r>
    </w:p>
    <w:p w14:paraId="67FE7527" w14:textId="0BDFF18F" w:rsidR="00F010CE" w:rsidRDefault="00F010CE" w:rsidP="003A0AAA">
      <w:pPr>
        <w:pStyle w:val="NoSpacing"/>
        <w:jc w:val="center"/>
        <w:rPr>
          <w:rFonts w:ascii="Calibri" w:hAnsi="Calibri" w:cs="Calibri"/>
          <w:b/>
          <w:bCs/>
          <w:sz w:val="40"/>
          <w:szCs w:val="40"/>
          <w:u w:val="single"/>
        </w:rPr>
      </w:pPr>
      <w:r>
        <w:rPr>
          <w:rFonts w:ascii="Calibri" w:hAnsi="Calibri" w:cs="Calibri"/>
          <w:b/>
          <w:bCs/>
          <w:sz w:val="40"/>
          <w:szCs w:val="40"/>
          <w:u w:val="single"/>
        </w:rPr>
        <w:t xml:space="preserve">Purchase of </w:t>
      </w:r>
      <w:r w:rsidR="00614442">
        <w:rPr>
          <w:rFonts w:ascii="Calibri" w:hAnsi="Calibri" w:cs="Calibri"/>
          <w:b/>
          <w:bCs/>
          <w:sz w:val="40"/>
          <w:szCs w:val="40"/>
          <w:u w:val="single"/>
        </w:rPr>
        <w:t>Product</w:t>
      </w:r>
      <w:r w:rsidR="00AB2468">
        <w:rPr>
          <w:rFonts w:ascii="Calibri" w:hAnsi="Calibri" w:cs="Calibri"/>
          <w:b/>
          <w:bCs/>
          <w:sz w:val="40"/>
          <w:szCs w:val="40"/>
          <w:u w:val="single"/>
        </w:rPr>
        <w:t>s</w:t>
      </w:r>
      <w:r w:rsidR="00614442">
        <w:rPr>
          <w:rFonts w:ascii="Calibri" w:hAnsi="Calibri" w:cs="Calibri"/>
          <w:b/>
          <w:bCs/>
          <w:sz w:val="40"/>
          <w:szCs w:val="40"/>
          <w:u w:val="single"/>
        </w:rPr>
        <w:t xml:space="preserve"> and Services</w:t>
      </w:r>
      <w:r w:rsidRPr="00F010CE">
        <w:rPr>
          <w:rFonts w:ascii="Calibri" w:hAnsi="Calibri" w:cs="Calibri"/>
          <w:b/>
          <w:bCs/>
          <w:sz w:val="40"/>
          <w:szCs w:val="40"/>
          <w:u w:val="single"/>
        </w:rPr>
        <w:t xml:space="preserve"> </w:t>
      </w:r>
      <w:r w:rsidR="003A0AAA">
        <w:rPr>
          <w:rFonts w:ascii="Calibri" w:hAnsi="Calibri" w:cs="Calibri"/>
          <w:b/>
          <w:bCs/>
          <w:sz w:val="40"/>
          <w:szCs w:val="40"/>
          <w:u w:val="single"/>
        </w:rPr>
        <w:t xml:space="preserve">for the </w:t>
      </w:r>
      <w:r w:rsidR="003A0AAA" w:rsidRPr="00F010CE">
        <w:rPr>
          <w:rFonts w:ascii="Calibri" w:hAnsi="Calibri" w:cs="Calibri"/>
          <w:b/>
          <w:bCs/>
          <w:sz w:val="40"/>
          <w:szCs w:val="40"/>
          <w:u w:val="single"/>
        </w:rPr>
        <w:t>Oracle Migration, Infrastructure and Support</w:t>
      </w:r>
      <w:r w:rsidR="003A0AAA">
        <w:rPr>
          <w:rFonts w:ascii="Calibri" w:hAnsi="Calibri" w:cs="Calibri"/>
          <w:b/>
          <w:bCs/>
          <w:sz w:val="40"/>
          <w:szCs w:val="40"/>
          <w:u w:val="single"/>
        </w:rPr>
        <w:t xml:space="preserve"> </w:t>
      </w:r>
      <w:r w:rsidR="003A0AAA" w:rsidRPr="00F010CE">
        <w:rPr>
          <w:rFonts w:ascii="Calibri" w:hAnsi="Calibri" w:cs="Calibri"/>
          <w:b/>
          <w:bCs/>
          <w:sz w:val="40"/>
          <w:szCs w:val="40"/>
          <w:u w:val="single"/>
        </w:rPr>
        <w:t>(PROMIS)</w:t>
      </w:r>
      <w:r w:rsidR="003A0AAA">
        <w:rPr>
          <w:rFonts w:ascii="Calibri" w:hAnsi="Calibri" w:cs="Calibri"/>
          <w:b/>
          <w:bCs/>
          <w:sz w:val="40"/>
          <w:szCs w:val="40"/>
          <w:u w:val="single"/>
        </w:rPr>
        <w:t xml:space="preserve"> Project </w:t>
      </w:r>
    </w:p>
    <w:p w14:paraId="4447521E" w14:textId="73A1299D" w:rsidR="00F010CE" w:rsidRDefault="00F010CE" w:rsidP="00F010CE">
      <w:pPr>
        <w:pStyle w:val="NoSpacing"/>
        <w:jc w:val="center"/>
        <w:rPr>
          <w:rFonts w:ascii="Calibri" w:hAnsi="Calibri" w:cs="Calibri"/>
          <w:b/>
          <w:bCs/>
          <w:sz w:val="40"/>
          <w:szCs w:val="40"/>
          <w:u w:val="single"/>
        </w:rPr>
      </w:pPr>
    </w:p>
    <w:p w14:paraId="007EE7B3" w14:textId="77777777" w:rsidR="00B66506" w:rsidRPr="00A7716B" w:rsidRDefault="00B66506" w:rsidP="00F010CE">
      <w:pPr>
        <w:pStyle w:val="NoSpacing"/>
        <w:jc w:val="center"/>
        <w:rPr>
          <w:rFonts w:ascii="Calibri" w:hAnsi="Calibri" w:cs="Calibri"/>
          <w:sz w:val="28"/>
          <w:szCs w:val="28"/>
        </w:rPr>
      </w:pPr>
    </w:p>
    <w:p w14:paraId="74389521" w14:textId="3168942A" w:rsidR="00F72D4A" w:rsidRPr="00A7716B" w:rsidRDefault="00F72D4A" w:rsidP="00400964">
      <w:pPr>
        <w:pStyle w:val="NoSpacing"/>
        <w:tabs>
          <w:tab w:val="left" w:pos="1997"/>
        </w:tabs>
        <w:jc w:val="both"/>
        <w:rPr>
          <w:rFonts w:ascii="Calibri" w:hAnsi="Calibri" w:cs="Calibri"/>
          <w:sz w:val="28"/>
          <w:szCs w:val="28"/>
        </w:rPr>
      </w:pPr>
    </w:p>
    <w:p w14:paraId="39BE015C" w14:textId="77777777" w:rsidR="003F38BF" w:rsidRPr="00A7716B" w:rsidRDefault="003F38BF" w:rsidP="00400964">
      <w:pPr>
        <w:pStyle w:val="NoSpacing"/>
        <w:jc w:val="both"/>
        <w:rPr>
          <w:rFonts w:ascii="Calibri" w:hAnsi="Calibri" w:cs="Calibri"/>
          <w:sz w:val="28"/>
          <w:szCs w:val="28"/>
        </w:rPr>
      </w:pPr>
    </w:p>
    <w:p w14:paraId="008079DA" w14:textId="77777777" w:rsidR="00C00534" w:rsidRDefault="00C00534" w:rsidP="00053FF5">
      <w:pPr>
        <w:pStyle w:val="NoSpacing"/>
        <w:jc w:val="both"/>
        <w:rPr>
          <w:rFonts w:ascii="Calibri" w:hAnsi="Calibri" w:cs="Calibri"/>
          <w:sz w:val="28"/>
          <w:szCs w:val="28"/>
        </w:rPr>
      </w:pPr>
    </w:p>
    <w:p w14:paraId="4158393D" w14:textId="5128830D" w:rsidR="00C40519" w:rsidRPr="00382049" w:rsidRDefault="00C40519" w:rsidP="000967BE">
      <w:pPr>
        <w:pStyle w:val="NoSpacing"/>
        <w:jc w:val="both"/>
        <w:rPr>
          <w:rFonts w:ascii="Calibri" w:hAnsi="Calibri" w:cs="Calibri"/>
          <w:sz w:val="28"/>
          <w:szCs w:val="28"/>
        </w:rPr>
      </w:pPr>
      <w:r w:rsidRPr="00382049">
        <w:rPr>
          <w:rFonts w:ascii="Calibri" w:hAnsi="Calibri" w:cs="Calibri"/>
          <w:sz w:val="28"/>
          <w:szCs w:val="28"/>
        </w:rPr>
        <w:t xml:space="preserve">This </w:t>
      </w:r>
      <w:r w:rsidR="000967BE">
        <w:rPr>
          <w:rFonts w:ascii="Calibri" w:hAnsi="Calibri" w:cs="Calibri"/>
          <w:sz w:val="28"/>
          <w:szCs w:val="28"/>
        </w:rPr>
        <w:t xml:space="preserve">Contract of Adherence for the </w:t>
      </w:r>
      <w:r w:rsidR="003A0AAA">
        <w:rPr>
          <w:rFonts w:ascii="Calibri" w:hAnsi="Calibri" w:cs="Calibri"/>
          <w:sz w:val="28"/>
          <w:szCs w:val="28"/>
        </w:rPr>
        <w:t xml:space="preserve">Purchase of </w:t>
      </w:r>
      <w:r w:rsidR="00F124A8">
        <w:rPr>
          <w:rFonts w:ascii="Calibri" w:hAnsi="Calibri" w:cs="Calibri"/>
          <w:sz w:val="28"/>
          <w:szCs w:val="28"/>
        </w:rPr>
        <w:t>Product</w:t>
      </w:r>
      <w:r w:rsidR="00AB2468">
        <w:rPr>
          <w:rFonts w:ascii="Calibri" w:hAnsi="Calibri" w:cs="Calibri"/>
          <w:sz w:val="28"/>
          <w:szCs w:val="28"/>
        </w:rPr>
        <w:t>s</w:t>
      </w:r>
      <w:r w:rsidR="00F124A8">
        <w:rPr>
          <w:rFonts w:ascii="Calibri" w:hAnsi="Calibri" w:cs="Calibri"/>
          <w:sz w:val="28"/>
          <w:szCs w:val="28"/>
        </w:rPr>
        <w:t xml:space="preserve"> and</w:t>
      </w:r>
      <w:r w:rsidR="00382049" w:rsidRPr="00382049">
        <w:rPr>
          <w:rFonts w:ascii="Calibri" w:hAnsi="Calibri" w:cs="Calibri"/>
          <w:sz w:val="28"/>
          <w:szCs w:val="28"/>
        </w:rPr>
        <w:t xml:space="preserve"> Services </w:t>
      </w:r>
      <w:r w:rsidR="00EB2EDA" w:rsidRPr="00F010CE">
        <w:rPr>
          <w:rFonts w:ascii="Calibri" w:hAnsi="Calibri" w:cs="Calibri"/>
          <w:sz w:val="28"/>
          <w:szCs w:val="28"/>
        </w:rPr>
        <w:t>for the Oracle Migration, Infrastructure and Support (PROMIS) Project</w:t>
      </w:r>
      <w:r w:rsidR="00EB2EDA" w:rsidRPr="00382049">
        <w:rPr>
          <w:rFonts w:ascii="Calibri" w:hAnsi="Calibri" w:cs="Calibri"/>
          <w:sz w:val="28"/>
          <w:szCs w:val="28"/>
        </w:rPr>
        <w:t xml:space="preserve"> </w:t>
      </w:r>
      <w:r w:rsidRPr="00382049">
        <w:rPr>
          <w:rFonts w:ascii="Calibri" w:hAnsi="Calibri" w:cs="Calibri"/>
          <w:sz w:val="28"/>
          <w:szCs w:val="28"/>
        </w:rPr>
        <w:t>(</w:t>
      </w:r>
      <w:r w:rsidR="003F4317" w:rsidRPr="00382049">
        <w:rPr>
          <w:rFonts w:ascii="Calibri" w:hAnsi="Calibri" w:cs="Calibri"/>
          <w:sz w:val="28"/>
          <w:szCs w:val="28"/>
        </w:rPr>
        <w:t xml:space="preserve">Hereinafter referred to as </w:t>
      </w:r>
      <w:r w:rsidRPr="00382049">
        <w:rPr>
          <w:rFonts w:ascii="Calibri" w:hAnsi="Calibri" w:cs="Calibri"/>
          <w:sz w:val="28"/>
          <w:szCs w:val="28"/>
        </w:rPr>
        <w:t>the</w:t>
      </w:r>
      <w:r w:rsidRPr="00382049">
        <w:rPr>
          <w:rFonts w:ascii="Calibri" w:hAnsi="Calibri" w:cs="Calibri"/>
          <w:b/>
          <w:bCs/>
          <w:sz w:val="28"/>
          <w:szCs w:val="28"/>
        </w:rPr>
        <w:t xml:space="preserve"> </w:t>
      </w:r>
      <w:r w:rsidR="005D1A42" w:rsidRPr="00382049">
        <w:rPr>
          <w:rFonts w:ascii="Calibri" w:hAnsi="Calibri" w:cs="Calibri"/>
          <w:b/>
          <w:bCs/>
          <w:sz w:val="28"/>
          <w:szCs w:val="28"/>
        </w:rPr>
        <w:t>“Contract of Adherence</w:t>
      </w:r>
      <w:r w:rsidRPr="00382049">
        <w:rPr>
          <w:rFonts w:ascii="Calibri" w:hAnsi="Calibri" w:cs="Calibri"/>
          <w:b/>
          <w:bCs/>
          <w:sz w:val="28"/>
          <w:szCs w:val="28"/>
        </w:rPr>
        <w:t>”</w:t>
      </w:r>
      <w:r w:rsidRPr="00382049">
        <w:rPr>
          <w:rFonts w:ascii="Calibri" w:hAnsi="Calibri" w:cs="Calibri"/>
          <w:sz w:val="28"/>
          <w:szCs w:val="28"/>
        </w:rPr>
        <w:t>)</w:t>
      </w:r>
      <w:r w:rsidRPr="00382049">
        <w:rPr>
          <w:rFonts w:ascii="Calibri" w:hAnsi="Calibri" w:cs="Calibri"/>
          <w:b/>
          <w:bCs/>
          <w:sz w:val="28"/>
          <w:szCs w:val="28"/>
        </w:rPr>
        <w:t xml:space="preserve"> </w:t>
      </w:r>
      <w:proofErr w:type="gramStart"/>
      <w:r w:rsidR="00BA4E28" w:rsidRPr="00382049">
        <w:rPr>
          <w:rFonts w:ascii="Calibri" w:hAnsi="Calibri" w:cs="Calibri"/>
          <w:sz w:val="28"/>
          <w:szCs w:val="28"/>
        </w:rPr>
        <w:t xml:space="preserve">is made and entered into </w:t>
      </w:r>
      <w:r w:rsidR="00A761D8" w:rsidRPr="00382049">
        <w:rPr>
          <w:rFonts w:ascii="Calibri" w:hAnsi="Calibri" w:cs="Calibri"/>
          <w:sz w:val="28"/>
          <w:szCs w:val="28"/>
        </w:rPr>
        <w:t>by and between</w:t>
      </w:r>
      <w:proofErr w:type="gramEnd"/>
      <w:r w:rsidR="00A761D8" w:rsidRPr="00382049">
        <w:rPr>
          <w:rFonts w:ascii="Calibri" w:hAnsi="Calibri" w:cs="Calibri"/>
          <w:sz w:val="28"/>
          <w:szCs w:val="28"/>
        </w:rPr>
        <w:t>:</w:t>
      </w:r>
    </w:p>
    <w:p w14:paraId="7098BD30" w14:textId="77777777" w:rsidR="00C40519" w:rsidRPr="00A7716B" w:rsidRDefault="00C40519" w:rsidP="00400964">
      <w:pPr>
        <w:pStyle w:val="NoSpacing"/>
        <w:jc w:val="both"/>
        <w:rPr>
          <w:rFonts w:ascii="Calibri" w:hAnsi="Calibri" w:cs="Calibri"/>
          <w:sz w:val="28"/>
          <w:szCs w:val="28"/>
        </w:rPr>
      </w:pPr>
    </w:p>
    <w:p w14:paraId="2E9EC716" w14:textId="77777777" w:rsidR="00F72D4A" w:rsidRPr="00A7716B" w:rsidRDefault="00F72D4A" w:rsidP="00400964">
      <w:pPr>
        <w:pStyle w:val="NoSpacing"/>
        <w:jc w:val="both"/>
        <w:rPr>
          <w:rFonts w:ascii="Calibri" w:hAnsi="Calibri" w:cs="Calibri"/>
          <w:sz w:val="28"/>
          <w:szCs w:val="28"/>
        </w:rPr>
      </w:pPr>
    </w:p>
    <w:p w14:paraId="240FDD3D" w14:textId="5AFF3DC2" w:rsidR="00FD44FB" w:rsidRPr="00A7716B" w:rsidRDefault="002826F2" w:rsidP="00382049">
      <w:pPr>
        <w:spacing w:after="0" w:line="240" w:lineRule="auto"/>
        <w:jc w:val="both"/>
        <w:rPr>
          <w:rFonts w:ascii="Calibri" w:eastAsia="SimSun" w:hAnsi="Calibri" w:cs="Calibri"/>
          <w:kern w:val="20"/>
          <w:sz w:val="28"/>
          <w:szCs w:val="28"/>
        </w:rPr>
      </w:pPr>
      <w:r w:rsidRPr="00A7716B">
        <w:rPr>
          <w:rFonts w:ascii="Calibri" w:eastAsia="Calibri" w:hAnsi="Calibri" w:cs="Calibri"/>
          <w:b/>
          <w:bCs/>
          <w:kern w:val="20"/>
          <w:sz w:val="28"/>
          <w:szCs w:val="28"/>
        </w:rPr>
        <w:t>Mobile Interim Company No.2 S.A.L.,</w:t>
      </w:r>
      <w:r w:rsidRPr="00A7716B">
        <w:rPr>
          <w:rFonts w:ascii="Calibri" w:eastAsia="Calibri" w:hAnsi="Calibri" w:cs="Calibri"/>
          <w:kern w:val="20"/>
          <w:sz w:val="28"/>
          <w:szCs w:val="28"/>
        </w:rPr>
        <w:t xml:space="preserve"> a company incorporated at the Beirut Trade Register</w:t>
      </w:r>
      <w:r w:rsidRPr="00A7716B">
        <w:rPr>
          <w:rFonts w:ascii="Calibri" w:eastAsia="Calibri" w:hAnsi="Calibri" w:cs="Calibri"/>
          <w:color w:val="000000"/>
          <w:w w:val="103"/>
          <w:sz w:val="28"/>
          <w:szCs w:val="28"/>
        </w:rPr>
        <w:t xml:space="preserve"> under number </w:t>
      </w:r>
      <w:r w:rsidRPr="00A7716B">
        <w:rPr>
          <w:rFonts w:ascii="Calibri" w:eastAsia="Calibri" w:hAnsi="Calibri" w:cs="Calibri"/>
          <w:color w:val="000000"/>
          <w:sz w:val="28"/>
          <w:szCs w:val="28"/>
        </w:rPr>
        <w:t>/1000382/</w:t>
      </w:r>
      <w:r w:rsidRPr="00A7716B">
        <w:rPr>
          <w:rFonts w:ascii="Calibri" w:eastAsia="Calibri" w:hAnsi="Calibri" w:cs="Calibri"/>
          <w:kern w:val="20"/>
          <w:sz w:val="28"/>
          <w:szCs w:val="28"/>
        </w:rPr>
        <w:t xml:space="preserve">, and </w:t>
      </w:r>
      <w:r w:rsidR="00F1077B" w:rsidRPr="00A7716B">
        <w:rPr>
          <w:rFonts w:ascii="Calibri" w:eastAsia="Calibri" w:hAnsi="Calibri" w:cs="Calibri"/>
          <w:kern w:val="20"/>
          <w:sz w:val="28"/>
          <w:szCs w:val="28"/>
        </w:rPr>
        <w:t xml:space="preserve">registered </w:t>
      </w:r>
      <w:r w:rsidRPr="00A7716B">
        <w:rPr>
          <w:rFonts w:ascii="Calibri" w:eastAsia="Calibri" w:hAnsi="Calibri" w:cs="Calibri"/>
          <w:kern w:val="20"/>
          <w:sz w:val="28"/>
          <w:szCs w:val="28"/>
        </w:rPr>
        <w:t xml:space="preserve">at the Lebanese Ministry of Finance under the number /291711/, </w:t>
      </w:r>
      <w:r w:rsidR="00BD53DD" w:rsidRPr="00A7716B">
        <w:rPr>
          <w:rFonts w:ascii="Calibri" w:eastAsia="Calibri" w:hAnsi="Calibri" w:cs="Calibri"/>
          <w:kern w:val="20"/>
          <w:sz w:val="28"/>
          <w:szCs w:val="28"/>
        </w:rPr>
        <w:t>electing domicile</w:t>
      </w:r>
      <w:r w:rsidRPr="00A7716B">
        <w:rPr>
          <w:rFonts w:ascii="Calibri" w:eastAsia="Calibri" w:hAnsi="Calibri" w:cs="Calibri"/>
          <w:kern w:val="20"/>
          <w:sz w:val="28"/>
          <w:szCs w:val="28"/>
        </w:rPr>
        <w:t xml:space="preserve"> at </w:t>
      </w:r>
      <w:r w:rsidR="005D36FF" w:rsidRPr="00A7716B">
        <w:rPr>
          <w:rFonts w:ascii="Calibri" w:eastAsia="SimSun" w:hAnsi="Calibri" w:cs="Calibri"/>
          <w:kern w:val="20"/>
          <w:sz w:val="28"/>
          <w:szCs w:val="28"/>
        </w:rPr>
        <w:t xml:space="preserve">Beirut Central Building, Bloc B, Fouad </w:t>
      </w:r>
      <w:proofErr w:type="spellStart"/>
      <w:r w:rsidR="005D36FF" w:rsidRPr="00A7716B">
        <w:rPr>
          <w:rFonts w:ascii="Calibri" w:eastAsia="SimSun" w:hAnsi="Calibri" w:cs="Calibri"/>
          <w:kern w:val="20"/>
          <w:sz w:val="28"/>
          <w:szCs w:val="28"/>
        </w:rPr>
        <w:t>Chehab</w:t>
      </w:r>
      <w:proofErr w:type="spellEnd"/>
      <w:r w:rsidR="005D36FF" w:rsidRPr="00A7716B">
        <w:rPr>
          <w:rFonts w:ascii="Calibri" w:eastAsia="SimSun" w:hAnsi="Calibri" w:cs="Calibri"/>
          <w:kern w:val="20"/>
          <w:sz w:val="28"/>
          <w:szCs w:val="28"/>
        </w:rPr>
        <w:t xml:space="preserve"> Avenue, </w:t>
      </w:r>
      <w:proofErr w:type="spellStart"/>
      <w:r w:rsidR="005D36FF" w:rsidRPr="00A7716B">
        <w:rPr>
          <w:rFonts w:ascii="Calibri" w:eastAsia="SimSun" w:hAnsi="Calibri" w:cs="Calibri"/>
          <w:kern w:val="20"/>
          <w:sz w:val="28"/>
          <w:szCs w:val="28"/>
        </w:rPr>
        <w:t>Ba</w:t>
      </w:r>
      <w:r w:rsidR="00D82F79" w:rsidRPr="00A7716B">
        <w:rPr>
          <w:rFonts w:ascii="Calibri" w:eastAsia="SimSun" w:hAnsi="Calibri" w:cs="Calibri"/>
          <w:kern w:val="20"/>
          <w:sz w:val="28"/>
          <w:szCs w:val="28"/>
        </w:rPr>
        <w:t>choura</w:t>
      </w:r>
      <w:proofErr w:type="spellEnd"/>
      <w:r w:rsidR="00D82F79" w:rsidRPr="00A7716B">
        <w:rPr>
          <w:rFonts w:ascii="Calibri" w:eastAsia="SimSun" w:hAnsi="Calibri" w:cs="Calibri"/>
          <w:kern w:val="20"/>
          <w:sz w:val="28"/>
          <w:szCs w:val="28"/>
        </w:rPr>
        <w:t xml:space="preserve"> Region, Beirut, Lebanon</w:t>
      </w:r>
      <w:r w:rsidR="00FD44FB" w:rsidRPr="00A7716B">
        <w:rPr>
          <w:rFonts w:ascii="Calibri" w:eastAsia="SimSun" w:hAnsi="Calibri" w:cs="Calibri"/>
          <w:kern w:val="20"/>
          <w:sz w:val="28"/>
          <w:szCs w:val="28"/>
        </w:rPr>
        <w:t>.</w:t>
      </w:r>
    </w:p>
    <w:p w14:paraId="1E146F9E" w14:textId="62A27FE2" w:rsidR="002826F2" w:rsidRPr="00053FF5" w:rsidRDefault="002826F2" w:rsidP="00053FF5">
      <w:pPr>
        <w:spacing w:after="0" w:line="240" w:lineRule="auto"/>
        <w:jc w:val="both"/>
        <w:rPr>
          <w:rFonts w:ascii="Calibri" w:eastAsia="Calibri" w:hAnsi="Calibri" w:cs="Calibri"/>
          <w:kern w:val="20"/>
          <w:sz w:val="28"/>
          <w:szCs w:val="28"/>
        </w:rPr>
      </w:pPr>
      <w:r w:rsidRPr="00A7716B">
        <w:rPr>
          <w:rFonts w:ascii="Calibri" w:eastAsia="Calibri" w:hAnsi="Calibri" w:cs="Calibri"/>
          <w:sz w:val="28"/>
          <w:szCs w:val="28"/>
        </w:rPr>
        <w:t>(Hereinafter referred to as “</w:t>
      </w:r>
      <w:r w:rsidRPr="00A7716B">
        <w:rPr>
          <w:rFonts w:ascii="Calibri" w:eastAsia="Calibri" w:hAnsi="Calibri" w:cs="Calibri"/>
          <w:b/>
          <w:bCs/>
          <w:sz w:val="28"/>
          <w:szCs w:val="28"/>
        </w:rPr>
        <w:t>MIC2</w:t>
      </w:r>
      <w:r w:rsidR="00FD44FB" w:rsidRPr="00A7716B">
        <w:rPr>
          <w:rFonts w:ascii="Calibri" w:eastAsia="Calibri" w:hAnsi="Calibri" w:cs="Calibri"/>
          <w:sz w:val="28"/>
          <w:szCs w:val="28"/>
        </w:rPr>
        <w:t>”)</w:t>
      </w:r>
    </w:p>
    <w:p w14:paraId="47760080" w14:textId="21302295" w:rsidR="004307DD" w:rsidRDefault="004307DD" w:rsidP="00400964">
      <w:pPr>
        <w:pStyle w:val="NoSpacing"/>
        <w:jc w:val="both"/>
        <w:rPr>
          <w:rFonts w:ascii="Calibri" w:hAnsi="Calibri" w:cs="Calibri"/>
          <w:sz w:val="28"/>
          <w:szCs w:val="28"/>
        </w:rPr>
      </w:pPr>
    </w:p>
    <w:p w14:paraId="4EAB6760" w14:textId="77777777" w:rsidR="00C00534" w:rsidRPr="00A7716B" w:rsidRDefault="00C00534" w:rsidP="00400964">
      <w:pPr>
        <w:pStyle w:val="NoSpacing"/>
        <w:jc w:val="both"/>
        <w:rPr>
          <w:rFonts w:ascii="Calibri" w:hAnsi="Calibri" w:cs="Calibri"/>
          <w:sz w:val="28"/>
          <w:szCs w:val="28"/>
        </w:rPr>
      </w:pPr>
    </w:p>
    <w:p w14:paraId="110AC45D" w14:textId="72541F2D" w:rsidR="002826F2" w:rsidRDefault="002826F2" w:rsidP="00400964">
      <w:pPr>
        <w:pStyle w:val="NoSpacing"/>
        <w:jc w:val="center"/>
        <w:rPr>
          <w:rFonts w:ascii="Calibri" w:hAnsi="Calibri" w:cs="Calibri"/>
          <w:b/>
          <w:bCs/>
          <w:sz w:val="28"/>
          <w:szCs w:val="28"/>
        </w:rPr>
      </w:pPr>
      <w:r w:rsidRPr="00A7716B">
        <w:rPr>
          <w:rFonts w:ascii="Calibri" w:hAnsi="Calibri" w:cs="Calibri"/>
          <w:b/>
          <w:bCs/>
          <w:sz w:val="28"/>
          <w:szCs w:val="28"/>
        </w:rPr>
        <w:t>AND</w:t>
      </w:r>
    </w:p>
    <w:p w14:paraId="203D02AD" w14:textId="77777777" w:rsidR="00C00534" w:rsidRPr="00A7716B" w:rsidRDefault="00C00534" w:rsidP="00400964">
      <w:pPr>
        <w:pStyle w:val="NoSpacing"/>
        <w:jc w:val="center"/>
        <w:rPr>
          <w:rFonts w:ascii="Calibri" w:hAnsi="Calibri" w:cs="Calibri"/>
          <w:sz w:val="28"/>
          <w:szCs w:val="28"/>
        </w:rPr>
      </w:pPr>
    </w:p>
    <w:p w14:paraId="76AB27B1" w14:textId="4A223249" w:rsidR="002826F2" w:rsidRPr="00A7716B" w:rsidRDefault="002826F2" w:rsidP="00400964">
      <w:pPr>
        <w:pStyle w:val="NoSpacing"/>
        <w:jc w:val="both"/>
        <w:rPr>
          <w:rFonts w:ascii="Calibri" w:hAnsi="Calibri" w:cs="Calibri"/>
          <w:sz w:val="28"/>
          <w:szCs w:val="28"/>
        </w:rPr>
      </w:pPr>
    </w:p>
    <w:p w14:paraId="151608CC" w14:textId="77777777" w:rsidR="003010D4" w:rsidRPr="00586DB6" w:rsidRDefault="003010D4" w:rsidP="003010D4">
      <w:pPr>
        <w:spacing w:after="0" w:line="240" w:lineRule="auto"/>
        <w:jc w:val="both"/>
        <w:rPr>
          <w:rFonts w:ascii="Calibri" w:hAnsi="Calibri" w:cs="Calibri"/>
          <w:sz w:val="28"/>
          <w:szCs w:val="28"/>
        </w:rPr>
      </w:pPr>
      <w:r w:rsidRPr="00586DB6">
        <w:rPr>
          <w:rFonts w:ascii="Calibri" w:eastAsia="Calibri" w:hAnsi="Calibri" w:cs="Calibri"/>
          <w:b/>
          <w:spacing w:val="-5"/>
          <w:sz w:val="28"/>
          <w:szCs w:val="28"/>
        </w:rPr>
        <w:t>……………………………………………..</w:t>
      </w:r>
      <w:r w:rsidRPr="00586DB6">
        <w:rPr>
          <w:rFonts w:ascii="Calibri" w:eastAsia="Calibri" w:hAnsi="Calibri" w:cs="Calibri"/>
          <w:spacing w:val="-5"/>
          <w:sz w:val="28"/>
          <w:szCs w:val="28"/>
        </w:rPr>
        <w:t xml:space="preserve">, </w:t>
      </w:r>
      <w:r w:rsidRPr="00586DB6">
        <w:rPr>
          <w:rFonts w:ascii="Calibri" w:eastAsia="Calibri" w:hAnsi="Calibri" w:cs="Calibri"/>
          <w:kern w:val="20"/>
          <w:sz w:val="28"/>
          <w:szCs w:val="28"/>
        </w:rPr>
        <w:t>a company incorporated at the ……………………… Trade Register</w:t>
      </w:r>
      <w:r w:rsidRPr="00586DB6">
        <w:rPr>
          <w:rFonts w:ascii="Calibri" w:eastAsia="Calibri" w:hAnsi="Calibri" w:cs="Calibri"/>
          <w:color w:val="000000"/>
          <w:w w:val="103"/>
          <w:sz w:val="28"/>
          <w:szCs w:val="28"/>
        </w:rPr>
        <w:t xml:space="preserve"> </w:t>
      </w:r>
      <w:r w:rsidRPr="00586DB6">
        <w:rPr>
          <w:rFonts w:ascii="Calibri" w:hAnsi="Calibri" w:cs="Calibri"/>
          <w:sz w:val="28"/>
          <w:szCs w:val="28"/>
        </w:rPr>
        <w:t>under number /…………………………/,</w:t>
      </w:r>
      <w:r w:rsidRPr="00586DB6">
        <w:rPr>
          <w:rFonts w:ascii="Calibri" w:eastAsia="Calibri" w:hAnsi="Calibri" w:cs="Calibri"/>
          <w:spacing w:val="-5"/>
          <w:sz w:val="28"/>
          <w:szCs w:val="28"/>
        </w:rPr>
        <w:t xml:space="preserve"> </w:t>
      </w:r>
      <w:r w:rsidRPr="00586DB6">
        <w:rPr>
          <w:rFonts w:ascii="Calibri" w:eastAsia="Calibri" w:hAnsi="Calibri" w:cs="Calibri"/>
          <w:kern w:val="20"/>
          <w:sz w:val="28"/>
          <w:szCs w:val="28"/>
        </w:rPr>
        <w:t>and registered at the Lebanese Ministry of Finance under the number</w:t>
      </w:r>
      <w:r w:rsidRPr="00586DB6">
        <w:rPr>
          <w:rFonts w:ascii="Calibri" w:hAnsi="Calibri" w:cs="Calibri"/>
          <w:sz w:val="28"/>
          <w:szCs w:val="28"/>
        </w:rPr>
        <w:t xml:space="preserve"> /………………………../, </w:t>
      </w:r>
      <w:r w:rsidRPr="00586DB6">
        <w:rPr>
          <w:rFonts w:ascii="Calibri" w:eastAsia="Calibri" w:hAnsi="Calibri" w:cs="Calibri"/>
          <w:kern w:val="20"/>
          <w:sz w:val="28"/>
          <w:szCs w:val="28"/>
        </w:rPr>
        <w:t>electing domicile at</w:t>
      </w:r>
      <w:r w:rsidRPr="00586DB6">
        <w:rPr>
          <w:rFonts w:ascii="Calibri" w:hAnsi="Calibri" w:cs="Calibri"/>
          <w:sz w:val="28"/>
          <w:szCs w:val="28"/>
        </w:rPr>
        <w:t xml:space="preserve">………………………, …………… Floor, ………………. </w:t>
      </w:r>
      <w:proofErr w:type="gramStart"/>
      <w:r w:rsidRPr="00586DB6">
        <w:rPr>
          <w:rFonts w:ascii="Calibri" w:hAnsi="Calibri" w:cs="Calibri"/>
          <w:sz w:val="28"/>
          <w:szCs w:val="28"/>
        </w:rPr>
        <w:t>Road, ………………..</w:t>
      </w:r>
      <w:proofErr w:type="gramEnd"/>
      <w:r w:rsidRPr="00586DB6">
        <w:rPr>
          <w:rFonts w:ascii="Calibri" w:hAnsi="Calibri" w:cs="Calibri"/>
          <w:sz w:val="28"/>
          <w:szCs w:val="28"/>
        </w:rPr>
        <w:t xml:space="preserve"> Region, Lebanon, represented in this </w:t>
      </w:r>
      <w:r w:rsidRPr="00586DB6">
        <w:rPr>
          <w:rFonts w:ascii="Calibri" w:eastAsia="Calibri" w:hAnsi="Calibri" w:cs="Calibri"/>
          <w:kern w:val="20"/>
          <w:sz w:val="28"/>
          <w:szCs w:val="28"/>
        </w:rPr>
        <w:t>Contract of Adherence</w:t>
      </w:r>
      <w:r w:rsidRPr="00586DB6">
        <w:rPr>
          <w:rFonts w:ascii="Calibri" w:hAnsi="Calibri" w:cs="Calibri"/>
          <w:sz w:val="28"/>
          <w:szCs w:val="28"/>
        </w:rPr>
        <w:t xml:space="preserve"> by its ……………………………………... </w:t>
      </w:r>
    </w:p>
    <w:p w14:paraId="095C33F5" w14:textId="77777777" w:rsidR="003010D4" w:rsidRPr="00586DB6" w:rsidRDefault="003010D4" w:rsidP="003010D4">
      <w:pPr>
        <w:spacing w:after="0" w:line="240" w:lineRule="auto"/>
        <w:jc w:val="both"/>
        <w:rPr>
          <w:rFonts w:ascii="Calibri" w:eastAsia="Calibri" w:hAnsi="Calibri" w:cs="Calibri"/>
          <w:spacing w:val="-5"/>
          <w:sz w:val="28"/>
          <w:szCs w:val="28"/>
        </w:rPr>
      </w:pPr>
      <w:r w:rsidRPr="00586DB6">
        <w:rPr>
          <w:rFonts w:ascii="Calibri" w:eastAsia="Calibri" w:hAnsi="Calibri" w:cs="Calibri"/>
          <w:spacing w:val="-5"/>
          <w:sz w:val="28"/>
          <w:szCs w:val="28"/>
        </w:rPr>
        <w:t>(Hereinafter referred to as the “</w:t>
      </w:r>
      <w:r w:rsidRPr="00586DB6">
        <w:rPr>
          <w:rFonts w:ascii="Calibri" w:eastAsia="Calibri" w:hAnsi="Calibri" w:cs="Calibri"/>
          <w:b/>
          <w:spacing w:val="-5"/>
          <w:sz w:val="28"/>
          <w:szCs w:val="28"/>
        </w:rPr>
        <w:t>Supplier</w:t>
      </w:r>
      <w:r w:rsidRPr="00586DB6">
        <w:rPr>
          <w:rFonts w:ascii="Calibri" w:eastAsia="Calibri" w:hAnsi="Calibri" w:cs="Calibri"/>
          <w:spacing w:val="-5"/>
          <w:sz w:val="28"/>
          <w:szCs w:val="28"/>
        </w:rPr>
        <w:t>”)</w:t>
      </w:r>
    </w:p>
    <w:p w14:paraId="55CDBDBC" w14:textId="59DB5C11" w:rsidR="00730D8F" w:rsidRPr="00A7716B" w:rsidRDefault="00730D8F" w:rsidP="00400964">
      <w:pPr>
        <w:autoSpaceDE w:val="0"/>
        <w:autoSpaceDN w:val="0"/>
        <w:spacing w:after="0" w:line="240" w:lineRule="auto"/>
        <w:jc w:val="both"/>
        <w:rPr>
          <w:rFonts w:ascii="Calibri" w:hAnsi="Calibri" w:cs="Calibri"/>
          <w:sz w:val="28"/>
          <w:szCs w:val="28"/>
        </w:rPr>
      </w:pPr>
    </w:p>
    <w:p w14:paraId="7FD0896A" w14:textId="77777777" w:rsidR="00C00534" w:rsidRDefault="00C00534" w:rsidP="00400964">
      <w:pPr>
        <w:autoSpaceDE w:val="0"/>
        <w:autoSpaceDN w:val="0"/>
        <w:spacing w:after="0" w:line="240" w:lineRule="auto"/>
        <w:jc w:val="both"/>
        <w:rPr>
          <w:rFonts w:ascii="Calibri" w:hAnsi="Calibri" w:cs="Calibri"/>
          <w:sz w:val="28"/>
          <w:szCs w:val="28"/>
        </w:rPr>
      </w:pPr>
    </w:p>
    <w:p w14:paraId="7DAFC80F" w14:textId="3E87DA0F" w:rsidR="004808B8" w:rsidRDefault="002826F2" w:rsidP="00176F6E">
      <w:pPr>
        <w:autoSpaceDE w:val="0"/>
        <w:autoSpaceDN w:val="0"/>
        <w:spacing w:after="0" w:line="240" w:lineRule="auto"/>
        <w:jc w:val="both"/>
        <w:rPr>
          <w:rFonts w:ascii="Calibri" w:hAnsi="Calibri" w:cs="Calibri"/>
          <w:color w:val="000000"/>
          <w:sz w:val="28"/>
          <w:szCs w:val="28"/>
        </w:rPr>
      </w:pPr>
      <w:r w:rsidRPr="00A7716B">
        <w:rPr>
          <w:rFonts w:ascii="Calibri" w:hAnsi="Calibri" w:cs="Calibri"/>
          <w:sz w:val="28"/>
          <w:szCs w:val="28"/>
        </w:rPr>
        <w:t>Each of the two parties is hereinafter referred to as a ‘</w:t>
      </w:r>
      <w:r w:rsidRPr="00A7716B">
        <w:rPr>
          <w:rFonts w:ascii="Calibri" w:hAnsi="Calibri" w:cs="Calibri"/>
          <w:b/>
          <w:bCs/>
          <w:sz w:val="28"/>
          <w:szCs w:val="28"/>
        </w:rPr>
        <w:t>’Party</w:t>
      </w:r>
      <w:r w:rsidRPr="00A7716B">
        <w:rPr>
          <w:rFonts w:ascii="Calibri" w:hAnsi="Calibri" w:cs="Calibri"/>
          <w:sz w:val="28"/>
          <w:szCs w:val="28"/>
        </w:rPr>
        <w:t>”’ and collectively as the</w:t>
      </w:r>
      <w:r w:rsidRPr="00A7716B">
        <w:rPr>
          <w:rFonts w:ascii="Calibri" w:hAnsi="Calibri" w:cs="Calibri"/>
          <w:color w:val="000000"/>
          <w:sz w:val="28"/>
          <w:szCs w:val="28"/>
        </w:rPr>
        <w:t xml:space="preserve"> "</w:t>
      </w:r>
      <w:r w:rsidRPr="00A7716B">
        <w:rPr>
          <w:rFonts w:ascii="Calibri" w:hAnsi="Calibri" w:cs="Calibri"/>
          <w:b/>
          <w:bCs/>
          <w:sz w:val="28"/>
          <w:szCs w:val="28"/>
        </w:rPr>
        <w:t>Parties</w:t>
      </w:r>
      <w:r w:rsidRPr="00A7716B">
        <w:rPr>
          <w:rFonts w:ascii="Calibri" w:hAnsi="Calibri" w:cs="Calibri"/>
          <w:color w:val="000000"/>
          <w:sz w:val="28"/>
          <w:szCs w:val="28"/>
        </w:rPr>
        <w:t>".</w:t>
      </w:r>
    </w:p>
    <w:p w14:paraId="7CC5370E" w14:textId="77777777" w:rsidR="00176F6E" w:rsidRPr="00176F6E" w:rsidRDefault="00176F6E" w:rsidP="00176F6E">
      <w:pPr>
        <w:autoSpaceDE w:val="0"/>
        <w:autoSpaceDN w:val="0"/>
        <w:spacing w:after="0" w:line="240" w:lineRule="auto"/>
        <w:jc w:val="both"/>
        <w:rPr>
          <w:rFonts w:ascii="Calibri" w:hAnsi="Calibri" w:cs="Calibri"/>
          <w:color w:val="000000"/>
          <w:sz w:val="28"/>
          <w:szCs w:val="28"/>
        </w:rPr>
      </w:pPr>
    </w:p>
    <w:p w14:paraId="66D020F0" w14:textId="4F285DA3"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u w:val="single"/>
        </w:rPr>
        <w:lastRenderedPageBreak/>
        <w:t>Preamble</w:t>
      </w:r>
      <w:r w:rsidRPr="001779A4">
        <w:rPr>
          <w:rFonts w:ascii="Calibri" w:hAnsi="Calibri" w:cs="Calibri"/>
          <w:b/>
          <w:bCs/>
          <w:sz w:val="28"/>
          <w:szCs w:val="28"/>
        </w:rPr>
        <w:t>:</w:t>
      </w:r>
    </w:p>
    <w:p w14:paraId="598C8B7A" w14:textId="57B44937" w:rsidR="004D72DE" w:rsidRPr="001779A4" w:rsidRDefault="004D72DE" w:rsidP="004808B8">
      <w:pPr>
        <w:spacing w:after="0" w:line="240" w:lineRule="auto"/>
        <w:jc w:val="both"/>
        <w:rPr>
          <w:rFonts w:ascii="Calibri" w:hAnsi="Calibri" w:cs="Calibri"/>
          <w:sz w:val="28"/>
          <w:szCs w:val="28"/>
        </w:rPr>
      </w:pPr>
      <w:proofErr w:type="gramStart"/>
      <w:r w:rsidRPr="00E149A9">
        <w:rPr>
          <w:rFonts w:ascii="Calibri" w:hAnsi="Calibri" w:cs="Calibri"/>
          <w:sz w:val="28"/>
          <w:szCs w:val="28"/>
        </w:rPr>
        <w:t xml:space="preserve">Whereas, MIC2 is operating the second mobile network for the account and for the benefit of the Republic of Lebanon, and is in need to purchase </w:t>
      </w:r>
      <w:r w:rsidR="00AB2468" w:rsidRPr="00E149A9">
        <w:rPr>
          <w:rFonts w:ascii="Calibri" w:hAnsi="Calibri" w:cs="Calibri"/>
          <w:sz w:val="28"/>
          <w:szCs w:val="28"/>
        </w:rPr>
        <w:t>a new infrastructure including servers, network, storage, oracle licenses</w:t>
      </w:r>
      <w:r w:rsidR="0039445A" w:rsidRPr="00E149A9">
        <w:rPr>
          <w:rFonts w:ascii="Calibri" w:hAnsi="Calibri" w:cs="Calibri"/>
          <w:sz w:val="28"/>
          <w:szCs w:val="28"/>
        </w:rPr>
        <w:t xml:space="preserve"> in addition to related </w:t>
      </w:r>
      <w:r w:rsidR="00B56025" w:rsidRPr="00E149A9">
        <w:rPr>
          <w:rFonts w:ascii="Calibri" w:hAnsi="Calibri" w:cs="Calibri"/>
          <w:sz w:val="28"/>
          <w:szCs w:val="28"/>
        </w:rPr>
        <w:t>p</w:t>
      </w:r>
      <w:r w:rsidR="0039445A" w:rsidRPr="00E149A9">
        <w:rPr>
          <w:rFonts w:ascii="Calibri" w:hAnsi="Calibri" w:cs="Calibri"/>
          <w:sz w:val="28"/>
          <w:szCs w:val="28"/>
        </w:rPr>
        <w:t xml:space="preserve">rofessional </w:t>
      </w:r>
      <w:r w:rsidR="00B56025" w:rsidRPr="00E149A9">
        <w:rPr>
          <w:rFonts w:ascii="Calibri" w:hAnsi="Calibri" w:cs="Calibri"/>
          <w:sz w:val="28"/>
          <w:szCs w:val="28"/>
        </w:rPr>
        <w:t>s</w:t>
      </w:r>
      <w:r w:rsidR="0039445A" w:rsidRPr="00E149A9">
        <w:rPr>
          <w:rFonts w:ascii="Calibri" w:hAnsi="Calibri" w:cs="Calibri"/>
          <w:sz w:val="28"/>
          <w:szCs w:val="28"/>
        </w:rPr>
        <w:t xml:space="preserve">ervices being: </w:t>
      </w:r>
      <w:r w:rsidR="007E32B3" w:rsidRPr="00E149A9">
        <w:rPr>
          <w:rFonts w:ascii="Calibri" w:hAnsi="Calibri" w:cs="Calibri"/>
          <w:sz w:val="28"/>
          <w:szCs w:val="28"/>
        </w:rPr>
        <w:t xml:space="preserve">Installation, </w:t>
      </w:r>
      <w:r w:rsidR="00B56025" w:rsidRPr="00E149A9">
        <w:rPr>
          <w:rFonts w:ascii="Calibri" w:hAnsi="Calibri" w:cs="Calibri"/>
          <w:sz w:val="28"/>
          <w:szCs w:val="28"/>
        </w:rPr>
        <w:t>c</w:t>
      </w:r>
      <w:r w:rsidR="00AB2468" w:rsidRPr="00E149A9">
        <w:rPr>
          <w:rFonts w:ascii="Calibri" w:hAnsi="Calibri" w:cs="Calibri"/>
          <w:sz w:val="28"/>
          <w:szCs w:val="28"/>
        </w:rPr>
        <w:t xml:space="preserve">onfiguration and </w:t>
      </w:r>
      <w:r w:rsidR="007E32B3" w:rsidRPr="00E149A9">
        <w:rPr>
          <w:rFonts w:ascii="Calibri" w:hAnsi="Calibri" w:cs="Calibri"/>
          <w:sz w:val="28"/>
          <w:szCs w:val="28"/>
        </w:rPr>
        <w:t xml:space="preserve">racking, </w:t>
      </w:r>
      <w:r w:rsidR="00B56025" w:rsidRPr="00E149A9">
        <w:rPr>
          <w:rFonts w:ascii="Calibri" w:hAnsi="Calibri" w:cs="Calibri"/>
          <w:sz w:val="28"/>
          <w:szCs w:val="28"/>
        </w:rPr>
        <w:t>d</w:t>
      </w:r>
      <w:r w:rsidR="007E32B3" w:rsidRPr="00E149A9">
        <w:rPr>
          <w:rFonts w:ascii="Calibri" w:hAnsi="Calibri" w:cs="Calibri"/>
          <w:sz w:val="28"/>
          <w:szCs w:val="28"/>
        </w:rPr>
        <w:t xml:space="preserve">atabases </w:t>
      </w:r>
      <w:r w:rsidR="00B56025" w:rsidRPr="00E149A9">
        <w:rPr>
          <w:rFonts w:ascii="Calibri" w:hAnsi="Calibri" w:cs="Calibri"/>
          <w:sz w:val="28"/>
          <w:szCs w:val="28"/>
        </w:rPr>
        <w:t>u</w:t>
      </w:r>
      <w:r w:rsidR="007E32B3" w:rsidRPr="00E149A9">
        <w:rPr>
          <w:rFonts w:ascii="Calibri" w:hAnsi="Calibri" w:cs="Calibri"/>
          <w:sz w:val="28"/>
          <w:szCs w:val="28"/>
        </w:rPr>
        <w:t xml:space="preserve">pgrades, </w:t>
      </w:r>
      <w:r w:rsidR="00B56025" w:rsidRPr="00E149A9">
        <w:rPr>
          <w:rFonts w:ascii="Calibri" w:hAnsi="Calibri" w:cs="Calibri"/>
          <w:sz w:val="28"/>
          <w:szCs w:val="28"/>
        </w:rPr>
        <w:t>m</w:t>
      </w:r>
      <w:r w:rsidR="007E32B3" w:rsidRPr="00E149A9">
        <w:rPr>
          <w:rFonts w:ascii="Calibri" w:hAnsi="Calibri" w:cs="Calibri"/>
          <w:sz w:val="28"/>
          <w:szCs w:val="28"/>
        </w:rPr>
        <w:t xml:space="preserve">igration, </w:t>
      </w:r>
      <w:r w:rsidR="00B56025" w:rsidRPr="00E149A9">
        <w:rPr>
          <w:rFonts w:ascii="Calibri" w:hAnsi="Calibri" w:cs="Calibri"/>
          <w:sz w:val="28"/>
          <w:szCs w:val="28"/>
        </w:rPr>
        <w:t>m</w:t>
      </w:r>
      <w:r w:rsidR="007E32B3" w:rsidRPr="00E149A9">
        <w:rPr>
          <w:rFonts w:ascii="Calibri" w:hAnsi="Calibri" w:cs="Calibri"/>
          <w:sz w:val="28"/>
          <w:szCs w:val="28"/>
        </w:rPr>
        <w:t xml:space="preserve">aintenance and </w:t>
      </w:r>
      <w:r w:rsidR="00B56025" w:rsidRPr="00E149A9">
        <w:rPr>
          <w:rFonts w:ascii="Calibri" w:hAnsi="Calibri" w:cs="Calibri"/>
          <w:sz w:val="28"/>
          <w:szCs w:val="28"/>
        </w:rPr>
        <w:t>s</w:t>
      </w:r>
      <w:r w:rsidR="007E32B3" w:rsidRPr="00E149A9">
        <w:rPr>
          <w:rFonts w:ascii="Calibri" w:hAnsi="Calibri" w:cs="Calibri"/>
          <w:sz w:val="28"/>
          <w:szCs w:val="28"/>
        </w:rPr>
        <w:t xml:space="preserve">upport </w:t>
      </w:r>
      <w:r w:rsidRPr="00E149A9">
        <w:rPr>
          <w:rFonts w:ascii="Calibri" w:hAnsi="Calibri" w:cs="Calibri"/>
          <w:sz w:val="28"/>
          <w:szCs w:val="28"/>
        </w:rPr>
        <w:t xml:space="preserve">(Hereinafter altogether referred to as the </w:t>
      </w:r>
      <w:r w:rsidRPr="00E149A9">
        <w:rPr>
          <w:rFonts w:ascii="Calibri" w:hAnsi="Calibri" w:cs="Calibri"/>
          <w:b/>
          <w:bCs/>
          <w:sz w:val="28"/>
          <w:szCs w:val="28"/>
        </w:rPr>
        <w:t>“</w:t>
      </w:r>
      <w:r w:rsidR="007E32B3" w:rsidRPr="00E149A9">
        <w:rPr>
          <w:rFonts w:ascii="Calibri" w:hAnsi="Calibri" w:cs="Calibri"/>
          <w:b/>
          <w:bCs/>
          <w:sz w:val="28"/>
          <w:szCs w:val="28"/>
        </w:rPr>
        <w:t>Product</w:t>
      </w:r>
      <w:r w:rsidR="00AB2468" w:rsidRPr="00E149A9">
        <w:rPr>
          <w:rFonts w:ascii="Calibri" w:hAnsi="Calibri" w:cs="Calibri"/>
          <w:b/>
          <w:bCs/>
          <w:sz w:val="28"/>
          <w:szCs w:val="28"/>
        </w:rPr>
        <w:t>s</w:t>
      </w:r>
      <w:r w:rsidRPr="00E149A9">
        <w:rPr>
          <w:rFonts w:ascii="Calibri" w:hAnsi="Calibri" w:cs="Calibri"/>
          <w:b/>
          <w:bCs/>
          <w:sz w:val="28"/>
          <w:szCs w:val="28"/>
        </w:rPr>
        <w:t xml:space="preserve"> and Services”</w:t>
      </w:r>
      <w:r w:rsidRPr="00E149A9">
        <w:rPr>
          <w:rFonts w:ascii="Calibri" w:hAnsi="Calibri" w:cs="Calibri"/>
          <w:sz w:val="28"/>
          <w:szCs w:val="28"/>
        </w:rPr>
        <w:t xml:space="preserve">) </w:t>
      </w:r>
      <w:r w:rsidR="007E32B3" w:rsidRPr="00E149A9">
        <w:rPr>
          <w:rFonts w:ascii="Calibri" w:hAnsi="Calibri" w:cs="Calibri"/>
          <w:sz w:val="28"/>
          <w:szCs w:val="28"/>
        </w:rPr>
        <w:t>for</w:t>
      </w:r>
      <w:r w:rsidR="004808B8" w:rsidRPr="00E149A9">
        <w:rPr>
          <w:rFonts w:ascii="Calibri" w:hAnsi="Calibri" w:cs="Calibri"/>
          <w:sz w:val="28"/>
          <w:szCs w:val="28"/>
        </w:rPr>
        <w:t xml:space="preserve"> its Oracle Migration, Infrastructure and Support (PROMIS) Project</w:t>
      </w:r>
      <w:r w:rsidR="007E32B3" w:rsidRPr="00E149A9">
        <w:rPr>
          <w:rFonts w:ascii="Calibri" w:hAnsi="Calibri" w:cs="Calibri"/>
          <w:sz w:val="28"/>
          <w:szCs w:val="28"/>
        </w:rPr>
        <w:t>;</w:t>
      </w:r>
      <w:proofErr w:type="gramEnd"/>
    </w:p>
    <w:p w14:paraId="7FCF9D8F" w14:textId="77777777" w:rsidR="004D72DE" w:rsidRPr="001779A4" w:rsidRDefault="004D72DE" w:rsidP="004D72DE">
      <w:pPr>
        <w:spacing w:after="0" w:line="240" w:lineRule="auto"/>
        <w:jc w:val="both"/>
        <w:rPr>
          <w:rFonts w:ascii="Calibri" w:hAnsi="Calibri" w:cs="Calibri"/>
          <w:sz w:val="28"/>
          <w:szCs w:val="28"/>
        </w:rPr>
      </w:pPr>
    </w:p>
    <w:p w14:paraId="2C299E84" w14:textId="10A45DEE" w:rsidR="008A047C" w:rsidRPr="001779A4" w:rsidRDefault="008A047C" w:rsidP="00A32A53">
      <w:pPr>
        <w:spacing w:after="0" w:line="240" w:lineRule="auto"/>
        <w:jc w:val="both"/>
        <w:rPr>
          <w:rFonts w:ascii="Calibri" w:hAnsi="Calibri" w:cs="Calibri"/>
          <w:sz w:val="28"/>
          <w:szCs w:val="28"/>
        </w:rPr>
      </w:pPr>
      <w:proofErr w:type="gramStart"/>
      <w:r w:rsidRPr="001779A4">
        <w:rPr>
          <w:rFonts w:ascii="Calibri" w:hAnsi="Calibri" w:cs="Calibri"/>
          <w:sz w:val="28"/>
          <w:szCs w:val="28"/>
        </w:rPr>
        <w:t xml:space="preserve">To this effect MIC2 has announced for a Request for Proposal to select the best supplier to </w:t>
      </w:r>
      <w:r>
        <w:rPr>
          <w:rFonts w:ascii="Calibri" w:hAnsi="Calibri" w:cs="Calibri"/>
          <w:sz w:val="28"/>
          <w:szCs w:val="28"/>
        </w:rPr>
        <w:t xml:space="preserve">supply and </w:t>
      </w:r>
      <w:r w:rsidRPr="001779A4">
        <w:rPr>
          <w:rFonts w:ascii="Calibri" w:hAnsi="Calibri" w:cs="Calibri"/>
          <w:sz w:val="28"/>
          <w:szCs w:val="28"/>
        </w:rPr>
        <w:t xml:space="preserve">provide the </w:t>
      </w:r>
      <w:r>
        <w:rPr>
          <w:rFonts w:ascii="Calibri" w:hAnsi="Calibri" w:cs="Calibri"/>
          <w:sz w:val="28"/>
          <w:szCs w:val="28"/>
        </w:rPr>
        <w:t>Product</w:t>
      </w:r>
      <w:r w:rsidR="00D679B6">
        <w:rPr>
          <w:rFonts w:ascii="Calibri" w:hAnsi="Calibri" w:cs="Calibri"/>
          <w:sz w:val="28"/>
          <w:szCs w:val="28"/>
        </w:rPr>
        <w:t>s</w:t>
      </w:r>
      <w:r w:rsidRPr="001779A4">
        <w:rPr>
          <w:rFonts w:ascii="Calibri" w:hAnsi="Calibri" w:cs="Calibri"/>
          <w:sz w:val="28"/>
          <w:szCs w:val="28"/>
        </w:rPr>
        <w:t xml:space="preserve"> and Services, whereas at the outcome of the above</w:t>
      </w:r>
      <w:r>
        <w:rPr>
          <w:rFonts w:ascii="Calibri" w:hAnsi="Calibri" w:cs="Calibri"/>
          <w:sz w:val="28"/>
          <w:szCs w:val="28"/>
        </w:rPr>
        <w:t xml:space="preserve">mentioned Request for Proposal, </w:t>
      </w:r>
      <w:r w:rsidRPr="001779A4">
        <w:rPr>
          <w:rFonts w:ascii="Calibri" w:hAnsi="Calibri" w:cs="Calibri"/>
          <w:sz w:val="28"/>
          <w:szCs w:val="28"/>
        </w:rPr>
        <w:t>Supplier (</w:t>
      </w:r>
      <w:r w:rsidRPr="001779A4">
        <w:rPr>
          <w:rFonts w:ascii="Calibri" w:eastAsia="Calibri" w:hAnsi="Calibri" w:cs="Calibri"/>
          <w:spacing w:val="-5"/>
          <w:sz w:val="28"/>
          <w:szCs w:val="28"/>
        </w:rPr>
        <w:t>……………………….)</w:t>
      </w:r>
      <w:r w:rsidRPr="001779A4">
        <w:rPr>
          <w:rFonts w:ascii="Calibri" w:eastAsia="Calibri" w:hAnsi="Calibri" w:cs="Calibri"/>
          <w:b/>
          <w:spacing w:val="-5"/>
          <w:sz w:val="28"/>
          <w:szCs w:val="28"/>
        </w:rPr>
        <w:t xml:space="preserve"> </w:t>
      </w:r>
      <w:r w:rsidRPr="001779A4">
        <w:rPr>
          <w:rFonts w:ascii="Calibri" w:hAnsi="Calibri" w:cs="Calibri"/>
          <w:sz w:val="28"/>
          <w:szCs w:val="28"/>
        </w:rPr>
        <w:t xml:space="preserve">was selected to </w:t>
      </w:r>
      <w:r>
        <w:rPr>
          <w:rFonts w:ascii="Calibri" w:hAnsi="Calibri" w:cs="Calibri"/>
          <w:sz w:val="28"/>
          <w:szCs w:val="28"/>
        </w:rPr>
        <w:t xml:space="preserve">provide MIC2 </w:t>
      </w:r>
      <w:r w:rsidRPr="001779A4">
        <w:rPr>
          <w:rFonts w:ascii="Calibri" w:hAnsi="Calibri" w:cs="Calibri"/>
          <w:sz w:val="28"/>
          <w:szCs w:val="28"/>
        </w:rPr>
        <w:t>by the</w:t>
      </w:r>
      <w:r>
        <w:rPr>
          <w:rFonts w:ascii="Calibri" w:hAnsi="Calibri" w:cs="Calibri"/>
          <w:sz w:val="28"/>
          <w:szCs w:val="28"/>
        </w:rPr>
        <w:t xml:space="preserve"> Product</w:t>
      </w:r>
      <w:r w:rsidR="00D679B6">
        <w:rPr>
          <w:rFonts w:ascii="Calibri" w:hAnsi="Calibri" w:cs="Calibri"/>
          <w:sz w:val="28"/>
          <w:szCs w:val="28"/>
        </w:rPr>
        <w:t>s</w:t>
      </w:r>
      <w:r w:rsidRPr="001779A4">
        <w:rPr>
          <w:rFonts w:ascii="Calibri" w:hAnsi="Calibri" w:cs="Calibri"/>
          <w:sz w:val="28"/>
          <w:szCs w:val="28"/>
        </w:rPr>
        <w:t xml:space="preserve"> and Services, as detailed in specifications and prices w</w:t>
      </w:r>
      <w:r>
        <w:rPr>
          <w:rFonts w:ascii="Calibri" w:hAnsi="Calibri" w:cs="Calibri"/>
          <w:sz w:val="28"/>
          <w:szCs w:val="28"/>
        </w:rPr>
        <w:t>ithin the submitted Proposal(s) by the Supplier to MIC2 as a response to the RFP upon which the Supplier was selected as the winner</w:t>
      </w:r>
      <w:r w:rsidRPr="001779A4">
        <w:rPr>
          <w:rFonts w:ascii="Calibri" w:hAnsi="Calibri" w:cs="Calibri"/>
          <w:sz w:val="28"/>
          <w:szCs w:val="28"/>
        </w:rPr>
        <w:t xml:space="preserve">; and </w:t>
      </w:r>
      <w:r w:rsidRPr="00996597">
        <w:rPr>
          <w:rFonts w:ascii="Calibri" w:hAnsi="Calibri" w:cs="Calibri"/>
          <w:sz w:val="28"/>
          <w:szCs w:val="28"/>
        </w:rPr>
        <w:t xml:space="preserve">according to the terms and conditions of this Contract of Adherence </w:t>
      </w:r>
      <w:r>
        <w:rPr>
          <w:rFonts w:ascii="Calibri" w:hAnsi="Calibri" w:cs="Calibri"/>
          <w:sz w:val="28"/>
          <w:szCs w:val="28"/>
        </w:rPr>
        <w:t xml:space="preserve">including its Service Level Agreement </w:t>
      </w:r>
      <w:r w:rsidRPr="00A7716B">
        <w:rPr>
          <w:rFonts w:ascii="Calibri" w:hAnsi="Calibri" w:cs="Calibri"/>
          <w:sz w:val="28"/>
          <w:szCs w:val="28"/>
        </w:rPr>
        <w:t xml:space="preserve">annexed hereto as </w:t>
      </w:r>
      <w:r>
        <w:rPr>
          <w:rFonts w:ascii="Calibri" w:hAnsi="Calibri" w:cs="Calibri"/>
          <w:sz w:val="28"/>
          <w:szCs w:val="28"/>
        </w:rPr>
        <w:t>Schedule (</w:t>
      </w:r>
      <w:r w:rsidR="00A32A53">
        <w:rPr>
          <w:rFonts w:ascii="Calibri" w:hAnsi="Calibri" w:cs="Calibri"/>
          <w:sz w:val="28"/>
          <w:szCs w:val="28"/>
        </w:rPr>
        <w:t>1</w:t>
      </w:r>
      <w:r>
        <w:rPr>
          <w:rFonts w:ascii="Calibri" w:hAnsi="Calibri" w:cs="Calibri"/>
          <w:sz w:val="28"/>
          <w:szCs w:val="28"/>
        </w:rPr>
        <w:t>)</w:t>
      </w:r>
      <w:r w:rsidRPr="00996597">
        <w:rPr>
          <w:rFonts w:ascii="Calibri" w:hAnsi="Calibri" w:cs="Calibri"/>
          <w:sz w:val="28"/>
          <w:szCs w:val="28"/>
        </w:rPr>
        <w:t>, and to</w:t>
      </w:r>
      <w:r w:rsidRPr="001779A4">
        <w:rPr>
          <w:rFonts w:ascii="Calibri" w:hAnsi="Calibri" w:cs="Calibri"/>
          <w:sz w:val="28"/>
          <w:szCs w:val="28"/>
        </w:rPr>
        <w:t xml:space="preserve"> the terms and conditions of the RFP General Document and its Appendices </w:t>
      </w:r>
      <w:r w:rsidRPr="00467EE9">
        <w:rPr>
          <w:rFonts w:ascii="Calibri" w:hAnsi="Calibri" w:cs="Calibri"/>
          <w:sz w:val="28"/>
          <w:szCs w:val="28"/>
        </w:rPr>
        <w:t>issued by MIC2 at the time of the RFP</w:t>
      </w:r>
      <w:r w:rsidRPr="001779A4">
        <w:rPr>
          <w:rFonts w:ascii="Calibri" w:hAnsi="Calibri" w:cs="Calibri"/>
          <w:sz w:val="28"/>
          <w:szCs w:val="28"/>
        </w:rPr>
        <w:t>;</w:t>
      </w:r>
      <w:proofErr w:type="gramEnd"/>
    </w:p>
    <w:p w14:paraId="57388076" w14:textId="2F1CE5C0" w:rsidR="004D72DE" w:rsidRPr="001779A4" w:rsidRDefault="004D72DE" w:rsidP="004D72DE">
      <w:pPr>
        <w:spacing w:after="0" w:line="240" w:lineRule="auto"/>
        <w:jc w:val="both"/>
        <w:rPr>
          <w:rFonts w:ascii="Calibri" w:hAnsi="Calibri" w:cs="Calibri"/>
          <w:sz w:val="28"/>
          <w:szCs w:val="28"/>
        </w:rPr>
      </w:pPr>
    </w:p>
    <w:p w14:paraId="2DA51F69" w14:textId="25915EB8" w:rsidR="004D72DE" w:rsidRPr="001779A4" w:rsidRDefault="004D72DE" w:rsidP="00392D19">
      <w:pPr>
        <w:spacing w:after="0" w:line="240" w:lineRule="auto"/>
        <w:jc w:val="both"/>
        <w:rPr>
          <w:rFonts w:ascii="Calibri" w:hAnsi="Calibri" w:cs="Calibri"/>
          <w:sz w:val="28"/>
          <w:szCs w:val="28"/>
        </w:rPr>
      </w:pPr>
      <w:r w:rsidRPr="001779A4">
        <w:rPr>
          <w:rFonts w:ascii="Calibri" w:hAnsi="Calibri" w:cs="Calibri"/>
          <w:sz w:val="28"/>
          <w:szCs w:val="28"/>
        </w:rPr>
        <w:t xml:space="preserve">MIC2 and Supplier wish by the present Contract of Adherence to set out the terms and conditions upon which Supplier shall </w:t>
      </w:r>
      <w:r w:rsidR="001F4A60">
        <w:rPr>
          <w:rFonts w:ascii="Calibri" w:hAnsi="Calibri" w:cs="Calibri"/>
          <w:sz w:val="28"/>
          <w:szCs w:val="28"/>
        </w:rPr>
        <w:t xml:space="preserve">supply and </w:t>
      </w:r>
      <w:r w:rsidRPr="001779A4">
        <w:rPr>
          <w:rFonts w:ascii="Calibri" w:hAnsi="Calibri" w:cs="Calibri"/>
          <w:sz w:val="28"/>
          <w:szCs w:val="28"/>
        </w:rPr>
        <w:t xml:space="preserve">provide the </w:t>
      </w:r>
      <w:r w:rsidR="00392D19">
        <w:rPr>
          <w:rFonts w:ascii="Calibri" w:hAnsi="Calibri" w:cs="Calibri"/>
          <w:sz w:val="28"/>
          <w:szCs w:val="28"/>
        </w:rPr>
        <w:t>Product</w:t>
      </w:r>
      <w:r w:rsidR="00D679B6">
        <w:rPr>
          <w:rFonts w:ascii="Calibri" w:hAnsi="Calibri" w:cs="Calibri"/>
          <w:sz w:val="28"/>
          <w:szCs w:val="28"/>
        </w:rPr>
        <w:t>s</w:t>
      </w:r>
      <w:r w:rsidR="00392D19" w:rsidRPr="001779A4">
        <w:rPr>
          <w:rFonts w:ascii="Calibri" w:hAnsi="Calibri" w:cs="Calibri"/>
          <w:sz w:val="28"/>
          <w:szCs w:val="28"/>
        </w:rPr>
        <w:t xml:space="preserve"> and Services</w:t>
      </w:r>
      <w:r w:rsidR="004B1BBE" w:rsidRPr="001779A4">
        <w:rPr>
          <w:rFonts w:ascii="Calibri" w:hAnsi="Calibri" w:cs="Calibri"/>
          <w:sz w:val="28"/>
          <w:szCs w:val="28"/>
        </w:rPr>
        <w:t xml:space="preserve"> </w:t>
      </w:r>
      <w:r w:rsidRPr="001779A4">
        <w:rPr>
          <w:rFonts w:ascii="Calibri" w:hAnsi="Calibri" w:cs="Calibri"/>
          <w:sz w:val="28"/>
          <w:szCs w:val="28"/>
        </w:rPr>
        <w:t>to MIC2</w:t>
      </w:r>
      <w:proofErr w:type="gramStart"/>
      <w:r w:rsidRPr="001779A4">
        <w:rPr>
          <w:rFonts w:ascii="Calibri" w:hAnsi="Calibri" w:cs="Calibri"/>
          <w:sz w:val="28"/>
          <w:szCs w:val="28"/>
        </w:rPr>
        <w:t>;</w:t>
      </w:r>
      <w:proofErr w:type="gramEnd"/>
    </w:p>
    <w:p w14:paraId="32B2D23E" w14:textId="77777777" w:rsidR="004D72DE" w:rsidRPr="001779A4" w:rsidRDefault="004D72DE" w:rsidP="004D72DE">
      <w:pPr>
        <w:pStyle w:val="NoSpacing"/>
        <w:jc w:val="both"/>
        <w:rPr>
          <w:rFonts w:ascii="Calibri" w:hAnsi="Calibri" w:cs="Calibri"/>
          <w:sz w:val="28"/>
          <w:szCs w:val="28"/>
        </w:rPr>
      </w:pPr>
    </w:p>
    <w:p w14:paraId="113858DC" w14:textId="77777777" w:rsidR="004D72DE" w:rsidRPr="001779A4" w:rsidRDefault="004D72DE" w:rsidP="004D72DE">
      <w:pPr>
        <w:pStyle w:val="NoSpacing"/>
        <w:jc w:val="both"/>
        <w:rPr>
          <w:rFonts w:ascii="Calibri" w:hAnsi="Calibri" w:cs="Calibri"/>
          <w:sz w:val="28"/>
          <w:szCs w:val="28"/>
        </w:rPr>
      </w:pPr>
      <w:r w:rsidRPr="001779A4">
        <w:rPr>
          <w:rFonts w:ascii="Calibri" w:hAnsi="Calibri" w:cs="Calibri"/>
          <w:sz w:val="28"/>
          <w:szCs w:val="28"/>
        </w:rPr>
        <w:t>NOW THEREFORE, in consideration of the above, it is hereby mutually agreed between the Parties as follows:</w:t>
      </w:r>
    </w:p>
    <w:p w14:paraId="39B5BC93" w14:textId="77777777" w:rsidR="004D72DE" w:rsidRPr="001779A4" w:rsidRDefault="004D72DE" w:rsidP="004D72DE">
      <w:pPr>
        <w:pStyle w:val="NoSpacing"/>
        <w:jc w:val="both"/>
        <w:rPr>
          <w:rFonts w:ascii="Calibri" w:hAnsi="Calibri" w:cs="Calibri"/>
          <w:sz w:val="28"/>
          <w:szCs w:val="28"/>
        </w:rPr>
      </w:pPr>
      <w:bookmarkStart w:id="0" w:name="_Toc275884106"/>
      <w:bookmarkStart w:id="1" w:name="_Toc275954463"/>
      <w:bookmarkStart w:id="2" w:name="_Toc277848993"/>
      <w:bookmarkStart w:id="3" w:name="_Toc300747677"/>
    </w:p>
    <w:p w14:paraId="0C102647" w14:textId="77777777" w:rsidR="004D72DE" w:rsidRPr="001779A4" w:rsidRDefault="004D72DE" w:rsidP="004D72DE">
      <w:pPr>
        <w:pStyle w:val="NoSpacing"/>
        <w:tabs>
          <w:tab w:val="left" w:pos="180"/>
        </w:tabs>
        <w:jc w:val="both"/>
        <w:rPr>
          <w:rFonts w:ascii="Calibri" w:hAnsi="Calibri" w:cs="Calibri"/>
          <w:b/>
          <w:bCs/>
          <w:sz w:val="28"/>
          <w:szCs w:val="28"/>
        </w:rPr>
      </w:pPr>
      <w:r w:rsidRPr="001779A4">
        <w:rPr>
          <w:rFonts w:ascii="Calibri" w:hAnsi="Calibri" w:cs="Calibri"/>
          <w:b/>
          <w:bCs/>
          <w:sz w:val="28"/>
          <w:szCs w:val="28"/>
        </w:rPr>
        <w:t>1.</w:t>
      </w:r>
      <w:bookmarkEnd w:id="0"/>
      <w:bookmarkEnd w:id="1"/>
      <w:bookmarkEnd w:id="2"/>
      <w:r w:rsidRPr="001779A4">
        <w:rPr>
          <w:rFonts w:ascii="Calibri" w:hAnsi="Calibri" w:cs="Calibri"/>
          <w:b/>
          <w:bCs/>
          <w:sz w:val="28"/>
          <w:szCs w:val="28"/>
        </w:rPr>
        <w:t xml:space="preserve"> </w:t>
      </w:r>
      <w:r w:rsidRPr="00131687">
        <w:rPr>
          <w:rFonts w:ascii="Calibri" w:hAnsi="Calibri" w:cs="Calibri"/>
          <w:b/>
          <w:bCs/>
          <w:sz w:val="28"/>
          <w:szCs w:val="28"/>
        </w:rPr>
        <w:t xml:space="preserve">The Entire </w:t>
      </w:r>
      <w:bookmarkEnd w:id="3"/>
      <w:r w:rsidRPr="00131687">
        <w:rPr>
          <w:rFonts w:ascii="Calibri" w:hAnsi="Calibri" w:cs="Calibri"/>
          <w:b/>
          <w:bCs/>
          <w:sz w:val="28"/>
          <w:szCs w:val="28"/>
        </w:rPr>
        <w:t>Contract of Adherence</w:t>
      </w:r>
    </w:p>
    <w:p w14:paraId="62992139"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sz w:val="28"/>
          <w:szCs w:val="28"/>
        </w:rPr>
        <w:t>The Preamble above, any Schedule annexed hereto and any Purchase Order issued under this Contract of Adherence shall form an integral part of this Contract of Adherence.</w:t>
      </w:r>
      <w:bookmarkStart w:id="4" w:name="_Toc275954464"/>
      <w:bookmarkStart w:id="5" w:name="_Toc277848994"/>
      <w:bookmarkStart w:id="6" w:name="_Toc300745591"/>
      <w:bookmarkStart w:id="7" w:name="_Toc300747680"/>
      <w:r w:rsidRPr="001779A4">
        <w:rPr>
          <w:rFonts w:ascii="Calibri" w:hAnsi="Calibri" w:cs="Calibri"/>
          <w:b/>
          <w:bCs/>
          <w:sz w:val="28"/>
          <w:szCs w:val="28"/>
        </w:rPr>
        <w:t xml:space="preserve"> </w:t>
      </w:r>
    </w:p>
    <w:p w14:paraId="279C60B9" w14:textId="77777777" w:rsidR="004D72DE" w:rsidRPr="001779A4" w:rsidRDefault="004D72DE" w:rsidP="004D72DE">
      <w:pPr>
        <w:pStyle w:val="NoSpacing"/>
        <w:jc w:val="both"/>
        <w:rPr>
          <w:rFonts w:ascii="Calibri" w:hAnsi="Calibri" w:cs="Calibri"/>
          <w:color w:val="000000"/>
          <w:sz w:val="28"/>
          <w:szCs w:val="28"/>
        </w:rPr>
      </w:pPr>
    </w:p>
    <w:p w14:paraId="35376AF4"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rPr>
        <w:t xml:space="preserve">2. Scope of the </w:t>
      </w:r>
      <w:bookmarkEnd w:id="4"/>
      <w:bookmarkEnd w:id="5"/>
      <w:bookmarkEnd w:id="6"/>
      <w:bookmarkEnd w:id="7"/>
      <w:r w:rsidRPr="001779A4">
        <w:rPr>
          <w:rFonts w:ascii="Calibri" w:hAnsi="Calibri" w:cs="Calibri"/>
          <w:b/>
          <w:bCs/>
          <w:sz w:val="28"/>
          <w:szCs w:val="28"/>
        </w:rPr>
        <w:t>Contract of Adherence</w:t>
      </w:r>
    </w:p>
    <w:p w14:paraId="7B175C09" w14:textId="0E961B09" w:rsidR="00C00534" w:rsidRPr="001779A4" w:rsidRDefault="004D72DE" w:rsidP="0068363A">
      <w:pPr>
        <w:spacing w:after="0" w:line="240" w:lineRule="auto"/>
        <w:jc w:val="both"/>
        <w:rPr>
          <w:rFonts w:ascii="Calibri" w:hAnsi="Calibri" w:cs="Calibri"/>
          <w:sz w:val="28"/>
          <w:szCs w:val="28"/>
        </w:rPr>
      </w:pPr>
      <w:proofErr w:type="gramStart"/>
      <w:r w:rsidRPr="001779A4">
        <w:rPr>
          <w:rFonts w:ascii="Calibri" w:hAnsi="Calibri" w:cs="Calibri"/>
          <w:color w:val="000000"/>
          <w:sz w:val="28"/>
          <w:szCs w:val="28"/>
        </w:rPr>
        <w:t xml:space="preserve">Supplier undertakes to </w:t>
      </w:r>
      <w:r w:rsidR="003612D9">
        <w:rPr>
          <w:rFonts w:ascii="Calibri" w:hAnsi="Calibri" w:cs="Calibri"/>
          <w:color w:val="000000"/>
          <w:sz w:val="28"/>
          <w:szCs w:val="28"/>
        </w:rPr>
        <w:t xml:space="preserve">supply and </w:t>
      </w:r>
      <w:r w:rsidRPr="001779A4">
        <w:rPr>
          <w:rFonts w:ascii="Calibri" w:hAnsi="Calibri" w:cs="Calibri"/>
          <w:color w:val="000000"/>
          <w:sz w:val="28"/>
          <w:szCs w:val="28"/>
        </w:rPr>
        <w:t>provide MIC2 by the</w:t>
      </w:r>
      <w:bookmarkStart w:id="8" w:name="_Toc300747681"/>
      <w:r w:rsidR="00392D19">
        <w:rPr>
          <w:rFonts w:ascii="Calibri" w:hAnsi="Calibri" w:cs="Calibri"/>
          <w:sz w:val="28"/>
          <w:szCs w:val="28"/>
        </w:rPr>
        <w:t xml:space="preserve"> Product</w:t>
      </w:r>
      <w:r w:rsidR="00D679B6">
        <w:rPr>
          <w:rFonts w:ascii="Calibri" w:hAnsi="Calibri" w:cs="Calibri"/>
          <w:sz w:val="28"/>
          <w:szCs w:val="28"/>
        </w:rPr>
        <w:t>s</w:t>
      </w:r>
      <w:r w:rsidR="00392D19" w:rsidRPr="001779A4">
        <w:rPr>
          <w:rFonts w:ascii="Calibri" w:hAnsi="Calibri" w:cs="Calibri"/>
          <w:sz w:val="28"/>
          <w:szCs w:val="28"/>
        </w:rPr>
        <w:t xml:space="preserve"> and Services </w:t>
      </w:r>
      <w:r w:rsidRPr="001779A4">
        <w:rPr>
          <w:rFonts w:ascii="Calibri" w:hAnsi="Calibri" w:cs="Calibri"/>
          <w:sz w:val="28"/>
          <w:szCs w:val="28"/>
        </w:rPr>
        <w:t>as detailed in specifications and prices w</w:t>
      </w:r>
      <w:r w:rsidR="005C2114">
        <w:rPr>
          <w:rFonts w:ascii="Calibri" w:hAnsi="Calibri" w:cs="Calibri"/>
          <w:sz w:val="28"/>
          <w:szCs w:val="28"/>
        </w:rPr>
        <w:t xml:space="preserve">ithin the submitted Proposal(s) </w:t>
      </w:r>
      <w:r w:rsidR="00B9309C">
        <w:rPr>
          <w:rFonts w:ascii="Calibri" w:hAnsi="Calibri" w:cs="Calibri"/>
          <w:sz w:val="28"/>
          <w:szCs w:val="28"/>
        </w:rPr>
        <w:t>by the Supplier to MIC2 as a response to the RFP upon which the Supplier was selected as the winner</w:t>
      </w:r>
      <w:r w:rsidR="00A32A53">
        <w:rPr>
          <w:rFonts w:ascii="Calibri" w:hAnsi="Calibri" w:cs="Calibri"/>
          <w:sz w:val="28"/>
          <w:szCs w:val="28"/>
        </w:rPr>
        <w:t xml:space="preserve">; </w:t>
      </w:r>
      <w:r w:rsidRPr="001779A4">
        <w:rPr>
          <w:rFonts w:ascii="Calibri" w:hAnsi="Calibri" w:cs="Calibri"/>
          <w:sz w:val="28"/>
          <w:szCs w:val="28"/>
        </w:rPr>
        <w:t>and according to the terms and conditions of this Contract of Adherence including its Service Level Agreement annexed hereto as Schedule (</w:t>
      </w:r>
      <w:r w:rsidR="00A32A53">
        <w:rPr>
          <w:rFonts w:ascii="Calibri" w:hAnsi="Calibri" w:cs="Calibri"/>
          <w:sz w:val="28"/>
          <w:szCs w:val="28"/>
        </w:rPr>
        <w:t>1</w:t>
      </w:r>
      <w:r w:rsidRPr="001779A4">
        <w:rPr>
          <w:rFonts w:ascii="Calibri" w:hAnsi="Calibri" w:cs="Calibri"/>
          <w:sz w:val="28"/>
          <w:szCs w:val="28"/>
        </w:rPr>
        <w:t xml:space="preserve">) and to the terms and conditions of the RFP General Document and its Appendices </w:t>
      </w:r>
      <w:r w:rsidR="00A32A53" w:rsidRPr="00467EE9">
        <w:rPr>
          <w:rFonts w:ascii="Calibri" w:hAnsi="Calibri" w:cs="Calibri"/>
          <w:sz w:val="28"/>
          <w:szCs w:val="28"/>
        </w:rPr>
        <w:t>issued by MIC2 at the time of the RFP</w:t>
      </w:r>
      <w:r>
        <w:rPr>
          <w:rFonts w:ascii="Calibri" w:hAnsi="Calibri" w:cs="Calibri"/>
          <w:sz w:val="28"/>
          <w:szCs w:val="28"/>
        </w:rPr>
        <w:t>.</w:t>
      </w:r>
      <w:proofErr w:type="gramEnd"/>
    </w:p>
    <w:p w14:paraId="1D8833A5" w14:textId="200552A1" w:rsidR="004D72DE" w:rsidRPr="001779A4" w:rsidRDefault="004D72DE" w:rsidP="00392D19">
      <w:pPr>
        <w:pStyle w:val="NoSpacing"/>
        <w:tabs>
          <w:tab w:val="left" w:pos="720"/>
        </w:tabs>
        <w:jc w:val="both"/>
        <w:rPr>
          <w:rFonts w:ascii="Calibri" w:hAnsi="Calibri" w:cs="Calibri"/>
          <w:b/>
          <w:bCs/>
          <w:sz w:val="28"/>
          <w:szCs w:val="28"/>
        </w:rPr>
      </w:pPr>
      <w:r w:rsidRPr="001779A4">
        <w:rPr>
          <w:rFonts w:ascii="Calibri" w:hAnsi="Calibri" w:cs="Calibri"/>
          <w:b/>
          <w:bCs/>
          <w:sz w:val="28"/>
          <w:szCs w:val="28"/>
        </w:rPr>
        <w:lastRenderedPageBreak/>
        <w:t xml:space="preserve">3. Order of the </w:t>
      </w:r>
      <w:r w:rsidR="00392D19" w:rsidRPr="00392D19">
        <w:rPr>
          <w:rFonts w:ascii="Calibri" w:hAnsi="Calibri" w:cs="Calibri"/>
          <w:b/>
          <w:bCs/>
          <w:sz w:val="28"/>
          <w:szCs w:val="28"/>
        </w:rPr>
        <w:t>Product</w:t>
      </w:r>
      <w:r w:rsidR="00D679B6">
        <w:rPr>
          <w:rFonts w:ascii="Calibri" w:hAnsi="Calibri" w:cs="Calibri"/>
          <w:b/>
          <w:bCs/>
          <w:sz w:val="28"/>
          <w:szCs w:val="28"/>
        </w:rPr>
        <w:t>s</w:t>
      </w:r>
      <w:r w:rsidR="00392D19" w:rsidRPr="001779A4">
        <w:rPr>
          <w:rFonts w:ascii="Calibri" w:hAnsi="Calibri" w:cs="Calibri"/>
          <w:sz w:val="28"/>
          <w:szCs w:val="28"/>
        </w:rPr>
        <w:t xml:space="preserve"> </w:t>
      </w:r>
      <w:r w:rsidRPr="001779A4">
        <w:rPr>
          <w:rFonts w:ascii="Calibri" w:hAnsi="Calibri" w:cs="Calibri"/>
          <w:b/>
          <w:bCs/>
          <w:sz w:val="28"/>
          <w:szCs w:val="28"/>
        </w:rPr>
        <w:t>and Services</w:t>
      </w:r>
    </w:p>
    <w:p w14:paraId="0D320D39" w14:textId="06ED40AD" w:rsidR="004D72DE" w:rsidRPr="001779A4" w:rsidRDefault="004D72DE" w:rsidP="00392D19">
      <w:pPr>
        <w:pStyle w:val="NoSpacing"/>
        <w:ind w:left="540" w:hanging="540"/>
        <w:jc w:val="both"/>
        <w:rPr>
          <w:rFonts w:ascii="Calibri" w:hAnsi="Calibri" w:cs="Calibri"/>
          <w:sz w:val="28"/>
          <w:szCs w:val="28"/>
        </w:rPr>
      </w:pPr>
      <w:r w:rsidRPr="001779A4">
        <w:rPr>
          <w:rFonts w:ascii="Calibri" w:hAnsi="Calibri" w:cs="Calibri"/>
          <w:b/>
          <w:bCs/>
          <w:sz w:val="28"/>
          <w:szCs w:val="28"/>
        </w:rPr>
        <w:t>3.1.</w:t>
      </w:r>
      <w:r w:rsidRPr="001779A4">
        <w:rPr>
          <w:rFonts w:ascii="Calibri" w:hAnsi="Calibri" w:cs="Calibri"/>
          <w:sz w:val="28"/>
          <w:szCs w:val="28"/>
        </w:rPr>
        <w:tab/>
        <w:t xml:space="preserve">MIC2 shall issue a written Purchase Order(s) to the Supplier to order the </w:t>
      </w:r>
      <w:r w:rsidR="00392D19">
        <w:rPr>
          <w:rFonts w:ascii="Calibri" w:hAnsi="Calibri" w:cs="Calibri"/>
          <w:sz w:val="28"/>
          <w:szCs w:val="28"/>
        </w:rPr>
        <w:t>Product</w:t>
      </w:r>
      <w:r w:rsidR="00D679B6">
        <w:rPr>
          <w:rFonts w:ascii="Calibri" w:hAnsi="Calibri" w:cs="Calibri"/>
          <w:sz w:val="28"/>
          <w:szCs w:val="28"/>
        </w:rPr>
        <w:t>s</w:t>
      </w:r>
      <w:r w:rsidR="00392D19" w:rsidRPr="001779A4">
        <w:rPr>
          <w:rFonts w:ascii="Calibri" w:hAnsi="Calibri" w:cs="Calibri"/>
          <w:sz w:val="28"/>
          <w:szCs w:val="28"/>
        </w:rPr>
        <w:t xml:space="preserve"> and Services </w:t>
      </w:r>
      <w:r w:rsidRPr="001779A4">
        <w:rPr>
          <w:rFonts w:ascii="Calibri" w:hAnsi="Calibri" w:cs="Calibri"/>
          <w:sz w:val="28"/>
          <w:szCs w:val="28"/>
        </w:rPr>
        <w:t xml:space="preserve">(Hereinafter referred to as the </w:t>
      </w:r>
      <w:r w:rsidRPr="001779A4">
        <w:rPr>
          <w:rFonts w:ascii="Calibri" w:hAnsi="Calibri" w:cs="Calibri"/>
          <w:b/>
          <w:bCs/>
          <w:sz w:val="28"/>
          <w:szCs w:val="28"/>
        </w:rPr>
        <w:t>“Purchase Order(s)”</w:t>
      </w:r>
      <w:r w:rsidRPr="001779A4">
        <w:rPr>
          <w:rFonts w:ascii="Calibri" w:hAnsi="Calibri" w:cs="Calibri"/>
          <w:sz w:val="28"/>
          <w:szCs w:val="28"/>
        </w:rPr>
        <w:t>).</w:t>
      </w:r>
    </w:p>
    <w:p w14:paraId="5431F3BC" w14:textId="77777777" w:rsidR="004D72DE" w:rsidRPr="001779A4" w:rsidRDefault="004D72DE" w:rsidP="004D72DE">
      <w:pPr>
        <w:pStyle w:val="NoSpacing"/>
        <w:ind w:left="540" w:hanging="540"/>
        <w:jc w:val="both"/>
        <w:rPr>
          <w:rFonts w:ascii="Calibri" w:hAnsi="Calibri" w:cs="Calibri"/>
          <w:sz w:val="28"/>
          <w:szCs w:val="28"/>
        </w:rPr>
      </w:pPr>
    </w:p>
    <w:p w14:paraId="01F8B6EB" w14:textId="2BF164BE" w:rsidR="00505693" w:rsidRPr="00505693" w:rsidRDefault="004D72DE" w:rsidP="005C2114">
      <w:pPr>
        <w:pStyle w:val="NoSpacing"/>
        <w:ind w:left="540" w:hanging="540"/>
        <w:jc w:val="both"/>
        <w:rPr>
          <w:rFonts w:ascii="Calibri" w:hAnsi="Calibri" w:cs="Calibri"/>
          <w:color w:val="000000"/>
          <w:sz w:val="28"/>
          <w:szCs w:val="28"/>
        </w:rPr>
      </w:pPr>
      <w:r w:rsidRPr="001779A4">
        <w:rPr>
          <w:rFonts w:ascii="Calibri" w:hAnsi="Calibri" w:cs="Calibri"/>
          <w:b/>
          <w:bCs/>
          <w:sz w:val="28"/>
          <w:szCs w:val="28"/>
        </w:rPr>
        <w:t>3.2.</w:t>
      </w:r>
      <w:r w:rsidRPr="001779A4">
        <w:rPr>
          <w:rFonts w:ascii="Calibri" w:hAnsi="Calibri" w:cs="Calibri"/>
          <w:sz w:val="28"/>
          <w:szCs w:val="28"/>
        </w:rPr>
        <w:tab/>
      </w:r>
      <w:r w:rsidRPr="00505693">
        <w:rPr>
          <w:rFonts w:ascii="Calibri" w:hAnsi="Calibri" w:cs="Calibri"/>
          <w:sz w:val="28"/>
          <w:szCs w:val="28"/>
        </w:rPr>
        <w:t xml:space="preserve">The Purchase Order(s) shall be forwarded by MIC2 to Supplier </w:t>
      </w:r>
      <w:r w:rsidRPr="00505693">
        <w:rPr>
          <w:rFonts w:ascii="Calibri" w:eastAsia="Times New Roman" w:hAnsi="Calibri" w:cs="Calibri"/>
          <w:sz w:val="28"/>
          <w:szCs w:val="28"/>
          <w:lang w:eastAsia="ko-KR"/>
        </w:rPr>
        <w:t xml:space="preserve">through an email on </w:t>
      </w:r>
      <w:r w:rsidR="00505693" w:rsidRPr="00505693">
        <w:rPr>
          <w:rFonts w:ascii="Calibri" w:hAnsi="Calibri" w:cs="Calibri"/>
          <w:color w:val="000000"/>
          <w:sz w:val="28"/>
          <w:szCs w:val="28"/>
        </w:rPr>
        <w:t>the following email address:</w:t>
      </w:r>
      <w:r w:rsidR="005C2114">
        <w:rPr>
          <w:rFonts w:ascii="Calibri" w:hAnsi="Calibri" w:cs="Calibri"/>
          <w:color w:val="000000"/>
          <w:sz w:val="28"/>
          <w:szCs w:val="28"/>
        </w:rPr>
        <w:t xml:space="preserve"> ………………………………………</w:t>
      </w:r>
    </w:p>
    <w:p w14:paraId="2C0C5219" w14:textId="1D2E0BB8" w:rsidR="004D72DE" w:rsidRPr="001779A4" w:rsidRDefault="004D72DE" w:rsidP="004D72DE">
      <w:pPr>
        <w:pStyle w:val="NoSpacing"/>
        <w:jc w:val="both"/>
        <w:rPr>
          <w:rFonts w:ascii="Calibri" w:hAnsi="Calibri" w:cs="Calibri"/>
          <w:sz w:val="28"/>
          <w:szCs w:val="28"/>
        </w:rPr>
      </w:pPr>
    </w:p>
    <w:p w14:paraId="6FB649D1" w14:textId="1B5FCD77" w:rsidR="004D72DE" w:rsidRPr="00562A31" w:rsidRDefault="004D72DE" w:rsidP="00562A31">
      <w:pPr>
        <w:pStyle w:val="NoSpacing"/>
        <w:jc w:val="both"/>
        <w:rPr>
          <w:rFonts w:ascii="Calibri" w:hAnsi="Calibri" w:cs="Calibri"/>
          <w:b/>
          <w:bCs/>
          <w:sz w:val="28"/>
          <w:szCs w:val="28"/>
        </w:rPr>
      </w:pPr>
      <w:bookmarkStart w:id="9" w:name="_Toc300747691"/>
      <w:bookmarkEnd w:id="8"/>
      <w:r w:rsidRPr="001779A4">
        <w:rPr>
          <w:rFonts w:ascii="Calibri" w:hAnsi="Calibri" w:cs="Calibri"/>
          <w:b/>
          <w:bCs/>
          <w:sz w:val="28"/>
          <w:szCs w:val="28"/>
        </w:rPr>
        <w:t>4.</w:t>
      </w:r>
      <w:bookmarkEnd w:id="9"/>
      <w:r w:rsidRPr="001779A4">
        <w:rPr>
          <w:rFonts w:ascii="Calibri" w:hAnsi="Calibri" w:cs="Calibri"/>
          <w:b/>
          <w:bCs/>
          <w:sz w:val="28"/>
          <w:szCs w:val="28"/>
        </w:rPr>
        <w:t xml:space="preserve"> </w:t>
      </w:r>
      <w:r w:rsidR="00540EB7">
        <w:rPr>
          <w:rFonts w:ascii="Calibri" w:hAnsi="Calibri" w:cs="Calibri"/>
          <w:b/>
          <w:bCs/>
          <w:sz w:val="28"/>
          <w:szCs w:val="28"/>
        </w:rPr>
        <w:t>Supply</w:t>
      </w:r>
      <w:r w:rsidRPr="001779A4">
        <w:rPr>
          <w:rFonts w:ascii="Calibri" w:hAnsi="Calibri" w:cs="Calibri"/>
          <w:b/>
          <w:bCs/>
          <w:sz w:val="28"/>
          <w:szCs w:val="28"/>
        </w:rPr>
        <w:t xml:space="preserve"> and </w:t>
      </w:r>
      <w:r w:rsidR="00540EB7">
        <w:rPr>
          <w:rFonts w:ascii="Calibri" w:hAnsi="Calibri" w:cs="Calibri"/>
          <w:b/>
          <w:bCs/>
          <w:sz w:val="28"/>
          <w:szCs w:val="28"/>
        </w:rPr>
        <w:t>Provision</w:t>
      </w:r>
      <w:r w:rsidRPr="001779A4">
        <w:rPr>
          <w:rFonts w:ascii="Calibri" w:hAnsi="Calibri" w:cs="Calibri"/>
          <w:b/>
          <w:bCs/>
          <w:sz w:val="28"/>
          <w:szCs w:val="28"/>
        </w:rPr>
        <w:t xml:space="preserve"> of the</w:t>
      </w:r>
      <w:r w:rsidRPr="001779A4">
        <w:rPr>
          <w:rFonts w:ascii="Calibri" w:hAnsi="Calibri" w:cs="Calibri"/>
          <w:sz w:val="28"/>
          <w:szCs w:val="28"/>
        </w:rPr>
        <w:t xml:space="preserve"> </w:t>
      </w:r>
      <w:r w:rsidR="00562A31" w:rsidRPr="00562A31">
        <w:rPr>
          <w:rFonts w:ascii="Calibri" w:hAnsi="Calibri" w:cs="Calibri"/>
          <w:b/>
          <w:bCs/>
          <w:sz w:val="28"/>
          <w:szCs w:val="28"/>
        </w:rPr>
        <w:t>Product</w:t>
      </w:r>
      <w:r w:rsidR="00D679B6">
        <w:rPr>
          <w:rFonts w:ascii="Calibri" w:hAnsi="Calibri" w:cs="Calibri"/>
          <w:b/>
          <w:bCs/>
          <w:sz w:val="28"/>
          <w:szCs w:val="28"/>
        </w:rPr>
        <w:t>s</w:t>
      </w:r>
      <w:r w:rsidR="00562A31" w:rsidRPr="00562A31">
        <w:rPr>
          <w:rFonts w:ascii="Calibri" w:hAnsi="Calibri" w:cs="Calibri"/>
          <w:b/>
          <w:bCs/>
          <w:sz w:val="28"/>
          <w:szCs w:val="28"/>
        </w:rPr>
        <w:t xml:space="preserve"> and Services</w:t>
      </w:r>
    </w:p>
    <w:p w14:paraId="3F3AD4BB" w14:textId="33B377CE" w:rsidR="004D72DE" w:rsidRPr="001779A4" w:rsidRDefault="004D72DE" w:rsidP="00562A31">
      <w:pPr>
        <w:pStyle w:val="NoSpacing"/>
        <w:ind w:left="540" w:hanging="540"/>
        <w:jc w:val="both"/>
        <w:rPr>
          <w:rFonts w:ascii="Calibri" w:hAnsi="Calibri" w:cs="Calibri"/>
          <w:sz w:val="28"/>
          <w:szCs w:val="28"/>
        </w:rPr>
      </w:pPr>
      <w:r w:rsidRPr="001779A4">
        <w:rPr>
          <w:rFonts w:ascii="Calibri" w:hAnsi="Calibri" w:cs="Calibri"/>
          <w:b/>
          <w:bCs/>
          <w:sz w:val="28"/>
          <w:szCs w:val="28"/>
        </w:rPr>
        <w:t>4.1.</w:t>
      </w:r>
      <w:r w:rsidRPr="001779A4">
        <w:rPr>
          <w:rFonts w:ascii="Calibri" w:hAnsi="Calibri" w:cs="Calibri"/>
          <w:sz w:val="28"/>
          <w:szCs w:val="28"/>
        </w:rPr>
        <w:tab/>
        <w:t xml:space="preserve">Supplier undertakes to </w:t>
      </w:r>
      <w:r w:rsidR="00540EB7">
        <w:rPr>
          <w:rFonts w:ascii="Calibri" w:hAnsi="Calibri" w:cs="Calibri"/>
          <w:sz w:val="28"/>
          <w:szCs w:val="28"/>
        </w:rPr>
        <w:t xml:space="preserve">supply and </w:t>
      </w:r>
      <w:r w:rsidRPr="001779A4">
        <w:rPr>
          <w:rFonts w:ascii="Calibri" w:hAnsi="Calibri" w:cs="Calibri"/>
          <w:sz w:val="28"/>
          <w:szCs w:val="28"/>
        </w:rPr>
        <w:t xml:space="preserve">provide the </w:t>
      </w:r>
      <w:r w:rsidR="00562A31">
        <w:rPr>
          <w:rFonts w:ascii="Calibri" w:hAnsi="Calibri" w:cs="Calibri"/>
          <w:sz w:val="28"/>
          <w:szCs w:val="28"/>
        </w:rPr>
        <w:t>Product</w:t>
      </w:r>
      <w:r w:rsidR="00D679B6">
        <w:rPr>
          <w:rFonts w:ascii="Calibri" w:hAnsi="Calibri" w:cs="Calibri"/>
          <w:sz w:val="28"/>
          <w:szCs w:val="28"/>
        </w:rPr>
        <w:t>s</w:t>
      </w:r>
      <w:r w:rsidR="00562A31" w:rsidRPr="001779A4">
        <w:rPr>
          <w:rFonts w:ascii="Calibri" w:hAnsi="Calibri" w:cs="Calibri"/>
          <w:sz w:val="28"/>
          <w:szCs w:val="28"/>
        </w:rPr>
        <w:t xml:space="preserve"> and Services </w:t>
      </w:r>
      <w:r w:rsidRPr="001779A4">
        <w:rPr>
          <w:rFonts w:ascii="Calibri" w:hAnsi="Calibri" w:cs="Calibri"/>
          <w:sz w:val="28"/>
          <w:szCs w:val="28"/>
        </w:rPr>
        <w:t>as ordered by MIC2 in the relevant Purchase Order(s) issued under this Contract of Adherence.</w:t>
      </w:r>
    </w:p>
    <w:p w14:paraId="4512AA2F" w14:textId="7A7FF44C" w:rsidR="008645FF" w:rsidRPr="001779A4" w:rsidRDefault="004D72DE" w:rsidP="001B00E7">
      <w:pPr>
        <w:pStyle w:val="NoSpacing"/>
        <w:ind w:left="540" w:hanging="90"/>
        <w:jc w:val="both"/>
        <w:rPr>
          <w:rFonts w:ascii="Calibri" w:hAnsi="Calibri" w:cs="Calibri"/>
          <w:sz w:val="28"/>
          <w:szCs w:val="28"/>
        </w:rPr>
      </w:pPr>
      <w:r w:rsidRPr="001779A4">
        <w:rPr>
          <w:rFonts w:ascii="Calibri" w:hAnsi="Calibri" w:cs="Calibri"/>
          <w:sz w:val="28"/>
          <w:szCs w:val="28"/>
        </w:rPr>
        <w:t xml:space="preserve"> </w:t>
      </w:r>
      <w:r w:rsidRPr="001B00E7">
        <w:rPr>
          <w:rFonts w:ascii="Calibri" w:hAnsi="Calibri" w:cs="Calibri"/>
          <w:sz w:val="28"/>
          <w:szCs w:val="28"/>
        </w:rPr>
        <w:t>The term “</w:t>
      </w:r>
      <w:r w:rsidR="003612D9" w:rsidRPr="001B00E7">
        <w:rPr>
          <w:rFonts w:ascii="Calibri" w:hAnsi="Calibri" w:cs="Calibri"/>
          <w:sz w:val="28"/>
          <w:szCs w:val="28"/>
        </w:rPr>
        <w:t>supply and provide</w:t>
      </w:r>
      <w:r w:rsidRPr="001B00E7">
        <w:rPr>
          <w:rFonts w:ascii="Calibri" w:hAnsi="Calibri" w:cs="Calibri"/>
          <w:sz w:val="28"/>
          <w:szCs w:val="28"/>
        </w:rPr>
        <w:t xml:space="preserve">” shall mean the </w:t>
      </w:r>
      <w:r w:rsidR="00757907" w:rsidRPr="001B00E7">
        <w:rPr>
          <w:rFonts w:ascii="Calibri" w:hAnsi="Calibri" w:cs="Calibri"/>
          <w:sz w:val="28"/>
          <w:szCs w:val="28"/>
        </w:rPr>
        <w:t xml:space="preserve">timely </w:t>
      </w:r>
      <w:r w:rsidRPr="001B00E7">
        <w:rPr>
          <w:rFonts w:ascii="Calibri" w:hAnsi="Calibri" w:cs="Calibri"/>
          <w:sz w:val="28"/>
          <w:szCs w:val="28"/>
        </w:rPr>
        <w:t xml:space="preserve">supply of the </w:t>
      </w:r>
      <w:r w:rsidR="00562A31" w:rsidRPr="001B00E7">
        <w:rPr>
          <w:rFonts w:ascii="Calibri" w:hAnsi="Calibri" w:cs="Calibri"/>
          <w:sz w:val="28"/>
          <w:szCs w:val="28"/>
        </w:rPr>
        <w:t>Product</w:t>
      </w:r>
      <w:r w:rsidR="00D679B6">
        <w:rPr>
          <w:rFonts w:ascii="Calibri" w:hAnsi="Calibri" w:cs="Calibri"/>
          <w:sz w:val="28"/>
          <w:szCs w:val="28"/>
        </w:rPr>
        <w:t>s</w:t>
      </w:r>
      <w:r w:rsidRPr="001B00E7">
        <w:rPr>
          <w:rFonts w:ascii="Calibri" w:hAnsi="Calibri" w:cs="Calibri"/>
          <w:sz w:val="28"/>
          <w:szCs w:val="28"/>
        </w:rPr>
        <w:t xml:space="preserve"> and the satisfactory </w:t>
      </w:r>
      <w:r w:rsidR="00757907" w:rsidRPr="001B00E7">
        <w:rPr>
          <w:rFonts w:ascii="Calibri" w:hAnsi="Calibri" w:cs="Calibri"/>
          <w:sz w:val="28"/>
          <w:szCs w:val="28"/>
        </w:rPr>
        <w:t xml:space="preserve">and timely </w:t>
      </w:r>
      <w:r w:rsidRPr="001B00E7">
        <w:rPr>
          <w:rFonts w:ascii="Calibri" w:hAnsi="Calibri" w:cs="Calibri"/>
          <w:sz w:val="28"/>
          <w:szCs w:val="28"/>
        </w:rPr>
        <w:t xml:space="preserve">provision of the </w:t>
      </w:r>
      <w:r w:rsidR="001B00E7" w:rsidRPr="001B00E7">
        <w:rPr>
          <w:rFonts w:ascii="Calibri" w:hAnsi="Calibri" w:cs="Calibri"/>
          <w:sz w:val="28"/>
          <w:szCs w:val="28"/>
        </w:rPr>
        <w:t>Services.</w:t>
      </w:r>
    </w:p>
    <w:p w14:paraId="49AF7627" w14:textId="1330D536" w:rsidR="004D72DE" w:rsidRPr="001779A4" w:rsidRDefault="004D72DE" w:rsidP="001B00E7">
      <w:pPr>
        <w:pStyle w:val="NoSpacing"/>
        <w:ind w:left="540"/>
        <w:jc w:val="both"/>
        <w:rPr>
          <w:rFonts w:ascii="Calibri" w:hAnsi="Calibri" w:cs="Calibri"/>
          <w:sz w:val="28"/>
          <w:szCs w:val="28"/>
        </w:rPr>
      </w:pPr>
      <w:r w:rsidRPr="001779A4">
        <w:rPr>
          <w:rFonts w:ascii="Calibri" w:eastAsia="Calibri" w:hAnsi="Calibri" w:cs="Calibri"/>
          <w:sz w:val="28"/>
          <w:szCs w:val="28"/>
        </w:rPr>
        <w:t>The term</w:t>
      </w:r>
      <w:r w:rsidRPr="001779A4">
        <w:rPr>
          <w:rFonts w:ascii="Calibri" w:eastAsia="Calibri" w:hAnsi="Calibri" w:cs="Calibri"/>
          <w:b/>
          <w:bCs/>
          <w:sz w:val="28"/>
          <w:szCs w:val="28"/>
        </w:rPr>
        <w:t xml:space="preserve"> “Preliminary Acceptance Certificate (PAC)”</w:t>
      </w:r>
      <w:r w:rsidRPr="001779A4">
        <w:rPr>
          <w:rFonts w:ascii="Calibri" w:eastAsia="MS Mincho" w:hAnsi="Calibri" w:cs="Calibri"/>
          <w:bCs/>
          <w:sz w:val="28"/>
          <w:szCs w:val="28"/>
        </w:rPr>
        <w:t xml:space="preserve"> shall mean </w:t>
      </w:r>
      <w:r w:rsidRPr="001779A4">
        <w:rPr>
          <w:rFonts w:ascii="Calibri" w:eastAsia="MS Mincho" w:hAnsi="Calibri" w:cs="Calibri"/>
          <w:sz w:val="28"/>
          <w:szCs w:val="28"/>
        </w:rPr>
        <w:t xml:space="preserve">a preliminary certificate issued by MIC2 evidencing that the </w:t>
      </w:r>
      <w:r w:rsidR="001B00E7">
        <w:rPr>
          <w:rFonts w:ascii="Calibri" w:hAnsi="Calibri" w:cs="Calibri"/>
          <w:sz w:val="28"/>
          <w:szCs w:val="28"/>
        </w:rPr>
        <w:t>Product</w:t>
      </w:r>
      <w:r w:rsidR="00D679B6">
        <w:rPr>
          <w:rFonts w:ascii="Calibri" w:hAnsi="Calibri" w:cs="Calibri"/>
          <w:sz w:val="28"/>
          <w:szCs w:val="28"/>
        </w:rPr>
        <w:t>s</w:t>
      </w:r>
      <w:r w:rsidR="003612D9" w:rsidRPr="001779A4">
        <w:rPr>
          <w:rFonts w:ascii="Calibri" w:hAnsi="Calibri" w:cs="Calibri"/>
          <w:sz w:val="28"/>
          <w:szCs w:val="28"/>
        </w:rPr>
        <w:t xml:space="preserve"> and Services </w:t>
      </w:r>
      <w:r w:rsidRPr="001779A4">
        <w:rPr>
          <w:rFonts w:ascii="Calibri" w:eastAsia="MS Mincho" w:hAnsi="Calibri" w:cs="Calibri"/>
          <w:sz w:val="28"/>
          <w:szCs w:val="28"/>
        </w:rPr>
        <w:t xml:space="preserve">have been </w:t>
      </w:r>
      <w:r w:rsidR="003612D9">
        <w:rPr>
          <w:rFonts w:ascii="Calibri" w:eastAsia="MS Mincho" w:hAnsi="Calibri" w:cs="Calibri"/>
          <w:sz w:val="28"/>
          <w:szCs w:val="28"/>
        </w:rPr>
        <w:t xml:space="preserve">supplied and </w:t>
      </w:r>
      <w:r w:rsidRPr="001779A4">
        <w:rPr>
          <w:rFonts w:ascii="Calibri" w:eastAsia="MS Mincho" w:hAnsi="Calibri" w:cs="Calibri"/>
          <w:sz w:val="28"/>
          <w:szCs w:val="28"/>
        </w:rPr>
        <w:t xml:space="preserve">provided to MIC2 without </w:t>
      </w:r>
      <w:proofErr w:type="gramStart"/>
      <w:r w:rsidRPr="001779A4">
        <w:rPr>
          <w:rFonts w:ascii="Calibri" w:eastAsia="MS Mincho" w:hAnsi="Calibri" w:cs="Calibri"/>
          <w:sz w:val="28"/>
          <w:szCs w:val="28"/>
        </w:rPr>
        <w:t>being accepted</w:t>
      </w:r>
      <w:proofErr w:type="gramEnd"/>
      <w:r w:rsidRPr="001779A4">
        <w:rPr>
          <w:rFonts w:ascii="Calibri" w:eastAsia="MS Mincho" w:hAnsi="Calibri" w:cs="Calibri"/>
          <w:sz w:val="28"/>
          <w:szCs w:val="28"/>
        </w:rPr>
        <w:t xml:space="preserve"> yet by MIC2.</w:t>
      </w:r>
    </w:p>
    <w:p w14:paraId="6B549AA5" w14:textId="3360B7AA" w:rsidR="004D72DE" w:rsidRPr="001779A4" w:rsidRDefault="004D72DE" w:rsidP="00D438E7">
      <w:pPr>
        <w:pStyle w:val="NoSpacing"/>
        <w:ind w:left="540"/>
        <w:jc w:val="both"/>
        <w:rPr>
          <w:rFonts w:ascii="Calibri" w:eastAsia="MS Mincho" w:hAnsi="Calibri" w:cs="Calibri"/>
          <w:sz w:val="28"/>
          <w:szCs w:val="28"/>
        </w:rPr>
      </w:pPr>
      <w:r w:rsidRPr="001779A4">
        <w:rPr>
          <w:rFonts w:ascii="Calibri" w:eastAsia="MS Mincho" w:hAnsi="Calibri" w:cs="Calibri"/>
          <w:bCs/>
          <w:sz w:val="28"/>
          <w:szCs w:val="28"/>
        </w:rPr>
        <w:t>The term</w:t>
      </w:r>
      <w:r w:rsidRPr="001779A4">
        <w:rPr>
          <w:rFonts w:ascii="Calibri" w:eastAsia="MS Mincho" w:hAnsi="Calibri" w:cs="Calibri"/>
          <w:b/>
          <w:sz w:val="28"/>
          <w:szCs w:val="28"/>
        </w:rPr>
        <w:t xml:space="preserve"> “Final Acceptance Certificate (FAC)” </w:t>
      </w:r>
      <w:r w:rsidRPr="001779A4">
        <w:rPr>
          <w:rFonts w:ascii="Calibri" w:eastAsia="MS Mincho" w:hAnsi="Calibri" w:cs="Calibri"/>
          <w:bCs/>
          <w:sz w:val="28"/>
          <w:szCs w:val="28"/>
        </w:rPr>
        <w:t xml:space="preserve">shall mean </w:t>
      </w:r>
      <w:r w:rsidRPr="001779A4">
        <w:rPr>
          <w:rFonts w:ascii="Calibri" w:eastAsia="MS Mincho" w:hAnsi="Calibri" w:cs="Calibri"/>
          <w:sz w:val="28"/>
          <w:szCs w:val="28"/>
        </w:rPr>
        <w:t xml:space="preserve">a certificate issued by MIC2 evidencing that the </w:t>
      </w:r>
      <w:r w:rsidR="00D438E7">
        <w:rPr>
          <w:rFonts w:ascii="Calibri" w:hAnsi="Calibri" w:cs="Calibri"/>
          <w:sz w:val="28"/>
          <w:szCs w:val="28"/>
        </w:rPr>
        <w:t>Product</w:t>
      </w:r>
      <w:r w:rsidR="00D679B6">
        <w:rPr>
          <w:rFonts w:ascii="Calibri" w:hAnsi="Calibri" w:cs="Calibri"/>
          <w:sz w:val="28"/>
          <w:szCs w:val="28"/>
        </w:rPr>
        <w:t>s</w:t>
      </w:r>
      <w:r w:rsidR="003612D9" w:rsidRPr="001779A4">
        <w:rPr>
          <w:rFonts w:ascii="Calibri" w:hAnsi="Calibri" w:cs="Calibri"/>
          <w:sz w:val="28"/>
          <w:szCs w:val="28"/>
        </w:rPr>
        <w:t xml:space="preserve"> and Services </w:t>
      </w:r>
      <w:proofErr w:type="gramStart"/>
      <w:r w:rsidRPr="001779A4">
        <w:rPr>
          <w:rFonts w:ascii="Calibri" w:eastAsia="MS Mincho" w:hAnsi="Calibri" w:cs="Calibri"/>
          <w:sz w:val="28"/>
          <w:szCs w:val="28"/>
        </w:rPr>
        <w:t xml:space="preserve">have been totally </w:t>
      </w:r>
      <w:r w:rsidR="003612D9">
        <w:rPr>
          <w:rFonts w:ascii="Calibri" w:eastAsia="MS Mincho" w:hAnsi="Calibri" w:cs="Calibri"/>
          <w:sz w:val="28"/>
          <w:szCs w:val="28"/>
        </w:rPr>
        <w:t xml:space="preserve">supplied and </w:t>
      </w:r>
      <w:r w:rsidRPr="001779A4">
        <w:rPr>
          <w:rFonts w:ascii="Calibri" w:eastAsia="MS Mincho" w:hAnsi="Calibri" w:cs="Calibri"/>
          <w:sz w:val="28"/>
          <w:szCs w:val="28"/>
        </w:rPr>
        <w:t>provided to and accepted by MIC2</w:t>
      </w:r>
      <w:proofErr w:type="gramEnd"/>
      <w:r w:rsidRPr="001779A4">
        <w:rPr>
          <w:rFonts w:ascii="Calibri" w:eastAsia="MS Mincho" w:hAnsi="Calibri" w:cs="Calibri"/>
          <w:sz w:val="28"/>
          <w:szCs w:val="28"/>
        </w:rPr>
        <w:t>.</w:t>
      </w:r>
    </w:p>
    <w:p w14:paraId="27BD9C09" w14:textId="77777777" w:rsidR="004D72DE" w:rsidRPr="001779A4" w:rsidRDefault="004D72DE" w:rsidP="004D72DE">
      <w:pPr>
        <w:pStyle w:val="NoSpacing"/>
        <w:ind w:left="540" w:hanging="90"/>
        <w:jc w:val="both"/>
        <w:rPr>
          <w:rFonts w:ascii="Calibri" w:hAnsi="Calibri" w:cs="Calibri"/>
          <w:sz w:val="28"/>
          <w:szCs w:val="28"/>
        </w:rPr>
      </w:pPr>
    </w:p>
    <w:p w14:paraId="3017D4EB" w14:textId="352D9FA1" w:rsidR="004D72DE" w:rsidRPr="001779A4" w:rsidRDefault="004D72DE" w:rsidP="00CD2C01">
      <w:pPr>
        <w:pStyle w:val="NoSpacing"/>
        <w:ind w:left="540" w:hanging="540"/>
        <w:jc w:val="both"/>
        <w:rPr>
          <w:rFonts w:ascii="Calibri" w:hAnsi="Calibri" w:cs="Calibri"/>
          <w:sz w:val="28"/>
          <w:szCs w:val="28"/>
        </w:rPr>
      </w:pPr>
      <w:r w:rsidRPr="001779A4">
        <w:rPr>
          <w:rFonts w:ascii="Calibri" w:hAnsi="Calibri" w:cs="Calibri"/>
          <w:b/>
          <w:bCs/>
          <w:sz w:val="28"/>
          <w:szCs w:val="28"/>
        </w:rPr>
        <w:t>4.2.</w:t>
      </w:r>
      <w:r w:rsidRPr="001779A4">
        <w:rPr>
          <w:rFonts w:ascii="Calibri" w:hAnsi="Calibri" w:cs="Calibri"/>
          <w:sz w:val="28"/>
          <w:szCs w:val="28"/>
        </w:rPr>
        <w:tab/>
        <w:t xml:space="preserve">Supplier undertakes and warrants that the </w:t>
      </w:r>
      <w:r w:rsidR="00CD2C01">
        <w:rPr>
          <w:rFonts w:ascii="Calibri" w:hAnsi="Calibri" w:cs="Calibri"/>
          <w:sz w:val="28"/>
          <w:szCs w:val="28"/>
        </w:rPr>
        <w:t>Product</w:t>
      </w:r>
      <w:r w:rsidR="00D679B6">
        <w:rPr>
          <w:rFonts w:ascii="Calibri" w:hAnsi="Calibri" w:cs="Calibri"/>
          <w:sz w:val="28"/>
          <w:szCs w:val="28"/>
        </w:rPr>
        <w:t>s</w:t>
      </w:r>
      <w:r w:rsidR="00B157CF" w:rsidRPr="001779A4">
        <w:rPr>
          <w:rFonts w:ascii="Calibri" w:hAnsi="Calibri" w:cs="Calibri"/>
          <w:sz w:val="28"/>
          <w:szCs w:val="28"/>
        </w:rPr>
        <w:t xml:space="preserve"> and Services </w:t>
      </w:r>
      <w:r w:rsidR="00B157CF">
        <w:rPr>
          <w:rFonts w:ascii="Calibri" w:hAnsi="Calibri" w:cs="Calibri"/>
          <w:sz w:val="28"/>
          <w:szCs w:val="28"/>
        </w:rPr>
        <w:t xml:space="preserve">supplied and </w:t>
      </w:r>
      <w:r w:rsidRPr="001779A4">
        <w:rPr>
          <w:rFonts w:ascii="Calibri" w:hAnsi="Calibri" w:cs="Calibri"/>
          <w:sz w:val="28"/>
          <w:szCs w:val="28"/>
        </w:rPr>
        <w:t>provided under this Contract of Adherence are:</w:t>
      </w:r>
    </w:p>
    <w:p w14:paraId="1D50186F" w14:textId="47E4520F" w:rsidR="004D72DE" w:rsidRPr="001779A4" w:rsidRDefault="004D72DE" w:rsidP="00FE5444">
      <w:pPr>
        <w:pStyle w:val="NoSpacing"/>
        <w:numPr>
          <w:ilvl w:val="0"/>
          <w:numId w:val="2"/>
        </w:numPr>
        <w:ind w:left="810" w:hanging="270"/>
        <w:jc w:val="both"/>
        <w:rPr>
          <w:rFonts w:ascii="Calibri" w:hAnsi="Calibri" w:cs="Calibri"/>
          <w:sz w:val="28"/>
          <w:szCs w:val="28"/>
        </w:rPr>
      </w:pPr>
      <w:r w:rsidRPr="001779A4">
        <w:rPr>
          <w:rFonts w:ascii="Calibri" w:hAnsi="Calibri" w:cs="Calibri"/>
          <w:sz w:val="28"/>
          <w:szCs w:val="28"/>
        </w:rPr>
        <w:t>Conforming to all</w:t>
      </w:r>
      <w:r w:rsidR="009E3F67">
        <w:rPr>
          <w:rFonts w:ascii="Calibri" w:hAnsi="Calibri" w:cs="Calibri"/>
          <w:sz w:val="28"/>
          <w:szCs w:val="28"/>
        </w:rPr>
        <w:t xml:space="preserve"> MIC2’s required specifications, </w:t>
      </w:r>
      <w:r w:rsidRPr="001779A4">
        <w:rPr>
          <w:rFonts w:ascii="Calibri" w:hAnsi="Calibri" w:cs="Calibri"/>
          <w:sz w:val="28"/>
          <w:szCs w:val="28"/>
        </w:rPr>
        <w:t xml:space="preserve">prices </w:t>
      </w:r>
      <w:r w:rsidR="009E3F67">
        <w:rPr>
          <w:rFonts w:ascii="Calibri" w:hAnsi="Calibri" w:cs="Calibri"/>
          <w:sz w:val="28"/>
          <w:szCs w:val="28"/>
        </w:rPr>
        <w:t xml:space="preserve">and time frame </w:t>
      </w:r>
      <w:r w:rsidRPr="001779A4">
        <w:rPr>
          <w:rFonts w:ascii="Calibri" w:hAnsi="Calibri" w:cs="Calibri"/>
          <w:sz w:val="28"/>
          <w:szCs w:val="28"/>
        </w:rPr>
        <w:t xml:space="preserve">as defined in the submitted Proposal(s) </w:t>
      </w:r>
      <w:r w:rsidR="005C2114">
        <w:rPr>
          <w:rFonts w:ascii="Calibri" w:hAnsi="Calibri" w:cs="Calibri"/>
          <w:sz w:val="28"/>
          <w:szCs w:val="28"/>
        </w:rPr>
        <w:t>by the Supplier to MIC2 as a response to the RFP upon which the Supplier was selected as the winner</w:t>
      </w:r>
      <w:r w:rsidRPr="001779A4">
        <w:rPr>
          <w:rFonts w:ascii="Calibri" w:hAnsi="Calibri" w:cs="Calibri"/>
          <w:sz w:val="28"/>
          <w:szCs w:val="28"/>
        </w:rPr>
        <w:t xml:space="preserve"> </w:t>
      </w:r>
      <w:r w:rsidRPr="001779A4">
        <w:rPr>
          <w:rFonts w:ascii="Calibri" w:hAnsi="Calibri" w:cs="Calibri"/>
          <w:color w:val="000000"/>
          <w:sz w:val="28"/>
          <w:szCs w:val="28"/>
        </w:rPr>
        <w:t xml:space="preserve">and/or in each of the relevant Purchase Orders issued under this </w:t>
      </w:r>
      <w:r w:rsidRPr="001779A4">
        <w:rPr>
          <w:rFonts w:ascii="Calibri" w:hAnsi="Calibri" w:cs="Calibri"/>
          <w:sz w:val="28"/>
          <w:szCs w:val="28"/>
        </w:rPr>
        <w:t>Contract of Adherence</w:t>
      </w:r>
      <w:r w:rsidRPr="001779A4">
        <w:rPr>
          <w:rFonts w:ascii="Calibri" w:hAnsi="Calibri" w:cs="Calibri"/>
          <w:color w:val="000000"/>
          <w:sz w:val="28"/>
          <w:szCs w:val="28"/>
        </w:rPr>
        <w:t xml:space="preserve"> </w:t>
      </w:r>
      <w:r w:rsidRPr="001779A4">
        <w:rPr>
          <w:rFonts w:ascii="Calibri" w:hAnsi="Calibri" w:cs="Calibri"/>
          <w:sz w:val="28"/>
          <w:szCs w:val="28"/>
        </w:rPr>
        <w:t>including its Service Level Agreement annexed hereto as Schedule (</w:t>
      </w:r>
      <w:r w:rsidR="005C2114">
        <w:rPr>
          <w:rFonts w:ascii="Calibri" w:hAnsi="Calibri" w:cs="Calibri"/>
          <w:sz w:val="28"/>
          <w:szCs w:val="28"/>
        </w:rPr>
        <w:t>1</w:t>
      </w:r>
      <w:r w:rsidRPr="001779A4">
        <w:rPr>
          <w:rFonts w:ascii="Calibri" w:hAnsi="Calibri" w:cs="Calibri"/>
          <w:sz w:val="28"/>
          <w:szCs w:val="28"/>
        </w:rPr>
        <w:t xml:space="preserve">) and to the terms and conditions of the RFP General Document and its Appendices </w:t>
      </w:r>
      <w:r w:rsidR="005C2114" w:rsidRPr="00467EE9">
        <w:rPr>
          <w:rFonts w:ascii="Calibri" w:hAnsi="Calibri" w:cs="Calibri"/>
          <w:sz w:val="28"/>
          <w:szCs w:val="28"/>
        </w:rPr>
        <w:t>issued by MIC2 at the time of the RFP</w:t>
      </w:r>
      <w:r w:rsidRPr="001779A4">
        <w:rPr>
          <w:rFonts w:ascii="Calibri" w:hAnsi="Calibri" w:cs="Calibri"/>
          <w:sz w:val="28"/>
          <w:szCs w:val="28"/>
        </w:rPr>
        <w:t>.</w:t>
      </w:r>
    </w:p>
    <w:p w14:paraId="24C624BB" w14:textId="77777777" w:rsidR="004D72DE" w:rsidRPr="001779A4" w:rsidRDefault="004D72DE" w:rsidP="00FE5444">
      <w:pPr>
        <w:pStyle w:val="NoSpacing"/>
        <w:numPr>
          <w:ilvl w:val="0"/>
          <w:numId w:val="2"/>
        </w:numPr>
        <w:ind w:left="810" w:hanging="270"/>
        <w:jc w:val="both"/>
        <w:rPr>
          <w:rFonts w:ascii="Calibri" w:hAnsi="Calibri" w:cs="Calibri"/>
          <w:sz w:val="28"/>
          <w:szCs w:val="28"/>
        </w:rPr>
      </w:pPr>
      <w:r w:rsidRPr="001779A4">
        <w:rPr>
          <w:rFonts w:ascii="Calibri" w:hAnsi="Calibri" w:cs="Calibri"/>
          <w:sz w:val="28"/>
          <w:szCs w:val="28"/>
        </w:rPr>
        <w:t>Free of any defect whether apparent or hidden.</w:t>
      </w:r>
    </w:p>
    <w:p w14:paraId="28E46309" w14:textId="3A236CCC" w:rsidR="005C37FF" w:rsidRPr="001779A4" w:rsidRDefault="005C37FF" w:rsidP="00CD2C01">
      <w:pPr>
        <w:pStyle w:val="NoSpacing"/>
        <w:jc w:val="both"/>
        <w:rPr>
          <w:rFonts w:ascii="Calibri" w:hAnsi="Calibri" w:cs="Calibri"/>
          <w:sz w:val="28"/>
          <w:szCs w:val="28"/>
        </w:rPr>
      </w:pPr>
    </w:p>
    <w:p w14:paraId="432D06BF" w14:textId="0F3F15F3" w:rsidR="0099036A" w:rsidRDefault="004D72DE" w:rsidP="0099036A">
      <w:pPr>
        <w:pStyle w:val="NoSpacing"/>
        <w:ind w:left="540" w:hanging="540"/>
        <w:jc w:val="both"/>
        <w:rPr>
          <w:rFonts w:ascii="Calibri" w:eastAsia="Times New Roman" w:hAnsi="Calibri" w:cs="Calibri"/>
          <w:sz w:val="28"/>
          <w:szCs w:val="28"/>
        </w:rPr>
      </w:pPr>
      <w:r w:rsidRPr="001779A4">
        <w:rPr>
          <w:rFonts w:ascii="Calibri" w:eastAsia="Times New Roman" w:hAnsi="Calibri" w:cs="Calibri"/>
          <w:b/>
          <w:bCs/>
          <w:sz w:val="28"/>
          <w:szCs w:val="28"/>
        </w:rPr>
        <w:t>4.3.</w:t>
      </w:r>
      <w:r w:rsidRPr="001779A4">
        <w:rPr>
          <w:rFonts w:ascii="Calibri" w:eastAsia="Times New Roman" w:hAnsi="Calibri" w:cs="Calibri"/>
          <w:sz w:val="28"/>
          <w:szCs w:val="28"/>
        </w:rPr>
        <w:t xml:space="preserve"> </w:t>
      </w:r>
      <w:r w:rsidR="0099036A" w:rsidRPr="001779A4">
        <w:rPr>
          <w:rFonts w:ascii="Calibri" w:eastAsia="Times New Roman" w:hAnsi="Calibri" w:cs="Calibri"/>
          <w:sz w:val="28"/>
          <w:szCs w:val="28"/>
        </w:rPr>
        <w:t>A penalty amounting to 0.5% of the total amount of each of the relevant Purchase Order</w:t>
      </w:r>
      <w:r w:rsidR="0099036A">
        <w:rPr>
          <w:rFonts w:ascii="Calibri" w:eastAsia="Times New Roman" w:hAnsi="Calibri" w:cs="Calibri"/>
          <w:sz w:val="28"/>
          <w:szCs w:val="28"/>
        </w:rPr>
        <w:t>(</w:t>
      </w:r>
      <w:r w:rsidR="0099036A" w:rsidRPr="001779A4">
        <w:rPr>
          <w:rFonts w:ascii="Calibri" w:eastAsia="Times New Roman" w:hAnsi="Calibri" w:cs="Calibri"/>
          <w:sz w:val="28"/>
          <w:szCs w:val="28"/>
        </w:rPr>
        <w:t>s</w:t>
      </w:r>
      <w:r w:rsidR="0099036A">
        <w:rPr>
          <w:rFonts w:ascii="Calibri" w:eastAsia="Times New Roman" w:hAnsi="Calibri" w:cs="Calibri"/>
          <w:sz w:val="28"/>
          <w:szCs w:val="28"/>
        </w:rPr>
        <w:t>)</w:t>
      </w:r>
      <w:r w:rsidR="0099036A" w:rsidRPr="001779A4">
        <w:rPr>
          <w:rFonts w:ascii="Calibri" w:eastAsia="Times New Roman" w:hAnsi="Calibri" w:cs="Calibri"/>
          <w:sz w:val="28"/>
          <w:szCs w:val="28"/>
        </w:rPr>
        <w:t xml:space="preserve"> shall be applied on Supplier to the benefit of MIC2 for each five (</w:t>
      </w:r>
      <w:proofErr w:type="gramStart"/>
      <w:r w:rsidR="0099036A" w:rsidRPr="001779A4">
        <w:rPr>
          <w:rFonts w:ascii="Calibri" w:eastAsia="Times New Roman" w:hAnsi="Calibri" w:cs="Calibri"/>
          <w:sz w:val="28"/>
          <w:szCs w:val="28"/>
        </w:rPr>
        <w:t>5) calendar</w:t>
      </w:r>
      <w:proofErr w:type="gramEnd"/>
      <w:r w:rsidR="0099036A" w:rsidRPr="001779A4">
        <w:rPr>
          <w:rFonts w:ascii="Calibri" w:eastAsia="Times New Roman" w:hAnsi="Calibri" w:cs="Calibri"/>
          <w:sz w:val="28"/>
          <w:szCs w:val="28"/>
        </w:rPr>
        <w:t xml:space="preserve"> days of delay in the </w:t>
      </w:r>
      <w:r w:rsidR="0099036A">
        <w:rPr>
          <w:rFonts w:ascii="Calibri" w:eastAsia="Times New Roman" w:hAnsi="Calibri" w:cs="Calibri"/>
          <w:sz w:val="28"/>
          <w:szCs w:val="28"/>
        </w:rPr>
        <w:t xml:space="preserve">supply and </w:t>
      </w:r>
      <w:r w:rsidR="0099036A" w:rsidRPr="001779A4">
        <w:rPr>
          <w:rFonts w:ascii="Calibri" w:eastAsia="Times New Roman" w:hAnsi="Calibri" w:cs="Calibri"/>
          <w:sz w:val="28"/>
          <w:szCs w:val="28"/>
        </w:rPr>
        <w:t>provision of the</w:t>
      </w:r>
      <w:r w:rsidR="0099036A" w:rsidRPr="001779A4">
        <w:rPr>
          <w:rFonts w:ascii="Calibri" w:hAnsi="Calibri" w:cs="Calibri"/>
          <w:sz w:val="28"/>
          <w:szCs w:val="28"/>
        </w:rPr>
        <w:t xml:space="preserve"> </w:t>
      </w:r>
      <w:r w:rsidR="0099036A">
        <w:rPr>
          <w:rFonts w:ascii="Calibri" w:hAnsi="Calibri" w:cs="Calibri"/>
          <w:sz w:val="28"/>
          <w:szCs w:val="28"/>
        </w:rPr>
        <w:t>Product</w:t>
      </w:r>
      <w:r w:rsidR="00D679B6">
        <w:rPr>
          <w:rFonts w:ascii="Calibri" w:hAnsi="Calibri" w:cs="Calibri"/>
          <w:sz w:val="28"/>
          <w:szCs w:val="28"/>
        </w:rPr>
        <w:t>s</w:t>
      </w:r>
      <w:r w:rsidR="0099036A" w:rsidRPr="001779A4">
        <w:rPr>
          <w:rFonts w:ascii="Calibri" w:hAnsi="Calibri" w:cs="Calibri"/>
          <w:sz w:val="28"/>
          <w:szCs w:val="28"/>
        </w:rPr>
        <w:t xml:space="preserve"> and Services</w:t>
      </w:r>
      <w:r w:rsidR="0099036A" w:rsidRPr="001779A4">
        <w:rPr>
          <w:rFonts w:ascii="Calibri" w:eastAsia="Times New Roman" w:hAnsi="Calibri" w:cs="Calibri"/>
          <w:sz w:val="28"/>
          <w:szCs w:val="28"/>
        </w:rPr>
        <w:t xml:space="preserve">. </w:t>
      </w:r>
    </w:p>
    <w:p w14:paraId="1F1042E2" w14:textId="77777777" w:rsidR="00A85ED1" w:rsidRDefault="00A85ED1" w:rsidP="0099036A">
      <w:pPr>
        <w:pStyle w:val="NoSpacing"/>
        <w:ind w:left="540"/>
        <w:jc w:val="both"/>
        <w:rPr>
          <w:rFonts w:ascii="Calibri" w:eastAsia="Times New Roman" w:hAnsi="Calibri" w:cs="Calibri"/>
          <w:sz w:val="28"/>
          <w:szCs w:val="28"/>
        </w:rPr>
      </w:pPr>
    </w:p>
    <w:p w14:paraId="4B4D72C5" w14:textId="77777777" w:rsidR="00A85ED1" w:rsidRDefault="00A85ED1" w:rsidP="0099036A">
      <w:pPr>
        <w:pStyle w:val="NoSpacing"/>
        <w:ind w:left="540"/>
        <w:jc w:val="both"/>
        <w:rPr>
          <w:rFonts w:ascii="Calibri" w:eastAsia="Times New Roman" w:hAnsi="Calibri" w:cs="Calibri"/>
          <w:sz w:val="28"/>
          <w:szCs w:val="28"/>
        </w:rPr>
      </w:pPr>
    </w:p>
    <w:p w14:paraId="063E7A7E" w14:textId="77777777" w:rsidR="00A85ED1" w:rsidRDefault="00A85ED1" w:rsidP="0099036A">
      <w:pPr>
        <w:pStyle w:val="NoSpacing"/>
        <w:ind w:left="540"/>
        <w:jc w:val="both"/>
        <w:rPr>
          <w:rFonts w:ascii="Calibri" w:eastAsia="Times New Roman" w:hAnsi="Calibri" w:cs="Calibri"/>
          <w:sz w:val="28"/>
          <w:szCs w:val="28"/>
        </w:rPr>
      </w:pPr>
    </w:p>
    <w:p w14:paraId="316895C5" w14:textId="46820D21" w:rsidR="0099036A" w:rsidRPr="00137779" w:rsidRDefault="0099036A" w:rsidP="0099036A">
      <w:pPr>
        <w:pStyle w:val="NoSpacing"/>
        <w:ind w:left="540"/>
        <w:jc w:val="both"/>
        <w:rPr>
          <w:rFonts w:ascii="Calibri" w:eastAsia="Times New Roman" w:hAnsi="Calibri" w:cs="Calibri"/>
          <w:sz w:val="28"/>
          <w:szCs w:val="28"/>
        </w:rPr>
      </w:pPr>
      <w:r w:rsidRPr="00467EE9">
        <w:rPr>
          <w:rFonts w:ascii="Calibri" w:eastAsia="Times New Roman" w:hAnsi="Calibri" w:cs="Calibri"/>
          <w:sz w:val="28"/>
          <w:szCs w:val="28"/>
        </w:rPr>
        <w:lastRenderedPageBreak/>
        <w:t>Such penalty amount shall be cumulative and shall be automatically deducted by MIC2 from the amount due to Supplier without the need for any legal claim or action, however it shall not exceed in no event an amount of 10% of the relevant delayed Purchase Order(s)</w:t>
      </w:r>
      <w:r>
        <w:rPr>
          <w:rFonts w:ascii="Calibri" w:eastAsia="Times New Roman" w:hAnsi="Calibri" w:cs="Calibri"/>
          <w:sz w:val="28"/>
          <w:szCs w:val="28"/>
        </w:rPr>
        <w:t xml:space="preserve">, whereas in such case (exceeding 10 %) the </w:t>
      </w:r>
      <w:r w:rsidRPr="00884B35">
        <w:rPr>
          <w:rFonts w:ascii="Calibri" w:eastAsia="Times New Roman" w:hAnsi="Calibri" w:cs="Calibri"/>
          <w:sz w:val="28"/>
          <w:szCs w:val="28"/>
        </w:rPr>
        <w:t>provisions of Article (8.2) and Article (8.3) herein shall apply.</w:t>
      </w:r>
      <w:r w:rsidRPr="00467EE9">
        <w:rPr>
          <w:rFonts w:ascii="Calibri" w:eastAsia="Times New Roman" w:hAnsi="Calibri" w:cs="Calibri"/>
          <w:sz w:val="28"/>
          <w:szCs w:val="28"/>
        </w:rPr>
        <w:t xml:space="preserve"> </w:t>
      </w:r>
    </w:p>
    <w:p w14:paraId="3624A0ED" w14:textId="77777777" w:rsidR="0099036A" w:rsidRDefault="0099036A" w:rsidP="00CD2C01">
      <w:pPr>
        <w:pStyle w:val="NoSpacing"/>
        <w:ind w:left="540" w:hanging="540"/>
        <w:jc w:val="both"/>
        <w:rPr>
          <w:rFonts w:ascii="Calibri" w:eastAsia="Times New Roman" w:hAnsi="Calibri" w:cs="Calibri"/>
          <w:sz w:val="28"/>
          <w:szCs w:val="28"/>
        </w:rPr>
      </w:pPr>
    </w:p>
    <w:p w14:paraId="688E187C" w14:textId="77777777" w:rsidR="004D72DE" w:rsidRPr="001779A4" w:rsidRDefault="004D72DE" w:rsidP="004D72DE">
      <w:pPr>
        <w:tabs>
          <w:tab w:val="left" w:pos="270"/>
        </w:tabs>
        <w:suppressAutoHyphens/>
        <w:spacing w:after="0" w:line="240" w:lineRule="auto"/>
        <w:ind w:left="450" w:hanging="450"/>
        <w:jc w:val="both"/>
        <w:outlineLvl w:val="1"/>
        <w:rPr>
          <w:rFonts w:ascii="Calibri" w:hAnsi="Calibri" w:cs="Calibri"/>
          <w:b/>
          <w:bCs/>
          <w:spacing w:val="-2"/>
          <w:sz w:val="28"/>
          <w:szCs w:val="28"/>
          <w:lang w:val="en-GB"/>
        </w:rPr>
      </w:pPr>
      <w:bookmarkStart w:id="10" w:name="_Ref56252911"/>
      <w:r w:rsidRPr="001779A4">
        <w:rPr>
          <w:rFonts w:ascii="Calibri" w:hAnsi="Calibri" w:cs="Calibri"/>
          <w:b/>
          <w:bCs/>
          <w:sz w:val="28"/>
          <w:szCs w:val="28"/>
        </w:rPr>
        <w:t xml:space="preserve">5. </w:t>
      </w:r>
      <w:r w:rsidRPr="003531BC">
        <w:rPr>
          <w:rFonts w:ascii="Calibri" w:hAnsi="Calibri" w:cs="Calibri"/>
          <w:b/>
          <w:bCs/>
          <w:sz w:val="28"/>
          <w:szCs w:val="28"/>
        </w:rPr>
        <w:t>Warranty, Liability</w:t>
      </w:r>
      <w:r w:rsidRPr="003531BC">
        <w:rPr>
          <w:rFonts w:ascii="Calibri" w:hAnsi="Calibri" w:cs="Calibri"/>
          <w:b/>
          <w:bCs/>
          <w:spacing w:val="-2"/>
          <w:sz w:val="28"/>
          <w:szCs w:val="28"/>
          <w:lang w:val="en-GB"/>
        </w:rPr>
        <w:t>, Indemnity and Infringement</w:t>
      </w:r>
      <w:r w:rsidRPr="001779A4">
        <w:rPr>
          <w:rFonts w:ascii="Calibri" w:hAnsi="Calibri" w:cs="Calibri"/>
          <w:b/>
          <w:bCs/>
          <w:spacing w:val="-2"/>
          <w:sz w:val="28"/>
          <w:szCs w:val="28"/>
          <w:lang w:val="en-GB"/>
        </w:rPr>
        <w:t xml:space="preserve"> </w:t>
      </w:r>
    </w:p>
    <w:p w14:paraId="2E4E3353" w14:textId="6B44DAA6" w:rsidR="004D72DE" w:rsidRPr="001779A4" w:rsidRDefault="004D72DE" w:rsidP="00D679B6">
      <w:pPr>
        <w:spacing w:after="0" w:line="240" w:lineRule="auto"/>
        <w:ind w:left="540" w:hanging="540"/>
        <w:jc w:val="both"/>
        <w:rPr>
          <w:rFonts w:ascii="Calibri" w:hAnsi="Calibri" w:cs="Calibri"/>
          <w:sz w:val="28"/>
          <w:szCs w:val="28"/>
        </w:rPr>
      </w:pPr>
      <w:proofErr w:type="gramStart"/>
      <w:r w:rsidRPr="001779A4">
        <w:rPr>
          <w:rFonts w:ascii="Calibri" w:hAnsi="Calibri" w:cs="Calibri"/>
          <w:b/>
          <w:bCs/>
          <w:sz w:val="28"/>
          <w:szCs w:val="28"/>
        </w:rPr>
        <w:t>5.1.</w:t>
      </w:r>
      <w:r w:rsidRPr="001779A4">
        <w:rPr>
          <w:rFonts w:ascii="Calibri" w:hAnsi="Calibri" w:cs="Calibri"/>
          <w:sz w:val="28"/>
          <w:szCs w:val="28"/>
        </w:rPr>
        <w:tab/>
        <w:t>Supplier warrants at its own cost and liability that the</w:t>
      </w:r>
      <w:r w:rsidR="00C01F82">
        <w:rPr>
          <w:rFonts w:ascii="Calibri" w:hAnsi="Calibri" w:cs="Calibri"/>
          <w:sz w:val="28"/>
          <w:szCs w:val="28"/>
        </w:rPr>
        <w:t xml:space="preserve"> Product</w:t>
      </w:r>
      <w:r w:rsidR="00D679B6">
        <w:rPr>
          <w:rFonts w:ascii="Calibri" w:hAnsi="Calibri" w:cs="Calibri"/>
          <w:sz w:val="28"/>
          <w:szCs w:val="28"/>
        </w:rPr>
        <w:t>s</w:t>
      </w:r>
      <w:r w:rsidR="002A63B8">
        <w:rPr>
          <w:rFonts w:ascii="Calibri" w:hAnsi="Calibri" w:cs="Calibri"/>
          <w:sz w:val="28"/>
          <w:szCs w:val="28"/>
        </w:rPr>
        <w:t xml:space="preserve"> </w:t>
      </w:r>
      <w:r w:rsidR="002A63B8" w:rsidRPr="001779A4">
        <w:rPr>
          <w:rFonts w:ascii="Calibri" w:hAnsi="Calibri" w:cs="Calibri"/>
          <w:sz w:val="28"/>
          <w:szCs w:val="28"/>
        </w:rPr>
        <w:t>and Services</w:t>
      </w:r>
      <w:r w:rsidRPr="001779A4">
        <w:rPr>
          <w:rFonts w:ascii="Calibri" w:hAnsi="Calibri" w:cs="Calibri"/>
          <w:sz w:val="28"/>
          <w:szCs w:val="28"/>
        </w:rPr>
        <w:t xml:space="preserve"> </w:t>
      </w:r>
      <w:r w:rsidR="00BD3114">
        <w:rPr>
          <w:rFonts w:ascii="Calibri" w:hAnsi="Calibri" w:cs="Calibri"/>
          <w:sz w:val="28"/>
          <w:szCs w:val="28"/>
        </w:rPr>
        <w:t xml:space="preserve">are timely </w:t>
      </w:r>
      <w:r w:rsidR="002A63B8">
        <w:rPr>
          <w:rFonts w:ascii="Calibri" w:hAnsi="Calibri" w:cs="Calibri"/>
          <w:sz w:val="28"/>
          <w:szCs w:val="28"/>
        </w:rPr>
        <w:t xml:space="preserve">supplied and </w:t>
      </w:r>
      <w:r w:rsidRPr="001779A4">
        <w:rPr>
          <w:rFonts w:ascii="Calibri" w:hAnsi="Calibri" w:cs="Calibri"/>
          <w:sz w:val="28"/>
          <w:szCs w:val="28"/>
        </w:rPr>
        <w:t xml:space="preserve">provided under this Contract of Adherence </w:t>
      </w:r>
      <w:r w:rsidR="00BD3114">
        <w:rPr>
          <w:rFonts w:ascii="Calibri" w:hAnsi="Calibri" w:cs="Calibri"/>
          <w:sz w:val="28"/>
          <w:szCs w:val="28"/>
        </w:rPr>
        <w:t xml:space="preserve">and </w:t>
      </w:r>
      <w:r w:rsidRPr="001779A4">
        <w:rPr>
          <w:rFonts w:ascii="Calibri" w:hAnsi="Calibri" w:cs="Calibri"/>
          <w:sz w:val="28"/>
          <w:szCs w:val="28"/>
        </w:rPr>
        <w:t xml:space="preserve">conforming to the </w:t>
      </w:r>
      <w:r w:rsidRPr="001779A4">
        <w:rPr>
          <w:rFonts w:ascii="Calibri" w:hAnsi="Calibri" w:cs="Calibri"/>
          <w:color w:val="000000"/>
          <w:sz w:val="28"/>
          <w:szCs w:val="28"/>
        </w:rPr>
        <w:t xml:space="preserve">specifications and prices listed in the </w:t>
      </w:r>
      <w:r w:rsidRPr="001779A4">
        <w:rPr>
          <w:rFonts w:ascii="Calibri" w:hAnsi="Calibri" w:cs="Calibri"/>
          <w:sz w:val="28"/>
          <w:szCs w:val="28"/>
        </w:rPr>
        <w:t xml:space="preserve">submitted Proposal(s) </w:t>
      </w:r>
      <w:r w:rsidR="004129EC">
        <w:rPr>
          <w:rFonts w:ascii="Calibri" w:hAnsi="Calibri" w:cs="Calibri"/>
          <w:sz w:val="28"/>
          <w:szCs w:val="28"/>
        </w:rPr>
        <w:t>by the Supplier to MIC2 as a response to the RFP upon which the Supplier was selected as the winner</w:t>
      </w:r>
      <w:r w:rsidRPr="001779A4">
        <w:rPr>
          <w:rFonts w:ascii="Calibri" w:hAnsi="Calibri" w:cs="Calibri"/>
          <w:sz w:val="28"/>
          <w:szCs w:val="28"/>
        </w:rPr>
        <w:t xml:space="preserve"> </w:t>
      </w:r>
      <w:r w:rsidRPr="001779A4">
        <w:rPr>
          <w:rFonts w:ascii="Calibri" w:hAnsi="Calibri" w:cs="Calibri"/>
          <w:color w:val="000000"/>
          <w:sz w:val="28"/>
          <w:szCs w:val="28"/>
        </w:rPr>
        <w:t xml:space="preserve">and/or in the relevant Purchase Order(s) placed by MIC2, and </w:t>
      </w:r>
      <w:r w:rsidR="00BD3114">
        <w:rPr>
          <w:rFonts w:ascii="Calibri" w:hAnsi="Calibri" w:cs="Calibri"/>
          <w:color w:val="000000"/>
          <w:sz w:val="28"/>
          <w:szCs w:val="28"/>
        </w:rPr>
        <w:t xml:space="preserve">timely </w:t>
      </w:r>
      <w:r w:rsidRPr="001779A4">
        <w:rPr>
          <w:rFonts w:ascii="Calibri" w:hAnsi="Calibri" w:cs="Calibri"/>
          <w:color w:val="000000"/>
          <w:sz w:val="28"/>
          <w:szCs w:val="28"/>
        </w:rPr>
        <w:t xml:space="preserve">executed under the terms and conditions of this </w:t>
      </w:r>
      <w:r w:rsidRPr="001779A4">
        <w:rPr>
          <w:rFonts w:ascii="Calibri" w:hAnsi="Calibri" w:cs="Calibri"/>
          <w:sz w:val="28"/>
          <w:szCs w:val="28"/>
        </w:rPr>
        <w:t>Contract of Adherence including its Service Level Agreement annexed hereto as Schedule (</w:t>
      </w:r>
      <w:r w:rsidR="004129EC">
        <w:rPr>
          <w:rFonts w:ascii="Calibri" w:hAnsi="Calibri" w:cs="Calibri"/>
          <w:sz w:val="28"/>
          <w:szCs w:val="28"/>
        </w:rPr>
        <w:t>1</w:t>
      </w:r>
      <w:r w:rsidRPr="001779A4">
        <w:rPr>
          <w:rFonts w:ascii="Calibri" w:hAnsi="Calibri" w:cs="Calibri"/>
          <w:sz w:val="28"/>
          <w:szCs w:val="28"/>
        </w:rPr>
        <w:t xml:space="preserve">) and to the terms and conditions of the RFP General Document and its Appendices </w:t>
      </w:r>
      <w:r w:rsidR="004129EC" w:rsidRPr="00467EE9">
        <w:rPr>
          <w:rFonts w:ascii="Calibri" w:hAnsi="Calibri" w:cs="Calibri"/>
          <w:sz w:val="28"/>
          <w:szCs w:val="28"/>
        </w:rPr>
        <w:t>issued by MIC2 at the time of the RFP</w:t>
      </w:r>
      <w:r w:rsidRPr="001779A4">
        <w:rPr>
          <w:rFonts w:ascii="Calibri" w:hAnsi="Calibri" w:cs="Calibri"/>
          <w:sz w:val="28"/>
          <w:szCs w:val="28"/>
        </w:rPr>
        <w:t>.</w:t>
      </w:r>
      <w:proofErr w:type="gramEnd"/>
    </w:p>
    <w:p w14:paraId="0913CEAC" w14:textId="77777777" w:rsidR="004D72DE" w:rsidRPr="001779A4" w:rsidRDefault="004D72DE" w:rsidP="004D72DE">
      <w:pPr>
        <w:spacing w:after="0" w:line="240" w:lineRule="auto"/>
        <w:ind w:left="540" w:hanging="540"/>
        <w:jc w:val="both"/>
        <w:rPr>
          <w:rFonts w:ascii="Calibri" w:hAnsi="Calibri" w:cs="Calibri"/>
          <w:sz w:val="28"/>
          <w:szCs w:val="28"/>
        </w:rPr>
      </w:pPr>
    </w:p>
    <w:p w14:paraId="57EC55F4" w14:textId="398E5989" w:rsidR="004D72DE" w:rsidRPr="001779A4" w:rsidRDefault="004D72DE" w:rsidP="00C01F82">
      <w:pPr>
        <w:spacing w:after="0" w:line="240" w:lineRule="auto"/>
        <w:ind w:left="540" w:hanging="540"/>
        <w:contextualSpacing/>
        <w:jc w:val="both"/>
        <w:rPr>
          <w:rFonts w:ascii="Calibri" w:hAnsi="Calibri" w:cs="Calibri"/>
          <w:sz w:val="28"/>
          <w:szCs w:val="28"/>
        </w:rPr>
      </w:pPr>
      <w:r w:rsidRPr="001779A4">
        <w:rPr>
          <w:rFonts w:ascii="Calibri" w:hAnsi="Calibri" w:cs="Calibri"/>
          <w:b/>
          <w:bCs/>
          <w:sz w:val="28"/>
          <w:szCs w:val="28"/>
        </w:rPr>
        <w:t>5.2.</w:t>
      </w:r>
      <w:r w:rsidRPr="001779A4">
        <w:rPr>
          <w:rFonts w:ascii="Calibri" w:hAnsi="Calibri" w:cs="Calibri"/>
          <w:sz w:val="28"/>
          <w:szCs w:val="28"/>
        </w:rPr>
        <w:tab/>
        <w:t xml:space="preserve">Supplier, its assigned personnel, and any of its employees involved directly or indirectly in the </w:t>
      </w:r>
      <w:r w:rsidR="002A63B8">
        <w:rPr>
          <w:rFonts w:ascii="Calibri" w:hAnsi="Calibri" w:cs="Calibri"/>
          <w:sz w:val="28"/>
          <w:szCs w:val="28"/>
        </w:rPr>
        <w:t xml:space="preserve">supply and </w:t>
      </w:r>
      <w:r w:rsidRPr="001779A4">
        <w:rPr>
          <w:rFonts w:ascii="Calibri" w:hAnsi="Calibri" w:cs="Calibri"/>
          <w:sz w:val="28"/>
          <w:szCs w:val="28"/>
        </w:rPr>
        <w:t xml:space="preserve">provision of the </w:t>
      </w:r>
      <w:r w:rsidR="00C01F82">
        <w:rPr>
          <w:rFonts w:ascii="Calibri" w:hAnsi="Calibri" w:cs="Calibri"/>
          <w:sz w:val="28"/>
          <w:szCs w:val="28"/>
        </w:rPr>
        <w:t>Product</w:t>
      </w:r>
      <w:r w:rsidR="00D679B6">
        <w:rPr>
          <w:rFonts w:ascii="Calibri" w:hAnsi="Calibri" w:cs="Calibri"/>
          <w:sz w:val="28"/>
          <w:szCs w:val="28"/>
        </w:rPr>
        <w:t>s</w:t>
      </w:r>
      <w:r w:rsidR="002A63B8" w:rsidRPr="001779A4">
        <w:rPr>
          <w:rFonts w:ascii="Calibri" w:hAnsi="Calibri" w:cs="Calibri"/>
          <w:sz w:val="28"/>
          <w:szCs w:val="28"/>
        </w:rPr>
        <w:t xml:space="preserve"> and Services </w:t>
      </w:r>
      <w:r w:rsidRPr="001779A4">
        <w:rPr>
          <w:rFonts w:ascii="Calibri" w:hAnsi="Calibri" w:cs="Calibri"/>
          <w:sz w:val="28"/>
          <w:szCs w:val="28"/>
        </w:rPr>
        <w:t>shall be individually and jointly responsible for the terms and conditions of this Contract of Adherence.</w:t>
      </w:r>
    </w:p>
    <w:p w14:paraId="20AA57B2" w14:textId="77777777" w:rsidR="004D72DE" w:rsidRPr="001779A4" w:rsidRDefault="004D72DE" w:rsidP="004D72DE">
      <w:pPr>
        <w:spacing w:after="0" w:line="240" w:lineRule="auto"/>
        <w:ind w:left="540" w:hanging="540"/>
        <w:contextualSpacing/>
        <w:jc w:val="both"/>
        <w:rPr>
          <w:rFonts w:ascii="Calibri" w:hAnsi="Calibri" w:cs="Calibri"/>
          <w:sz w:val="28"/>
          <w:szCs w:val="28"/>
        </w:rPr>
      </w:pPr>
    </w:p>
    <w:p w14:paraId="41F30A47" w14:textId="0DB53F30" w:rsidR="004D72DE" w:rsidRPr="001779A4" w:rsidRDefault="004D72DE" w:rsidP="00C01F82">
      <w:pPr>
        <w:spacing w:after="0" w:line="240" w:lineRule="auto"/>
        <w:ind w:left="540" w:hanging="540"/>
        <w:jc w:val="both"/>
        <w:rPr>
          <w:rFonts w:ascii="Calibri" w:hAnsi="Calibri" w:cs="Calibri"/>
          <w:sz w:val="28"/>
          <w:szCs w:val="28"/>
        </w:rPr>
      </w:pPr>
      <w:r w:rsidRPr="001779A4">
        <w:rPr>
          <w:rFonts w:ascii="Calibri" w:hAnsi="Calibri" w:cs="Calibri"/>
          <w:b/>
          <w:bCs/>
          <w:sz w:val="28"/>
          <w:szCs w:val="28"/>
        </w:rPr>
        <w:t>5.3.</w:t>
      </w:r>
      <w:r w:rsidRPr="001779A4">
        <w:rPr>
          <w:rFonts w:ascii="Calibri" w:hAnsi="Calibri" w:cs="Calibri"/>
          <w:sz w:val="28"/>
          <w:szCs w:val="28"/>
        </w:rPr>
        <w:tab/>
        <w:t xml:space="preserve">Supplier is solely and fully responsible for its assigned personnel, their remuneration, allowances, compensations, work hazards and emergencies, and any other rights and obligations that might arise during or in the occasion of their relationship with MIC2. Supplier must carry an insurance policy covering all his staff working on site during and in the occasion of the </w:t>
      </w:r>
      <w:r w:rsidR="002A63B8">
        <w:rPr>
          <w:rFonts w:ascii="Calibri" w:hAnsi="Calibri" w:cs="Calibri"/>
          <w:sz w:val="28"/>
          <w:szCs w:val="28"/>
        </w:rPr>
        <w:t xml:space="preserve">supply and </w:t>
      </w:r>
      <w:r w:rsidRPr="001779A4">
        <w:rPr>
          <w:rFonts w:ascii="Calibri" w:hAnsi="Calibri" w:cs="Calibri"/>
          <w:sz w:val="28"/>
          <w:szCs w:val="28"/>
        </w:rPr>
        <w:t xml:space="preserve">provision of the </w:t>
      </w:r>
      <w:r w:rsidR="00C01F82">
        <w:rPr>
          <w:rFonts w:ascii="Calibri" w:hAnsi="Calibri" w:cs="Calibri"/>
          <w:sz w:val="28"/>
          <w:szCs w:val="28"/>
        </w:rPr>
        <w:t>Product</w:t>
      </w:r>
      <w:r w:rsidR="00D679B6">
        <w:rPr>
          <w:rFonts w:ascii="Calibri" w:hAnsi="Calibri" w:cs="Calibri"/>
          <w:sz w:val="28"/>
          <w:szCs w:val="28"/>
        </w:rPr>
        <w:t>s</w:t>
      </w:r>
      <w:r w:rsidR="002A63B8" w:rsidRPr="001779A4">
        <w:rPr>
          <w:rFonts w:ascii="Calibri" w:hAnsi="Calibri" w:cs="Calibri"/>
          <w:sz w:val="28"/>
          <w:szCs w:val="28"/>
        </w:rPr>
        <w:t xml:space="preserve"> and Services </w:t>
      </w:r>
      <w:r w:rsidRPr="001779A4">
        <w:rPr>
          <w:rFonts w:ascii="Calibri" w:hAnsi="Calibri" w:cs="Calibri"/>
          <w:sz w:val="28"/>
          <w:szCs w:val="28"/>
        </w:rPr>
        <w:t>as well as damages caused by the Supplier’s work on site.</w:t>
      </w:r>
    </w:p>
    <w:p w14:paraId="23DE0BA1" w14:textId="77777777" w:rsidR="004D72DE" w:rsidRPr="001779A4" w:rsidRDefault="004D72DE" w:rsidP="004D72DE">
      <w:pPr>
        <w:spacing w:after="0" w:line="240" w:lineRule="auto"/>
        <w:ind w:left="540" w:hanging="540"/>
        <w:jc w:val="both"/>
        <w:rPr>
          <w:rFonts w:ascii="Calibri" w:hAnsi="Calibri" w:cs="Calibri"/>
          <w:sz w:val="28"/>
          <w:szCs w:val="28"/>
        </w:rPr>
      </w:pPr>
    </w:p>
    <w:p w14:paraId="3D038C43" w14:textId="3C6B99E8" w:rsidR="004D72DE" w:rsidRPr="00C01F82" w:rsidRDefault="004D72DE" w:rsidP="00FE5444">
      <w:pPr>
        <w:pStyle w:val="ListParagraph"/>
        <w:numPr>
          <w:ilvl w:val="1"/>
          <w:numId w:val="12"/>
        </w:numPr>
        <w:spacing w:after="0" w:line="240" w:lineRule="auto"/>
        <w:ind w:left="540" w:hanging="540"/>
        <w:jc w:val="both"/>
        <w:rPr>
          <w:rFonts w:ascii="Calibri" w:hAnsi="Calibri" w:cs="Calibri"/>
          <w:sz w:val="28"/>
          <w:szCs w:val="28"/>
        </w:rPr>
      </w:pPr>
      <w:r w:rsidRPr="00C01F82">
        <w:rPr>
          <w:rFonts w:ascii="Calibri" w:hAnsi="Calibri" w:cs="Calibri"/>
          <w:sz w:val="28"/>
          <w:szCs w:val="28"/>
        </w:rPr>
        <w:t>Supplier shall, at its sole expense, defend any suit based upon a claim or cause of action and satisfy any judgment that may be rendered against MIC2 resulting from the works done under this Contract of Adherence.</w:t>
      </w:r>
    </w:p>
    <w:p w14:paraId="580CFCE9" w14:textId="7B11A637" w:rsidR="00C00534" w:rsidRDefault="00C00534" w:rsidP="0089799E">
      <w:pPr>
        <w:spacing w:after="0" w:line="240" w:lineRule="auto"/>
        <w:jc w:val="both"/>
        <w:rPr>
          <w:rFonts w:ascii="Calibri" w:hAnsi="Calibri" w:cs="Calibri"/>
          <w:sz w:val="28"/>
          <w:szCs w:val="28"/>
        </w:rPr>
      </w:pPr>
    </w:p>
    <w:p w14:paraId="6F229433" w14:textId="27B401A9" w:rsidR="00D3346D" w:rsidRDefault="00D3346D" w:rsidP="0089799E">
      <w:pPr>
        <w:spacing w:after="0" w:line="240" w:lineRule="auto"/>
        <w:jc w:val="both"/>
        <w:rPr>
          <w:rFonts w:ascii="Calibri" w:hAnsi="Calibri" w:cs="Calibri"/>
          <w:sz w:val="28"/>
          <w:szCs w:val="28"/>
        </w:rPr>
      </w:pPr>
    </w:p>
    <w:p w14:paraId="3FB084EA" w14:textId="724843F9" w:rsidR="00D3346D" w:rsidRDefault="00D3346D" w:rsidP="0089799E">
      <w:pPr>
        <w:spacing w:after="0" w:line="240" w:lineRule="auto"/>
        <w:jc w:val="both"/>
        <w:rPr>
          <w:rFonts w:ascii="Calibri" w:hAnsi="Calibri" w:cs="Calibri"/>
          <w:sz w:val="28"/>
          <w:szCs w:val="28"/>
        </w:rPr>
      </w:pPr>
    </w:p>
    <w:p w14:paraId="59649D8B" w14:textId="7A29777C" w:rsidR="00D3346D" w:rsidRDefault="00D3346D" w:rsidP="0089799E">
      <w:pPr>
        <w:spacing w:after="0" w:line="240" w:lineRule="auto"/>
        <w:jc w:val="both"/>
        <w:rPr>
          <w:rFonts w:ascii="Calibri" w:hAnsi="Calibri" w:cs="Calibri"/>
          <w:sz w:val="28"/>
          <w:szCs w:val="28"/>
        </w:rPr>
      </w:pPr>
    </w:p>
    <w:p w14:paraId="23D9C862" w14:textId="21039B1F" w:rsidR="00D3346D" w:rsidRDefault="00D3346D" w:rsidP="0089799E">
      <w:pPr>
        <w:spacing w:after="0" w:line="240" w:lineRule="auto"/>
        <w:jc w:val="both"/>
        <w:rPr>
          <w:rFonts w:ascii="Calibri" w:hAnsi="Calibri" w:cs="Calibri"/>
          <w:sz w:val="28"/>
          <w:szCs w:val="28"/>
        </w:rPr>
      </w:pPr>
    </w:p>
    <w:p w14:paraId="2262C1E4" w14:textId="77777777" w:rsidR="00D3346D" w:rsidRPr="0089799E" w:rsidRDefault="00D3346D" w:rsidP="0089799E">
      <w:pPr>
        <w:spacing w:after="0" w:line="240" w:lineRule="auto"/>
        <w:jc w:val="both"/>
        <w:rPr>
          <w:rFonts w:ascii="Calibri" w:hAnsi="Calibri" w:cs="Calibri"/>
          <w:sz w:val="28"/>
          <w:szCs w:val="28"/>
        </w:rPr>
      </w:pPr>
    </w:p>
    <w:p w14:paraId="4C28C3A0" w14:textId="77777777" w:rsidR="004D72DE" w:rsidRPr="001779A4" w:rsidRDefault="004D72DE" w:rsidP="00FE5444">
      <w:pPr>
        <w:pStyle w:val="ListParagraph"/>
        <w:numPr>
          <w:ilvl w:val="1"/>
          <w:numId w:val="12"/>
        </w:numPr>
        <w:tabs>
          <w:tab w:val="left" w:pos="540"/>
          <w:tab w:val="left" w:pos="630"/>
        </w:tabs>
        <w:spacing w:after="0" w:line="240" w:lineRule="auto"/>
        <w:ind w:hanging="990"/>
        <w:jc w:val="both"/>
        <w:rPr>
          <w:rFonts w:ascii="Calibri" w:hAnsi="Calibri" w:cs="Calibri"/>
          <w:sz w:val="28"/>
          <w:szCs w:val="28"/>
        </w:rPr>
      </w:pPr>
      <w:r w:rsidRPr="001779A4">
        <w:rPr>
          <w:rFonts w:ascii="Calibri" w:hAnsi="Calibri" w:cs="Calibri"/>
          <w:sz w:val="28"/>
          <w:szCs w:val="28"/>
        </w:rPr>
        <w:lastRenderedPageBreak/>
        <w:t>Supplier will be held liable and shall indemnify MIC2:</w:t>
      </w:r>
    </w:p>
    <w:p w14:paraId="52E5B06F" w14:textId="77777777" w:rsidR="004D72DE" w:rsidRPr="001779A4" w:rsidRDefault="004D72DE" w:rsidP="00FE5444">
      <w:pPr>
        <w:pStyle w:val="ListParagraph"/>
        <w:numPr>
          <w:ilvl w:val="0"/>
          <w:numId w:val="5"/>
        </w:numPr>
        <w:tabs>
          <w:tab w:val="left" w:pos="720"/>
        </w:tabs>
        <w:spacing w:after="0" w:line="240" w:lineRule="auto"/>
        <w:ind w:hanging="180"/>
        <w:jc w:val="both"/>
        <w:rPr>
          <w:rFonts w:ascii="Calibri" w:hAnsi="Calibri" w:cs="Calibri"/>
          <w:sz w:val="28"/>
          <w:szCs w:val="28"/>
        </w:rPr>
      </w:pPr>
      <w:r w:rsidRPr="001779A4">
        <w:rPr>
          <w:rFonts w:ascii="Calibri" w:hAnsi="Calibri" w:cs="Calibri"/>
          <w:sz w:val="28"/>
          <w:szCs w:val="28"/>
        </w:rPr>
        <w:t>For any death or personal injury resulting from the acts, misconduct, negligence and/or omission of Supplier Authorized Personnel, employees or agents or contracting parties. Supplier undertakes to settle all damages to any party whatsoever resulting therefrom without any restriction.</w:t>
      </w:r>
    </w:p>
    <w:p w14:paraId="5D70E6EF" w14:textId="250DECAB" w:rsidR="0089799E" w:rsidRPr="00C00534" w:rsidRDefault="004D72DE" w:rsidP="00FE5444">
      <w:pPr>
        <w:pStyle w:val="ListParagraph"/>
        <w:numPr>
          <w:ilvl w:val="0"/>
          <w:numId w:val="5"/>
        </w:numPr>
        <w:tabs>
          <w:tab w:val="left" w:pos="630"/>
          <w:tab w:val="left" w:pos="720"/>
        </w:tabs>
        <w:spacing w:after="0" w:line="240" w:lineRule="auto"/>
        <w:ind w:hanging="180"/>
        <w:jc w:val="both"/>
        <w:rPr>
          <w:rFonts w:ascii="Calibri" w:hAnsi="Calibri" w:cs="Calibri"/>
          <w:sz w:val="28"/>
          <w:szCs w:val="28"/>
        </w:rPr>
      </w:pPr>
      <w:r w:rsidRPr="001779A4">
        <w:rPr>
          <w:rFonts w:ascii="Calibri" w:hAnsi="Calibri" w:cs="Calibri"/>
          <w:sz w:val="28"/>
          <w:szCs w:val="28"/>
        </w:rPr>
        <w:t>For any physical damage to the tangible property of MIC2 to the extent it is caused by the acts, misconduct, negligence and/or omission of Supplier Authorized Personnel.</w:t>
      </w:r>
    </w:p>
    <w:p w14:paraId="4EBD55D3" w14:textId="07B73450" w:rsidR="004D72DE" w:rsidRPr="001779A4" w:rsidRDefault="004D72DE" w:rsidP="00FE5444">
      <w:pPr>
        <w:pStyle w:val="ListParagraph"/>
        <w:numPr>
          <w:ilvl w:val="0"/>
          <w:numId w:val="5"/>
        </w:numPr>
        <w:tabs>
          <w:tab w:val="left" w:pos="720"/>
          <w:tab w:val="left" w:pos="810"/>
        </w:tabs>
        <w:spacing w:after="0" w:line="240" w:lineRule="auto"/>
        <w:ind w:hanging="180"/>
        <w:jc w:val="both"/>
        <w:rPr>
          <w:rFonts w:ascii="Calibri" w:hAnsi="Calibri" w:cs="Calibri"/>
          <w:sz w:val="28"/>
          <w:szCs w:val="28"/>
        </w:rPr>
      </w:pPr>
      <w:proofErr w:type="gramStart"/>
      <w:r w:rsidRPr="001779A4">
        <w:rPr>
          <w:rFonts w:ascii="Calibri" w:hAnsi="Calibri" w:cs="Calibri"/>
          <w:sz w:val="28"/>
          <w:szCs w:val="28"/>
        </w:rPr>
        <w:t xml:space="preserve">For any damage and/or loss of revenue or traffic caused to MIC2 or MIC2’s existing network, for which MIC2 may be liable to the Republic of Lebanon or to any third party, whether such damage and/or loss arises out of any omission, neglect or default of Supplier during or in connection with the </w:t>
      </w:r>
      <w:r w:rsidR="009942B9">
        <w:rPr>
          <w:rFonts w:ascii="Calibri" w:hAnsi="Calibri" w:cs="Calibri"/>
          <w:sz w:val="28"/>
          <w:szCs w:val="28"/>
        </w:rPr>
        <w:t xml:space="preserve">supply and </w:t>
      </w:r>
      <w:r w:rsidRPr="001779A4">
        <w:rPr>
          <w:rFonts w:ascii="Calibri" w:hAnsi="Calibri" w:cs="Calibri"/>
          <w:sz w:val="28"/>
          <w:szCs w:val="28"/>
        </w:rPr>
        <w:t>provision of the</w:t>
      </w:r>
      <w:r w:rsidR="009942B9" w:rsidRPr="009942B9">
        <w:rPr>
          <w:rFonts w:ascii="Calibri" w:hAnsi="Calibri" w:cs="Calibri"/>
          <w:sz w:val="28"/>
          <w:szCs w:val="28"/>
        </w:rPr>
        <w:t xml:space="preserve"> </w:t>
      </w:r>
      <w:r w:rsidR="00C01F82">
        <w:rPr>
          <w:rFonts w:ascii="Calibri" w:hAnsi="Calibri" w:cs="Calibri"/>
          <w:sz w:val="28"/>
          <w:szCs w:val="28"/>
        </w:rPr>
        <w:t>Product</w:t>
      </w:r>
      <w:r w:rsidR="009531C9">
        <w:rPr>
          <w:rFonts w:ascii="Calibri" w:hAnsi="Calibri" w:cs="Calibri"/>
          <w:sz w:val="28"/>
          <w:szCs w:val="28"/>
        </w:rPr>
        <w:t>s</w:t>
      </w:r>
      <w:r w:rsidR="00C01F82">
        <w:rPr>
          <w:rFonts w:ascii="Calibri" w:hAnsi="Calibri" w:cs="Calibri"/>
          <w:sz w:val="28"/>
          <w:szCs w:val="28"/>
        </w:rPr>
        <w:t xml:space="preserve"> </w:t>
      </w:r>
      <w:r w:rsidR="009942B9" w:rsidRPr="001779A4">
        <w:rPr>
          <w:rFonts w:ascii="Calibri" w:hAnsi="Calibri" w:cs="Calibri"/>
          <w:sz w:val="28"/>
          <w:szCs w:val="28"/>
        </w:rPr>
        <w:t>and Services</w:t>
      </w:r>
      <w:r w:rsidRPr="001779A4">
        <w:rPr>
          <w:rFonts w:ascii="Calibri" w:hAnsi="Calibri" w:cs="Calibri"/>
          <w:sz w:val="28"/>
          <w:szCs w:val="28"/>
        </w:rPr>
        <w:t>.</w:t>
      </w:r>
      <w:proofErr w:type="gramEnd"/>
    </w:p>
    <w:p w14:paraId="5092693A" w14:textId="77777777" w:rsidR="004D72DE" w:rsidRPr="001779A4" w:rsidRDefault="004D72DE" w:rsidP="00FE5444">
      <w:pPr>
        <w:pStyle w:val="ListParagraph"/>
        <w:numPr>
          <w:ilvl w:val="0"/>
          <w:numId w:val="5"/>
        </w:numPr>
        <w:tabs>
          <w:tab w:val="left" w:pos="720"/>
          <w:tab w:val="left" w:pos="810"/>
        </w:tabs>
        <w:spacing w:after="0" w:line="240" w:lineRule="auto"/>
        <w:ind w:hanging="180"/>
        <w:jc w:val="both"/>
        <w:rPr>
          <w:rFonts w:ascii="Calibri" w:hAnsi="Calibri" w:cs="Calibri"/>
          <w:sz w:val="28"/>
          <w:szCs w:val="28"/>
        </w:rPr>
      </w:pPr>
      <w:r w:rsidRPr="001779A4">
        <w:rPr>
          <w:rFonts w:ascii="Calibri" w:hAnsi="Calibri" w:cs="Calibri"/>
          <w:sz w:val="28"/>
          <w:szCs w:val="28"/>
        </w:rPr>
        <w:t>Against any claim, demand, proceeding, damage, cost, charge or expense whatsoever in respect thereof or in relation thereto.</w:t>
      </w:r>
    </w:p>
    <w:p w14:paraId="1BDBAD4A" w14:textId="77777777" w:rsidR="004D72DE" w:rsidRPr="001779A4" w:rsidRDefault="004D72DE" w:rsidP="004D72DE">
      <w:pPr>
        <w:spacing w:after="0" w:line="240" w:lineRule="auto"/>
        <w:ind w:left="540" w:hanging="540"/>
        <w:jc w:val="both"/>
        <w:rPr>
          <w:rFonts w:ascii="Calibri" w:hAnsi="Calibri" w:cs="Calibri"/>
          <w:sz w:val="28"/>
          <w:szCs w:val="28"/>
        </w:rPr>
      </w:pPr>
    </w:p>
    <w:p w14:paraId="5593B3D7" w14:textId="78836F5C" w:rsidR="004D72DE" w:rsidRPr="001779A4" w:rsidRDefault="004D72DE" w:rsidP="00FE5444">
      <w:pPr>
        <w:pStyle w:val="ListParagraph"/>
        <w:numPr>
          <w:ilvl w:val="1"/>
          <w:numId w:val="12"/>
        </w:numPr>
        <w:spacing w:after="0" w:line="240" w:lineRule="auto"/>
        <w:ind w:left="540" w:hanging="540"/>
        <w:jc w:val="both"/>
        <w:rPr>
          <w:rFonts w:ascii="Calibri" w:eastAsia="Times New Roman" w:hAnsi="Calibri" w:cs="Calibri"/>
          <w:sz w:val="28"/>
          <w:szCs w:val="28"/>
        </w:rPr>
      </w:pPr>
      <w:r w:rsidRPr="001779A4">
        <w:rPr>
          <w:rFonts w:ascii="Calibri" w:eastAsia="MS Mincho" w:hAnsi="Calibri" w:cs="Calibri"/>
          <w:sz w:val="28"/>
          <w:szCs w:val="28"/>
        </w:rPr>
        <w:t xml:space="preserve">Supplier shall defend MIC2 against any claim that the </w:t>
      </w:r>
      <w:r w:rsidR="00C01F82">
        <w:rPr>
          <w:rFonts w:ascii="Calibri" w:hAnsi="Calibri" w:cs="Calibri"/>
          <w:sz w:val="28"/>
          <w:szCs w:val="28"/>
        </w:rPr>
        <w:t>Product</w:t>
      </w:r>
      <w:r w:rsidR="009531C9">
        <w:rPr>
          <w:rFonts w:ascii="Calibri" w:hAnsi="Calibri" w:cs="Calibri"/>
          <w:sz w:val="28"/>
          <w:szCs w:val="28"/>
        </w:rPr>
        <w:t>s</w:t>
      </w:r>
      <w:r w:rsidR="00D60B32" w:rsidRPr="001779A4">
        <w:rPr>
          <w:rFonts w:ascii="Calibri" w:hAnsi="Calibri" w:cs="Calibri"/>
          <w:sz w:val="28"/>
          <w:szCs w:val="28"/>
        </w:rPr>
        <w:t xml:space="preserve"> and Services </w:t>
      </w:r>
      <w:r w:rsidRPr="001779A4">
        <w:rPr>
          <w:rFonts w:ascii="Calibri" w:eastAsia="MS Mincho" w:hAnsi="Calibri" w:cs="Calibri"/>
          <w:sz w:val="28"/>
          <w:szCs w:val="28"/>
        </w:rPr>
        <w:t xml:space="preserve">may infringe on a patent or copyright, granted or registered in the Lebanese Territories, </w:t>
      </w:r>
      <w:proofErr w:type="gramStart"/>
      <w:r w:rsidRPr="001779A4">
        <w:rPr>
          <w:rFonts w:ascii="Calibri" w:eastAsia="MS Mincho" w:hAnsi="Calibri" w:cs="Calibri"/>
          <w:sz w:val="28"/>
          <w:szCs w:val="28"/>
        </w:rPr>
        <w:t>provided that</w:t>
      </w:r>
      <w:proofErr w:type="gramEnd"/>
      <w:r w:rsidRPr="001779A4">
        <w:rPr>
          <w:rFonts w:ascii="Calibri" w:eastAsia="MS Mincho" w:hAnsi="Calibri" w:cs="Calibri"/>
          <w:sz w:val="28"/>
          <w:szCs w:val="28"/>
        </w:rPr>
        <w:t xml:space="preserve"> MIC2 promptly notifies </w:t>
      </w:r>
      <w:r w:rsidRPr="001779A4">
        <w:rPr>
          <w:rFonts w:ascii="Calibri" w:hAnsi="Calibri" w:cs="Calibri"/>
          <w:sz w:val="28"/>
          <w:szCs w:val="28"/>
        </w:rPr>
        <w:t>Supplier</w:t>
      </w:r>
      <w:r w:rsidRPr="001779A4">
        <w:rPr>
          <w:rFonts w:ascii="Calibri" w:eastAsia="MS Mincho" w:hAnsi="Calibri" w:cs="Calibri"/>
          <w:sz w:val="28"/>
          <w:szCs w:val="28"/>
        </w:rPr>
        <w:t xml:space="preserve"> of the said claim. </w:t>
      </w:r>
      <w:r w:rsidRPr="001779A4">
        <w:rPr>
          <w:rFonts w:ascii="Calibri" w:hAnsi="Calibri" w:cs="Calibri"/>
          <w:sz w:val="28"/>
          <w:szCs w:val="28"/>
        </w:rPr>
        <w:t>Supplier</w:t>
      </w:r>
      <w:r w:rsidRPr="001779A4">
        <w:rPr>
          <w:rFonts w:ascii="Calibri" w:eastAsia="MS Mincho" w:hAnsi="Calibri" w:cs="Calibri"/>
          <w:sz w:val="28"/>
          <w:szCs w:val="28"/>
        </w:rPr>
        <w:t xml:space="preserve"> shall </w:t>
      </w:r>
      <w:r w:rsidR="00A85ED1" w:rsidRPr="001779A4">
        <w:rPr>
          <w:rFonts w:ascii="Calibri" w:eastAsia="MS Mincho" w:hAnsi="Calibri" w:cs="Calibri"/>
          <w:sz w:val="28"/>
          <w:szCs w:val="28"/>
        </w:rPr>
        <w:t>have</w:t>
      </w:r>
      <w:r w:rsidRPr="001779A4">
        <w:rPr>
          <w:rFonts w:ascii="Calibri" w:eastAsia="MS Mincho" w:hAnsi="Calibri" w:cs="Calibri"/>
          <w:sz w:val="28"/>
          <w:szCs w:val="28"/>
        </w:rPr>
        <w:t xml:space="preserve"> the sole control of the defense and all the related settlement negotiations, and </w:t>
      </w:r>
      <w:r w:rsidRPr="001779A4">
        <w:rPr>
          <w:rFonts w:ascii="Calibri" w:hAnsi="Calibri" w:cs="Calibri"/>
          <w:sz w:val="28"/>
          <w:szCs w:val="28"/>
        </w:rPr>
        <w:t>MIC2 shall provide the Supplier by the information and needed assistance for the defense of such claims, all on the Supplier’s full expense and responsibility</w:t>
      </w:r>
      <w:r w:rsidRPr="001779A4">
        <w:rPr>
          <w:rFonts w:ascii="Calibri" w:eastAsia="MS Mincho" w:hAnsi="Calibri" w:cs="Calibri"/>
          <w:sz w:val="28"/>
          <w:szCs w:val="28"/>
        </w:rPr>
        <w:t xml:space="preserve">. </w:t>
      </w:r>
    </w:p>
    <w:p w14:paraId="1E6735A5" w14:textId="77777777" w:rsidR="004D72DE" w:rsidRPr="001779A4" w:rsidRDefault="004D72DE" w:rsidP="004D72DE">
      <w:pPr>
        <w:pStyle w:val="Level2"/>
        <w:numPr>
          <w:ilvl w:val="0"/>
          <w:numId w:val="0"/>
        </w:numPr>
        <w:tabs>
          <w:tab w:val="left" w:pos="450"/>
          <w:tab w:val="left" w:pos="630"/>
        </w:tabs>
        <w:spacing w:after="0" w:line="240" w:lineRule="auto"/>
        <w:ind w:left="540"/>
        <w:rPr>
          <w:rFonts w:ascii="Calibri" w:hAnsi="Calibri" w:cs="Calibri"/>
          <w:sz w:val="28"/>
          <w:szCs w:val="28"/>
        </w:rPr>
      </w:pPr>
      <w:r w:rsidRPr="001779A4">
        <w:rPr>
          <w:rFonts w:ascii="Calibri" w:hAnsi="Calibri" w:cs="Calibri"/>
          <w:sz w:val="28"/>
          <w:szCs w:val="28"/>
        </w:rPr>
        <w:t>Supplier must indemnify and hold MIC2 harmless from any payment which by final judgments in such suits may be assessed against MIC2 on account of such infringement and shall pay resulting settlements, costs and damages finally awarded against MIC2 by a court of law.</w:t>
      </w:r>
    </w:p>
    <w:p w14:paraId="7881BC0D" w14:textId="77777777" w:rsidR="004D72DE" w:rsidRPr="001779A4" w:rsidRDefault="004D72DE" w:rsidP="004D72DE">
      <w:pPr>
        <w:pStyle w:val="Level2"/>
        <w:numPr>
          <w:ilvl w:val="0"/>
          <w:numId w:val="0"/>
        </w:numPr>
        <w:tabs>
          <w:tab w:val="left" w:pos="450"/>
          <w:tab w:val="left" w:pos="630"/>
        </w:tabs>
        <w:spacing w:after="0" w:line="240" w:lineRule="auto"/>
        <w:rPr>
          <w:rFonts w:ascii="Calibri" w:hAnsi="Calibri" w:cs="Calibri"/>
          <w:sz w:val="28"/>
          <w:szCs w:val="28"/>
        </w:rPr>
      </w:pPr>
      <w:r w:rsidRPr="001779A4">
        <w:rPr>
          <w:rFonts w:ascii="Calibri" w:hAnsi="Calibri" w:cs="Calibri"/>
          <w:sz w:val="28"/>
          <w:szCs w:val="28"/>
        </w:rPr>
        <w:t xml:space="preserve"> </w:t>
      </w:r>
      <w:bookmarkEnd w:id="10"/>
    </w:p>
    <w:p w14:paraId="7F34605B" w14:textId="2638F4EB" w:rsidR="00FE5444" w:rsidRDefault="00FE5444" w:rsidP="00893E4D">
      <w:pPr>
        <w:pStyle w:val="NoSpacing"/>
        <w:numPr>
          <w:ilvl w:val="0"/>
          <w:numId w:val="4"/>
        </w:numPr>
        <w:ind w:left="270" w:hanging="270"/>
        <w:jc w:val="both"/>
        <w:rPr>
          <w:rFonts w:ascii="Calibri" w:hAnsi="Calibri" w:cs="Calibri"/>
          <w:b/>
          <w:bCs/>
          <w:sz w:val="28"/>
          <w:szCs w:val="28"/>
        </w:rPr>
      </w:pPr>
      <w:bookmarkStart w:id="11" w:name="_Toc300747696"/>
      <w:bookmarkStart w:id="12" w:name="_Toc300745607"/>
      <w:bookmarkStart w:id="13" w:name="_Toc300745701"/>
      <w:bookmarkStart w:id="14" w:name="_Toc300745965"/>
      <w:bookmarkStart w:id="15" w:name="_Toc300746485"/>
      <w:bookmarkStart w:id="16" w:name="_Toc300747697"/>
      <w:r>
        <w:rPr>
          <w:rFonts w:ascii="Calibri" w:hAnsi="Calibri" w:cs="Calibri"/>
          <w:b/>
          <w:bCs/>
          <w:sz w:val="28"/>
          <w:szCs w:val="28"/>
        </w:rPr>
        <w:t>Fees and Prices</w:t>
      </w:r>
      <w:r w:rsidRPr="00467EE9">
        <w:rPr>
          <w:rFonts w:ascii="Calibri" w:hAnsi="Calibri" w:cs="Calibri"/>
          <w:b/>
          <w:bCs/>
          <w:sz w:val="28"/>
          <w:szCs w:val="28"/>
        </w:rPr>
        <w:t>, Invoicing, Payment</w:t>
      </w:r>
      <w:bookmarkEnd w:id="11"/>
      <w:r w:rsidRPr="00467EE9">
        <w:rPr>
          <w:rFonts w:ascii="Calibri" w:hAnsi="Calibri" w:cs="Calibri"/>
          <w:b/>
          <w:bCs/>
          <w:sz w:val="28"/>
          <w:szCs w:val="28"/>
        </w:rPr>
        <w:t>, Performance Bond</w:t>
      </w:r>
    </w:p>
    <w:p w14:paraId="639A2335" w14:textId="77777777" w:rsidR="00FE5444" w:rsidRPr="00467EE9" w:rsidRDefault="00FE5444" w:rsidP="00FE5444">
      <w:pPr>
        <w:pStyle w:val="NoSpacing"/>
        <w:ind w:left="270"/>
        <w:jc w:val="both"/>
        <w:rPr>
          <w:rFonts w:ascii="Calibri" w:hAnsi="Calibri" w:cs="Calibri"/>
          <w:b/>
          <w:bCs/>
          <w:sz w:val="28"/>
          <w:szCs w:val="28"/>
        </w:rPr>
      </w:pPr>
    </w:p>
    <w:p w14:paraId="504FC5FC" w14:textId="77777777" w:rsidR="004D72DE" w:rsidRPr="001779A4" w:rsidRDefault="004D72DE" w:rsidP="004D72DE">
      <w:pPr>
        <w:pStyle w:val="NoSpacing"/>
        <w:jc w:val="both"/>
        <w:rPr>
          <w:rFonts w:ascii="Calibri" w:hAnsi="Calibri" w:cs="Calibri"/>
          <w:b/>
          <w:bCs/>
          <w:sz w:val="28"/>
          <w:szCs w:val="28"/>
          <w:lang w:eastAsia="ko-KR"/>
        </w:rPr>
      </w:pPr>
      <w:r w:rsidRPr="001779A4">
        <w:rPr>
          <w:rFonts w:ascii="Calibri" w:hAnsi="Calibri" w:cs="Calibri"/>
          <w:b/>
          <w:bCs/>
          <w:sz w:val="28"/>
          <w:szCs w:val="28"/>
          <w:lang w:eastAsia="ko-KR"/>
        </w:rPr>
        <w:t>6.1. Fees and Prices</w:t>
      </w:r>
    </w:p>
    <w:p w14:paraId="1152F7B0" w14:textId="0FB80D5C" w:rsidR="008F0845" w:rsidRPr="00893E4D" w:rsidRDefault="004D72DE" w:rsidP="00893E4D">
      <w:pPr>
        <w:spacing w:after="0" w:line="240" w:lineRule="auto"/>
        <w:ind w:left="450"/>
        <w:jc w:val="both"/>
        <w:rPr>
          <w:rFonts w:ascii="Calibri" w:eastAsia="Times New Roman" w:hAnsi="Calibri" w:cs="Calibri"/>
          <w:sz w:val="28"/>
          <w:szCs w:val="28"/>
        </w:rPr>
      </w:pPr>
      <w:proofErr w:type="gramStart"/>
      <w:r w:rsidRPr="001779A4">
        <w:rPr>
          <w:rFonts w:ascii="Calibri" w:hAnsi="Calibri" w:cs="Calibri"/>
          <w:sz w:val="28"/>
          <w:szCs w:val="28"/>
          <w:lang w:eastAsia="ko-KR"/>
        </w:rPr>
        <w:t xml:space="preserve">The fees and prices for the </w:t>
      </w:r>
      <w:r w:rsidR="00520E26">
        <w:rPr>
          <w:rFonts w:ascii="Calibri" w:hAnsi="Calibri" w:cs="Calibri"/>
          <w:sz w:val="28"/>
          <w:szCs w:val="28"/>
        </w:rPr>
        <w:t>Product</w:t>
      </w:r>
      <w:r w:rsidR="009531C9">
        <w:rPr>
          <w:rFonts w:ascii="Calibri" w:hAnsi="Calibri" w:cs="Calibri"/>
          <w:sz w:val="28"/>
          <w:szCs w:val="28"/>
        </w:rPr>
        <w:t>s</w:t>
      </w:r>
      <w:r w:rsidR="00D60B32" w:rsidRPr="001779A4">
        <w:rPr>
          <w:rFonts w:ascii="Calibri" w:hAnsi="Calibri" w:cs="Calibri"/>
          <w:sz w:val="28"/>
          <w:szCs w:val="28"/>
        </w:rPr>
        <w:t xml:space="preserve"> and Services </w:t>
      </w:r>
      <w:r w:rsidRPr="001779A4">
        <w:rPr>
          <w:rFonts w:ascii="Calibri" w:hAnsi="Calibri" w:cs="Calibri"/>
          <w:sz w:val="28"/>
          <w:szCs w:val="28"/>
          <w:lang w:eastAsia="ko-KR"/>
        </w:rPr>
        <w:t xml:space="preserve">to be </w:t>
      </w:r>
      <w:r w:rsidR="00D60B32">
        <w:rPr>
          <w:rFonts w:ascii="Calibri" w:hAnsi="Calibri" w:cs="Calibri"/>
          <w:sz w:val="28"/>
          <w:szCs w:val="28"/>
          <w:lang w:eastAsia="ko-KR"/>
        </w:rPr>
        <w:t xml:space="preserve">supplied and </w:t>
      </w:r>
      <w:r w:rsidRPr="001779A4">
        <w:rPr>
          <w:rFonts w:ascii="Calibri" w:hAnsi="Calibri" w:cs="Calibri"/>
          <w:sz w:val="28"/>
          <w:szCs w:val="28"/>
          <w:lang w:eastAsia="ko-KR"/>
        </w:rPr>
        <w:t xml:space="preserve">provided under 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shall be </w:t>
      </w:r>
      <w:r w:rsidRPr="001779A4">
        <w:rPr>
          <w:rFonts w:ascii="Calibri" w:hAnsi="Calibri" w:cs="Calibri"/>
          <w:sz w:val="28"/>
          <w:szCs w:val="28"/>
        </w:rPr>
        <w:t xml:space="preserve">determined by MIC2 in </w:t>
      </w:r>
      <w:r w:rsidRPr="001779A4">
        <w:rPr>
          <w:rFonts w:ascii="Calibri" w:hAnsi="Calibri" w:cs="Calibri"/>
          <w:color w:val="000000"/>
          <w:sz w:val="28"/>
          <w:szCs w:val="28"/>
        </w:rPr>
        <w:t xml:space="preserve">each of the relevant Purchase Orders issued under this Contract of Adherence </w:t>
      </w:r>
      <w:r w:rsidRPr="001779A4">
        <w:rPr>
          <w:rFonts w:ascii="Calibri" w:hAnsi="Calibri" w:cs="Calibri"/>
          <w:sz w:val="28"/>
          <w:szCs w:val="28"/>
          <w:lang w:eastAsia="ko-KR"/>
        </w:rPr>
        <w:t xml:space="preserve">and must comply with the fees and prices as listed in the </w:t>
      </w:r>
      <w:r w:rsidRPr="001779A4">
        <w:rPr>
          <w:rFonts w:ascii="Calibri" w:hAnsi="Calibri" w:cs="Calibri"/>
          <w:sz w:val="28"/>
          <w:szCs w:val="28"/>
        </w:rPr>
        <w:t xml:space="preserve">submitted Proposal(s) </w:t>
      </w:r>
      <w:r w:rsidR="0044337C">
        <w:rPr>
          <w:rFonts w:ascii="Calibri" w:hAnsi="Calibri" w:cs="Calibri"/>
          <w:sz w:val="28"/>
          <w:szCs w:val="28"/>
        </w:rPr>
        <w:t>by the Supplier to MIC2 as a response to the RFP upon which the Supplier was selected as the winner</w:t>
      </w:r>
      <w:r w:rsidRPr="001779A4">
        <w:rPr>
          <w:rFonts w:ascii="Calibri" w:hAnsi="Calibri" w:cs="Calibri"/>
          <w:sz w:val="28"/>
          <w:szCs w:val="28"/>
        </w:rPr>
        <w:t>.</w:t>
      </w:r>
      <w:proofErr w:type="gramEnd"/>
      <w:r w:rsidRPr="001779A4">
        <w:rPr>
          <w:rFonts w:ascii="Calibri" w:hAnsi="Calibri" w:cs="Calibri"/>
          <w:sz w:val="28"/>
          <w:szCs w:val="28"/>
        </w:rPr>
        <w:t xml:space="preserve"> </w:t>
      </w:r>
    </w:p>
    <w:p w14:paraId="2EF1DF8E" w14:textId="77777777" w:rsidR="008F0845" w:rsidRPr="001779A4" w:rsidRDefault="008F0845" w:rsidP="00EB1AC0">
      <w:pPr>
        <w:pStyle w:val="NoSpacing"/>
        <w:jc w:val="both"/>
        <w:rPr>
          <w:rFonts w:ascii="Calibri" w:hAnsi="Calibri" w:cs="Calibri"/>
          <w:sz w:val="28"/>
          <w:szCs w:val="28"/>
          <w:lang w:eastAsia="ko-KR"/>
        </w:rPr>
      </w:pPr>
    </w:p>
    <w:p w14:paraId="770B712F" w14:textId="703FBE8D" w:rsidR="004D72DE" w:rsidRPr="001779A4" w:rsidRDefault="004D72DE" w:rsidP="00FE5444">
      <w:pPr>
        <w:pStyle w:val="NoSpacing"/>
        <w:numPr>
          <w:ilvl w:val="2"/>
          <w:numId w:val="4"/>
        </w:numPr>
        <w:ind w:left="720"/>
        <w:jc w:val="both"/>
        <w:rPr>
          <w:rFonts w:ascii="Calibri" w:hAnsi="Calibri" w:cs="Calibri"/>
          <w:sz w:val="28"/>
          <w:szCs w:val="28"/>
          <w:lang w:eastAsia="ko-KR"/>
        </w:rPr>
      </w:pPr>
      <w:proofErr w:type="gramStart"/>
      <w:r w:rsidRPr="001779A4">
        <w:rPr>
          <w:rFonts w:ascii="Calibri" w:hAnsi="Calibri" w:cs="Calibri"/>
          <w:sz w:val="28"/>
          <w:szCs w:val="28"/>
          <w:lang w:eastAsia="ko-KR"/>
        </w:rPr>
        <w:lastRenderedPageBreak/>
        <w:t xml:space="preserve">Supplier undertakes to adhere to the fees and prices for the </w:t>
      </w:r>
      <w:r w:rsidR="00520E26">
        <w:rPr>
          <w:rFonts w:ascii="Calibri" w:hAnsi="Calibri" w:cs="Calibri"/>
          <w:sz w:val="28"/>
          <w:szCs w:val="28"/>
        </w:rPr>
        <w:t>Product</w:t>
      </w:r>
      <w:r w:rsidR="009531C9">
        <w:rPr>
          <w:rFonts w:ascii="Calibri" w:hAnsi="Calibri" w:cs="Calibri"/>
          <w:sz w:val="28"/>
          <w:szCs w:val="28"/>
        </w:rPr>
        <w:t>s</w:t>
      </w:r>
      <w:r w:rsidR="00D60B32" w:rsidRPr="001779A4">
        <w:rPr>
          <w:rFonts w:ascii="Calibri" w:hAnsi="Calibri" w:cs="Calibri"/>
          <w:sz w:val="28"/>
          <w:szCs w:val="28"/>
        </w:rPr>
        <w:t xml:space="preserve"> and Services</w:t>
      </w:r>
      <w:r w:rsidRPr="001779A4">
        <w:rPr>
          <w:rFonts w:ascii="Calibri" w:hAnsi="Calibri" w:cs="Calibri"/>
          <w:sz w:val="28"/>
          <w:szCs w:val="28"/>
        </w:rPr>
        <w:t xml:space="preserve"> </w:t>
      </w:r>
      <w:r w:rsidRPr="001779A4">
        <w:rPr>
          <w:rFonts w:ascii="Calibri" w:hAnsi="Calibri" w:cs="Calibri"/>
          <w:sz w:val="28"/>
          <w:szCs w:val="28"/>
          <w:lang w:eastAsia="ko-KR"/>
        </w:rPr>
        <w:t xml:space="preserve">as listed in the </w:t>
      </w:r>
      <w:r w:rsidRPr="001779A4">
        <w:rPr>
          <w:rFonts w:ascii="Calibri" w:hAnsi="Calibri" w:cs="Calibri"/>
          <w:sz w:val="28"/>
          <w:szCs w:val="28"/>
        </w:rPr>
        <w:t xml:space="preserve">submitted Proposal(s) </w:t>
      </w:r>
      <w:r w:rsidR="00FE5444">
        <w:rPr>
          <w:rFonts w:ascii="Calibri" w:hAnsi="Calibri" w:cs="Calibri"/>
          <w:sz w:val="28"/>
          <w:szCs w:val="28"/>
        </w:rPr>
        <w:t>by the Supplier to MIC2 as a response to the RFP upon which the Supplier was selected as the winner</w:t>
      </w:r>
      <w:r w:rsidRPr="001779A4">
        <w:rPr>
          <w:rFonts w:ascii="Calibri" w:hAnsi="Calibri" w:cs="Calibri"/>
          <w:sz w:val="28"/>
          <w:szCs w:val="28"/>
        </w:rPr>
        <w:t xml:space="preserve"> </w:t>
      </w:r>
      <w:r w:rsidRPr="001779A4">
        <w:rPr>
          <w:rFonts w:ascii="Calibri" w:hAnsi="Calibri" w:cs="Calibri"/>
          <w:sz w:val="28"/>
          <w:szCs w:val="28"/>
          <w:lang w:eastAsia="ko-KR"/>
        </w:rPr>
        <w:t xml:space="preserve">all through the term of 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and must not amend for any reason whatsoever all through the term of 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unless by reduction where possible.</w:t>
      </w:r>
      <w:proofErr w:type="gramEnd"/>
    </w:p>
    <w:p w14:paraId="2A68A231" w14:textId="0E30EF84" w:rsidR="00FE5444" w:rsidRPr="001779A4" w:rsidRDefault="00FE5444" w:rsidP="004D72DE">
      <w:pPr>
        <w:pStyle w:val="NoSpacing"/>
        <w:jc w:val="both"/>
        <w:rPr>
          <w:rFonts w:ascii="Calibri" w:hAnsi="Calibri" w:cs="Calibri"/>
          <w:sz w:val="28"/>
          <w:szCs w:val="28"/>
          <w:lang w:eastAsia="ko-KR"/>
        </w:rPr>
      </w:pPr>
    </w:p>
    <w:p w14:paraId="4D6F8CB6" w14:textId="35A5DBCC" w:rsidR="004D72DE" w:rsidRPr="00E149A9" w:rsidRDefault="004D72DE" w:rsidP="00FE5444">
      <w:pPr>
        <w:pStyle w:val="NoSpacing"/>
        <w:numPr>
          <w:ilvl w:val="2"/>
          <w:numId w:val="4"/>
        </w:numPr>
        <w:ind w:left="720"/>
        <w:jc w:val="both"/>
        <w:rPr>
          <w:rFonts w:ascii="Calibri" w:hAnsi="Calibri" w:cs="Calibri"/>
          <w:sz w:val="28"/>
          <w:szCs w:val="28"/>
          <w:lang w:eastAsia="ko-KR"/>
        </w:rPr>
      </w:pPr>
      <w:r w:rsidRPr="001779A4">
        <w:rPr>
          <w:rFonts w:ascii="Calibri" w:hAnsi="Calibri" w:cs="Calibri"/>
          <w:w w:val="99"/>
          <w:sz w:val="28"/>
          <w:szCs w:val="28"/>
        </w:rPr>
        <w:t>The</w:t>
      </w:r>
      <w:r w:rsidRPr="001779A4">
        <w:rPr>
          <w:rFonts w:ascii="Calibri" w:hAnsi="Calibri" w:cs="Calibri"/>
          <w:spacing w:val="1"/>
          <w:sz w:val="28"/>
          <w:szCs w:val="28"/>
        </w:rPr>
        <w:t xml:space="preserve"> </w:t>
      </w:r>
      <w:r w:rsidR="00520E26">
        <w:rPr>
          <w:rFonts w:ascii="Calibri" w:hAnsi="Calibri" w:cs="Calibri"/>
          <w:sz w:val="28"/>
          <w:szCs w:val="28"/>
          <w:lang w:eastAsia="ko-KR"/>
        </w:rPr>
        <w:t xml:space="preserve">fees and prices for the </w:t>
      </w:r>
      <w:r w:rsidR="00520E26">
        <w:rPr>
          <w:rFonts w:ascii="Calibri" w:hAnsi="Calibri" w:cs="Calibri"/>
          <w:sz w:val="28"/>
          <w:szCs w:val="28"/>
        </w:rPr>
        <w:t>Product</w:t>
      </w:r>
      <w:r w:rsidR="009531C9">
        <w:rPr>
          <w:rFonts w:ascii="Calibri" w:hAnsi="Calibri" w:cs="Calibri"/>
          <w:sz w:val="28"/>
          <w:szCs w:val="28"/>
        </w:rPr>
        <w:t>s</w:t>
      </w:r>
      <w:r w:rsidR="00D60B32" w:rsidRPr="001779A4">
        <w:rPr>
          <w:rFonts w:ascii="Calibri" w:hAnsi="Calibri" w:cs="Calibri"/>
          <w:sz w:val="28"/>
          <w:szCs w:val="28"/>
        </w:rPr>
        <w:t xml:space="preserve"> and Services </w:t>
      </w:r>
      <w:r w:rsidRPr="001779A4">
        <w:rPr>
          <w:rFonts w:ascii="Calibri" w:hAnsi="Calibri" w:cs="Calibri"/>
          <w:sz w:val="28"/>
          <w:szCs w:val="28"/>
          <w:lang w:eastAsia="ko-KR"/>
        </w:rPr>
        <w:t>as defined in Clause (6.1.) herein above shall</w:t>
      </w:r>
      <w:r w:rsidRPr="001779A4">
        <w:rPr>
          <w:rFonts w:ascii="Calibri" w:hAnsi="Calibri" w:cs="Calibri"/>
          <w:sz w:val="28"/>
          <w:szCs w:val="28"/>
        </w:rPr>
        <w:t xml:space="preserve"> </w:t>
      </w:r>
      <w:r w:rsidRPr="001779A4">
        <w:rPr>
          <w:rFonts w:ascii="Calibri" w:hAnsi="Calibri" w:cs="Calibri"/>
          <w:spacing w:val="1"/>
          <w:sz w:val="28"/>
          <w:szCs w:val="28"/>
        </w:rPr>
        <w:t>c</w:t>
      </w:r>
      <w:r w:rsidRPr="001779A4">
        <w:rPr>
          <w:rFonts w:ascii="Calibri" w:hAnsi="Calibri" w:cs="Calibri"/>
          <w:sz w:val="28"/>
          <w:szCs w:val="28"/>
        </w:rPr>
        <w:t>o</w:t>
      </w:r>
      <w:r w:rsidRPr="001779A4">
        <w:rPr>
          <w:rFonts w:ascii="Calibri" w:hAnsi="Calibri" w:cs="Calibri"/>
          <w:spacing w:val="-1"/>
          <w:sz w:val="28"/>
          <w:szCs w:val="28"/>
        </w:rPr>
        <w:t>n</w:t>
      </w:r>
      <w:r w:rsidRPr="001779A4">
        <w:rPr>
          <w:rFonts w:ascii="Calibri" w:hAnsi="Calibri" w:cs="Calibri"/>
          <w:spacing w:val="1"/>
          <w:sz w:val="28"/>
          <w:szCs w:val="28"/>
        </w:rPr>
        <w:t>s</w:t>
      </w:r>
      <w:r w:rsidRPr="001779A4">
        <w:rPr>
          <w:rFonts w:ascii="Calibri" w:hAnsi="Calibri" w:cs="Calibri"/>
          <w:sz w:val="28"/>
          <w:szCs w:val="28"/>
        </w:rPr>
        <w:t>t</w:t>
      </w:r>
      <w:r w:rsidRPr="001779A4">
        <w:rPr>
          <w:rFonts w:ascii="Calibri" w:hAnsi="Calibri" w:cs="Calibri"/>
          <w:spacing w:val="-1"/>
          <w:sz w:val="28"/>
          <w:szCs w:val="28"/>
        </w:rPr>
        <w:t>i</w:t>
      </w:r>
      <w:r w:rsidRPr="001779A4">
        <w:rPr>
          <w:rFonts w:ascii="Calibri" w:hAnsi="Calibri" w:cs="Calibri"/>
          <w:sz w:val="28"/>
          <w:szCs w:val="28"/>
        </w:rPr>
        <w:t>tu</w:t>
      </w:r>
      <w:r w:rsidRPr="001779A4">
        <w:rPr>
          <w:rFonts w:ascii="Calibri" w:hAnsi="Calibri" w:cs="Calibri"/>
          <w:spacing w:val="1"/>
          <w:sz w:val="28"/>
          <w:szCs w:val="28"/>
        </w:rPr>
        <w:t>t</w:t>
      </w:r>
      <w:r w:rsidRPr="001779A4">
        <w:rPr>
          <w:rFonts w:ascii="Calibri" w:hAnsi="Calibri" w:cs="Calibri"/>
          <w:sz w:val="28"/>
          <w:szCs w:val="28"/>
        </w:rPr>
        <w:t>e</w:t>
      </w:r>
      <w:r w:rsidRPr="001779A4">
        <w:rPr>
          <w:rFonts w:ascii="Calibri" w:hAnsi="Calibri" w:cs="Calibri"/>
          <w:spacing w:val="5"/>
          <w:sz w:val="28"/>
          <w:szCs w:val="28"/>
        </w:rPr>
        <w:t xml:space="preserve"> </w:t>
      </w:r>
      <w:r w:rsidRPr="001779A4">
        <w:rPr>
          <w:rFonts w:ascii="Calibri" w:hAnsi="Calibri" w:cs="Calibri"/>
          <w:sz w:val="28"/>
          <w:szCs w:val="28"/>
        </w:rPr>
        <w:t>a</w:t>
      </w:r>
      <w:r w:rsidRPr="001779A4">
        <w:rPr>
          <w:rFonts w:ascii="Calibri" w:hAnsi="Calibri" w:cs="Calibri"/>
          <w:spacing w:val="-1"/>
          <w:sz w:val="28"/>
          <w:szCs w:val="28"/>
        </w:rPr>
        <w:t>l</w:t>
      </w:r>
      <w:r w:rsidRPr="001779A4">
        <w:rPr>
          <w:rFonts w:ascii="Calibri" w:hAnsi="Calibri" w:cs="Calibri"/>
          <w:sz w:val="28"/>
          <w:szCs w:val="28"/>
        </w:rPr>
        <w:t>l</w:t>
      </w:r>
      <w:r w:rsidRPr="001779A4">
        <w:rPr>
          <w:rFonts w:ascii="Calibri" w:hAnsi="Calibri" w:cs="Calibri"/>
          <w:spacing w:val="11"/>
          <w:sz w:val="28"/>
          <w:szCs w:val="28"/>
        </w:rPr>
        <w:t xml:space="preserve"> </w:t>
      </w:r>
      <w:r w:rsidRPr="001779A4">
        <w:rPr>
          <w:rFonts w:ascii="Calibri" w:hAnsi="Calibri" w:cs="Calibri"/>
          <w:spacing w:val="2"/>
          <w:sz w:val="28"/>
          <w:szCs w:val="28"/>
        </w:rPr>
        <w:t>t</w:t>
      </w:r>
      <w:r w:rsidRPr="001779A4">
        <w:rPr>
          <w:rFonts w:ascii="Calibri" w:hAnsi="Calibri" w:cs="Calibri"/>
          <w:sz w:val="28"/>
          <w:szCs w:val="28"/>
        </w:rPr>
        <w:t>he</w:t>
      </w:r>
      <w:r w:rsidRPr="001779A4">
        <w:rPr>
          <w:rFonts w:ascii="Calibri" w:hAnsi="Calibri" w:cs="Calibri"/>
          <w:spacing w:val="10"/>
          <w:sz w:val="28"/>
          <w:szCs w:val="28"/>
        </w:rPr>
        <w:t xml:space="preserve"> </w:t>
      </w:r>
      <w:r w:rsidRPr="001779A4">
        <w:rPr>
          <w:rFonts w:ascii="Calibri" w:hAnsi="Calibri" w:cs="Calibri"/>
          <w:spacing w:val="2"/>
          <w:sz w:val="28"/>
          <w:szCs w:val="28"/>
        </w:rPr>
        <w:t>f</w:t>
      </w:r>
      <w:r w:rsidRPr="001779A4">
        <w:rPr>
          <w:rFonts w:ascii="Calibri" w:hAnsi="Calibri" w:cs="Calibri"/>
          <w:spacing w:val="-1"/>
          <w:sz w:val="28"/>
          <w:szCs w:val="28"/>
        </w:rPr>
        <w:t>i</w:t>
      </w:r>
      <w:r w:rsidRPr="001779A4">
        <w:rPr>
          <w:rFonts w:ascii="Calibri" w:hAnsi="Calibri" w:cs="Calibri"/>
          <w:sz w:val="28"/>
          <w:szCs w:val="28"/>
        </w:rPr>
        <w:t>n</w:t>
      </w:r>
      <w:r w:rsidRPr="001779A4">
        <w:rPr>
          <w:rFonts w:ascii="Calibri" w:hAnsi="Calibri" w:cs="Calibri"/>
          <w:spacing w:val="-1"/>
          <w:sz w:val="28"/>
          <w:szCs w:val="28"/>
        </w:rPr>
        <w:t>a</w:t>
      </w:r>
      <w:r w:rsidRPr="001779A4">
        <w:rPr>
          <w:rFonts w:ascii="Calibri" w:hAnsi="Calibri" w:cs="Calibri"/>
          <w:sz w:val="28"/>
          <w:szCs w:val="28"/>
        </w:rPr>
        <w:t>n</w:t>
      </w:r>
      <w:r w:rsidRPr="001779A4">
        <w:rPr>
          <w:rFonts w:ascii="Calibri" w:hAnsi="Calibri" w:cs="Calibri"/>
          <w:spacing w:val="3"/>
          <w:sz w:val="28"/>
          <w:szCs w:val="28"/>
        </w:rPr>
        <w:t>c</w:t>
      </w:r>
      <w:r w:rsidRPr="001779A4">
        <w:rPr>
          <w:rFonts w:ascii="Calibri" w:hAnsi="Calibri" w:cs="Calibri"/>
          <w:spacing w:val="1"/>
          <w:sz w:val="28"/>
          <w:szCs w:val="28"/>
        </w:rPr>
        <w:t>i</w:t>
      </w:r>
      <w:r w:rsidRPr="001779A4">
        <w:rPr>
          <w:rFonts w:ascii="Calibri" w:hAnsi="Calibri" w:cs="Calibri"/>
          <w:sz w:val="28"/>
          <w:szCs w:val="28"/>
        </w:rPr>
        <w:t>al</w:t>
      </w:r>
      <w:r w:rsidRPr="001779A4">
        <w:rPr>
          <w:rFonts w:ascii="Calibri" w:hAnsi="Calibri" w:cs="Calibri"/>
          <w:spacing w:val="6"/>
          <w:sz w:val="28"/>
          <w:szCs w:val="28"/>
        </w:rPr>
        <w:t xml:space="preserve"> </w:t>
      </w:r>
      <w:r w:rsidRPr="001779A4">
        <w:rPr>
          <w:rFonts w:ascii="Calibri" w:hAnsi="Calibri" w:cs="Calibri"/>
          <w:sz w:val="28"/>
          <w:szCs w:val="28"/>
        </w:rPr>
        <w:t>e</w:t>
      </w:r>
      <w:r w:rsidRPr="001779A4">
        <w:rPr>
          <w:rFonts w:ascii="Calibri" w:hAnsi="Calibri" w:cs="Calibri"/>
          <w:spacing w:val="-1"/>
          <w:sz w:val="28"/>
          <w:szCs w:val="28"/>
        </w:rPr>
        <w:t>n</w:t>
      </w:r>
      <w:r w:rsidRPr="001779A4">
        <w:rPr>
          <w:rFonts w:ascii="Calibri" w:hAnsi="Calibri" w:cs="Calibri"/>
          <w:spacing w:val="2"/>
          <w:sz w:val="28"/>
          <w:szCs w:val="28"/>
        </w:rPr>
        <w:t>t</w:t>
      </w:r>
      <w:r w:rsidRPr="001779A4">
        <w:rPr>
          <w:rFonts w:ascii="Calibri" w:hAnsi="Calibri" w:cs="Calibri"/>
          <w:spacing w:val="-1"/>
          <w:sz w:val="28"/>
          <w:szCs w:val="28"/>
        </w:rPr>
        <w:t>i</w:t>
      </w:r>
      <w:r w:rsidRPr="001779A4">
        <w:rPr>
          <w:rFonts w:ascii="Calibri" w:hAnsi="Calibri" w:cs="Calibri"/>
          <w:spacing w:val="2"/>
          <w:sz w:val="28"/>
          <w:szCs w:val="28"/>
        </w:rPr>
        <w:t>t</w:t>
      </w:r>
      <w:r w:rsidRPr="001779A4">
        <w:rPr>
          <w:rFonts w:ascii="Calibri" w:hAnsi="Calibri" w:cs="Calibri"/>
          <w:spacing w:val="-1"/>
          <w:sz w:val="28"/>
          <w:szCs w:val="28"/>
        </w:rPr>
        <w:t>l</w:t>
      </w:r>
      <w:r w:rsidRPr="001779A4">
        <w:rPr>
          <w:rFonts w:ascii="Calibri" w:hAnsi="Calibri" w:cs="Calibri"/>
          <w:sz w:val="28"/>
          <w:szCs w:val="28"/>
        </w:rPr>
        <w:t>e</w:t>
      </w:r>
      <w:r w:rsidRPr="001779A4">
        <w:rPr>
          <w:rFonts w:ascii="Calibri" w:hAnsi="Calibri" w:cs="Calibri"/>
          <w:spacing w:val="4"/>
          <w:sz w:val="28"/>
          <w:szCs w:val="28"/>
        </w:rPr>
        <w:t>m</w:t>
      </w:r>
      <w:r w:rsidRPr="001779A4">
        <w:rPr>
          <w:rFonts w:ascii="Calibri" w:hAnsi="Calibri" w:cs="Calibri"/>
          <w:sz w:val="28"/>
          <w:szCs w:val="28"/>
        </w:rPr>
        <w:t>e</w:t>
      </w:r>
      <w:r w:rsidRPr="001779A4">
        <w:rPr>
          <w:rFonts w:ascii="Calibri" w:hAnsi="Calibri" w:cs="Calibri"/>
          <w:spacing w:val="-1"/>
          <w:sz w:val="28"/>
          <w:szCs w:val="28"/>
        </w:rPr>
        <w:t>n</w:t>
      </w:r>
      <w:r w:rsidRPr="001779A4">
        <w:rPr>
          <w:rFonts w:ascii="Calibri" w:hAnsi="Calibri" w:cs="Calibri"/>
          <w:sz w:val="28"/>
          <w:szCs w:val="28"/>
        </w:rPr>
        <w:t>ts</w:t>
      </w:r>
      <w:r w:rsidRPr="001779A4">
        <w:rPr>
          <w:rFonts w:ascii="Calibri" w:hAnsi="Calibri" w:cs="Calibri"/>
          <w:spacing w:val="4"/>
          <w:sz w:val="28"/>
          <w:szCs w:val="28"/>
        </w:rPr>
        <w:t xml:space="preserve"> </w:t>
      </w:r>
      <w:r w:rsidRPr="001779A4">
        <w:rPr>
          <w:rFonts w:ascii="Calibri" w:hAnsi="Calibri" w:cs="Calibri"/>
          <w:sz w:val="28"/>
          <w:szCs w:val="28"/>
        </w:rPr>
        <w:t>of</w:t>
      </w:r>
      <w:r w:rsidRPr="001779A4">
        <w:rPr>
          <w:rFonts w:ascii="Calibri" w:hAnsi="Calibri" w:cs="Calibri"/>
          <w:spacing w:val="21"/>
          <w:sz w:val="28"/>
          <w:szCs w:val="28"/>
        </w:rPr>
        <w:t xml:space="preserve"> </w:t>
      </w:r>
      <w:r w:rsidRPr="001779A4">
        <w:rPr>
          <w:rFonts w:ascii="Calibri" w:hAnsi="Calibri" w:cs="Calibri"/>
          <w:spacing w:val="1"/>
          <w:sz w:val="28"/>
          <w:szCs w:val="28"/>
        </w:rPr>
        <w:t>Supplier</w:t>
      </w:r>
      <w:r w:rsidRPr="001779A4">
        <w:rPr>
          <w:rFonts w:ascii="Calibri" w:hAnsi="Calibri" w:cs="Calibri"/>
          <w:spacing w:val="6"/>
          <w:sz w:val="28"/>
          <w:szCs w:val="28"/>
        </w:rPr>
        <w:t xml:space="preserve"> </w:t>
      </w:r>
      <w:r w:rsidRPr="001779A4">
        <w:rPr>
          <w:rFonts w:ascii="Calibri" w:hAnsi="Calibri" w:cs="Calibri"/>
          <w:spacing w:val="2"/>
          <w:sz w:val="28"/>
          <w:szCs w:val="28"/>
        </w:rPr>
        <w:t>f</w:t>
      </w:r>
      <w:r w:rsidRPr="001779A4">
        <w:rPr>
          <w:rFonts w:ascii="Calibri" w:hAnsi="Calibri" w:cs="Calibri"/>
          <w:spacing w:val="1"/>
          <w:sz w:val="28"/>
          <w:szCs w:val="28"/>
        </w:rPr>
        <w:t>r</w:t>
      </w:r>
      <w:r w:rsidRPr="001779A4">
        <w:rPr>
          <w:rFonts w:ascii="Calibri" w:hAnsi="Calibri" w:cs="Calibri"/>
          <w:spacing w:val="-3"/>
          <w:sz w:val="28"/>
          <w:szCs w:val="28"/>
        </w:rPr>
        <w:t>o</w:t>
      </w:r>
      <w:r w:rsidRPr="001779A4">
        <w:rPr>
          <w:rFonts w:ascii="Calibri" w:hAnsi="Calibri" w:cs="Calibri"/>
          <w:sz w:val="28"/>
          <w:szCs w:val="28"/>
        </w:rPr>
        <w:t>m</w:t>
      </w:r>
      <w:r w:rsidRPr="001779A4">
        <w:rPr>
          <w:rFonts w:ascii="Calibri" w:hAnsi="Calibri" w:cs="Calibri"/>
          <w:spacing w:val="14"/>
          <w:sz w:val="28"/>
          <w:szCs w:val="28"/>
        </w:rPr>
        <w:t xml:space="preserve"> </w:t>
      </w:r>
      <w:r w:rsidRPr="001779A4">
        <w:rPr>
          <w:rFonts w:ascii="Calibri" w:hAnsi="Calibri" w:cs="Calibri"/>
          <w:sz w:val="28"/>
          <w:szCs w:val="28"/>
        </w:rPr>
        <w:t xml:space="preserve">MIC2 </w:t>
      </w:r>
      <w:r w:rsidRPr="001779A4">
        <w:rPr>
          <w:rFonts w:ascii="Calibri" w:hAnsi="Calibri" w:cs="Calibri"/>
          <w:spacing w:val="2"/>
          <w:sz w:val="28"/>
          <w:szCs w:val="28"/>
        </w:rPr>
        <w:t>f</w:t>
      </w:r>
      <w:r w:rsidRPr="001779A4">
        <w:rPr>
          <w:rFonts w:ascii="Calibri" w:hAnsi="Calibri" w:cs="Calibri"/>
          <w:sz w:val="28"/>
          <w:szCs w:val="28"/>
        </w:rPr>
        <w:t>or</w:t>
      </w:r>
      <w:r w:rsidRPr="001779A4">
        <w:rPr>
          <w:rFonts w:ascii="Calibri" w:hAnsi="Calibri" w:cs="Calibri"/>
          <w:spacing w:val="-2"/>
          <w:sz w:val="28"/>
          <w:szCs w:val="28"/>
        </w:rPr>
        <w:t xml:space="preserve"> </w:t>
      </w:r>
      <w:r w:rsidRPr="001779A4">
        <w:rPr>
          <w:rFonts w:ascii="Calibri" w:hAnsi="Calibri" w:cs="Calibri"/>
          <w:sz w:val="28"/>
          <w:szCs w:val="28"/>
        </w:rPr>
        <w:t xml:space="preserve">the </w:t>
      </w:r>
      <w:r w:rsidR="00520E26">
        <w:rPr>
          <w:rFonts w:ascii="Calibri" w:hAnsi="Calibri" w:cs="Calibri"/>
          <w:sz w:val="28"/>
          <w:szCs w:val="28"/>
        </w:rPr>
        <w:t>Product</w:t>
      </w:r>
      <w:r w:rsidR="009531C9">
        <w:rPr>
          <w:rFonts w:ascii="Calibri" w:hAnsi="Calibri" w:cs="Calibri"/>
          <w:sz w:val="28"/>
          <w:szCs w:val="28"/>
        </w:rPr>
        <w:t>s</w:t>
      </w:r>
      <w:r w:rsidR="00D60B32" w:rsidRPr="001779A4">
        <w:rPr>
          <w:rFonts w:ascii="Calibri" w:hAnsi="Calibri" w:cs="Calibri"/>
          <w:sz w:val="28"/>
          <w:szCs w:val="28"/>
        </w:rPr>
        <w:t xml:space="preserve"> and Services </w:t>
      </w:r>
      <w:r w:rsidRPr="001779A4">
        <w:rPr>
          <w:rFonts w:ascii="Calibri" w:hAnsi="Calibri" w:cs="Calibri"/>
          <w:sz w:val="28"/>
          <w:szCs w:val="28"/>
          <w:lang w:eastAsia="ko-KR"/>
        </w:rPr>
        <w:t xml:space="preserve">to be </w:t>
      </w:r>
      <w:r w:rsidR="003508E0">
        <w:rPr>
          <w:rFonts w:ascii="Calibri" w:hAnsi="Calibri" w:cs="Calibri"/>
          <w:sz w:val="28"/>
          <w:szCs w:val="28"/>
          <w:lang w:eastAsia="ko-KR"/>
        </w:rPr>
        <w:t xml:space="preserve">supplied and </w:t>
      </w:r>
      <w:r w:rsidRPr="001779A4">
        <w:rPr>
          <w:rFonts w:ascii="Calibri" w:hAnsi="Calibri" w:cs="Calibri"/>
          <w:sz w:val="28"/>
          <w:szCs w:val="28"/>
          <w:lang w:eastAsia="ko-KR"/>
        </w:rPr>
        <w:t xml:space="preserve">provided </w:t>
      </w:r>
      <w:r w:rsidRPr="001779A4">
        <w:rPr>
          <w:rFonts w:ascii="Calibri" w:hAnsi="Calibri" w:cs="Calibri"/>
          <w:sz w:val="28"/>
          <w:szCs w:val="28"/>
        </w:rPr>
        <w:t>under this</w:t>
      </w:r>
      <w:r w:rsidRPr="001779A4">
        <w:rPr>
          <w:rFonts w:ascii="Calibri" w:hAnsi="Calibri" w:cs="Calibri"/>
          <w:spacing w:val="1"/>
          <w:sz w:val="28"/>
          <w:szCs w:val="28"/>
        </w:rPr>
        <w:t xml:space="preserve"> </w:t>
      </w:r>
      <w:r w:rsidRPr="001779A4">
        <w:rPr>
          <w:rFonts w:ascii="Calibri" w:hAnsi="Calibri" w:cs="Calibri"/>
          <w:sz w:val="28"/>
          <w:szCs w:val="28"/>
        </w:rPr>
        <w:t>Contract of Adherence,</w:t>
      </w:r>
      <w:r w:rsidRPr="001779A4">
        <w:rPr>
          <w:rFonts w:ascii="Calibri" w:hAnsi="Calibri" w:cs="Calibri"/>
          <w:spacing w:val="11"/>
          <w:sz w:val="28"/>
          <w:szCs w:val="28"/>
        </w:rPr>
        <w:t xml:space="preserve"> </w:t>
      </w:r>
      <w:r w:rsidRPr="001779A4">
        <w:rPr>
          <w:rFonts w:ascii="Calibri" w:hAnsi="Calibri" w:cs="Calibri"/>
          <w:sz w:val="28"/>
          <w:szCs w:val="28"/>
        </w:rPr>
        <w:t>a</w:t>
      </w:r>
      <w:r w:rsidRPr="001779A4">
        <w:rPr>
          <w:rFonts w:ascii="Calibri" w:hAnsi="Calibri" w:cs="Calibri"/>
          <w:spacing w:val="-1"/>
          <w:sz w:val="28"/>
          <w:szCs w:val="28"/>
        </w:rPr>
        <w:t>n</w:t>
      </w:r>
      <w:r w:rsidRPr="001779A4">
        <w:rPr>
          <w:rFonts w:ascii="Calibri" w:hAnsi="Calibri" w:cs="Calibri"/>
          <w:sz w:val="28"/>
          <w:szCs w:val="28"/>
        </w:rPr>
        <w:t>d</w:t>
      </w:r>
      <w:r w:rsidRPr="001779A4">
        <w:rPr>
          <w:rFonts w:ascii="Calibri" w:hAnsi="Calibri" w:cs="Calibri"/>
          <w:spacing w:val="20"/>
          <w:sz w:val="28"/>
          <w:szCs w:val="28"/>
        </w:rPr>
        <w:t xml:space="preserve"> shall </w:t>
      </w:r>
      <w:r w:rsidRPr="001779A4">
        <w:rPr>
          <w:rFonts w:ascii="Calibri" w:hAnsi="Calibri" w:cs="Calibri"/>
          <w:spacing w:val="-1"/>
          <w:sz w:val="28"/>
          <w:szCs w:val="28"/>
        </w:rPr>
        <w:t>i</w:t>
      </w:r>
      <w:r w:rsidRPr="001779A4">
        <w:rPr>
          <w:rFonts w:ascii="Calibri" w:hAnsi="Calibri" w:cs="Calibri"/>
          <w:sz w:val="28"/>
          <w:szCs w:val="28"/>
        </w:rPr>
        <w:t>n</w:t>
      </w:r>
      <w:r w:rsidRPr="001779A4">
        <w:rPr>
          <w:rFonts w:ascii="Calibri" w:hAnsi="Calibri" w:cs="Calibri"/>
          <w:spacing w:val="1"/>
          <w:sz w:val="28"/>
          <w:szCs w:val="28"/>
        </w:rPr>
        <w:t>cl</w:t>
      </w:r>
      <w:r w:rsidRPr="001779A4">
        <w:rPr>
          <w:rFonts w:ascii="Calibri" w:hAnsi="Calibri" w:cs="Calibri"/>
          <w:sz w:val="28"/>
          <w:szCs w:val="28"/>
        </w:rPr>
        <w:t>u</w:t>
      </w:r>
      <w:r w:rsidRPr="001779A4">
        <w:rPr>
          <w:rFonts w:ascii="Calibri" w:hAnsi="Calibri" w:cs="Calibri"/>
          <w:spacing w:val="-1"/>
          <w:sz w:val="28"/>
          <w:szCs w:val="28"/>
        </w:rPr>
        <w:t>d</w:t>
      </w:r>
      <w:r w:rsidRPr="001779A4">
        <w:rPr>
          <w:rFonts w:ascii="Calibri" w:hAnsi="Calibri" w:cs="Calibri"/>
          <w:sz w:val="28"/>
          <w:szCs w:val="28"/>
        </w:rPr>
        <w:t>e</w:t>
      </w:r>
      <w:r w:rsidRPr="001779A4">
        <w:rPr>
          <w:rFonts w:ascii="Calibri" w:hAnsi="Calibri" w:cs="Calibri"/>
          <w:spacing w:val="15"/>
          <w:sz w:val="28"/>
          <w:szCs w:val="28"/>
        </w:rPr>
        <w:t xml:space="preserve"> </w:t>
      </w:r>
      <w:r w:rsidRPr="001779A4">
        <w:rPr>
          <w:rFonts w:ascii="Calibri" w:hAnsi="Calibri" w:cs="Calibri"/>
          <w:spacing w:val="2"/>
          <w:sz w:val="28"/>
          <w:szCs w:val="28"/>
        </w:rPr>
        <w:t>a</w:t>
      </w:r>
      <w:r w:rsidRPr="001779A4">
        <w:rPr>
          <w:rFonts w:ascii="Calibri" w:hAnsi="Calibri" w:cs="Calibri"/>
          <w:spacing w:val="-1"/>
          <w:sz w:val="28"/>
          <w:szCs w:val="28"/>
        </w:rPr>
        <w:t>l</w:t>
      </w:r>
      <w:r w:rsidRPr="001779A4">
        <w:rPr>
          <w:rFonts w:ascii="Calibri" w:hAnsi="Calibri" w:cs="Calibri"/>
          <w:sz w:val="28"/>
          <w:szCs w:val="28"/>
        </w:rPr>
        <w:t>l</w:t>
      </w:r>
      <w:r w:rsidRPr="001779A4">
        <w:rPr>
          <w:rFonts w:ascii="Calibri" w:hAnsi="Calibri" w:cs="Calibri"/>
          <w:spacing w:val="21"/>
          <w:sz w:val="28"/>
          <w:szCs w:val="28"/>
        </w:rPr>
        <w:t xml:space="preserve"> </w:t>
      </w:r>
      <w:r w:rsidRPr="001779A4">
        <w:rPr>
          <w:rFonts w:ascii="Calibri" w:hAnsi="Calibri" w:cs="Calibri"/>
          <w:sz w:val="28"/>
          <w:szCs w:val="28"/>
        </w:rPr>
        <w:t>e</w:t>
      </w:r>
      <w:r w:rsidRPr="001779A4">
        <w:rPr>
          <w:rFonts w:ascii="Calibri" w:hAnsi="Calibri" w:cs="Calibri"/>
          <w:spacing w:val="1"/>
          <w:sz w:val="28"/>
          <w:szCs w:val="28"/>
        </w:rPr>
        <w:t>x</w:t>
      </w:r>
      <w:r w:rsidRPr="001779A4">
        <w:rPr>
          <w:rFonts w:ascii="Calibri" w:hAnsi="Calibri" w:cs="Calibri"/>
          <w:sz w:val="28"/>
          <w:szCs w:val="28"/>
        </w:rPr>
        <w:t>p</w:t>
      </w:r>
      <w:r w:rsidRPr="001779A4">
        <w:rPr>
          <w:rFonts w:ascii="Calibri" w:hAnsi="Calibri" w:cs="Calibri"/>
          <w:spacing w:val="-1"/>
          <w:sz w:val="28"/>
          <w:szCs w:val="28"/>
        </w:rPr>
        <w:t>e</w:t>
      </w:r>
      <w:r w:rsidRPr="001779A4">
        <w:rPr>
          <w:rFonts w:ascii="Calibri" w:hAnsi="Calibri" w:cs="Calibri"/>
          <w:sz w:val="28"/>
          <w:szCs w:val="28"/>
        </w:rPr>
        <w:t>n</w:t>
      </w:r>
      <w:r w:rsidRPr="001779A4">
        <w:rPr>
          <w:rFonts w:ascii="Calibri" w:hAnsi="Calibri" w:cs="Calibri"/>
          <w:spacing w:val="1"/>
          <w:sz w:val="28"/>
          <w:szCs w:val="28"/>
        </w:rPr>
        <w:t>s</w:t>
      </w:r>
      <w:r w:rsidRPr="001779A4">
        <w:rPr>
          <w:rFonts w:ascii="Calibri" w:hAnsi="Calibri" w:cs="Calibri"/>
          <w:sz w:val="28"/>
          <w:szCs w:val="28"/>
        </w:rPr>
        <w:t>es</w:t>
      </w:r>
      <w:r w:rsidRPr="001779A4">
        <w:rPr>
          <w:rFonts w:ascii="Calibri" w:hAnsi="Calibri" w:cs="Calibri"/>
          <w:spacing w:val="13"/>
          <w:sz w:val="28"/>
          <w:szCs w:val="28"/>
        </w:rPr>
        <w:t xml:space="preserve"> </w:t>
      </w:r>
      <w:r w:rsidRPr="001779A4">
        <w:rPr>
          <w:rFonts w:ascii="Calibri" w:hAnsi="Calibri" w:cs="Calibri"/>
          <w:sz w:val="28"/>
          <w:szCs w:val="28"/>
        </w:rPr>
        <w:t>t</w:t>
      </w:r>
      <w:r w:rsidRPr="001779A4">
        <w:rPr>
          <w:rFonts w:ascii="Calibri" w:hAnsi="Calibri" w:cs="Calibri"/>
          <w:spacing w:val="2"/>
          <w:sz w:val="28"/>
          <w:szCs w:val="28"/>
        </w:rPr>
        <w:t>h</w:t>
      </w:r>
      <w:r w:rsidRPr="001779A4">
        <w:rPr>
          <w:rFonts w:ascii="Calibri" w:hAnsi="Calibri" w:cs="Calibri"/>
          <w:sz w:val="28"/>
          <w:szCs w:val="28"/>
        </w:rPr>
        <w:t>at</w:t>
      </w:r>
      <w:r w:rsidRPr="001779A4">
        <w:rPr>
          <w:rFonts w:ascii="Calibri" w:hAnsi="Calibri" w:cs="Calibri"/>
          <w:spacing w:val="18"/>
          <w:sz w:val="28"/>
          <w:szCs w:val="28"/>
        </w:rPr>
        <w:t xml:space="preserve"> </w:t>
      </w:r>
      <w:r w:rsidRPr="001779A4">
        <w:rPr>
          <w:rFonts w:ascii="Calibri" w:hAnsi="Calibri" w:cs="Calibri"/>
          <w:spacing w:val="4"/>
          <w:sz w:val="28"/>
          <w:szCs w:val="28"/>
        </w:rPr>
        <w:t>m</w:t>
      </w:r>
      <w:r w:rsidRPr="001779A4">
        <w:rPr>
          <w:rFonts w:ascii="Calibri" w:hAnsi="Calibri" w:cs="Calibri"/>
          <w:spacing w:val="2"/>
          <w:sz w:val="28"/>
          <w:szCs w:val="28"/>
        </w:rPr>
        <w:t>a</w:t>
      </w:r>
      <w:r w:rsidRPr="001779A4">
        <w:rPr>
          <w:rFonts w:ascii="Calibri" w:hAnsi="Calibri" w:cs="Calibri"/>
          <w:sz w:val="28"/>
          <w:szCs w:val="28"/>
        </w:rPr>
        <w:t>y</w:t>
      </w:r>
      <w:r w:rsidRPr="001779A4">
        <w:rPr>
          <w:rFonts w:ascii="Calibri" w:hAnsi="Calibri" w:cs="Calibri"/>
          <w:spacing w:val="11"/>
          <w:sz w:val="28"/>
          <w:szCs w:val="28"/>
        </w:rPr>
        <w:t xml:space="preserve"> </w:t>
      </w:r>
      <w:r w:rsidRPr="001779A4">
        <w:rPr>
          <w:rFonts w:ascii="Calibri" w:hAnsi="Calibri" w:cs="Calibri"/>
          <w:sz w:val="28"/>
          <w:szCs w:val="28"/>
        </w:rPr>
        <w:t>be</w:t>
      </w:r>
      <w:r w:rsidRPr="001779A4">
        <w:rPr>
          <w:rFonts w:ascii="Calibri" w:hAnsi="Calibri" w:cs="Calibri"/>
          <w:spacing w:val="21"/>
          <w:sz w:val="28"/>
          <w:szCs w:val="28"/>
        </w:rPr>
        <w:t xml:space="preserve"> </w:t>
      </w:r>
      <w:r w:rsidRPr="001779A4">
        <w:rPr>
          <w:rFonts w:ascii="Calibri" w:hAnsi="Calibri" w:cs="Calibri"/>
          <w:spacing w:val="-1"/>
          <w:sz w:val="28"/>
          <w:szCs w:val="28"/>
        </w:rPr>
        <w:t>i</w:t>
      </w:r>
      <w:r w:rsidRPr="001779A4">
        <w:rPr>
          <w:rFonts w:ascii="Calibri" w:hAnsi="Calibri" w:cs="Calibri"/>
          <w:sz w:val="28"/>
          <w:szCs w:val="28"/>
        </w:rPr>
        <w:t>n</w:t>
      </w:r>
      <w:r w:rsidRPr="001779A4">
        <w:rPr>
          <w:rFonts w:ascii="Calibri" w:hAnsi="Calibri" w:cs="Calibri"/>
          <w:spacing w:val="1"/>
          <w:sz w:val="28"/>
          <w:szCs w:val="28"/>
        </w:rPr>
        <w:t>c</w:t>
      </w:r>
      <w:r w:rsidRPr="001779A4">
        <w:rPr>
          <w:rFonts w:ascii="Calibri" w:hAnsi="Calibri" w:cs="Calibri"/>
          <w:sz w:val="28"/>
          <w:szCs w:val="28"/>
        </w:rPr>
        <w:t>ur</w:t>
      </w:r>
      <w:r w:rsidRPr="001779A4">
        <w:rPr>
          <w:rFonts w:ascii="Calibri" w:hAnsi="Calibri" w:cs="Calibri"/>
          <w:spacing w:val="1"/>
          <w:sz w:val="28"/>
          <w:szCs w:val="28"/>
        </w:rPr>
        <w:t>r</w:t>
      </w:r>
      <w:r w:rsidRPr="001779A4">
        <w:rPr>
          <w:rFonts w:ascii="Calibri" w:hAnsi="Calibri" w:cs="Calibri"/>
          <w:sz w:val="28"/>
          <w:szCs w:val="28"/>
        </w:rPr>
        <w:t>ed</w:t>
      </w:r>
      <w:r w:rsidRPr="001779A4">
        <w:rPr>
          <w:rFonts w:ascii="Calibri" w:hAnsi="Calibri" w:cs="Calibri"/>
          <w:spacing w:val="13"/>
          <w:sz w:val="28"/>
          <w:szCs w:val="28"/>
        </w:rPr>
        <w:t xml:space="preserve"> </w:t>
      </w:r>
      <w:r w:rsidRPr="00E149A9">
        <w:rPr>
          <w:rFonts w:ascii="Calibri" w:hAnsi="Calibri" w:cs="Calibri"/>
          <w:spacing w:val="4"/>
          <w:sz w:val="28"/>
          <w:szCs w:val="28"/>
        </w:rPr>
        <w:t>b</w:t>
      </w:r>
      <w:r w:rsidRPr="00E149A9">
        <w:rPr>
          <w:rFonts w:ascii="Calibri" w:hAnsi="Calibri" w:cs="Calibri"/>
          <w:sz w:val="28"/>
          <w:szCs w:val="28"/>
        </w:rPr>
        <w:t>y</w:t>
      </w:r>
      <w:r w:rsidRPr="00E149A9">
        <w:rPr>
          <w:rFonts w:ascii="Calibri" w:hAnsi="Calibri" w:cs="Calibri"/>
          <w:spacing w:val="24"/>
          <w:sz w:val="28"/>
          <w:szCs w:val="28"/>
        </w:rPr>
        <w:t xml:space="preserve"> </w:t>
      </w:r>
      <w:r w:rsidRPr="00E149A9">
        <w:rPr>
          <w:rFonts w:ascii="Calibri" w:hAnsi="Calibri" w:cs="Calibri"/>
          <w:spacing w:val="1"/>
          <w:sz w:val="28"/>
          <w:szCs w:val="28"/>
        </w:rPr>
        <w:t>Supplier</w:t>
      </w:r>
      <w:r w:rsidRPr="00E149A9">
        <w:rPr>
          <w:rFonts w:ascii="Calibri" w:hAnsi="Calibri" w:cs="Calibri"/>
          <w:spacing w:val="15"/>
          <w:sz w:val="28"/>
          <w:szCs w:val="28"/>
        </w:rPr>
        <w:t xml:space="preserve"> </w:t>
      </w:r>
      <w:r w:rsidRPr="00E149A9">
        <w:rPr>
          <w:rFonts w:ascii="Calibri" w:hAnsi="Calibri" w:cs="Calibri"/>
          <w:spacing w:val="-1"/>
          <w:sz w:val="28"/>
          <w:szCs w:val="28"/>
        </w:rPr>
        <w:t>i</w:t>
      </w:r>
      <w:r w:rsidRPr="00E149A9">
        <w:rPr>
          <w:rFonts w:ascii="Calibri" w:hAnsi="Calibri" w:cs="Calibri"/>
          <w:sz w:val="28"/>
          <w:szCs w:val="28"/>
        </w:rPr>
        <w:t>n</w:t>
      </w:r>
      <w:r w:rsidRPr="00E149A9">
        <w:rPr>
          <w:rFonts w:ascii="Calibri" w:hAnsi="Calibri" w:cs="Calibri"/>
          <w:spacing w:val="19"/>
          <w:sz w:val="28"/>
          <w:szCs w:val="28"/>
        </w:rPr>
        <w:t xml:space="preserve"> </w:t>
      </w:r>
      <w:r w:rsidRPr="00E149A9">
        <w:rPr>
          <w:rFonts w:ascii="Calibri" w:hAnsi="Calibri" w:cs="Calibri"/>
          <w:spacing w:val="1"/>
          <w:sz w:val="28"/>
          <w:szCs w:val="28"/>
        </w:rPr>
        <w:t>this regards</w:t>
      </w:r>
      <w:r w:rsidRPr="00E149A9">
        <w:rPr>
          <w:rFonts w:ascii="Calibri" w:hAnsi="Calibri" w:cs="Calibri"/>
          <w:sz w:val="28"/>
          <w:szCs w:val="28"/>
        </w:rPr>
        <w:t>.</w:t>
      </w:r>
    </w:p>
    <w:p w14:paraId="6D0A13F1" w14:textId="6608016A" w:rsidR="00C00534" w:rsidRPr="00E149A9" w:rsidRDefault="00C00534" w:rsidP="00C00534">
      <w:pPr>
        <w:pStyle w:val="NoSpacing"/>
        <w:jc w:val="both"/>
        <w:rPr>
          <w:rFonts w:ascii="Calibri" w:hAnsi="Calibri" w:cs="Calibri"/>
          <w:sz w:val="28"/>
          <w:szCs w:val="28"/>
          <w:lang w:eastAsia="ko-KR"/>
        </w:rPr>
      </w:pPr>
    </w:p>
    <w:p w14:paraId="6684DCC2" w14:textId="6E729288" w:rsidR="00873785" w:rsidRPr="00E149A9" w:rsidRDefault="00FE5444" w:rsidP="00873785">
      <w:pPr>
        <w:pStyle w:val="NoSpacing"/>
        <w:numPr>
          <w:ilvl w:val="1"/>
          <w:numId w:val="4"/>
        </w:numPr>
        <w:tabs>
          <w:tab w:val="left" w:pos="450"/>
        </w:tabs>
        <w:ind w:left="450" w:hanging="450"/>
        <w:jc w:val="both"/>
        <w:rPr>
          <w:rFonts w:ascii="Calibri" w:hAnsi="Calibri" w:cs="Calibri"/>
          <w:b/>
          <w:bCs/>
          <w:sz w:val="28"/>
          <w:szCs w:val="28"/>
          <w:lang w:eastAsia="ko-KR"/>
        </w:rPr>
      </w:pPr>
      <w:bookmarkStart w:id="17" w:name="_Toc275884109"/>
      <w:bookmarkStart w:id="18" w:name="_Toc275954466"/>
      <w:bookmarkStart w:id="19" w:name="_Toc277848995"/>
      <w:bookmarkStart w:id="20" w:name="_Toc300747701"/>
      <w:bookmarkEnd w:id="12"/>
      <w:bookmarkEnd w:id="13"/>
      <w:bookmarkEnd w:id="14"/>
      <w:bookmarkEnd w:id="15"/>
      <w:bookmarkEnd w:id="16"/>
      <w:r w:rsidRPr="00E149A9">
        <w:rPr>
          <w:rFonts w:ascii="Calibri" w:hAnsi="Calibri" w:cs="Calibri"/>
          <w:b/>
          <w:bCs/>
          <w:sz w:val="28"/>
          <w:szCs w:val="28"/>
          <w:lang w:eastAsia="ko-KR"/>
        </w:rPr>
        <w:t xml:space="preserve">Invoicing </w:t>
      </w:r>
    </w:p>
    <w:p w14:paraId="1E40BF92" w14:textId="1EBA71F5" w:rsidR="00276588" w:rsidRPr="00E149A9" w:rsidRDefault="00FE5444" w:rsidP="00242795">
      <w:pPr>
        <w:pStyle w:val="ListParagraph"/>
        <w:numPr>
          <w:ilvl w:val="2"/>
          <w:numId w:val="4"/>
        </w:numPr>
        <w:tabs>
          <w:tab w:val="left" w:pos="450"/>
        </w:tabs>
        <w:spacing w:after="0" w:line="240" w:lineRule="auto"/>
        <w:ind w:left="720"/>
        <w:jc w:val="both"/>
        <w:rPr>
          <w:rFonts w:ascii="Calibri" w:hAnsi="Calibri" w:cs="Calibri"/>
          <w:b/>
          <w:bCs/>
          <w:sz w:val="28"/>
          <w:szCs w:val="28"/>
          <w:lang w:eastAsia="ko-KR"/>
        </w:rPr>
      </w:pPr>
      <w:r w:rsidRPr="00E149A9">
        <w:rPr>
          <w:rFonts w:ascii="Calibri" w:hAnsi="Calibri" w:cs="Calibri"/>
          <w:b/>
          <w:bCs/>
          <w:sz w:val="28"/>
          <w:szCs w:val="28"/>
          <w:lang w:eastAsia="ko-KR"/>
        </w:rPr>
        <w:t xml:space="preserve">Invoicing for the </w:t>
      </w:r>
      <w:r w:rsidR="00242795" w:rsidRPr="00E149A9">
        <w:rPr>
          <w:rFonts w:ascii="Calibri" w:hAnsi="Calibri" w:cs="Calibri"/>
          <w:b/>
          <w:bCs/>
          <w:sz w:val="28"/>
          <w:szCs w:val="28"/>
          <w:lang w:eastAsia="ko-KR"/>
        </w:rPr>
        <w:t>Products (</w:t>
      </w:r>
      <w:r w:rsidR="00242795" w:rsidRPr="00E149A9">
        <w:rPr>
          <w:rFonts w:ascii="Calibri" w:hAnsi="Calibri" w:cs="Calibri"/>
          <w:b/>
          <w:bCs/>
          <w:sz w:val="28"/>
          <w:szCs w:val="28"/>
        </w:rPr>
        <w:t>servers, network, storage, oracle licenses)</w:t>
      </w:r>
      <w:r w:rsidR="00276588" w:rsidRPr="00E149A9">
        <w:rPr>
          <w:rFonts w:ascii="Calibri" w:hAnsi="Calibri" w:cs="Calibri"/>
          <w:b/>
          <w:bCs/>
          <w:sz w:val="28"/>
          <w:szCs w:val="28"/>
        </w:rPr>
        <w:t>:</w:t>
      </w:r>
      <w:r w:rsidR="00873785" w:rsidRPr="00E149A9">
        <w:rPr>
          <w:rFonts w:ascii="Calibri" w:hAnsi="Calibri" w:cs="Calibri"/>
          <w:b/>
          <w:bCs/>
          <w:sz w:val="28"/>
          <w:szCs w:val="28"/>
        </w:rPr>
        <w:t xml:space="preserve"> </w:t>
      </w:r>
    </w:p>
    <w:p w14:paraId="55C58CC1" w14:textId="33099FF6" w:rsidR="00276588" w:rsidRDefault="002F31F9" w:rsidP="00242795">
      <w:pPr>
        <w:tabs>
          <w:tab w:val="left" w:pos="450"/>
        </w:tabs>
        <w:spacing w:after="0" w:line="240" w:lineRule="auto"/>
        <w:jc w:val="both"/>
        <w:rPr>
          <w:rFonts w:ascii="Calibri" w:eastAsia="SimSun" w:hAnsi="Calibri" w:cs="Calibri"/>
          <w:sz w:val="28"/>
          <w:szCs w:val="28"/>
        </w:rPr>
      </w:pPr>
      <w:r w:rsidRPr="00E149A9">
        <w:rPr>
          <w:rFonts w:ascii="Calibri" w:hAnsi="Calibri" w:cs="Calibri"/>
          <w:sz w:val="28"/>
          <w:szCs w:val="28"/>
          <w:lang w:eastAsia="ko-KR"/>
        </w:rPr>
        <w:t>T</w:t>
      </w:r>
      <w:r w:rsidR="00873785" w:rsidRPr="00E149A9">
        <w:rPr>
          <w:rFonts w:ascii="Calibri" w:hAnsi="Calibri" w:cs="Calibri"/>
          <w:sz w:val="28"/>
          <w:szCs w:val="28"/>
          <w:lang w:eastAsia="ko-KR"/>
        </w:rPr>
        <w:t>he</w:t>
      </w:r>
      <w:r w:rsidR="00FE5444" w:rsidRPr="00E149A9">
        <w:rPr>
          <w:rFonts w:ascii="Calibri" w:hAnsi="Calibri" w:cs="Calibri"/>
          <w:sz w:val="28"/>
          <w:szCs w:val="28"/>
          <w:lang w:eastAsia="ko-KR"/>
        </w:rPr>
        <w:t xml:space="preserve"> ordered </w:t>
      </w:r>
      <w:r w:rsidR="00242795" w:rsidRPr="00E149A9">
        <w:rPr>
          <w:rFonts w:ascii="Calibri" w:hAnsi="Calibri" w:cs="Calibri"/>
          <w:sz w:val="28"/>
          <w:szCs w:val="28"/>
          <w:lang w:eastAsia="ko-KR"/>
        </w:rPr>
        <w:t>Products (</w:t>
      </w:r>
      <w:r w:rsidR="00242795" w:rsidRPr="00E149A9">
        <w:rPr>
          <w:rFonts w:ascii="Calibri" w:hAnsi="Calibri" w:cs="Calibri"/>
          <w:sz w:val="28"/>
          <w:szCs w:val="28"/>
        </w:rPr>
        <w:t xml:space="preserve">servers, network, storage, oracle licenses) </w:t>
      </w:r>
      <w:r w:rsidRPr="00E149A9">
        <w:rPr>
          <w:rFonts w:ascii="Calibri" w:hAnsi="Calibri" w:cs="Calibri"/>
          <w:sz w:val="28"/>
          <w:szCs w:val="28"/>
          <w:lang w:eastAsia="ko-KR"/>
        </w:rPr>
        <w:t xml:space="preserve">by MIC2 </w:t>
      </w:r>
      <w:r w:rsidR="00FE5444" w:rsidRPr="00E149A9">
        <w:rPr>
          <w:rFonts w:ascii="Calibri" w:eastAsia="SimSun" w:hAnsi="Calibri" w:cs="Calibri"/>
          <w:sz w:val="28"/>
          <w:szCs w:val="28"/>
        </w:rPr>
        <w:t xml:space="preserve">under this Contract </w:t>
      </w:r>
      <w:r w:rsidR="00276588" w:rsidRPr="00E149A9">
        <w:rPr>
          <w:rFonts w:ascii="Calibri" w:eastAsia="SimSun" w:hAnsi="Calibri" w:cs="Calibri"/>
          <w:sz w:val="28"/>
          <w:szCs w:val="28"/>
        </w:rPr>
        <w:t xml:space="preserve">of Adherence </w:t>
      </w:r>
      <w:proofErr w:type="gramStart"/>
      <w:r w:rsidR="00276588" w:rsidRPr="00E149A9">
        <w:rPr>
          <w:rFonts w:ascii="Calibri" w:eastAsia="SimSun" w:hAnsi="Calibri" w:cs="Calibri"/>
          <w:sz w:val="28"/>
          <w:szCs w:val="28"/>
        </w:rPr>
        <w:t>shall be invoiced</w:t>
      </w:r>
      <w:proofErr w:type="gramEnd"/>
      <w:r w:rsidR="00276588" w:rsidRPr="00E149A9">
        <w:rPr>
          <w:rFonts w:ascii="Calibri" w:eastAsia="SimSun" w:hAnsi="Calibri" w:cs="Calibri"/>
          <w:sz w:val="28"/>
          <w:szCs w:val="28"/>
        </w:rPr>
        <w:t xml:space="preserve"> as per the following:</w:t>
      </w:r>
    </w:p>
    <w:p w14:paraId="01C6860F" w14:textId="600710CF" w:rsidR="00BB6C14" w:rsidRPr="00BB6C14" w:rsidRDefault="00BB6C14" w:rsidP="00BB6C14">
      <w:pPr>
        <w:pStyle w:val="ListParagraph"/>
        <w:numPr>
          <w:ilvl w:val="0"/>
          <w:numId w:val="14"/>
        </w:numPr>
        <w:tabs>
          <w:tab w:val="left" w:pos="450"/>
        </w:tabs>
        <w:spacing w:after="0" w:line="240" w:lineRule="auto"/>
        <w:ind w:left="180" w:hanging="180"/>
        <w:jc w:val="both"/>
        <w:rPr>
          <w:rFonts w:ascii="Calibri" w:eastAsia="SimSun" w:hAnsi="Calibri" w:cs="Calibri"/>
          <w:sz w:val="28"/>
          <w:szCs w:val="28"/>
        </w:rPr>
      </w:pPr>
      <w:proofErr w:type="gramStart"/>
      <w:r>
        <w:rPr>
          <w:rFonts w:ascii="Calibri" w:eastAsia="Calibri" w:hAnsi="Calibri" w:cs="Calibri"/>
          <w:sz w:val="28"/>
          <w:szCs w:val="28"/>
        </w:rPr>
        <w:t>7</w:t>
      </w:r>
      <w:r w:rsidRPr="00BB6C14">
        <w:rPr>
          <w:rFonts w:ascii="Calibri" w:eastAsia="Calibri" w:hAnsi="Calibri" w:cs="Calibri"/>
          <w:sz w:val="28"/>
          <w:szCs w:val="28"/>
        </w:rPr>
        <w:t>0 %</w:t>
      </w:r>
      <w:proofErr w:type="gramEnd"/>
      <w:r w:rsidRPr="00BB6C14">
        <w:rPr>
          <w:rFonts w:ascii="Calibri" w:eastAsia="Calibri" w:hAnsi="Calibri" w:cs="Calibri"/>
          <w:sz w:val="28"/>
          <w:szCs w:val="28"/>
        </w:rPr>
        <w:t xml:space="preserve"> of the amount of the issued Purchase Order(s) upon </w:t>
      </w:r>
      <w:r>
        <w:rPr>
          <w:rFonts w:ascii="Calibri" w:eastAsia="Calibri" w:hAnsi="Calibri" w:cs="Calibri"/>
          <w:sz w:val="28"/>
          <w:szCs w:val="28"/>
        </w:rPr>
        <w:t>its</w:t>
      </w:r>
      <w:r w:rsidRPr="00BB6C14">
        <w:rPr>
          <w:rFonts w:ascii="Calibri" w:eastAsia="Calibri" w:hAnsi="Calibri" w:cs="Calibri"/>
          <w:sz w:val="28"/>
          <w:szCs w:val="28"/>
        </w:rPr>
        <w:t xml:space="preserve"> </w:t>
      </w:r>
      <w:r w:rsidRPr="00BB6C14">
        <w:rPr>
          <w:rFonts w:ascii="Calibri" w:eastAsia="SimSun" w:hAnsi="Calibri" w:cs="Calibri"/>
          <w:sz w:val="28"/>
          <w:szCs w:val="28"/>
        </w:rPr>
        <w:t xml:space="preserve">full </w:t>
      </w:r>
      <w:r>
        <w:rPr>
          <w:rFonts w:ascii="Calibri" w:eastAsia="SimSun" w:hAnsi="Calibri" w:cs="Calibri"/>
          <w:sz w:val="28"/>
          <w:szCs w:val="28"/>
        </w:rPr>
        <w:t>delivery.</w:t>
      </w:r>
    </w:p>
    <w:p w14:paraId="5042A8DF" w14:textId="2A28FEDF" w:rsidR="00276588" w:rsidRPr="00BB6C14" w:rsidRDefault="00BB6C14" w:rsidP="00BB6C14">
      <w:pPr>
        <w:pStyle w:val="ListParagraph"/>
        <w:numPr>
          <w:ilvl w:val="0"/>
          <w:numId w:val="14"/>
        </w:numPr>
        <w:tabs>
          <w:tab w:val="left" w:pos="450"/>
        </w:tabs>
        <w:spacing w:after="0" w:line="240" w:lineRule="auto"/>
        <w:ind w:left="180" w:hanging="180"/>
        <w:jc w:val="both"/>
        <w:rPr>
          <w:rFonts w:ascii="Calibri" w:eastAsia="SimSun" w:hAnsi="Calibri" w:cs="Calibri"/>
          <w:sz w:val="28"/>
          <w:szCs w:val="28"/>
        </w:rPr>
      </w:pPr>
      <w:proofErr w:type="gramStart"/>
      <w:r w:rsidRPr="00BB6C14">
        <w:rPr>
          <w:rFonts w:ascii="Calibri" w:eastAsia="Calibri" w:hAnsi="Calibri" w:cs="Calibri"/>
          <w:sz w:val="28"/>
          <w:szCs w:val="28"/>
        </w:rPr>
        <w:t>3</w:t>
      </w:r>
      <w:r w:rsidR="00276588" w:rsidRPr="00BB6C14">
        <w:rPr>
          <w:rFonts w:ascii="Calibri" w:eastAsia="Calibri" w:hAnsi="Calibri" w:cs="Calibri"/>
          <w:sz w:val="28"/>
          <w:szCs w:val="28"/>
        </w:rPr>
        <w:t>0 %</w:t>
      </w:r>
      <w:proofErr w:type="gramEnd"/>
      <w:r w:rsidR="00276588" w:rsidRPr="00BB6C14">
        <w:rPr>
          <w:rFonts w:ascii="Calibri" w:eastAsia="Calibri" w:hAnsi="Calibri" w:cs="Calibri"/>
          <w:sz w:val="28"/>
          <w:szCs w:val="28"/>
        </w:rPr>
        <w:t xml:space="preserve"> of the amount of the issued Purchase Order(s) upon the issuance of MIC2 to the Final Acceptance Certificate (F</w:t>
      </w:r>
      <w:r w:rsidR="0063421C" w:rsidRPr="00BB6C14">
        <w:rPr>
          <w:rFonts w:ascii="Calibri" w:eastAsia="Calibri" w:hAnsi="Calibri" w:cs="Calibri"/>
          <w:sz w:val="28"/>
          <w:szCs w:val="28"/>
        </w:rPr>
        <w:t xml:space="preserve">AC) </w:t>
      </w:r>
      <w:r w:rsidR="0063421C" w:rsidRPr="00BB6C14">
        <w:rPr>
          <w:rFonts w:ascii="Calibri" w:eastAsia="SimSun" w:hAnsi="Calibri" w:cs="Calibri"/>
          <w:sz w:val="28"/>
          <w:szCs w:val="28"/>
        </w:rPr>
        <w:t>after</w:t>
      </w:r>
      <w:r w:rsidR="00276588" w:rsidRPr="00BB6C14">
        <w:rPr>
          <w:rFonts w:ascii="Calibri" w:eastAsia="SimSun" w:hAnsi="Calibri" w:cs="Calibri"/>
          <w:sz w:val="28"/>
          <w:szCs w:val="28"/>
        </w:rPr>
        <w:t xml:space="preserve"> the </w:t>
      </w:r>
      <w:r w:rsidR="00D04572" w:rsidRPr="00BB6C14">
        <w:rPr>
          <w:rFonts w:ascii="Calibri" w:eastAsia="SimSun" w:hAnsi="Calibri" w:cs="Calibri"/>
          <w:sz w:val="28"/>
          <w:szCs w:val="28"/>
        </w:rPr>
        <w:t xml:space="preserve">full </w:t>
      </w:r>
      <w:r w:rsidR="0063421C" w:rsidRPr="00BB6C14">
        <w:rPr>
          <w:rFonts w:ascii="Calibri" w:eastAsia="SimSun" w:hAnsi="Calibri" w:cs="Calibri"/>
          <w:sz w:val="28"/>
          <w:szCs w:val="28"/>
        </w:rPr>
        <w:t xml:space="preserve">delivery and </w:t>
      </w:r>
      <w:r w:rsidR="00276588" w:rsidRPr="00BB6C14">
        <w:rPr>
          <w:rFonts w:ascii="Calibri" w:eastAsia="SimSun" w:hAnsi="Calibri" w:cs="Calibri"/>
          <w:sz w:val="28"/>
          <w:szCs w:val="28"/>
        </w:rPr>
        <w:t>complete installation.</w:t>
      </w:r>
    </w:p>
    <w:p w14:paraId="636EF275" w14:textId="77777777" w:rsidR="00242795" w:rsidRPr="00E149A9" w:rsidRDefault="00242795" w:rsidP="00D04572">
      <w:pPr>
        <w:tabs>
          <w:tab w:val="left" w:pos="180"/>
        </w:tabs>
        <w:spacing w:after="0" w:line="240" w:lineRule="auto"/>
        <w:jc w:val="both"/>
        <w:rPr>
          <w:rFonts w:ascii="Calibri" w:eastAsia="Calibri" w:hAnsi="Calibri" w:cs="Calibri"/>
          <w:sz w:val="28"/>
          <w:szCs w:val="28"/>
        </w:rPr>
      </w:pPr>
    </w:p>
    <w:p w14:paraId="5A75291E" w14:textId="2C917461" w:rsidR="00276588" w:rsidRPr="00E149A9" w:rsidRDefault="00276588" w:rsidP="00242795">
      <w:pPr>
        <w:pStyle w:val="ListParagraph"/>
        <w:numPr>
          <w:ilvl w:val="2"/>
          <w:numId w:val="4"/>
        </w:numPr>
        <w:tabs>
          <w:tab w:val="left" w:pos="450"/>
        </w:tabs>
        <w:spacing w:after="0" w:line="240" w:lineRule="auto"/>
        <w:ind w:left="720"/>
        <w:jc w:val="both"/>
        <w:rPr>
          <w:rFonts w:ascii="Calibri" w:hAnsi="Calibri" w:cs="Calibri"/>
          <w:sz w:val="28"/>
          <w:szCs w:val="28"/>
          <w:lang w:eastAsia="ko-KR"/>
        </w:rPr>
      </w:pPr>
      <w:r w:rsidRPr="00E149A9">
        <w:rPr>
          <w:rFonts w:ascii="Calibri" w:hAnsi="Calibri" w:cs="Calibri"/>
          <w:b/>
          <w:bCs/>
          <w:sz w:val="28"/>
          <w:szCs w:val="28"/>
          <w:lang w:eastAsia="ko-KR"/>
        </w:rPr>
        <w:t xml:space="preserve">Invoicing for the </w:t>
      </w:r>
      <w:r w:rsidRPr="00E149A9">
        <w:rPr>
          <w:rFonts w:ascii="Calibri" w:hAnsi="Calibri" w:cs="Calibri"/>
          <w:b/>
          <w:bCs/>
          <w:sz w:val="28"/>
          <w:szCs w:val="28"/>
        </w:rPr>
        <w:t>related professional services being installation, configuration and racking, databases upgrades and migration:</w:t>
      </w:r>
    </w:p>
    <w:p w14:paraId="15717B37" w14:textId="4947FBDC" w:rsidR="00276588" w:rsidRPr="00E149A9" w:rsidRDefault="00276588" w:rsidP="00242795">
      <w:pPr>
        <w:tabs>
          <w:tab w:val="left" w:pos="450"/>
        </w:tabs>
        <w:spacing w:after="0" w:line="240" w:lineRule="auto"/>
        <w:jc w:val="both"/>
        <w:rPr>
          <w:rFonts w:ascii="Calibri" w:eastAsia="SimSun" w:hAnsi="Calibri" w:cs="Calibri"/>
          <w:sz w:val="28"/>
          <w:szCs w:val="28"/>
        </w:rPr>
      </w:pPr>
      <w:r w:rsidRPr="00E149A9">
        <w:rPr>
          <w:rFonts w:ascii="Calibri" w:hAnsi="Calibri" w:cs="Calibri"/>
          <w:sz w:val="28"/>
          <w:szCs w:val="28"/>
          <w:lang w:eastAsia="ko-KR"/>
        </w:rPr>
        <w:t xml:space="preserve">The ordered </w:t>
      </w:r>
      <w:r w:rsidRPr="00E149A9">
        <w:rPr>
          <w:rFonts w:ascii="Calibri" w:hAnsi="Calibri" w:cs="Calibri"/>
          <w:sz w:val="28"/>
          <w:szCs w:val="28"/>
        </w:rPr>
        <w:t>professional services being installation, configuration and racking, databases upgrades and migration</w:t>
      </w:r>
      <w:r w:rsidRPr="00E149A9">
        <w:rPr>
          <w:rFonts w:ascii="Calibri" w:hAnsi="Calibri" w:cs="Calibri"/>
          <w:sz w:val="28"/>
          <w:szCs w:val="28"/>
          <w:lang w:eastAsia="ko-KR"/>
        </w:rPr>
        <w:t xml:space="preserve"> by MIC2 </w:t>
      </w:r>
      <w:r w:rsidRPr="00E149A9">
        <w:rPr>
          <w:rFonts w:ascii="Calibri" w:eastAsia="SimSun" w:hAnsi="Calibri" w:cs="Calibri"/>
          <w:sz w:val="28"/>
          <w:szCs w:val="28"/>
        </w:rPr>
        <w:t xml:space="preserve">under this Contract of Adherence </w:t>
      </w:r>
      <w:proofErr w:type="gramStart"/>
      <w:r w:rsidR="0097531A" w:rsidRPr="00E149A9">
        <w:rPr>
          <w:rFonts w:ascii="Calibri" w:eastAsia="SimSun" w:hAnsi="Calibri" w:cs="Calibri"/>
          <w:sz w:val="28"/>
          <w:szCs w:val="28"/>
        </w:rPr>
        <w:t>shall</w:t>
      </w:r>
      <w:r w:rsidRPr="00E149A9">
        <w:rPr>
          <w:rFonts w:ascii="Calibri" w:eastAsia="SimSun" w:hAnsi="Calibri" w:cs="Calibri"/>
          <w:sz w:val="28"/>
          <w:szCs w:val="28"/>
        </w:rPr>
        <w:t xml:space="preserve"> be invoiced</w:t>
      </w:r>
      <w:proofErr w:type="gramEnd"/>
      <w:r w:rsidRPr="00E149A9">
        <w:rPr>
          <w:rFonts w:ascii="Calibri" w:eastAsia="SimSun" w:hAnsi="Calibri" w:cs="Calibri"/>
          <w:sz w:val="28"/>
          <w:szCs w:val="28"/>
        </w:rPr>
        <w:t xml:space="preserve"> as per the following:</w:t>
      </w:r>
    </w:p>
    <w:p w14:paraId="3D4CB212" w14:textId="1E6549D3" w:rsidR="00276588" w:rsidRPr="00E149A9" w:rsidRDefault="00276588" w:rsidP="0063421C">
      <w:pPr>
        <w:tabs>
          <w:tab w:val="left" w:pos="180"/>
        </w:tabs>
        <w:spacing w:after="0" w:line="240" w:lineRule="auto"/>
        <w:jc w:val="both"/>
        <w:rPr>
          <w:rFonts w:ascii="Calibri" w:eastAsia="Calibri" w:hAnsi="Calibri" w:cs="Calibri"/>
          <w:sz w:val="28"/>
          <w:szCs w:val="28"/>
        </w:rPr>
      </w:pPr>
      <w:r w:rsidRPr="00E149A9">
        <w:rPr>
          <w:rFonts w:ascii="Calibri" w:eastAsia="Calibri" w:hAnsi="Calibri" w:cs="Calibri"/>
          <w:sz w:val="28"/>
          <w:szCs w:val="28"/>
        </w:rPr>
        <w:t>100 % of the amount of the issued Purchase Order(s) upon the issuance of MIC2 to the Final Acceptance Certificate (FAC).</w:t>
      </w:r>
    </w:p>
    <w:p w14:paraId="03B90C63" w14:textId="4D7A0B41" w:rsidR="00FE5444" w:rsidRPr="00E149A9" w:rsidRDefault="00276588" w:rsidP="0063421C">
      <w:pPr>
        <w:tabs>
          <w:tab w:val="left" w:pos="450"/>
        </w:tabs>
        <w:spacing w:after="0" w:line="240" w:lineRule="auto"/>
        <w:jc w:val="both"/>
        <w:rPr>
          <w:rFonts w:ascii="Calibri" w:eastAsia="Calibri" w:hAnsi="Calibri" w:cs="Calibri"/>
          <w:bCs/>
          <w:sz w:val="28"/>
          <w:szCs w:val="28"/>
        </w:rPr>
      </w:pPr>
      <w:r w:rsidRPr="00E149A9">
        <w:rPr>
          <w:rFonts w:ascii="Calibri" w:eastAsia="SimSun" w:hAnsi="Calibri" w:cs="Calibri"/>
          <w:sz w:val="28"/>
          <w:szCs w:val="28"/>
        </w:rPr>
        <w:t xml:space="preserve"> </w:t>
      </w:r>
    </w:p>
    <w:p w14:paraId="6D1CE30A" w14:textId="5CF3A35A" w:rsidR="00FE5444" w:rsidRPr="00E149A9" w:rsidRDefault="00FE5444" w:rsidP="00FE5444">
      <w:pPr>
        <w:pStyle w:val="ListParagraph"/>
        <w:numPr>
          <w:ilvl w:val="2"/>
          <w:numId w:val="4"/>
        </w:numPr>
        <w:tabs>
          <w:tab w:val="left" w:pos="450"/>
        </w:tabs>
        <w:spacing w:after="0" w:line="240" w:lineRule="auto"/>
        <w:ind w:left="720"/>
        <w:jc w:val="both"/>
        <w:rPr>
          <w:rFonts w:ascii="Calibri" w:hAnsi="Calibri" w:cs="Calibri"/>
          <w:b/>
          <w:bCs/>
          <w:sz w:val="28"/>
          <w:szCs w:val="28"/>
          <w:lang w:eastAsia="ko-KR"/>
        </w:rPr>
      </w:pPr>
      <w:r w:rsidRPr="00E149A9">
        <w:rPr>
          <w:rFonts w:ascii="Calibri" w:hAnsi="Calibri" w:cs="Calibri"/>
          <w:b/>
          <w:bCs/>
          <w:sz w:val="28"/>
          <w:szCs w:val="28"/>
          <w:lang w:eastAsia="ko-KR"/>
        </w:rPr>
        <w:t xml:space="preserve">Invoicing for the </w:t>
      </w:r>
      <w:r w:rsidRPr="00E149A9">
        <w:rPr>
          <w:rFonts w:ascii="Calibri" w:hAnsi="Calibri" w:cs="Calibri"/>
          <w:b/>
          <w:bCs/>
          <w:sz w:val="28"/>
          <w:szCs w:val="28"/>
        </w:rPr>
        <w:t>Maintenance and Support Services</w:t>
      </w:r>
      <w:r w:rsidR="0063421C" w:rsidRPr="00E149A9">
        <w:rPr>
          <w:rFonts w:ascii="Calibri" w:hAnsi="Calibri" w:cs="Calibri"/>
          <w:b/>
          <w:bCs/>
          <w:sz w:val="28"/>
          <w:szCs w:val="28"/>
        </w:rPr>
        <w:t>:</w:t>
      </w:r>
    </w:p>
    <w:p w14:paraId="083EF5DD" w14:textId="04F9097B" w:rsidR="00FE5444" w:rsidRDefault="00FE5444" w:rsidP="00A56414">
      <w:pPr>
        <w:tabs>
          <w:tab w:val="left" w:pos="450"/>
        </w:tabs>
        <w:spacing w:after="0" w:line="240" w:lineRule="auto"/>
        <w:jc w:val="both"/>
        <w:rPr>
          <w:rFonts w:ascii="Calibri" w:eastAsia="SimSun" w:hAnsi="Calibri" w:cs="Calibri"/>
          <w:sz w:val="28"/>
          <w:szCs w:val="28"/>
        </w:rPr>
      </w:pPr>
      <w:r w:rsidRPr="00E149A9">
        <w:rPr>
          <w:rFonts w:ascii="Calibri" w:hAnsi="Calibri" w:cs="Calibri"/>
          <w:sz w:val="28"/>
          <w:szCs w:val="28"/>
          <w:lang w:eastAsia="ko-KR"/>
        </w:rPr>
        <w:t xml:space="preserve">The ordered Maintenance and Support Services </w:t>
      </w:r>
      <w:r w:rsidRPr="00E149A9">
        <w:rPr>
          <w:rFonts w:ascii="Calibri" w:eastAsia="SimSun" w:hAnsi="Calibri" w:cs="Calibri"/>
          <w:sz w:val="28"/>
          <w:szCs w:val="28"/>
        </w:rPr>
        <w:t xml:space="preserve">by MIC2 under this Contract </w:t>
      </w:r>
      <w:r w:rsidR="003435B3" w:rsidRPr="00E149A9">
        <w:rPr>
          <w:rFonts w:ascii="Calibri" w:eastAsia="SimSun" w:hAnsi="Calibri" w:cs="Calibri"/>
          <w:sz w:val="28"/>
          <w:szCs w:val="28"/>
        </w:rPr>
        <w:t xml:space="preserve">of Adherence </w:t>
      </w:r>
      <w:r w:rsidR="005A7081" w:rsidRPr="00E149A9">
        <w:rPr>
          <w:rFonts w:ascii="Calibri" w:eastAsia="SimSun" w:hAnsi="Calibri" w:cs="Calibri"/>
          <w:sz w:val="28"/>
          <w:szCs w:val="28"/>
        </w:rPr>
        <w:t>shall</w:t>
      </w:r>
      <w:r w:rsidRPr="00E149A9">
        <w:rPr>
          <w:rFonts w:ascii="Calibri" w:eastAsia="SimSun" w:hAnsi="Calibri" w:cs="Calibri"/>
          <w:sz w:val="28"/>
          <w:szCs w:val="28"/>
        </w:rPr>
        <w:t xml:space="preserve"> be invoiced </w:t>
      </w:r>
      <w:proofErr w:type="gramStart"/>
      <w:r w:rsidRPr="00E149A9">
        <w:rPr>
          <w:rFonts w:ascii="Calibri" w:eastAsia="SimSun" w:hAnsi="Calibri" w:cs="Calibri"/>
          <w:sz w:val="28"/>
          <w:szCs w:val="28"/>
        </w:rPr>
        <w:t>on an annual equal quarterly basis installments</w:t>
      </w:r>
      <w:proofErr w:type="gramEnd"/>
      <w:r w:rsidRPr="00E149A9">
        <w:rPr>
          <w:rFonts w:ascii="Calibri" w:eastAsia="SimSun" w:hAnsi="Calibri" w:cs="Calibri"/>
          <w:sz w:val="28"/>
          <w:szCs w:val="28"/>
        </w:rPr>
        <w:t xml:space="preserve"> to be issued by the Supplier at the </w:t>
      </w:r>
      <w:r w:rsidR="00A56414">
        <w:rPr>
          <w:rFonts w:ascii="Calibri" w:eastAsia="SimSun" w:hAnsi="Calibri" w:cs="Calibri"/>
          <w:sz w:val="28"/>
          <w:szCs w:val="28"/>
        </w:rPr>
        <w:t>beginning</w:t>
      </w:r>
      <w:r w:rsidRPr="00E149A9">
        <w:rPr>
          <w:rFonts w:ascii="Calibri" w:eastAsia="SimSun" w:hAnsi="Calibri" w:cs="Calibri"/>
          <w:sz w:val="28"/>
          <w:szCs w:val="28"/>
        </w:rPr>
        <w:t xml:space="preserve"> of each quarter.</w:t>
      </w:r>
      <w:r w:rsidRPr="002963EA">
        <w:rPr>
          <w:rFonts w:ascii="Calibri" w:eastAsia="SimSun" w:hAnsi="Calibri" w:cs="Calibri"/>
          <w:sz w:val="28"/>
          <w:szCs w:val="28"/>
        </w:rPr>
        <w:t xml:space="preserve"> </w:t>
      </w:r>
    </w:p>
    <w:p w14:paraId="726AE33E" w14:textId="77777777" w:rsidR="00FE5444" w:rsidRPr="00F24E56" w:rsidRDefault="00FE5444" w:rsidP="00FE5444">
      <w:pPr>
        <w:spacing w:after="0" w:line="240" w:lineRule="auto"/>
        <w:jc w:val="both"/>
        <w:rPr>
          <w:rFonts w:ascii="Calibri" w:hAnsi="Calibri" w:cs="Calibri"/>
          <w:sz w:val="28"/>
          <w:szCs w:val="28"/>
          <w:lang w:eastAsia="ko-KR"/>
        </w:rPr>
      </w:pPr>
    </w:p>
    <w:p w14:paraId="099CB810" w14:textId="77777777" w:rsidR="00FE5444" w:rsidRPr="002963EA" w:rsidRDefault="00FE5444" w:rsidP="00FE5444">
      <w:pPr>
        <w:numPr>
          <w:ilvl w:val="1"/>
          <w:numId w:val="4"/>
        </w:numPr>
        <w:spacing w:after="0" w:line="240" w:lineRule="auto"/>
        <w:ind w:left="450" w:hanging="450"/>
        <w:contextualSpacing/>
        <w:jc w:val="both"/>
        <w:rPr>
          <w:rFonts w:ascii="Calibri" w:eastAsia="Calibri" w:hAnsi="Calibri" w:cs="Calibri"/>
          <w:b/>
          <w:bCs/>
          <w:sz w:val="28"/>
          <w:szCs w:val="28"/>
        </w:rPr>
      </w:pPr>
      <w:r w:rsidRPr="002963EA">
        <w:rPr>
          <w:rFonts w:ascii="Calibri" w:eastAsia="Calibri" w:hAnsi="Calibri" w:cs="Calibri"/>
          <w:b/>
          <w:bCs/>
          <w:sz w:val="28"/>
          <w:szCs w:val="28"/>
        </w:rPr>
        <w:t>Payment</w:t>
      </w:r>
    </w:p>
    <w:p w14:paraId="50C82A58" w14:textId="41B312E6" w:rsidR="00D3346D" w:rsidRPr="00E442FD" w:rsidRDefault="00873785" w:rsidP="00E442FD">
      <w:pPr>
        <w:spacing w:after="0" w:line="240" w:lineRule="auto"/>
        <w:jc w:val="both"/>
        <w:rPr>
          <w:rFonts w:ascii="Calibri" w:eastAsia="Calibri" w:hAnsi="Calibri" w:cs="Calibri"/>
          <w:sz w:val="28"/>
          <w:szCs w:val="28"/>
        </w:rPr>
      </w:pPr>
      <w:r w:rsidRPr="00873785">
        <w:rPr>
          <w:rFonts w:ascii="Calibri" w:eastAsia="Calibri" w:hAnsi="Calibri" w:cs="Calibri"/>
          <w:sz w:val="28"/>
          <w:szCs w:val="28"/>
        </w:rPr>
        <w:t xml:space="preserve">MIC2 shall settle any invoice issued under this </w:t>
      </w:r>
      <w:r w:rsidR="00CC4FF8" w:rsidRPr="00B909FB">
        <w:rPr>
          <w:rFonts w:ascii="Calibri" w:eastAsia="SimSun" w:hAnsi="Calibri" w:cs="Calibri"/>
          <w:sz w:val="28"/>
          <w:szCs w:val="28"/>
        </w:rPr>
        <w:t xml:space="preserve">Contract </w:t>
      </w:r>
      <w:r w:rsidR="00CC4FF8">
        <w:rPr>
          <w:rFonts w:ascii="Calibri" w:eastAsia="SimSun" w:hAnsi="Calibri" w:cs="Calibri"/>
          <w:sz w:val="28"/>
          <w:szCs w:val="28"/>
        </w:rPr>
        <w:t>of Adherence</w:t>
      </w:r>
      <w:r w:rsidRPr="00873785">
        <w:rPr>
          <w:rFonts w:ascii="Calibri" w:eastAsia="Calibri" w:hAnsi="Calibri" w:cs="Calibri"/>
          <w:sz w:val="28"/>
          <w:szCs w:val="28"/>
        </w:rPr>
        <w:t xml:space="preserve"> within </w:t>
      </w:r>
      <w:proofErr w:type="gramStart"/>
      <w:r w:rsidRPr="00873785">
        <w:rPr>
          <w:rFonts w:ascii="Calibri" w:eastAsia="Calibri" w:hAnsi="Calibri" w:cs="Calibri"/>
          <w:sz w:val="28"/>
          <w:szCs w:val="28"/>
        </w:rPr>
        <w:t>sixty (60) days</w:t>
      </w:r>
      <w:proofErr w:type="gramEnd"/>
      <w:r w:rsidRPr="00873785">
        <w:rPr>
          <w:rFonts w:ascii="Calibri" w:eastAsia="Calibri" w:hAnsi="Calibri" w:cs="Calibri"/>
          <w:sz w:val="28"/>
          <w:szCs w:val="28"/>
        </w:rPr>
        <w:t xml:space="preserve"> from the date of its receipt and acceptance by MIC2</w:t>
      </w:r>
      <w:r w:rsidR="003A4321">
        <w:rPr>
          <w:rFonts w:ascii="Calibri" w:eastAsia="Calibri" w:hAnsi="Calibri" w:cs="Calibri"/>
          <w:sz w:val="28"/>
          <w:szCs w:val="28"/>
        </w:rPr>
        <w:t>, through wire bank transfer to the Supplier’s bank account</w:t>
      </w:r>
      <w:r w:rsidRPr="00873785">
        <w:rPr>
          <w:rFonts w:ascii="Calibri" w:eastAsia="Calibri" w:hAnsi="Calibri" w:cs="Calibri"/>
          <w:sz w:val="28"/>
          <w:szCs w:val="28"/>
        </w:rPr>
        <w:t xml:space="preserve">. </w:t>
      </w:r>
    </w:p>
    <w:p w14:paraId="1A251EC4" w14:textId="48DFC1B2" w:rsidR="00FE5444" w:rsidRPr="002963EA" w:rsidRDefault="00FE5444" w:rsidP="00CC4FF8">
      <w:pPr>
        <w:pStyle w:val="NoSpacing"/>
        <w:numPr>
          <w:ilvl w:val="1"/>
          <w:numId w:val="4"/>
        </w:numPr>
        <w:tabs>
          <w:tab w:val="left" w:pos="7110"/>
        </w:tabs>
        <w:ind w:left="450" w:hanging="450"/>
        <w:jc w:val="both"/>
        <w:rPr>
          <w:rFonts w:ascii="Calibri" w:hAnsi="Calibri" w:cs="Calibri"/>
          <w:b/>
          <w:bCs/>
          <w:sz w:val="28"/>
          <w:szCs w:val="28"/>
        </w:rPr>
      </w:pPr>
      <w:r w:rsidRPr="002963EA">
        <w:rPr>
          <w:rFonts w:ascii="Calibri" w:hAnsi="Calibri" w:cs="Calibri"/>
          <w:b/>
          <w:bCs/>
          <w:sz w:val="28"/>
          <w:szCs w:val="28"/>
        </w:rPr>
        <w:lastRenderedPageBreak/>
        <w:t>The Performance Bond</w:t>
      </w:r>
    </w:p>
    <w:p w14:paraId="1D1A0D5D" w14:textId="77777777" w:rsidR="00FE5444" w:rsidRPr="00467EE9" w:rsidRDefault="00FE5444" w:rsidP="00FE5444">
      <w:pPr>
        <w:pStyle w:val="NoSpacing"/>
        <w:jc w:val="both"/>
        <w:rPr>
          <w:rFonts w:ascii="Calibri" w:hAnsi="Calibri" w:cs="Calibri"/>
          <w:sz w:val="28"/>
          <w:szCs w:val="28"/>
        </w:rPr>
      </w:pPr>
      <w:r w:rsidRPr="002963EA">
        <w:rPr>
          <w:rFonts w:ascii="Calibri" w:hAnsi="Calibri" w:cs="Calibri"/>
          <w:sz w:val="28"/>
          <w:szCs w:val="28"/>
        </w:rPr>
        <w:t xml:space="preserve">Within fifteen (15) days from issuing any Purchase Order(s) to the Supplier under this Contract of Adherence, the Supplier shall provide MIC2 with an “on first demand” irrevocable Performance Bond </w:t>
      </w:r>
      <w:r w:rsidRPr="002963EA">
        <w:rPr>
          <w:rFonts w:ascii="Calibri" w:eastAsia="Calibri" w:hAnsi="Calibri" w:cs="Calibri"/>
          <w:sz w:val="28"/>
          <w:szCs w:val="28"/>
        </w:rPr>
        <w:t xml:space="preserve">in an amount </w:t>
      </w:r>
      <w:r w:rsidRPr="00F351C9">
        <w:rPr>
          <w:rFonts w:ascii="Calibri" w:eastAsia="Calibri" w:hAnsi="Calibri" w:cs="Calibri"/>
          <w:sz w:val="28"/>
          <w:szCs w:val="28"/>
        </w:rPr>
        <w:t xml:space="preserve">equals to </w:t>
      </w:r>
      <w:r>
        <w:rPr>
          <w:rFonts w:ascii="Calibri" w:eastAsia="Calibri" w:hAnsi="Calibri" w:cs="Calibri"/>
          <w:sz w:val="28"/>
          <w:szCs w:val="28"/>
        </w:rPr>
        <w:t>10</w:t>
      </w:r>
      <w:r w:rsidRPr="00F351C9">
        <w:rPr>
          <w:rFonts w:ascii="Calibri" w:eastAsia="Calibri" w:hAnsi="Calibri" w:cs="Calibri"/>
          <w:sz w:val="28"/>
          <w:szCs w:val="28"/>
        </w:rPr>
        <w:t xml:space="preserve"> % of the</w:t>
      </w:r>
      <w:r w:rsidRPr="002963EA">
        <w:rPr>
          <w:rFonts w:ascii="Calibri" w:eastAsia="Calibri" w:hAnsi="Calibri" w:cs="Calibri"/>
          <w:sz w:val="28"/>
          <w:szCs w:val="28"/>
        </w:rPr>
        <w:t xml:space="preserve"> amount of the relevant Purchase Order(s) it guarantees, </w:t>
      </w:r>
      <w:r w:rsidRPr="002963EA">
        <w:rPr>
          <w:rFonts w:ascii="Calibri" w:hAnsi="Calibri" w:cs="Calibri"/>
          <w:sz w:val="28"/>
          <w:szCs w:val="28"/>
        </w:rPr>
        <w:t>to be issued by an accredited Lebanese qualified Bank listed on the Lebanese Central Bank list of Banks, or by a foreign bank that have received a credit rating of at least a “prime” investment grade (BBB or above).</w:t>
      </w:r>
    </w:p>
    <w:p w14:paraId="0B7F5931" w14:textId="77777777" w:rsidR="00FE5444" w:rsidRPr="00B16AE7" w:rsidRDefault="00FE5444" w:rsidP="00FE5444">
      <w:pPr>
        <w:spacing w:after="0" w:line="240" w:lineRule="auto"/>
        <w:jc w:val="both"/>
        <w:rPr>
          <w:rFonts w:ascii="Calibri" w:hAnsi="Calibri" w:cs="Calibri"/>
          <w:b/>
          <w:bCs/>
          <w:sz w:val="28"/>
          <w:szCs w:val="28"/>
        </w:rPr>
      </w:pPr>
      <w:r w:rsidRPr="00467EE9">
        <w:rPr>
          <w:rFonts w:ascii="Calibri" w:hAnsi="Calibri" w:cs="Calibri"/>
          <w:sz w:val="28"/>
          <w:szCs w:val="28"/>
        </w:rPr>
        <w:t xml:space="preserve">The said Performance Bond shall provide that the issuing </w:t>
      </w:r>
      <w:r>
        <w:rPr>
          <w:rFonts w:ascii="Calibri" w:hAnsi="Calibri" w:cs="Calibri"/>
          <w:sz w:val="28"/>
          <w:szCs w:val="28"/>
        </w:rPr>
        <w:t>Performance Bond</w:t>
      </w:r>
      <w:r w:rsidRPr="00467EE9">
        <w:rPr>
          <w:rFonts w:ascii="Calibri" w:hAnsi="Calibri" w:cs="Calibri"/>
          <w:sz w:val="28"/>
          <w:szCs w:val="28"/>
        </w:rPr>
        <w:t xml:space="preserve"> guarantees (jointly and severally with the Supplier) the payment of the amount of the Performance Bond to MIC2 upon MIC2’s first request, without any objection or reservation or delay. </w:t>
      </w:r>
    </w:p>
    <w:p w14:paraId="2F8D6D51" w14:textId="77777777" w:rsidR="00FE5444" w:rsidRPr="00467EE9" w:rsidRDefault="00FE5444" w:rsidP="00FE5444">
      <w:pPr>
        <w:pStyle w:val="ListParagraph"/>
        <w:spacing w:after="0" w:line="240" w:lineRule="auto"/>
        <w:ind w:left="0"/>
        <w:jc w:val="both"/>
        <w:rPr>
          <w:rFonts w:ascii="Calibri" w:eastAsia="SimSun" w:hAnsi="Calibri" w:cs="Calibri"/>
          <w:sz w:val="28"/>
          <w:szCs w:val="28"/>
        </w:rPr>
      </w:pPr>
      <w:r w:rsidRPr="00467EE9">
        <w:rPr>
          <w:rFonts w:ascii="Calibri" w:hAnsi="Calibri" w:cs="Calibri"/>
          <w:sz w:val="28"/>
          <w:szCs w:val="28"/>
        </w:rPr>
        <w:t>T</w:t>
      </w:r>
      <w:r w:rsidRPr="00467EE9">
        <w:rPr>
          <w:rFonts w:ascii="Calibri" w:eastAsia="SimSun" w:hAnsi="Calibri" w:cs="Calibri"/>
          <w:sz w:val="28"/>
          <w:szCs w:val="28"/>
        </w:rPr>
        <w:t xml:space="preserve">he Guarantor shall guarantee the </w:t>
      </w:r>
      <w:r w:rsidRPr="00467EE9">
        <w:rPr>
          <w:rFonts w:ascii="Calibri" w:eastAsia="SimSun" w:hAnsi="Calibri" w:cs="Calibri"/>
          <w:b/>
          <w:bCs/>
          <w:sz w:val="28"/>
          <w:szCs w:val="28"/>
          <w:u w:val="single"/>
        </w:rPr>
        <w:t>timely, faithful and satisfactory supply and provision</w:t>
      </w:r>
      <w:r w:rsidRPr="00467EE9">
        <w:rPr>
          <w:rFonts w:ascii="Calibri" w:eastAsia="SimSun" w:hAnsi="Calibri" w:cs="Calibri"/>
          <w:sz w:val="28"/>
          <w:szCs w:val="28"/>
        </w:rPr>
        <w:t xml:space="preserve"> of the </w:t>
      </w:r>
      <w:r w:rsidRPr="00467EE9">
        <w:rPr>
          <w:rFonts w:ascii="Calibri" w:eastAsia="Times New Roman" w:hAnsi="Calibri" w:cs="Calibri"/>
          <w:spacing w:val="-1"/>
          <w:sz w:val="28"/>
          <w:szCs w:val="28"/>
        </w:rPr>
        <w:t>Supplier</w:t>
      </w:r>
      <w:r w:rsidRPr="00467EE9">
        <w:rPr>
          <w:rFonts w:ascii="Calibri" w:eastAsia="SimSun" w:hAnsi="Calibri" w:cs="Calibri"/>
          <w:sz w:val="28"/>
          <w:szCs w:val="28"/>
        </w:rPr>
        <w:t xml:space="preserve"> to all of its obligations under this </w:t>
      </w:r>
      <w:r w:rsidRPr="00467EE9">
        <w:rPr>
          <w:rFonts w:ascii="Calibri" w:hAnsi="Calibri" w:cs="Calibri"/>
          <w:sz w:val="28"/>
          <w:szCs w:val="28"/>
        </w:rPr>
        <w:t>Contract of Adherence</w:t>
      </w:r>
      <w:r w:rsidRPr="00467EE9">
        <w:rPr>
          <w:rFonts w:ascii="Calibri" w:eastAsia="SimSun" w:hAnsi="Calibri" w:cs="Calibri"/>
          <w:sz w:val="28"/>
          <w:szCs w:val="28"/>
        </w:rPr>
        <w:t>.</w:t>
      </w:r>
    </w:p>
    <w:p w14:paraId="602A8215" w14:textId="34288639" w:rsidR="00E55C07" w:rsidRDefault="00FE5444" w:rsidP="00D3346D">
      <w:pPr>
        <w:pStyle w:val="ListParagraph"/>
        <w:spacing w:after="0" w:line="240" w:lineRule="auto"/>
        <w:ind w:left="0"/>
        <w:jc w:val="both"/>
        <w:rPr>
          <w:rFonts w:ascii="Calibri" w:hAnsi="Calibri" w:cs="Calibri"/>
          <w:sz w:val="28"/>
          <w:szCs w:val="28"/>
        </w:rPr>
      </w:pPr>
      <w:r w:rsidRPr="00467EE9">
        <w:rPr>
          <w:rFonts w:ascii="Calibri" w:hAnsi="Calibri" w:cs="Calibri"/>
          <w:sz w:val="28"/>
          <w:szCs w:val="28"/>
        </w:rPr>
        <w:t xml:space="preserve">The Supplier shall bear all costs in relation to the issuance and provision of the said Performance Bond. </w:t>
      </w:r>
    </w:p>
    <w:p w14:paraId="37BE8899" w14:textId="22B04A99" w:rsidR="00FE5444" w:rsidRPr="00467EE9" w:rsidRDefault="00FE5444" w:rsidP="00FE5444">
      <w:pPr>
        <w:pStyle w:val="ListParagraph"/>
        <w:spacing w:after="0" w:line="240" w:lineRule="auto"/>
        <w:ind w:left="0"/>
        <w:jc w:val="both"/>
        <w:rPr>
          <w:rFonts w:ascii="Calibri" w:hAnsi="Calibri" w:cs="Calibri"/>
          <w:sz w:val="28"/>
          <w:szCs w:val="28"/>
        </w:rPr>
      </w:pPr>
      <w:r w:rsidRPr="00467EE9">
        <w:rPr>
          <w:rFonts w:ascii="Calibri" w:hAnsi="Calibri" w:cs="Calibri"/>
          <w:sz w:val="28"/>
          <w:szCs w:val="28"/>
        </w:rPr>
        <w:t>The said Performance Bond shall remain valid and effective from the date of issuance of the relevant Purchase Order</w:t>
      </w:r>
      <w:r>
        <w:rPr>
          <w:rFonts w:ascii="Calibri" w:hAnsi="Calibri" w:cs="Calibri"/>
          <w:sz w:val="28"/>
          <w:szCs w:val="28"/>
        </w:rPr>
        <w:t>(s)</w:t>
      </w:r>
      <w:r w:rsidRPr="00467EE9">
        <w:rPr>
          <w:rFonts w:ascii="Calibri" w:hAnsi="Calibri" w:cs="Calibri"/>
          <w:sz w:val="28"/>
          <w:szCs w:val="28"/>
        </w:rPr>
        <w:t xml:space="preserve"> up to the date MIC2 issues the respective Final Acceptance Certificate (FAC). </w:t>
      </w:r>
    </w:p>
    <w:p w14:paraId="238B1845" w14:textId="77777777" w:rsidR="00FE5444" w:rsidRPr="00467EE9" w:rsidRDefault="00FE5444" w:rsidP="00FE5444">
      <w:pPr>
        <w:pStyle w:val="ListParagraph"/>
        <w:spacing w:after="0" w:line="240" w:lineRule="auto"/>
        <w:ind w:left="0"/>
        <w:jc w:val="both"/>
        <w:rPr>
          <w:rFonts w:ascii="Calibri" w:hAnsi="Calibri" w:cs="Calibri"/>
          <w:sz w:val="28"/>
          <w:szCs w:val="28"/>
        </w:rPr>
      </w:pPr>
      <w:r w:rsidRPr="00467EE9">
        <w:rPr>
          <w:rFonts w:ascii="Calibri" w:hAnsi="Calibri" w:cs="Calibri"/>
          <w:sz w:val="28"/>
          <w:szCs w:val="28"/>
        </w:rPr>
        <w:t>The form and content of the said Performance Bond to be</w:t>
      </w:r>
      <w:r w:rsidRPr="00467EE9">
        <w:rPr>
          <w:rFonts w:ascii="Calibri" w:hAnsi="Calibri" w:cs="Calibri"/>
          <w:spacing w:val="-2"/>
          <w:sz w:val="28"/>
          <w:szCs w:val="28"/>
        </w:rPr>
        <w:t xml:space="preserve"> </w:t>
      </w:r>
      <w:r w:rsidRPr="00467EE9">
        <w:rPr>
          <w:rFonts w:ascii="Calibri" w:hAnsi="Calibri" w:cs="Calibri"/>
          <w:sz w:val="28"/>
          <w:szCs w:val="28"/>
        </w:rPr>
        <w:t>pre-approved by</w:t>
      </w:r>
      <w:r w:rsidRPr="00467EE9">
        <w:rPr>
          <w:rFonts w:ascii="Calibri" w:hAnsi="Calibri" w:cs="Calibri"/>
          <w:spacing w:val="-2"/>
          <w:sz w:val="28"/>
          <w:szCs w:val="28"/>
        </w:rPr>
        <w:t xml:space="preserve"> </w:t>
      </w:r>
      <w:r w:rsidRPr="00467EE9">
        <w:rPr>
          <w:rFonts w:ascii="Calibri" w:hAnsi="Calibri" w:cs="Calibri"/>
          <w:sz w:val="28"/>
          <w:szCs w:val="28"/>
        </w:rPr>
        <w:t>MIC2 prior to its issuance.</w:t>
      </w:r>
    </w:p>
    <w:p w14:paraId="6C6EE69E" w14:textId="1B4F2D3D" w:rsidR="004A4042" w:rsidRPr="001779A4" w:rsidRDefault="004A4042" w:rsidP="0089799E">
      <w:pPr>
        <w:pStyle w:val="ListParagraph"/>
        <w:spacing w:after="0" w:line="240" w:lineRule="auto"/>
        <w:ind w:left="0"/>
        <w:jc w:val="both"/>
        <w:rPr>
          <w:rFonts w:ascii="Calibri" w:hAnsi="Calibri" w:cs="Calibri"/>
          <w:sz w:val="28"/>
          <w:szCs w:val="28"/>
        </w:rPr>
      </w:pPr>
    </w:p>
    <w:p w14:paraId="54B32DD9" w14:textId="77777777" w:rsidR="004D72DE" w:rsidRPr="001779A4" w:rsidRDefault="004D72DE" w:rsidP="00FE5444">
      <w:pPr>
        <w:pStyle w:val="NoSpacing"/>
        <w:numPr>
          <w:ilvl w:val="0"/>
          <w:numId w:val="4"/>
        </w:numPr>
        <w:ind w:left="270" w:hanging="270"/>
        <w:jc w:val="both"/>
        <w:rPr>
          <w:rFonts w:ascii="Calibri" w:hAnsi="Calibri" w:cs="Calibri"/>
          <w:b/>
          <w:bCs/>
          <w:sz w:val="28"/>
          <w:szCs w:val="28"/>
        </w:rPr>
      </w:pPr>
      <w:r w:rsidRPr="001779A4">
        <w:rPr>
          <w:rFonts w:ascii="Calibri" w:hAnsi="Calibri" w:cs="Calibri"/>
          <w:b/>
          <w:bCs/>
          <w:sz w:val="28"/>
          <w:szCs w:val="28"/>
        </w:rPr>
        <w:t>Tax</w:t>
      </w:r>
      <w:r>
        <w:rPr>
          <w:rFonts w:ascii="Calibri" w:hAnsi="Calibri" w:cs="Calibri"/>
          <w:b/>
          <w:bCs/>
          <w:sz w:val="28"/>
          <w:szCs w:val="28"/>
        </w:rPr>
        <w:t>es</w:t>
      </w:r>
      <w:r w:rsidRPr="001779A4">
        <w:rPr>
          <w:rFonts w:ascii="Calibri" w:hAnsi="Calibri" w:cs="Calibri"/>
          <w:b/>
          <w:bCs/>
          <w:sz w:val="28"/>
          <w:szCs w:val="28"/>
        </w:rPr>
        <w:t xml:space="preserve">, </w:t>
      </w:r>
      <w:r>
        <w:rPr>
          <w:rFonts w:ascii="Calibri" w:hAnsi="Calibri" w:cs="Calibri"/>
          <w:b/>
          <w:bCs/>
          <w:sz w:val="28"/>
          <w:szCs w:val="28"/>
        </w:rPr>
        <w:t>D</w:t>
      </w:r>
      <w:r w:rsidRPr="001779A4">
        <w:rPr>
          <w:rFonts w:ascii="Calibri" w:hAnsi="Calibri" w:cs="Calibri"/>
          <w:b/>
          <w:bCs/>
          <w:sz w:val="28"/>
          <w:szCs w:val="28"/>
        </w:rPr>
        <w:t xml:space="preserve">uties and </w:t>
      </w:r>
      <w:r>
        <w:rPr>
          <w:rFonts w:ascii="Calibri" w:hAnsi="Calibri" w:cs="Calibri"/>
          <w:b/>
          <w:bCs/>
          <w:sz w:val="28"/>
          <w:szCs w:val="28"/>
        </w:rPr>
        <w:t>L</w:t>
      </w:r>
      <w:r w:rsidRPr="001779A4">
        <w:rPr>
          <w:rFonts w:ascii="Calibri" w:hAnsi="Calibri" w:cs="Calibri"/>
          <w:b/>
          <w:bCs/>
          <w:sz w:val="28"/>
          <w:szCs w:val="28"/>
        </w:rPr>
        <w:t>evies</w:t>
      </w:r>
    </w:p>
    <w:p w14:paraId="78F2B1C0"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sz w:val="28"/>
          <w:szCs w:val="28"/>
        </w:rPr>
        <w:t>Either party shall be liable for the taxes, duties, levies and other fiscal charges imposed on it by the Laws and regulations in Lebanon including the stamp duty.</w:t>
      </w:r>
    </w:p>
    <w:p w14:paraId="1199FD60" w14:textId="77777777" w:rsidR="004D72DE" w:rsidRPr="001779A4" w:rsidRDefault="004D72DE" w:rsidP="004D72DE">
      <w:pPr>
        <w:pStyle w:val="NoSpacing"/>
        <w:jc w:val="both"/>
        <w:rPr>
          <w:rFonts w:ascii="Calibri" w:hAnsi="Calibri" w:cs="Calibri"/>
          <w:sz w:val="28"/>
          <w:szCs w:val="28"/>
        </w:rPr>
      </w:pPr>
      <w:r w:rsidRPr="001779A4">
        <w:rPr>
          <w:rFonts w:ascii="Calibri" w:hAnsi="Calibri" w:cs="Calibri"/>
          <w:sz w:val="28"/>
          <w:szCs w:val="28"/>
        </w:rPr>
        <w:t>In case the Supplier is a foreign company, it shall be liable for all applicable taxes and duties levied outside the Lebanese Territories in relation to this Contract of Adherence, as well as for the non-resident tax imposed by the Lebanese fiscal authorities on foreign companies doing business in Lebanon, therefore the amount corresponding to the Non-Resident Tax prescribed by the fiscal laws in Lebanon as well as the stamp duty will be deducted from the amount due to be paid by MIC2 to Supplier under this Contract of Adherence.</w:t>
      </w:r>
    </w:p>
    <w:p w14:paraId="444635E6" w14:textId="5B1CBFFD" w:rsidR="0089799E" w:rsidRDefault="0089799E" w:rsidP="004D72DE">
      <w:pPr>
        <w:tabs>
          <w:tab w:val="left" w:pos="0"/>
        </w:tabs>
        <w:autoSpaceDE w:val="0"/>
        <w:autoSpaceDN w:val="0"/>
        <w:adjustRightInd w:val="0"/>
        <w:spacing w:after="0" w:line="240" w:lineRule="auto"/>
        <w:jc w:val="both"/>
        <w:rPr>
          <w:rFonts w:ascii="Calibri" w:hAnsi="Calibri" w:cs="Calibri"/>
          <w:sz w:val="28"/>
          <w:szCs w:val="28"/>
        </w:rPr>
      </w:pPr>
    </w:p>
    <w:p w14:paraId="78FE2CBE" w14:textId="5A712AD1" w:rsidR="00D3346D" w:rsidRDefault="00D3346D" w:rsidP="004D72DE">
      <w:pPr>
        <w:tabs>
          <w:tab w:val="left" w:pos="0"/>
        </w:tabs>
        <w:autoSpaceDE w:val="0"/>
        <w:autoSpaceDN w:val="0"/>
        <w:adjustRightInd w:val="0"/>
        <w:spacing w:after="0" w:line="240" w:lineRule="auto"/>
        <w:jc w:val="both"/>
        <w:rPr>
          <w:rFonts w:ascii="Calibri" w:hAnsi="Calibri" w:cs="Calibri"/>
          <w:sz w:val="28"/>
          <w:szCs w:val="28"/>
        </w:rPr>
      </w:pPr>
    </w:p>
    <w:p w14:paraId="4284734F" w14:textId="4C3D24A3" w:rsidR="00D3346D" w:rsidRDefault="00D3346D" w:rsidP="004D72DE">
      <w:pPr>
        <w:tabs>
          <w:tab w:val="left" w:pos="0"/>
        </w:tabs>
        <w:autoSpaceDE w:val="0"/>
        <w:autoSpaceDN w:val="0"/>
        <w:adjustRightInd w:val="0"/>
        <w:spacing w:after="0" w:line="240" w:lineRule="auto"/>
        <w:jc w:val="both"/>
        <w:rPr>
          <w:rFonts w:ascii="Calibri" w:hAnsi="Calibri" w:cs="Calibri"/>
          <w:sz w:val="28"/>
          <w:szCs w:val="28"/>
        </w:rPr>
      </w:pPr>
    </w:p>
    <w:p w14:paraId="60B3501D" w14:textId="219697C8" w:rsidR="00D3346D" w:rsidRDefault="00D3346D" w:rsidP="004D72DE">
      <w:pPr>
        <w:tabs>
          <w:tab w:val="left" w:pos="0"/>
        </w:tabs>
        <w:autoSpaceDE w:val="0"/>
        <w:autoSpaceDN w:val="0"/>
        <w:adjustRightInd w:val="0"/>
        <w:spacing w:after="0" w:line="240" w:lineRule="auto"/>
        <w:jc w:val="both"/>
        <w:rPr>
          <w:rFonts w:ascii="Calibri" w:hAnsi="Calibri" w:cs="Calibri"/>
          <w:sz w:val="28"/>
          <w:szCs w:val="28"/>
        </w:rPr>
      </w:pPr>
    </w:p>
    <w:p w14:paraId="2949A1F5" w14:textId="0B8DC495" w:rsidR="00D3346D" w:rsidRDefault="00D3346D" w:rsidP="004D72DE">
      <w:pPr>
        <w:tabs>
          <w:tab w:val="left" w:pos="0"/>
        </w:tabs>
        <w:autoSpaceDE w:val="0"/>
        <w:autoSpaceDN w:val="0"/>
        <w:adjustRightInd w:val="0"/>
        <w:spacing w:after="0" w:line="240" w:lineRule="auto"/>
        <w:jc w:val="both"/>
        <w:rPr>
          <w:rFonts w:ascii="Calibri" w:hAnsi="Calibri" w:cs="Calibri"/>
          <w:sz w:val="28"/>
          <w:szCs w:val="28"/>
        </w:rPr>
      </w:pPr>
    </w:p>
    <w:p w14:paraId="58BB3695" w14:textId="498F89DB" w:rsidR="00D3346D" w:rsidRDefault="00D3346D" w:rsidP="004D72DE">
      <w:pPr>
        <w:tabs>
          <w:tab w:val="left" w:pos="0"/>
        </w:tabs>
        <w:autoSpaceDE w:val="0"/>
        <w:autoSpaceDN w:val="0"/>
        <w:adjustRightInd w:val="0"/>
        <w:spacing w:after="0" w:line="240" w:lineRule="auto"/>
        <w:jc w:val="both"/>
        <w:rPr>
          <w:rFonts w:ascii="Calibri" w:hAnsi="Calibri" w:cs="Calibri"/>
          <w:sz w:val="28"/>
          <w:szCs w:val="28"/>
        </w:rPr>
      </w:pPr>
    </w:p>
    <w:p w14:paraId="22A87725" w14:textId="77777777" w:rsidR="00D3346D" w:rsidRPr="001779A4" w:rsidRDefault="00D3346D" w:rsidP="004D72DE">
      <w:pPr>
        <w:tabs>
          <w:tab w:val="left" w:pos="0"/>
        </w:tabs>
        <w:autoSpaceDE w:val="0"/>
        <w:autoSpaceDN w:val="0"/>
        <w:adjustRightInd w:val="0"/>
        <w:spacing w:after="0" w:line="240" w:lineRule="auto"/>
        <w:jc w:val="both"/>
        <w:rPr>
          <w:rFonts w:ascii="Calibri" w:hAnsi="Calibri" w:cs="Calibri"/>
          <w:sz w:val="28"/>
          <w:szCs w:val="28"/>
        </w:rPr>
      </w:pPr>
    </w:p>
    <w:bookmarkEnd w:id="17"/>
    <w:bookmarkEnd w:id="18"/>
    <w:bookmarkEnd w:id="19"/>
    <w:bookmarkEnd w:id="20"/>
    <w:p w14:paraId="40A351D0"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rPr>
        <w:lastRenderedPageBreak/>
        <w:t>8. Term and Termination</w:t>
      </w:r>
    </w:p>
    <w:p w14:paraId="3BA32295" w14:textId="38EFD518" w:rsidR="00F03999" w:rsidRDefault="004D72DE" w:rsidP="00F03999">
      <w:pPr>
        <w:spacing w:after="0" w:line="240" w:lineRule="auto"/>
        <w:ind w:left="540" w:hanging="540"/>
        <w:jc w:val="both"/>
        <w:rPr>
          <w:rFonts w:ascii="Calibri" w:hAnsi="Calibri" w:cs="Calibri"/>
          <w:sz w:val="28"/>
          <w:szCs w:val="28"/>
        </w:rPr>
      </w:pPr>
      <w:r w:rsidRPr="001779A4">
        <w:rPr>
          <w:rFonts w:ascii="Calibri" w:hAnsi="Calibri" w:cs="Calibri"/>
          <w:b/>
          <w:bCs/>
          <w:sz w:val="28"/>
          <w:szCs w:val="28"/>
        </w:rPr>
        <w:t>8.1.</w:t>
      </w:r>
      <w:r w:rsidRPr="001779A4">
        <w:rPr>
          <w:rFonts w:ascii="Calibri" w:hAnsi="Calibri" w:cs="Calibri"/>
          <w:sz w:val="28"/>
          <w:szCs w:val="28"/>
        </w:rPr>
        <w:t xml:space="preserve"> This Contract of Adherence shall be effective as of the date of its signature herein below </w:t>
      </w:r>
      <w:r w:rsidRPr="001779A4">
        <w:rPr>
          <w:rFonts w:ascii="Calibri" w:hAnsi="Calibri" w:cs="Calibri"/>
          <w:b/>
          <w:bCs/>
          <w:sz w:val="28"/>
          <w:szCs w:val="28"/>
        </w:rPr>
        <w:t>(the “Effective Date”)</w:t>
      </w:r>
      <w:r w:rsidRPr="001779A4">
        <w:rPr>
          <w:rFonts w:ascii="Calibri" w:hAnsi="Calibri" w:cs="Calibri"/>
          <w:sz w:val="28"/>
          <w:szCs w:val="28"/>
        </w:rPr>
        <w:t xml:space="preserve"> and shall remain valid for </w:t>
      </w:r>
      <w:r>
        <w:rPr>
          <w:rFonts w:ascii="Calibri" w:hAnsi="Calibri" w:cs="Calibri"/>
          <w:sz w:val="28"/>
          <w:szCs w:val="28"/>
        </w:rPr>
        <w:t>three (3)</w:t>
      </w:r>
      <w:r w:rsidRPr="001779A4">
        <w:rPr>
          <w:rFonts w:ascii="Calibri" w:hAnsi="Calibri" w:cs="Calibri"/>
          <w:sz w:val="28"/>
          <w:szCs w:val="28"/>
        </w:rPr>
        <w:t xml:space="preserve"> years thereafter. </w:t>
      </w:r>
    </w:p>
    <w:p w14:paraId="63CED0DC" w14:textId="77777777" w:rsidR="00F03999" w:rsidRPr="00302E26" w:rsidRDefault="00F03999" w:rsidP="00F03999">
      <w:pPr>
        <w:spacing w:after="0" w:line="240" w:lineRule="auto"/>
        <w:ind w:left="540" w:hanging="540"/>
        <w:jc w:val="both"/>
        <w:rPr>
          <w:rFonts w:ascii="Calibri" w:hAnsi="Calibri" w:cs="Calibri"/>
          <w:sz w:val="28"/>
          <w:szCs w:val="28"/>
        </w:rPr>
      </w:pPr>
    </w:p>
    <w:p w14:paraId="45572166" w14:textId="38C99BF4" w:rsidR="00D3346D" w:rsidRDefault="00F03999" w:rsidP="00D3346D">
      <w:pPr>
        <w:spacing w:after="0" w:line="240" w:lineRule="auto"/>
        <w:ind w:left="540" w:hanging="540"/>
        <w:jc w:val="both"/>
        <w:rPr>
          <w:rFonts w:ascii="Calibri" w:hAnsi="Calibri" w:cs="Calibri"/>
          <w:sz w:val="28"/>
          <w:szCs w:val="28"/>
        </w:rPr>
      </w:pPr>
      <w:r w:rsidRPr="00302E26">
        <w:rPr>
          <w:rFonts w:ascii="Calibri" w:hAnsi="Calibri" w:cs="Calibri"/>
          <w:b/>
          <w:bCs/>
          <w:sz w:val="28"/>
          <w:szCs w:val="28"/>
        </w:rPr>
        <w:t xml:space="preserve">8.2. </w:t>
      </w:r>
      <w:r w:rsidR="004A4042" w:rsidRPr="00467EE9">
        <w:rPr>
          <w:rFonts w:ascii="Calibri" w:hAnsi="Calibri" w:cs="Calibri"/>
          <w:sz w:val="28"/>
          <w:szCs w:val="28"/>
          <w:lang w:val="en-GB"/>
        </w:rPr>
        <w:t xml:space="preserve">This Contract of Adherence </w:t>
      </w:r>
      <w:r w:rsidR="004A4042" w:rsidRPr="00467EE9">
        <w:rPr>
          <w:rFonts w:ascii="Calibri" w:hAnsi="Calibri" w:cs="Calibri"/>
          <w:sz w:val="28"/>
          <w:szCs w:val="28"/>
        </w:rPr>
        <w:t xml:space="preserve">and/or any Purchase Order(s) issued under it </w:t>
      </w:r>
      <w:r w:rsidR="004A4042" w:rsidRPr="00467EE9">
        <w:rPr>
          <w:rFonts w:ascii="Calibri" w:hAnsi="Calibri" w:cs="Calibri"/>
          <w:sz w:val="28"/>
          <w:szCs w:val="28"/>
          <w:lang w:val="en-GB"/>
        </w:rPr>
        <w:t>shall be terminated without any liability whatsoever on MIC2 under the provisions of Article (33) of the Public Procurement Law Number 244/2021 dated 19/07/2021, having Article (40) of the said Law to apply herein as well.</w:t>
      </w:r>
      <w:r w:rsidR="004A4042" w:rsidRPr="00467EE9">
        <w:rPr>
          <w:rFonts w:ascii="Calibri" w:hAnsi="Calibri" w:cs="Calibri"/>
          <w:sz w:val="28"/>
          <w:szCs w:val="28"/>
        </w:rPr>
        <w:t xml:space="preserve"> </w:t>
      </w:r>
    </w:p>
    <w:p w14:paraId="1FFF44D4" w14:textId="603DFE71" w:rsidR="004A4042" w:rsidRPr="00C6323F" w:rsidRDefault="004A4042" w:rsidP="004A4042">
      <w:pPr>
        <w:spacing w:after="0" w:line="240" w:lineRule="auto"/>
        <w:ind w:left="540"/>
        <w:jc w:val="both"/>
        <w:rPr>
          <w:rFonts w:ascii="Calibri" w:hAnsi="Calibri" w:cs="Calibri"/>
          <w:sz w:val="28"/>
          <w:szCs w:val="28"/>
          <w:lang w:val="en-GB"/>
        </w:rPr>
      </w:pPr>
      <w:r w:rsidRPr="00C6323F">
        <w:rPr>
          <w:rFonts w:ascii="Calibri" w:hAnsi="Calibri" w:cs="Calibri"/>
          <w:sz w:val="28"/>
          <w:szCs w:val="28"/>
        </w:rPr>
        <w:t xml:space="preserve">The damages in such case and for any case of termination shall be determined to the favor of MIC2 under the terms of the last section of Article (33) </w:t>
      </w:r>
      <w:r w:rsidRPr="00C6323F">
        <w:rPr>
          <w:rFonts w:ascii="Calibri" w:hAnsi="Calibri" w:cs="Calibri"/>
          <w:sz w:val="28"/>
          <w:szCs w:val="28"/>
          <w:lang w:val="en-GB"/>
        </w:rPr>
        <w:t>of the said Public Procurement Law.</w:t>
      </w:r>
    </w:p>
    <w:p w14:paraId="1F0040A6" w14:textId="77777777" w:rsidR="004A4042" w:rsidRPr="00C6323F" w:rsidRDefault="004A4042" w:rsidP="004A4042">
      <w:pPr>
        <w:spacing w:after="0" w:line="240" w:lineRule="auto"/>
        <w:ind w:left="540"/>
        <w:jc w:val="both"/>
        <w:rPr>
          <w:rFonts w:ascii="Calibri" w:hAnsi="Calibri" w:cs="Calibri"/>
          <w:sz w:val="28"/>
          <w:szCs w:val="28"/>
          <w:lang w:val="en-GB"/>
        </w:rPr>
      </w:pPr>
      <w:r w:rsidRPr="00C6323F">
        <w:rPr>
          <w:rFonts w:ascii="Calibri" w:hAnsi="Calibri" w:cs="Calibri"/>
          <w:sz w:val="28"/>
          <w:szCs w:val="28"/>
          <w:lang w:val="en-GB"/>
        </w:rPr>
        <w:t xml:space="preserve">Supplier hereby announces and declares its total awareness of the terms and conditions of the said Articles. </w:t>
      </w:r>
    </w:p>
    <w:p w14:paraId="4EF13C9F" w14:textId="239B3AC6" w:rsidR="00F03999" w:rsidRPr="004A4042" w:rsidRDefault="00F03999" w:rsidP="004A4042">
      <w:pPr>
        <w:tabs>
          <w:tab w:val="left" w:pos="0"/>
        </w:tabs>
        <w:spacing w:after="0" w:line="240" w:lineRule="auto"/>
        <w:jc w:val="both"/>
        <w:rPr>
          <w:rFonts w:ascii="Calibri" w:hAnsi="Calibri" w:cs="Calibri"/>
          <w:sz w:val="28"/>
          <w:szCs w:val="28"/>
        </w:rPr>
      </w:pPr>
    </w:p>
    <w:p w14:paraId="7C4B7228" w14:textId="55262FB9" w:rsidR="00033EDB" w:rsidRDefault="00F03999" w:rsidP="00E55C07">
      <w:pPr>
        <w:pStyle w:val="NoSpacing"/>
        <w:ind w:left="540" w:hanging="540"/>
        <w:jc w:val="both"/>
        <w:rPr>
          <w:rFonts w:ascii="Calibri" w:hAnsi="Calibri" w:cs="Calibri"/>
          <w:sz w:val="28"/>
          <w:szCs w:val="28"/>
        </w:rPr>
      </w:pPr>
      <w:proofErr w:type="gramStart"/>
      <w:r w:rsidRPr="00302E26">
        <w:rPr>
          <w:rFonts w:ascii="Calibri" w:hAnsi="Calibri" w:cs="Calibri"/>
          <w:b/>
          <w:bCs/>
          <w:sz w:val="28"/>
          <w:szCs w:val="28"/>
        </w:rPr>
        <w:t>8.3.</w:t>
      </w:r>
      <w:r w:rsidRPr="00302E26">
        <w:rPr>
          <w:rFonts w:ascii="Calibri" w:hAnsi="Calibri" w:cs="Calibri"/>
          <w:sz w:val="28"/>
          <w:szCs w:val="28"/>
        </w:rPr>
        <w:tab/>
        <w:t xml:space="preserve">If at the time of expiry or early termination of this Contract of Adherence, the  </w:t>
      </w:r>
      <w:r>
        <w:rPr>
          <w:rFonts w:ascii="Calibri" w:hAnsi="Calibri" w:cs="Calibri"/>
          <w:sz w:val="28"/>
          <w:szCs w:val="28"/>
        </w:rPr>
        <w:t>Product</w:t>
      </w:r>
      <w:r w:rsidR="009531C9">
        <w:rPr>
          <w:rFonts w:ascii="Calibri" w:hAnsi="Calibri" w:cs="Calibri"/>
          <w:sz w:val="28"/>
          <w:szCs w:val="28"/>
        </w:rPr>
        <w:t>s</w:t>
      </w:r>
      <w:r w:rsidRPr="00302E26">
        <w:rPr>
          <w:rFonts w:ascii="Calibri" w:hAnsi="Calibri" w:cs="Calibri"/>
          <w:sz w:val="28"/>
          <w:szCs w:val="28"/>
        </w:rPr>
        <w:t xml:space="preserve"> and Services ordered by MIC2 as per a given Purchase Order have not been totally supplied and provided, then this Contract of Adherence shall be deemed extended until the full supply and provision of </w:t>
      </w:r>
      <w:r w:rsidR="00101D9E">
        <w:rPr>
          <w:rFonts w:ascii="Calibri" w:hAnsi="Calibri" w:cs="Calibri"/>
          <w:sz w:val="28"/>
          <w:szCs w:val="28"/>
        </w:rPr>
        <w:t>the</w:t>
      </w:r>
      <w:r w:rsidRPr="00302E26">
        <w:rPr>
          <w:rFonts w:ascii="Calibri" w:hAnsi="Calibri" w:cs="Calibri"/>
          <w:sz w:val="28"/>
          <w:szCs w:val="28"/>
        </w:rPr>
        <w:t xml:space="preserve"> </w:t>
      </w:r>
      <w:r w:rsidR="00101D9E">
        <w:rPr>
          <w:rFonts w:ascii="Calibri" w:hAnsi="Calibri" w:cs="Calibri"/>
          <w:sz w:val="28"/>
          <w:szCs w:val="28"/>
        </w:rPr>
        <w:t>Product</w:t>
      </w:r>
      <w:r w:rsidR="009531C9">
        <w:rPr>
          <w:rFonts w:ascii="Calibri" w:hAnsi="Calibri" w:cs="Calibri"/>
          <w:sz w:val="28"/>
          <w:szCs w:val="28"/>
        </w:rPr>
        <w:t>s</w:t>
      </w:r>
      <w:r w:rsidRPr="00302E26">
        <w:rPr>
          <w:rFonts w:ascii="Calibri" w:hAnsi="Calibri" w:cs="Calibri"/>
          <w:sz w:val="28"/>
          <w:szCs w:val="28"/>
        </w:rPr>
        <w:t xml:space="preserve"> and Services, and MIC2 shall nonetheless retain its right to request Supplier to pay compensation for such delayed supply and provision if the delay is due to Supplier’s default.</w:t>
      </w:r>
      <w:proofErr w:type="gramEnd"/>
    </w:p>
    <w:p w14:paraId="2A337739" w14:textId="77777777" w:rsidR="00D3346D" w:rsidRPr="001779A4" w:rsidRDefault="00D3346D" w:rsidP="00E55C07">
      <w:pPr>
        <w:pStyle w:val="NoSpacing"/>
        <w:ind w:left="540" w:hanging="540"/>
        <w:jc w:val="both"/>
        <w:rPr>
          <w:rFonts w:ascii="Calibri" w:hAnsi="Calibri" w:cs="Calibri"/>
          <w:sz w:val="28"/>
          <w:szCs w:val="28"/>
        </w:rPr>
      </w:pPr>
    </w:p>
    <w:p w14:paraId="6C904A3F" w14:textId="77777777" w:rsidR="004D72DE" w:rsidRPr="001779A4" w:rsidRDefault="004D72DE" w:rsidP="004D72DE">
      <w:pPr>
        <w:pStyle w:val="NoSpacing"/>
        <w:jc w:val="both"/>
        <w:rPr>
          <w:rFonts w:ascii="Calibri" w:hAnsi="Calibri" w:cs="Calibri"/>
          <w:b/>
          <w:bCs/>
          <w:sz w:val="28"/>
          <w:szCs w:val="28"/>
        </w:rPr>
      </w:pPr>
      <w:bookmarkStart w:id="21" w:name="_Toc275884112"/>
      <w:bookmarkStart w:id="22" w:name="_Toc275954467"/>
      <w:bookmarkStart w:id="23" w:name="_Toc277848996"/>
      <w:bookmarkStart w:id="24" w:name="_Toc300747702"/>
      <w:r w:rsidRPr="001779A4">
        <w:rPr>
          <w:rFonts w:ascii="Calibri" w:hAnsi="Calibri" w:cs="Calibri"/>
          <w:b/>
          <w:bCs/>
          <w:sz w:val="28"/>
          <w:szCs w:val="28"/>
        </w:rPr>
        <w:t>9. Relationship of the Parties</w:t>
      </w:r>
      <w:bookmarkStart w:id="25" w:name="_Toc275954468"/>
      <w:bookmarkStart w:id="26" w:name="_Toc277848997"/>
      <w:bookmarkStart w:id="27" w:name="_Toc300745705"/>
      <w:bookmarkStart w:id="28" w:name="_Toc300745971"/>
      <w:bookmarkStart w:id="29" w:name="_Toc300746491"/>
      <w:bookmarkStart w:id="30" w:name="_Toc300747703"/>
      <w:bookmarkEnd w:id="21"/>
      <w:bookmarkEnd w:id="22"/>
      <w:bookmarkEnd w:id="23"/>
      <w:bookmarkEnd w:id="24"/>
    </w:p>
    <w:p w14:paraId="767D4AC5" w14:textId="77777777" w:rsidR="004D72DE" w:rsidRPr="001779A4" w:rsidRDefault="004D72DE" w:rsidP="004D72DE">
      <w:pPr>
        <w:pStyle w:val="NoSpacing"/>
        <w:ind w:left="540" w:hanging="540"/>
        <w:jc w:val="both"/>
        <w:rPr>
          <w:rFonts w:ascii="Calibri" w:hAnsi="Calibri" w:cs="Calibri"/>
          <w:sz w:val="28"/>
          <w:szCs w:val="28"/>
        </w:rPr>
      </w:pPr>
      <w:r w:rsidRPr="001779A4">
        <w:rPr>
          <w:rFonts w:ascii="Calibri" w:hAnsi="Calibri" w:cs="Calibri"/>
          <w:b/>
          <w:bCs/>
          <w:sz w:val="28"/>
          <w:szCs w:val="28"/>
        </w:rPr>
        <w:t>9.1.</w:t>
      </w:r>
      <w:r w:rsidRPr="001779A4">
        <w:rPr>
          <w:rFonts w:ascii="Calibri" w:hAnsi="Calibri" w:cs="Calibri"/>
          <w:sz w:val="28"/>
          <w:szCs w:val="28"/>
        </w:rPr>
        <w:tab/>
        <w:t xml:space="preserve">The relationship of the Parties established by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 xml:space="preserve">shall be solely that of independent contractors. Nothing contained in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 xml:space="preserve">shall be construed to make one party the agent for the other or partner of the other for any purpose. Neither Party shall by virtue of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have the right or authority to act for, or to bind the other in any way, or to sign the name of the other, or to represent that the other is in any way responsible for its acts and omissions.</w:t>
      </w:r>
      <w:bookmarkEnd w:id="25"/>
      <w:bookmarkEnd w:id="26"/>
      <w:bookmarkEnd w:id="27"/>
      <w:bookmarkEnd w:id="28"/>
      <w:bookmarkEnd w:id="29"/>
      <w:bookmarkEnd w:id="30"/>
    </w:p>
    <w:p w14:paraId="3FAA5962" w14:textId="77777777" w:rsidR="004D72DE" w:rsidRPr="001779A4" w:rsidRDefault="004D72DE" w:rsidP="004D72DE">
      <w:pPr>
        <w:pStyle w:val="NoSpacing"/>
        <w:ind w:left="540" w:hanging="540"/>
        <w:jc w:val="both"/>
        <w:rPr>
          <w:rFonts w:ascii="Calibri" w:hAnsi="Calibri" w:cs="Calibri"/>
          <w:sz w:val="28"/>
          <w:szCs w:val="28"/>
        </w:rPr>
      </w:pPr>
    </w:p>
    <w:p w14:paraId="0533DB26" w14:textId="77777777" w:rsidR="004D72DE" w:rsidRPr="001779A4" w:rsidRDefault="004D72DE" w:rsidP="004D72DE">
      <w:pPr>
        <w:pStyle w:val="NoSpacing"/>
        <w:ind w:left="540" w:hanging="540"/>
        <w:jc w:val="both"/>
        <w:rPr>
          <w:rFonts w:ascii="Calibri" w:hAnsi="Calibri" w:cs="Calibri"/>
          <w:sz w:val="28"/>
          <w:szCs w:val="28"/>
        </w:rPr>
      </w:pPr>
      <w:r w:rsidRPr="001779A4">
        <w:rPr>
          <w:rFonts w:ascii="Calibri" w:hAnsi="Calibri" w:cs="Calibri"/>
          <w:b/>
          <w:bCs/>
          <w:sz w:val="28"/>
          <w:szCs w:val="28"/>
        </w:rPr>
        <w:t>9.2.</w:t>
      </w:r>
      <w:r w:rsidRPr="001779A4">
        <w:rPr>
          <w:rFonts w:ascii="Calibri" w:hAnsi="Calibri" w:cs="Calibri"/>
          <w:sz w:val="28"/>
          <w:szCs w:val="28"/>
        </w:rPr>
        <w:tab/>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 xml:space="preserve">shall not produce any legal or material obligations upon MIC2 towards third parties beyond the scope of MIC2’s relationship with Supplier. Any Party who has not signed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is not a party thereto.</w:t>
      </w:r>
      <w:bookmarkStart w:id="31" w:name="_Toc275884113"/>
      <w:bookmarkStart w:id="32" w:name="_Toc275954469"/>
      <w:bookmarkStart w:id="33" w:name="_Toc277848998"/>
      <w:bookmarkStart w:id="34" w:name="_Toc300747704"/>
    </w:p>
    <w:p w14:paraId="316AEC6A" w14:textId="74559C34" w:rsidR="004D72DE" w:rsidRDefault="004D72DE" w:rsidP="004D72DE">
      <w:pPr>
        <w:pStyle w:val="NoSpacing"/>
        <w:jc w:val="both"/>
        <w:rPr>
          <w:rFonts w:ascii="Calibri" w:hAnsi="Calibri" w:cs="Calibri"/>
          <w:sz w:val="28"/>
          <w:szCs w:val="28"/>
        </w:rPr>
      </w:pPr>
    </w:p>
    <w:p w14:paraId="135677D8" w14:textId="28643255" w:rsidR="00D3346D" w:rsidRDefault="00D3346D" w:rsidP="004D72DE">
      <w:pPr>
        <w:pStyle w:val="NoSpacing"/>
        <w:jc w:val="both"/>
        <w:rPr>
          <w:rFonts w:ascii="Calibri" w:hAnsi="Calibri" w:cs="Calibri"/>
          <w:sz w:val="28"/>
          <w:szCs w:val="28"/>
        </w:rPr>
      </w:pPr>
    </w:p>
    <w:p w14:paraId="26EBBCE6" w14:textId="77777777" w:rsidR="00D3346D" w:rsidRPr="001779A4" w:rsidRDefault="00D3346D" w:rsidP="004D72DE">
      <w:pPr>
        <w:pStyle w:val="NoSpacing"/>
        <w:jc w:val="both"/>
        <w:rPr>
          <w:rFonts w:ascii="Calibri" w:hAnsi="Calibri" w:cs="Calibri"/>
          <w:sz w:val="28"/>
          <w:szCs w:val="28"/>
        </w:rPr>
      </w:pPr>
    </w:p>
    <w:p w14:paraId="6DFC6D68"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rPr>
        <w:lastRenderedPageBreak/>
        <w:t>10. Non-exclusivity</w:t>
      </w:r>
    </w:p>
    <w:p w14:paraId="07FE12E4" w14:textId="77777777" w:rsidR="004D72DE" w:rsidRPr="001779A4" w:rsidRDefault="004D72DE" w:rsidP="004D72DE">
      <w:pPr>
        <w:spacing w:after="0" w:line="240" w:lineRule="auto"/>
        <w:jc w:val="both"/>
        <w:rPr>
          <w:rFonts w:ascii="Calibri" w:hAnsi="Calibri" w:cs="Calibri"/>
          <w:sz w:val="28"/>
          <w:szCs w:val="28"/>
        </w:rPr>
      </w:pP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is not exclusive towards any of its Parties, therefore either Party shall have the right to contract other third parties for same or similar services covered by this Contract of Adherence.</w:t>
      </w:r>
    </w:p>
    <w:p w14:paraId="4CC215D2" w14:textId="67254C22" w:rsidR="00C00534" w:rsidRPr="001779A4" w:rsidRDefault="00C00534" w:rsidP="004D72DE">
      <w:pPr>
        <w:spacing w:after="0" w:line="240" w:lineRule="auto"/>
        <w:jc w:val="both"/>
        <w:rPr>
          <w:rFonts w:ascii="Calibri" w:hAnsi="Calibri" w:cs="Calibri"/>
          <w:sz w:val="28"/>
          <w:szCs w:val="28"/>
        </w:rPr>
      </w:pPr>
    </w:p>
    <w:p w14:paraId="35F65FBC"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rPr>
        <w:t>11. Confidentiality</w:t>
      </w:r>
      <w:bookmarkEnd w:id="31"/>
      <w:bookmarkEnd w:id="32"/>
      <w:bookmarkEnd w:id="33"/>
      <w:bookmarkEnd w:id="34"/>
    </w:p>
    <w:p w14:paraId="47C38A7C" w14:textId="77777777" w:rsidR="004D72DE" w:rsidRPr="001779A4" w:rsidRDefault="004D72DE" w:rsidP="004D72DE">
      <w:pPr>
        <w:pStyle w:val="NoSpacing"/>
        <w:ind w:left="630" w:hanging="630"/>
        <w:jc w:val="both"/>
        <w:rPr>
          <w:rFonts w:ascii="Calibri" w:hAnsi="Calibri" w:cs="Calibri"/>
          <w:sz w:val="28"/>
          <w:szCs w:val="28"/>
          <w:lang w:eastAsia="ko-KR"/>
        </w:rPr>
      </w:pPr>
      <w:r w:rsidRPr="001779A4">
        <w:rPr>
          <w:rFonts w:ascii="Calibri" w:hAnsi="Calibri" w:cs="Calibri"/>
          <w:b/>
          <w:bCs/>
          <w:color w:val="000000"/>
          <w:sz w:val="28"/>
          <w:szCs w:val="28"/>
        </w:rPr>
        <w:t>11.1.</w:t>
      </w:r>
      <w:r w:rsidRPr="001779A4">
        <w:rPr>
          <w:rFonts w:ascii="Calibri" w:hAnsi="Calibri" w:cs="Calibri"/>
          <w:color w:val="000000"/>
          <w:sz w:val="28"/>
          <w:szCs w:val="28"/>
        </w:rPr>
        <w:tab/>
        <w:t xml:space="preserve">Supplier shall keep in strict confidence and shall use all reasonable endeavors to bind all of its executives, employees, agents and personnel to keep in strict confidence all the information/documents/correspondence received, or which it obtains or to which it has access directly or indirectly from MIC2 in connection with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color w:val="000000"/>
          <w:sz w:val="28"/>
          <w:szCs w:val="28"/>
        </w:rPr>
        <w:t xml:space="preserve">and shall not in any time disclose such information/documents/correspondence to any third party or make use of any such information/documents/correspondence for any purpose other than as required to execute the object of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p>
    <w:p w14:paraId="33A4930F" w14:textId="77777777" w:rsidR="004D72DE" w:rsidRPr="001779A4" w:rsidRDefault="004D72DE" w:rsidP="004D72DE">
      <w:pPr>
        <w:pStyle w:val="NoSpacing"/>
        <w:ind w:left="630"/>
        <w:jc w:val="both"/>
        <w:rPr>
          <w:rFonts w:ascii="Calibri" w:hAnsi="Calibri" w:cs="Calibri"/>
          <w:color w:val="000000" w:themeColor="text1"/>
          <w:sz w:val="28"/>
          <w:szCs w:val="28"/>
        </w:rPr>
      </w:pPr>
      <w:r w:rsidRPr="001779A4">
        <w:rPr>
          <w:rFonts w:ascii="Calibri" w:hAnsi="Calibri" w:cs="Calibri"/>
          <w:color w:val="000000" w:themeColor="text1"/>
          <w:sz w:val="28"/>
          <w:szCs w:val="28"/>
        </w:rPr>
        <w:t xml:space="preserve">Supplier is aware that MIC2 is entitled to disclose any </w:t>
      </w:r>
      <w:r w:rsidRPr="001779A4">
        <w:rPr>
          <w:rFonts w:ascii="Calibri" w:hAnsi="Calibri" w:cs="Calibri"/>
          <w:color w:val="000000"/>
          <w:sz w:val="28"/>
          <w:szCs w:val="28"/>
        </w:rPr>
        <w:t>information/documents/correspondence</w:t>
      </w:r>
      <w:r w:rsidRPr="001779A4">
        <w:rPr>
          <w:rFonts w:ascii="Calibri" w:hAnsi="Calibri" w:cs="Calibri"/>
          <w:color w:val="000000" w:themeColor="text1"/>
          <w:sz w:val="28"/>
          <w:szCs w:val="28"/>
        </w:rPr>
        <w:t xml:space="preserve"> relating to this </w:t>
      </w:r>
      <w:r w:rsidRPr="001779A4">
        <w:rPr>
          <w:rFonts w:ascii="Calibri" w:hAnsi="Calibri" w:cs="Calibri"/>
          <w:sz w:val="28"/>
          <w:szCs w:val="28"/>
        </w:rPr>
        <w:t>Contract of Adherence</w:t>
      </w:r>
      <w:r w:rsidRPr="001779A4">
        <w:rPr>
          <w:rFonts w:ascii="Calibri" w:hAnsi="Calibri" w:cs="Calibri"/>
          <w:color w:val="000000" w:themeColor="text1"/>
          <w:sz w:val="28"/>
          <w:szCs w:val="28"/>
        </w:rPr>
        <w:t xml:space="preserve"> to the Republic of Lebanon represented by the Ministry of Telecommunications without obtaining Supplier’s approval.</w:t>
      </w:r>
    </w:p>
    <w:p w14:paraId="4BAA8263" w14:textId="77777777" w:rsidR="004D72DE" w:rsidRPr="001779A4" w:rsidRDefault="004D72DE" w:rsidP="004D72DE">
      <w:pPr>
        <w:pStyle w:val="NoSpacing"/>
        <w:ind w:left="630"/>
        <w:jc w:val="both"/>
        <w:rPr>
          <w:rFonts w:ascii="Calibri" w:hAnsi="Calibri" w:cs="Calibri"/>
          <w:color w:val="000000" w:themeColor="text1"/>
          <w:sz w:val="28"/>
          <w:szCs w:val="28"/>
        </w:rPr>
      </w:pPr>
    </w:p>
    <w:p w14:paraId="6758E4EE" w14:textId="77777777" w:rsidR="004D72DE" w:rsidRPr="001779A4" w:rsidRDefault="004D72DE" w:rsidP="004D72DE">
      <w:pPr>
        <w:pStyle w:val="NoSpacing"/>
        <w:ind w:left="630" w:hanging="630"/>
        <w:jc w:val="both"/>
        <w:rPr>
          <w:rFonts w:ascii="Calibri" w:hAnsi="Calibri" w:cs="Calibri"/>
          <w:color w:val="000000"/>
          <w:sz w:val="28"/>
          <w:szCs w:val="28"/>
        </w:rPr>
      </w:pPr>
      <w:r w:rsidRPr="001779A4">
        <w:rPr>
          <w:rFonts w:ascii="Calibri" w:hAnsi="Calibri" w:cs="Calibri"/>
          <w:b/>
          <w:bCs/>
          <w:color w:val="000000"/>
          <w:sz w:val="28"/>
          <w:szCs w:val="28"/>
        </w:rPr>
        <w:t>11.2.</w:t>
      </w:r>
      <w:r w:rsidRPr="001779A4">
        <w:rPr>
          <w:rFonts w:ascii="Calibri" w:hAnsi="Calibri" w:cs="Calibri"/>
          <w:color w:val="000000"/>
          <w:sz w:val="28"/>
          <w:szCs w:val="28"/>
        </w:rPr>
        <w:t xml:space="preserve"> The confidentiality provisions contained in this Article (11) shall survive the termination or expiration of </w:t>
      </w:r>
      <w:r w:rsidRPr="001779A4">
        <w:rPr>
          <w:rFonts w:ascii="Calibri" w:hAnsi="Calibri" w:cs="Calibri"/>
          <w:sz w:val="28"/>
          <w:szCs w:val="28"/>
        </w:rPr>
        <w:t>this Contract of Adherence</w:t>
      </w:r>
      <w:r w:rsidRPr="001779A4">
        <w:rPr>
          <w:rFonts w:ascii="Calibri" w:hAnsi="Calibri" w:cs="Calibri"/>
          <w:color w:val="000000"/>
          <w:sz w:val="28"/>
          <w:szCs w:val="28"/>
        </w:rPr>
        <w:t>.</w:t>
      </w:r>
    </w:p>
    <w:p w14:paraId="6F917286" w14:textId="49F93D09" w:rsidR="00E55C07" w:rsidRPr="001779A4" w:rsidRDefault="00E55C07" w:rsidP="004D72DE">
      <w:pPr>
        <w:pStyle w:val="NoSpacing"/>
        <w:jc w:val="both"/>
        <w:rPr>
          <w:rFonts w:ascii="Calibri" w:hAnsi="Calibri" w:cs="Calibri"/>
          <w:color w:val="000000"/>
          <w:sz w:val="28"/>
          <w:szCs w:val="28"/>
        </w:rPr>
      </w:pPr>
    </w:p>
    <w:p w14:paraId="2C6CB3CC" w14:textId="77777777" w:rsidR="004D72DE" w:rsidRPr="001779A4" w:rsidRDefault="004D72DE" w:rsidP="004D72DE">
      <w:pPr>
        <w:pStyle w:val="NoSpacing"/>
        <w:jc w:val="both"/>
        <w:rPr>
          <w:rFonts w:ascii="Calibri" w:hAnsi="Calibri" w:cs="Calibri"/>
          <w:b/>
          <w:bCs/>
          <w:sz w:val="28"/>
          <w:szCs w:val="28"/>
        </w:rPr>
      </w:pPr>
      <w:bookmarkStart w:id="35" w:name="_Toc275954470"/>
      <w:bookmarkStart w:id="36" w:name="_Toc277848999"/>
      <w:bookmarkStart w:id="37" w:name="_Toc300747705"/>
      <w:r w:rsidRPr="001779A4">
        <w:rPr>
          <w:rFonts w:ascii="Calibri" w:hAnsi="Calibri" w:cs="Calibri"/>
          <w:b/>
          <w:bCs/>
          <w:sz w:val="28"/>
          <w:szCs w:val="28"/>
        </w:rPr>
        <w:t>12. Assignment</w:t>
      </w:r>
      <w:bookmarkStart w:id="38" w:name="_Toc272224288"/>
      <w:bookmarkStart w:id="39" w:name="_Toc272364896"/>
      <w:bookmarkStart w:id="40" w:name="_Toc176838368"/>
      <w:bookmarkStart w:id="41" w:name="_Toc300745614"/>
      <w:bookmarkStart w:id="42" w:name="_Toc300745974"/>
      <w:bookmarkStart w:id="43" w:name="_Toc300746494"/>
      <w:bookmarkStart w:id="44" w:name="_Toc300747706"/>
      <w:bookmarkEnd w:id="35"/>
      <w:bookmarkEnd w:id="36"/>
      <w:bookmarkEnd w:id="37"/>
    </w:p>
    <w:p w14:paraId="613A7352" w14:textId="77777777" w:rsidR="004D72DE" w:rsidRPr="001779A4" w:rsidRDefault="004D72DE" w:rsidP="004D72DE">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4"/>
          <w:sz w:val="28"/>
          <w:szCs w:val="28"/>
        </w:rPr>
      </w:pPr>
      <w:r w:rsidRPr="001779A4">
        <w:rPr>
          <w:rFonts w:ascii="Calibri" w:eastAsia="Times New Roman" w:hAnsi="Calibri" w:cs="Calibri"/>
          <w:spacing w:val="1"/>
          <w:sz w:val="28"/>
          <w:szCs w:val="28"/>
        </w:rPr>
        <w:t>Supplier</w:t>
      </w:r>
      <w:r w:rsidRPr="001779A4">
        <w:rPr>
          <w:rFonts w:ascii="Calibri" w:eastAsia="Times New Roman" w:hAnsi="Calibri" w:cs="Calibri"/>
          <w:spacing w:val="16"/>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l</w:t>
      </w:r>
      <w:r w:rsidRPr="001779A4">
        <w:rPr>
          <w:rFonts w:ascii="Calibri" w:eastAsia="Times New Roman" w:hAnsi="Calibri" w:cs="Calibri"/>
          <w:spacing w:val="21"/>
          <w:sz w:val="28"/>
          <w:szCs w:val="28"/>
        </w:rPr>
        <w:t xml:space="preserve"> </w:t>
      </w:r>
      <w:r w:rsidRPr="001779A4">
        <w:rPr>
          <w:rFonts w:ascii="Calibri" w:eastAsia="Times New Roman" w:hAnsi="Calibri" w:cs="Calibri"/>
          <w:spacing w:val="2"/>
          <w:sz w:val="28"/>
          <w:szCs w:val="28"/>
        </w:rPr>
        <w:t>n</w:t>
      </w:r>
      <w:r w:rsidRPr="001779A4">
        <w:rPr>
          <w:rFonts w:ascii="Calibri" w:eastAsia="Times New Roman" w:hAnsi="Calibri" w:cs="Calibri"/>
          <w:sz w:val="28"/>
          <w:szCs w:val="28"/>
        </w:rPr>
        <w:t>ot</w:t>
      </w:r>
      <w:r w:rsidRPr="001779A4">
        <w:rPr>
          <w:rFonts w:ascii="Calibri" w:eastAsia="Times New Roman" w:hAnsi="Calibri" w:cs="Calibri"/>
          <w:spacing w:val="22"/>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ssi</w:t>
      </w:r>
      <w:r w:rsidRPr="001779A4">
        <w:rPr>
          <w:rFonts w:ascii="Calibri" w:eastAsia="Times New Roman" w:hAnsi="Calibri" w:cs="Calibri"/>
          <w:sz w:val="28"/>
          <w:szCs w:val="28"/>
        </w:rPr>
        <w:t>gn</w:t>
      </w:r>
      <w:r w:rsidRPr="001779A4">
        <w:rPr>
          <w:rFonts w:ascii="Calibri" w:eastAsia="Times New Roman" w:hAnsi="Calibri" w:cs="Calibri"/>
          <w:spacing w:val="19"/>
          <w:sz w:val="28"/>
          <w:szCs w:val="28"/>
        </w:rPr>
        <w:t xml:space="preserve"> </w:t>
      </w:r>
      <w:r w:rsidRPr="001779A4">
        <w:rPr>
          <w:rFonts w:ascii="Calibri" w:eastAsia="Times New Roman" w:hAnsi="Calibri" w:cs="Calibri"/>
          <w:sz w:val="28"/>
          <w:szCs w:val="28"/>
        </w:rPr>
        <w:t>t</w:t>
      </w:r>
      <w:r w:rsidRPr="001779A4">
        <w:rPr>
          <w:rFonts w:ascii="Calibri" w:eastAsia="Times New Roman" w:hAnsi="Calibri" w:cs="Calibri"/>
          <w:spacing w:val="2"/>
          <w:sz w:val="28"/>
          <w:szCs w:val="28"/>
        </w:rPr>
        <w:t>h</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s</w:t>
      </w:r>
      <w:r w:rsidRPr="001779A4">
        <w:rPr>
          <w:rFonts w:ascii="Calibri" w:eastAsia="Times New Roman" w:hAnsi="Calibri" w:cs="Calibri"/>
          <w:spacing w:val="14"/>
          <w:sz w:val="28"/>
          <w:szCs w:val="28"/>
        </w:rPr>
        <w:t xml:space="preserve"> </w:t>
      </w:r>
      <w:r w:rsidRPr="001779A4">
        <w:rPr>
          <w:rFonts w:ascii="Calibri" w:hAnsi="Calibri" w:cs="Calibri"/>
          <w:sz w:val="28"/>
          <w:szCs w:val="28"/>
        </w:rPr>
        <w:t>Contract of Adherence</w:t>
      </w:r>
      <w:r w:rsidRPr="001779A4">
        <w:rPr>
          <w:rFonts w:ascii="Calibri" w:eastAsia="Times New Roman" w:hAnsi="Calibri" w:cs="Calibri"/>
          <w:sz w:val="28"/>
          <w:szCs w:val="28"/>
        </w:rPr>
        <w:t>,</w:t>
      </w:r>
      <w:r w:rsidRPr="001779A4">
        <w:rPr>
          <w:rFonts w:ascii="Calibri" w:eastAsia="Times New Roman" w:hAnsi="Calibri" w:cs="Calibri"/>
          <w:spacing w:val="15"/>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1"/>
          <w:sz w:val="28"/>
          <w:szCs w:val="28"/>
        </w:rPr>
        <w:t>t</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ll</w:t>
      </w:r>
      <w:r w:rsidRPr="001779A4">
        <w:rPr>
          <w:rFonts w:ascii="Calibri" w:eastAsia="Times New Roman" w:hAnsi="Calibri" w:cs="Calibri"/>
          <w:sz w:val="28"/>
          <w:szCs w:val="28"/>
        </w:rPr>
        <w:t>y</w:t>
      </w:r>
      <w:r w:rsidRPr="001779A4">
        <w:rPr>
          <w:rFonts w:ascii="Calibri" w:eastAsia="Times New Roman" w:hAnsi="Calibri" w:cs="Calibri"/>
          <w:spacing w:val="20"/>
          <w:sz w:val="28"/>
          <w:szCs w:val="28"/>
        </w:rPr>
        <w:t xml:space="preserve"> </w:t>
      </w:r>
      <w:r w:rsidRPr="001779A4">
        <w:rPr>
          <w:rFonts w:ascii="Calibri" w:eastAsia="Times New Roman" w:hAnsi="Calibri" w:cs="Calibri"/>
          <w:sz w:val="28"/>
          <w:szCs w:val="28"/>
        </w:rPr>
        <w:t>or</w:t>
      </w:r>
      <w:r w:rsidRPr="001779A4">
        <w:rPr>
          <w:rFonts w:ascii="Calibri" w:eastAsia="Times New Roman" w:hAnsi="Calibri" w:cs="Calibri"/>
          <w:spacing w:val="24"/>
          <w:sz w:val="28"/>
          <w:szCs w:val="28"/>
        </w:rPr>
        <w:t xml:space="preserve"> </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r</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a</w:t>
      </w:r>
      <w:r w:rsidRPr="001779A4">
        <w:rPr>
          <w:rFonts w:ascii="Calibri" w:eastAsia="Times New Roman" w:hAnsi="Calibri" w:cs="Calibri"/>
          <w:spacing w:val="-1"/>
          <w:sz w:val="28"/>
          <w:szCs w:val="28"/>
        </w:rPr>
        <w:t>l</w:t>
      </w:r>
      <w:r w:rsidRPr="001779A4">
        <w:rPr>
          <w:rFonts w:ascii="Calibri" w:eastAsia="Times New Roman" w:hAnsi="Calibri" w:cs="Calibri"/>
          <w:spacing w:val="4"/>
          <w:sz w:val="28"/>
          <w:szCs w:val="28"/>
        </w:rPr>
        <w:t>l</w:t>
      </w:r>
      <w:r w:rsidRPr="001779A4">
        <w:rPr>
          <w:rFonts w:ascii="Calibri" w:eastAsia="Times New Roman" w:hAnsi="Calibri" w:cs="Calibri"/>
          <w:spacing w:val="-18"/>
          <w:sz w:val="28"/>
          <w:szCs w:val="28"/>
        </w:rPr>
        <w:t>y</w:t>
      </w:r>
      <w:r w:rsidRPr="001779A4">
        <w:rPr>
          <w:rFonts w:ascii="Calibri" w:eastAsia="Times New Roman" w:hAnsi="Calibri" w:cs="Calibri"/>
          <w:sz w:val="28"/>
          <w:szCs w:val="28"/>
        </w:rPr>
        <w:t>,</w:t>
      </w:r>
      <w:r w:rsidRPr="001779A4">
        <w:rPr>
          <w:rFonts w:ascii="Calibri" w:eastAsia="Times New Roman" w:hAnsi="Calibri" w:cs="Calibri"/>
          <w:spacing w:val="19"/>
          <w:sz w:val="28"/>
          <w:szCs w:val="28"/>
        </w:rPr>
        <w:t xml:space="preserve"> </w:t>
      </w:r>
      <w:r w:rsidRPr="001779A4">
        <w:rPr>
          <w:rFonts w:ascii="Calibri" w:eastAsia="Times New Roman" w:hAnsi="Calibri" w:cs="Calibri"/>
          <w:sz w:val="28"/>
          <w:szCs w:val="28"/>
        </w:rPr>
        <w:t>or</w:t>
      </w:r>
      <w:r w:rsidRPr="001779A4">
        <w:rPr>
          <w:rFonts w:ascii="Calibri" w:eastAsia="Times New Roman" w:hAnsi="Calibri" w:cs="Calibri"/>
          <w:spacing w:val="24"/>
          <w:sz w:val="28"/>
          <w:szCs w:val="28"/>
        </w:rPr>
        <w:t xml:space="preserve"> </w:t>
      </w:r>
      <w:r w:rsidRPr="001779A4">
        <w:rPr>
          <w:rFonts w:ascii="Calibri" w:eastAsia="Times New Roman" w:hAnsi="Calibri" w:cs="Calibri"/>
          <w:spacing w:val="2"/>
          <w:sz w:val="28"/>
          <w:szCs w:val="28"/>
        </w:rPr>
        <w:t>an</w:t>
      </w:r>
      <w:r w:rsidRPr="001779A4">
        <w:rPr>
          <w:rFonts w:ascii="Calibri" w:eastAsia="Times New Roman" w:hAnsi="Calibri" w:cs="Calibri"/>
          <w:sz w:val="28"/>
          <w:szCs w:val="28"/>
        </w:rPr>
        <w:t>y</w:t>
      </w:r>
      <w:r w:rsidRPr="001779A4">
        <w:rPr>
          <w:rFonts w:ascii="Calibri" w:eastAsia="Times New Roman" w:hAnsi="Calibri" w:cs="Calibri"/>
          <w:spacing w:val="19"/>
          <w:sz w:val="28"/>
          <w:szCs w:val="28"/>
        </w:rPr>
        <w:t xml:space="preserve"> </w:t>
      </w:r>
      <w:r w:rsidRPr="001779A4">
        <w:rPr>
          <w:rFonts w:ascii="Calibri" w:eastAsia="Times New Roman" w:hAnsi="Calibri" w:cs="Calibri"/>
          <w:spacing w:val="1"/>
          <w:sz w:val="28"/>
          <w:szCs w:val="28"/>
        </w:rPr>
        <w:t>ri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h</w:t>
      </w:r>
      <w:r w:rsidRPr="001779A4">
        <w:rPr>
          <w:rFonts w:ascii="Calibri" w:eastAsia="Times New Roman" w:hAnsi="Calibri" w:cs="Calibri"/>
          <w:sz w:val="28"/>
          <w:szCs w:val="28"/>
        </w:rPr>
        <w:t>t</w:t>
      </w:r>
      <w:r w:rsidRPr="001779A4">
        <w:rPr>
          <w:rFonts w:ascii="Calibri" w:eastAsia="Times New Roman" w:hAnsi="Calibri" w:cs="Calibri"/>
          <w:spacing w:val="25"/>
          <w:sz w:val="28"/>
          <w:szCs w:val="28"/>
        </w:rPr>
        <w:t xml:space="preserve"> </w:t>
      </w:r>
      <w:r w:rsidRPr="001779A4">
        <w:rPr>
          <w:rFonts w:ascii="Calibri" w:eastAsia="Times New Roman" w:hAnsi="Calibri" w:cs="Calibri"/>
          <w:sz w:val="28"/>
          <w:szCs w:val="28"/>
        </w:rPr>
        <w:t>or</w:t>
      </w:r>
      <w:r w:rsidRPr="001779A4">
        <w:rPr>
          <w:rFonts w:ascii="Calibri" w:eastAsia="Times New Roman" w:hAnsi="Calibri" w:cs="Calibri"/>
          <w:spacing w:val="24"/>
          <w:sz w:val="28"/>
          <w:szCs w:val="28"/>
        </w:rPr>
        <w:t xml:space="preserve"> </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b</w:t>
      </w:r>
      <w:r w:rsidRPr="001779A4">
        <w:rPr>
          <w:rFonts w:ascii="Calibri" w:eastAsia="Times New Roman" w:hAnsi="Calibri" w:cs="Calibri"/>
          <w:spacing w:val="-1"/>
          <w:sz w:val="28"/>
          <w:szCs w:val="28"/>
        </w:rPr>
        <w:t>li</w:t>
      </w:r>
      <w:r w:rsidRPr="001779A4">
        <w:rPr>
          <w:rFonts w:ascii="Calibri" w:eastAsia="Times New Roman" w:hAnsi="Calibri" w:cs="Calibri"/>
          <w:spacing w:val="2"/>
          <w:sz w:val="28"/>
          <w:szCs w:val="28"/>
        </w:rPr>
        <w:t>g</w:t>
      </w:r>
      <w:r w:rsidRPr="001779A4">
        <w:rPr>
          <w:rFonts w:ascii="Calibri" w:eastAsia="Times New Roman" w:hAnsi="Calibri" w:cs="Calibri"/>
          <w:sz w:val="28"/>
          <w:szCs w:val="28"/>
        </w:rPr>
        <w:t>a</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on h</w:t>
      </w:r>
      <w:r w:rsidRPr="001779A4">
        <w:rPr>
          <w:rFonts w:ascii="Calibri" w:eastAsia="Times New Roman" w:hAnsi="Calibri" w:cs="Calibri"/>
          <w:spacing w:val="-1"/>
          <w:sz w:val="28"/>
          <w:szCs w:val="28"/>
        </w:rPr>
        <w:t>e</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u</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d</w:t>
      </w:r>
      <w:r w:rsidRPr="001779A4">
        <w:rPr>
          <w:rFonts w:ascii="Calibri" w:eastAsia="Times New Roman" w:hAnsi="Calibri" w:cs="Calibri"/>
          <w:sz w:val="28"/>
          <w:szCs w:val="28"/>
        </w:rPr>
        <w:t>er</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w</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w:t>
      </w:r>
      <w:r w:rsidRPr="001779A4">
        <w:rPr>
          <w:rFonts w:ascii="Calibri" w:eastAsia="Times New Roman" w:hAnsi="Calibri" w:cs="Calibri"/>
          <w:spacing w:val="2"/>
          <w:sz w:val="28"/>
          <w:szCs w:val="28"/>
        </w:rPr>
        <w:t>h</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u</w:t>
      </w:r>
      <w:r w:rsidRPr="001779A4">
        <w:rPr>
          <w:rFonts w:ascii="Calibri" w:eastAsia="Times New Roman" w:hAnsi="Calibri" w:cs="Calibri"/>
          <w:sz w:val="28"/>
          <w:szCs w:val="28"/>
        </w:rPr>
        <w:t>t</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the</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pr</w:t>
      </w:r>
      <w:r w:rsidRPr="001779A4">
        <w:rPr>
          <w:rFonts w:ascii="Calibri" w:eastAsia="Times New Roman" w:hAnsi="Calibri" w:cs="Calibri"/>
          <w:spacing w:val="2"/>
          <w:sz w:val="28"/>
          <w:szCs w:val="28"/>
        </w:rPr>
        <w:t>io</w:t>
      </w:r>
      <w:r w:rsidRPr="001779A4">
        <w:rPr>
          <w:rFonts w:ascii="Calibri" w:eastAsia="Times New Roman" w:hAnsi="Calibri" w:cs="Calibri"/>
          <w:sz w:val="28"/>
          <w:szCs w:val="28"/>
        </w:rPr>
        <w:t>r</w:t>
      </w:r>
      <w:r w:rsidRPr="001779A4">
        <w:rPr>
          <w:rFonts w:ascii="Calibri" w:eastAsia="Times New Roman" w:hAnsi="Calibri" w:cs="Calibri"/>
          <w:spacing w:val="5"/>
          <w:sz w:val="28"/>
          <w:szCs w:val="28"/>
        </w:rPr>
        <w:t xml:space="preserve"> </w:t>
      </w:r>
      <w:r w:rsidRPr="001779A4">
        <w:rPr>
          <w:rFonts w:ascii="Calibri" w:eastAsia="Times New Roman" w:hAnsi="Calibri" w:cs="Calibri"/>
          <w:spacing w:val="-2"/>
          <w:sz w:val="28"/>
          <w:szCs w:val="28"/>
        </w:rPr>
        <w:t>w</w:t>
      </w:r>
      <w:r w:rsidRPr="001779A4">
        <w:rPr>
          <w:rFonts w:ascii="Calibri" w:eastAsia="Times New Roman" w:hAnsi="Calibri" w:cs="Calibri"/>
          <w:spacing w:val="1"/>
          <w:sz w:val="28"/>
          <w:szCs w:val="28"/>
        </w:rPr>
        <w:t>ri</w:t>
      </w:r>
      <w:r w:rsidRPr="001779A4">
        <w:rPr>
          <w:rFonts w:ascii="Calibri" w:eastAsia="Times New Roman" w:hAnsi="Calibri" w:cs="Calibri"/>
          <w:sz w:val="28"/>
          <w:szCs w:val="28"/>
        </w:rPr>
        <w:t>tt</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n</w:t>
      </w:r>
      <w:r w:rsidRPr="001779A4">
        <w:rPr>
          <w:rFonts w:ascii="Calibri" w:eastAsia="Times New Roman" w:hAnsi="Calibri" w:cs="Calibri"/>
          <w:spacing w:val="4"/>
          <w:sz w:val="28"/>
          <w:szCs w:val="28"/>
        </w:rPr>
        <w:t xml:space="preserve"> </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nt of</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M</w:t>
      </w:r>
      <w:r w:rsidRPr="001779A4">
        <w:rPr>
          <w:rFonts w:ascii="Calibri" w:eastAsia="Times New Roman" w:hAnsi="Calibri" w:cs="Calibri"/>
          <w:spacing w:val="2"/>
          <w:sz w:val="28"/>
          <w:szCs w:val="28"/>
        </w:rPr>
        <w:t>I</w:t>
      </w:r>
      <w:r w:rsidRPr="001779A4">
        <w:rPr>
          <w:rFonts w:ascii="Calibri" w:eastAsia="Times New Roman" w:hAnsi="Calibri" w:cs="Calibri"/>
          <w:sz w:val="28"/>
          <w:szCs w:val="28"/>
        </w:rPr>
        <w:t>C2.</w:t>
      </w:r>
      <w:r w:rsidRPr="001779A4">
        <w:rPr>
          <w:rFonts w:ascii="Calibri" w:eastAsia="Times New Roman" w:hAnsi="Calibri" w:cs="Calibri"/>
          <w:spacing w:val="4"/>
          <w:sz w:val="28"/>
          <w:szCs w:val="28"/>
        </w:rPr>
        <w:t xml:space="preserve"> </w:t>
      </w:r>
    </w:p>
    <w:p w14:paraId="0E0EAD87" w14:textId="460871A3" w:rsidR="00841049" w:rsidRDefault="004D72DE" w:rsidP="00E55C07">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proofErr w:type="gramStart"/>
      <w:r w:rsidRPr="001779A4">
        <w:rPr>
          <w:rFonts w:ascii="Calibri" w:eastAsia="Times New Roman" w:hAnsi="Calibri" w:cs="Calibri"/>
          <w:sz w:val="28"/>
          <w:szCs w:val="28"/>
        </w:rPr>
        <w:t>H</w:t>
      </w:r>
      <w:r w:rsidRPr="001779A4">
        <w:rPr>
          <w:rFonts w:ascii="Calibri" w:eastAsia="Times New Roman" w:hAnsi="Calibri" w:cs="Calibri"/>
          <w:spacing w:val="2"/>
          <w:sz w:val="28"/>
          <w:szCs w:val="28"/>
        </w:rPr>
        <w:t>o</w:t>
      </w:r>
      <w:r w:rsidRPr="001779A4">
        <w:rPr>
          <w:rFonts w:ascii="Calibri" w:eastAsia="Times New Roman" w:hAnsi="Calibri" w:cs="Calibri"/>
          <w:spacing w:val="-2"/>
          <w:sz w:val="28"/>
          <w:szCs w:val="28"/>
        </w:rPr>
        <w:t>w</w:t>
      </w:r>
      <w:r w:rsidRPr="001779A4">
        <w:rPr>
          <w:rFonts w:ascii="Calibri" w:eastAsia="Times New Roman" w:hAnsi="Calibri" w:cs="Calibri"/>
          <w:spacing w:val="2"/>
          <w:sz w:val="28"/>
          <w:szCs w:val="28"/>
        </w:rPr>
        <w:t>e</w:t>
      </w:r>
      <w:r w:rsidRPr="001779A4">
        <w:rPr>
          <w:rFonts w:ascii="Calibri" w:eastAsia="Times New Roman" w:hAnsi="Calibri" w:cs="Calibri"/>
          <w:spacing w:val="-1"/>
          <w:sz w:val="28"/>
          <w:szCs w:val="28"/>
        </w:rPr>
        <w:t>v</w:t>
      </w:r>
      <w:r w:rsidRPr="001779A4">
        <w:rPr>
          <w:rFonts w:ascii="Calibri" w:eastAsia="Times New Roman" w:hAnsi="Calibri" w:cs="Calibri"/>
          <w:sz w:val="28"/>
          <w:szCs w:val="28"/>
        </w:rPr>
        <w:t>er</w:t>
      </w:r>
      <w:proofErr w:type="gramEnd"/>
      <w:r w:rsidRPr="001779A4">
        <w:rPr>
          <w:rFonts w:ascii="Calibri" w:eastAsia="Times New Roman" w:hAnsi="Calibri" w:cs="Calibri"/>
          <w:spacing w:val="3"/>
          <w:sz w:val="28"/>
          <w:szCs w:val="28"/>
        </w:rPr>
        <w:t xml:space="preserve"> </w:t>
      </w:r>
      <w:r w:rsidRPr="001779A4">
        <w:rPr>
          <w:rFonts w:ascii="Calibri" w:eastAsia="Times New Roman" w:hAnsi="Calibri" w:cs="Calibri"/>
          <w:sz w:val="28"/>
          <w:szCs w:val="28"/>
        </w:rPr>
        <w:t>MI</w:t>
      </w:r>
      <w:r w:rsidRPr="001779A4">
        <w:rPr>
          <w:rFonts w:ascii="Calibri" w:eastAsia="Times New Roman" w:hAnsi="Calibri" w:cs="Calibri"/>
          <w:spacing w:val="2"/>
          <w:sz w:val="28"/>
          <w:szCs w:val="28"/>
        </w:rPr>
        <w:t>C</w:t>
      </w:r>
      <w:r w:rsidRPr="001779A4">
        <w:rPr>
          <w:rFonts w:ascii="Calibri" w:eastAsia="Times New Roman" w:hAnsi="Calibri" w:cs="Calibri"/>
          <w:sz w:val="28"/>
          <w:szCs w:val="28"/>
        </w:rPr>
        <w:t>2</w:t>
      </w:r>
      <w:r w:rsidRPr="001779A4">
        <w:rPr>
          <w:rFonts w:ascii="Calibri" w:eastAsia="Times New Roman" w:hAnsi="Calibri" w:cs="Calibri"/>
          <w:spacing w:val="3"/>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l</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v</w:t>
      </w:r>
      <w:r w:rsidRPr="001779A4">
        <w:rPr>
          <w:rFonts w:ascii="Calibri" w:eastAsia="Times New Roman" w:hAnsi="Calibri" w:cs="Calibri"/>
          <w:sz w:val="28"/>
          <w:szCs w:val="28"/>
        </w:rPr>
        <w:t>e</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the</w:t>
      </w:r>
      <w:r w:rsidRPr="001779A4">
        <w:rPr>
          <w:rFonts w:ascii="Calibri" w:eastAsia="Times New Roman" w:hAnsi="Calibri" w:cs="Calibri"/>
          <w:spacing w:val="4"/>
          <w:sz w:val="28"/>
          <w:szCs w:val="28"/>
        </w:rPr>
        <w:t xml:space="preserve"> </w:t>
      </w:r>
      <w:r w:rsidRPr="001779A4">
        <w:rPr>
          <w:rFonts w:ascii="Calibri" w:eastAsia="Times New Roman" w:hAnsi="Calibri" w:cs="Calibri"/>
          <w:spacing w:val="3"/>
          <w:sz w:val="28"/>
          <w:szCs w:val="28"/>
        </w:rPr>
        <w:t>r</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h</w:t>
      </w:r>
      <w:r w:rsidRPr="001779A4">
        <w:rPr>
          <w:rFonts w:ascii="Calibri" w:eastAsia="Times New Roman" w:hAnsi="Calibri" w:cs="Calibri"/>
          <w:sz w:val="28"/>
          <w:szCs w:val="28"/>
        </w:rPr>
        <w:t>t</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g</w:t>
      </w:r>
      <w:r w:rsidRPr="001779A4">
        <w:rPr>
          <w:rFonts w:ascii="Calibri" w:eastAsia="Times New Roman" w:hAnsi="Calibri" w:cs="Calibri"/>
          <w:sz w:val="28"/>
          <w:szCs w:val="28"/>
        </w:rPr>
        <w:t>n, tra</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er or</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u</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o</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t</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l</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6"/>
          <w:sz w:val="28"/>
          <w:szCs w:val="28"/>
        </w:rPr>
        <w:t xml:space="preserve"> </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ts</w:t>
      </w:r>
      <w:r w:rsidRPr="001779A4">
        <w:rPr>
          <w:rFonts w:ascii="Calibri" w:eastAsia="Times New Roman" w:hAnsi="Calibri" w:cs="Calibri"/>
          <w:spacing w:val="6"/>
          <w:sz w:val="28"/>
          <w:szCs w:val="28"/>
        </w:rPr>
        <w:t xml:space="preserve"> </w:t>
      </w:r>
      <w:r w:rsidRPr="001779A4">
        <w:rPr>
          <w:rFonts w:ascii="Calibri" w:eastAsia="Times New Roman" w:hAnsi="Calibri" w:cs="Calibri"/>
          <w:spacing w:val="1"/>
          <w:sz w:val="28"/>
          <w:szCs w:val="28"/>
        </w:rPr>
        <w:t>r</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h</w:t>
      </w:r>
      <w:r w:rsidRPr="001779A4">
        <w:rPr>
          <w:rFonts w:ascii="Calibri" w:eastAsia="Times New Roman" w:hAnsi="Calibri" w:cs="Calibri"/>
          <w:sz w:val="28"/>
          <w:szCs w:val="28"/>
        </w:rPr>
        <w:t>ts</w:t>
      </w:r>
      <w:r w:rsidRPr="001779A4">
        <w:rPr>
          <w:rFonts w:ascii="Calibri" w:eastAsia="Times New Roman" w:hAnsi="Calibri" w:cs="Calibri"/>
          <w:spacing w:val="3"/>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d</w:t>
      </w:r>
      <w:r w:rsidRPr="001779A4">
        <w:rPr>
          <w:rFonts w:ascii="Calibri" w:eastAsia="Times New Roman" w:hAnsi="Calibri" w:cs="Calibri"/>
          <w:spacing w:val="3"/>
          <w:sz w:val="28"/>
          <w:szCs w:val="28"/>
        </w:rPr>
        <w:t xml:space="preserve"> </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b</w:t>
      </w:r>
      <w:r w:rsidRPr="001779A4">
        <w:rPr>
          <w:rFonts w:ascii="Calibri" w:eastAsia="Times New Roman" w:hAnsi="Calibri" w:cs="Calibri"/>
          <w:spacing w:val="-1"/>
          <w:sz w:val="28"/>
          <w:szCs w:val="28"/>
        </w:rPr>
        <w:t>l</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a</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s</w:t>
      </w:r>
      <w:r w:rsidRPr="001779A4">
        <w:rPr>
          <w:rFonts w:ascii="Calibri" w:eastAsia="Times New Roman" w:hAnsi="Calibri" w:cs="Calibri"/>
          <w:spacing w:val="-2"/>
          <w:sz w:val="28"/>
          <w:szCs w:val="28"/>
        </w:rPr>
        <w:t xml:space="preserve"> </w:t>
      </w:r>
      <w:r w:rsidRPr="001779A4">
        <w:rPr>
          <w:rFonts w:ascii="Calibri" w:eastAsia="Times New Roman" w:hAnsi="Calibri" w:cs="Calibri"/>
          <w:spacing w:val="2"/>
          <w:sz w:val="28"/>
          <w:szCs w:val="28"/>
        </w:rPr>
        <w:t>u</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d</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r</w:t>
      </w:r>
      <w:r w:rsidRPr="001779A4">
        <w:rPr>
          <w:rFonts w:ascii="Calibri" w:eastAsia="Times New Roman" w:hAnsi="Calibri" w:cs="Calibri"/>
          <w:spacing w:val="2"/>
          <w:sz w:val="28"/>
          <w:szCs w:val="28"/>
        </w:rPr>
        <w:t xml:space="preserve"> </w:t>
      </w:r>
      <w:r w:rsidRPr="001779A4">
        <w:rPr>
          <w:rFonts w:ascii="Calibri" w:eastAsia="Times New Roman" w:hAnsi="Calibri" w:cs="Calibri"/>
          <w:sz w:val="28"/>
          <w:szCs w:val="28"/>
        </w:rPr>
        <w:t>th</w:t>
      </w:r>
      <w:r w:rsidRPr="001779A4">
        <w:rPr>
          <w:rFonts w:ascii="Calibri" w:eastAsia="Times New Roman" w:hAnsi="Calibri" w:cs="Calibri"/>
          <w:spacing w:val="-2"/>
          <w:sz w:val="28"/>
          <w:szCs w:val="28"/>
        </w:rPr>
        <w:t>i</w:t>
      </w:r>
      <w:r w:rsidRPr="001779A4">
        <w:rPr>
          <w:rFonts w:ascii="Calibri" w:eastAsia="Times New Roman" w:hAnsi="Calibri" w:cs="Calibri"/>
          <w:sz w:val="28"/>
          <w:szCs w:val="28"/>
        </w:rPr>
        <w:t>s</w:t>
      </w:r>
      <w:r w:rsidRPr="001779A4">
        <w:rPr>
          <w:rFonts w:ascii="Calibri" w:eastAsia="Times New Roman" w:hAnsi="Calibri" w:cs="Calibri"/>
          <w:spacing w:val="-7"/>
          <w:sz w:val="28"/>
          <w:szCs w:val="28"/>
        </w:rPr>
        <w:t xml:space="preserve"> </w:t>
      </w:r>
      <w:r w:rsidRPr="001779A4">
        <w:rPr>
          <w:rFonts w:ascii="Calibri" w:hAnsi="Calibri" w:cs="Calibri"/>
          <w:sz w:val="28"/>
          <w:szCs w:val="28"/>
        </w:rPr>
        <w:t>Contract of Adherence</w:t>
      </w:r>
      <w:r w:rsidRPr="001779A4">
        <w:rPr>
          <w:rFonts w:ascii="Calibri" w:eastAsia="Times New Roman" w:hAnsi="Calibri" w:cs="Calibri"/>
          <w:spacing w:val="-3"/>
          <w:sz w:val="28"/>
          <w:szCs w:val="28"/>
        </w:rPr>
        <w:t xml:space="preserve"> </w:t>
      </w:r>
      <w:r w:rsidRPr="001779A4">
        <w:rPr>
          <w:rFonts w:ascii="Calibri" w:eastAsia="Times New Roman" w:hAnsi="Calibri" w:cs="Calibri"/>
          <w:spacing w:val="9"/>
          <w:sz w:val="28"/>
          <w:szCs w:val="28"/>
        </w:rPr>
        <w:t>t</w:t>
      </w:r>
      <w:r w:rsidRPr="001779A4">
        <w:rPr>
          <w:rFonts w:ascii="Calibri" w:eastAsia="Times New Roman" w:hAnsi="Calibri" w:cs="Calibri"/>
          <w:sz w:val="28"/>
          <w:szCs w:val="28"/>
        </w:rPr>
        <w:t>o</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the</w:t>
      </w:r>
      <w:r w:rsidRPr="001779A4">
        <w:rPr>
          <w:rFonts w:ascii="Calibri" w:eastAsia="Times New Roman" w:hAnsi="Calibri" w:cs="Calibri"/>
          <w:spacing w:val="3"/>
          <w:sz w:val="28"/>
          <w:szCs w:val="28"/>
        </w:rPr>
        <w:t xml:space="preserve"> </w:t>
      </w:r>
      <w:r w:rsidRPr="001779A4">
        <w:rPr>
          <w:rFonts w:ascii="Calibri" w:eastAsia="Times New Roman" w:hAnsi="Calibri" w:cs="Calibri"/>
          <w:spacing w:val="2"/>
          <w:sz w:val="28"/>
          <w:szCs w:val="28"/>
        </w:rPr>
        <w:t>Re</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u</w:t>
      </w:r>
      <w:r w:rsidRPr="001779A4">
        <w:rPr>
          <w:rFonts w:ascii="Calibri" w:eastAsia="Times New Roman" w:hAnsi="Calibri" w:cs="Calibri"/>
          <w:spacing w:val="2"/>
          <w:sz w:val="28"/>
          <w:szCs w:val="28"/>
        </w:rPr>
        <w:t>b</w:t>
      </w:r>
      <w:r w:rsidRPr="001779A4">
        <w:rPr>
          <w:rFonts w:ascii="Calibri" w:eastAsia="Times New Roman" w:hAnsi="Calibri" w:cs="Calibri"/>
          <w:spacing w:val="-1"/>
          <w:sz w:val="28"/>
          <w:szCs w:val="28"/>
        </w:rPr>
        <w:t>li</w:t>
      </w:r>
      <w:r w:rsidRPr="001779A4">
        <w:rPr>
          <w:rFonts w:ascii="Calibri" w:eastAsia="Times New Roman" w:hAnsi="Calibri" w:cs="Calibri"/>
          <w:sz w:val="28"/>
          <w:szCs w:val="28"/>
        </w:rPr>
        <w:t>c of</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L</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b</w:t>
      </w:r>
      <w:r w:rsidRPr="001779A4">
        <w:rPr>
          <w:rFonts w:ascii="Calibri" w:eastAsia="Times New Roman" w:hAnsi="Calibri" w:cs="Calibri"/>
          <w:spacing w:val="1"/>
          <w:sz w:val="28"/>
          <w:szCs w:val="28"/>
        </w:rPr>
        <w:t>a</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or 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ts</w:t>
      </w:r>
      <w:r w:rsidRPr="001779A4">
        <w:rPr>
          <w:rFonts w:ascii="Calibri" w:eastAsia="Times New Roman" w:hAnsi="Calibri" w:cs="Calibri"/>
          <w:spacing w:val="9"/>
          <w:sz w:val="28"/>
          <w:szCs w:val="28"/>
        </w:rPr>
        <w:t xml:space="preserve"> </w:t>
      </w:r>
      <w:r w:rsidRPr="001779A4">
        <w:rPr>
          <w:rFonts w:ascii="Calibri" w:eastAsia="Times New Roman" w:hAnsi="Calibri" w:cs="Calibri"/>
          <w:sz w:val="28"/>
          <w:szCs w:val="28"/>
        </w:rPr>
        <w:t>d</w:t>
      </w:r>
      <w:r w:rsidRPr="001779A4">
        <w:rPr>
          <w:rFonts w:ascii="Calibri" w:eastAsia="Times New Roman" w:hAnsi="Calibri" w:cs="Calibri"/>
          <w:spacing w:val="-1"/>
          <w:sz w:val="28"/>
          <w:szCs w:val="28"/>
        </w:rPr>
        <w:t>e</w:t>
      </w:r>
      <w:r w:rsidRPr="001779A4">
        <w:rPr>
          <w:rFonts w:ascii="Calibri" w:eastAsia="Times New Roman" w:hAnsi="Calibri" w:cs="Calibri"/>
          <w:spacing w:val="1"/>
          <w:sz w:val="28"/>
          <w:szCs w:val="28"/>
        </w:rPr>
        <w:t>si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n</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es,</w:t>
      </w:r>
      <w:r w:rsidRPr="001779A4">
        <w:rPr>
          <w:rFonts w:ascii="Calibri" w:eastAsia="Times New Roman" w:hAnsi="Calibri" w:cs="Calibri"/>
          <w:spacing w:val="1"/>
          <w:sz w:val="28"/>
          <w:szCs w:val="28"/>
        </w:rPr>
        <w:t xml:space="preserve"> </w:t>
      </w:r>
      <w:r w:rsidRPr="001779A4">
        <w:rPr>
          <w:rFonts w:ascii="Calibri" w:eastAsia="Times New Roman" w:hAnsi="Calibri" w:cs="Calibri"/>
          <w:spacing w:val="2"/>
          <w:sz w:val="28"/>
          <w:szCs w:val="28"/>
        </w:rPr>
        <w:t>h</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v</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n</w:t>
      </w:r>
      <w:r w:rsidRPr="001779A4">
        <w:rPr>
          <w:rFonts w:ascii="Calibri" w:eastAsia="Times New Roman" w:hAnsi="Calibri" w:cs="Calibri"/>
          <w:sz w:val="28"/>
          <w:szCs w:val="28"/>
        </w:rPr>
        <w:t>g</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v</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n</w:t>
      </w:r>
      <w:r w:rsidRPr="001779A4">
        <w:rPr>
          <w:rFonts w:ascii="Calibri" w:eastAsia="Times New Roman" w:hAnsi="Calibri" w:cs="Calibri"/>
          <w:spacing w:val="12"/>
          <w:sz w:val="28"/>
          <w:szCs w:val="28"/>
        </w:rPr>
        <w:t xml:space="preserve"> </w:t>
      </w:r>
      <w:r w:rsidRPr="001779A4">
        <w:rPr>
          <w:rFonts w:ascii="Calibri" w:eastAsia="Times New Roman" w:hAnsi="Calibri" w:cs="Calibri"/>
          <w:spacing w:val="1"/>
          <w:sz w:val="28"/>
          <w:szCs w:val="28"/>
        </w:rPr>
        <w:t xml:space="preserve">Supplier </w:t>
      </w:r>
      <w:r w:rsidRPr="001779A4">
        <w:rPr>
          <w:rFonts w:ascii="Calibri" w:eastAsia="Times New Roman" w:hAnsi="Calibri" w:cs="Calibri"/>
          <w:sz w:val="28"/>
          <w:szCs w:val="28"/>
        </w:rPr>
        <w:t>pri</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r</w:t>
      </w:r>
      <w:r w:rsidRPr="001779A4">
        <w:rPr>
          <w:rFonts w:ascii="Calibri" w:eastAsia="Times New Roman" w:hAnsi="Calibri" w:cs="Calibri"/>
          <w:spacing w:val="7"/>
          <w:sz w:val="28"/>
          <w:szCs w:val="28"/>
        </w:rPr>
        <w:t xml:space="preserve"> </w:t>
      </w:r>
      <w:r w:rsidRPr="001779A4">
        <w:rPr>
          <w:rFonts w:ascii="Calibri" w:eastAsia="Times New Roman" w:hAnsi="Calibri" w:cs="Calibri"/>
          <w:spacing w:val="-2"/>
          <w:sz w:val="28"/>
          <w:szCs w:val="28"/>
        </w:rPr>
        <w:t>w</w:t>
      </w:r>
      <w:r w:rsidRPr="001779A4">
        <w:rPr>
          <w:rFonts w:ascii="Calibri" w:eastAsia="Times New Roman" w:hAnsi="Calibri" w:cs="Calibri"/>
          <w:spacing w:val="3"/>
          <w:sz w:val="28"/>
          <w:szCs w:val="28"/>
        </w:rPr>
        <w:t>r</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tt</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n</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o</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e</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n</w:t>
      </w:r>
      <w:r w:rsidRPr="001779A4">
        <w:rPr>
          <w:rFonts w:ascii="Calibri" w:eastAsia="Times New Roman" w:hAnsi="Calibri" w:cs="Calibri"/>
          <w:spacing w:val="4"/>
          <w:sz w:val="28"/>
          <w:szCs w:val="28"/>
        </w:rPr>
        <w:t>m</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t b</w:t>
      </w:r>
      <w:r w:rsidRPr="001779A4">
        <w:rPr>
          <w:rFonts w:ascii="Calibri" w:eastAsia="Times New Roman" w:hAnsi="Calibri" w:cs="Calibri"/>
          <w:spacing w:val="-1"/>
          <w:sz w:val="28"/>
          <w:szCs w:val="28"/>
        </w:rPr>
        <w:t>u</w:t>
      </w:r>
      <w:r w:rsidRPr="001779A4">
        <w:rPr>
          <w:rFonts w:ascii="Calibri" w:eastAsia="Times New Roman" w:hAnsi="Calibri" w:cs="Calibri"/>
          <w:sz w:val="28"/>
          <w:szCs w:val="28"/>
        </w:rPr>
        <w:t>t</w:t>
      </w:r>
      <w:r w:rsidRPr="001779A4">
        <w:rPr>
          <w:rFonts w:ascii="Calibri" w:eastAsia="Times New Roman" w:hAnsi="Calibri" w:cs="Calibri"/>
          <w:spacing w:val="12"/>
          <w:sz w:val="28"/>
          <w:szCs w:val="28"/>
        </w:rPr>
        <w:t xml:space="preserve"> </w:t>
      </w:r>
      <w:r w:rsidRPr="001779A4">
        <w:rPr>
          <w:rFonts w:ascii="Calibri" w:eastAsia="Times New Roman" w:hAnsi="Calibri" w:cs="Calibri"/>
          <w:spacing w:val="-2"/>
          <w:sz w:val="28"/>
          <w:szCs w:val="28"/>
        </w:rPr>
        <w:t>w</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o</w:t>
      </w:r>
      <w:r w:rsidRPr="001779A4">
        <w:rPr>
          <w:rFonts w:ascii="Calibri" w:eastAsia="Times New Roman" w:hAnsi="Calibri" w:cs="Calibri"/>
          <w:spacing w:val="2"/>
          <w:sz w:val="28"/>
          <w:szCs w:val="28"/>
        </w:rPr>
        <w:t>u</w:t>
      </w:r>
      <w:r w:rsidRPr="001779A4">
        <w:rPr>
          <w:rFonts w:ascii="Calibri" w:eastAsia="Times New Roman" w:hAnsi="Calibri" w:cs="Calibri"/>
          <w:sz w:val="28"/>
          <w:szCs w:val="28"/>
        </w:rPr>
        <w:t>t h</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v</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n</w:t>
      </w:r>
      <w:r w:rsidRPr="001779A4">
        <w:rPr>
          <w:rFonts w:ascii="Calibri" w:eastAsia="Times New Roman" w:hAnsi="Calibri" w:cs="Calibri"/>
          <w:sz w:val="28"/>
          <w:szCs w:val="28"/>
        </w:rPr>
        <w:t>g</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b</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n</w:t>
      </w:r>
      <w:r w:rsidRPr="001779A4">
        <w:rPr>
          <w:rFonts w:ascii="Calibri" w:eastAsia="Times New Roman" w:hAnsi="Calibri" w:cs="Calibri"/>
          <w:spacing w:val="5"/>
          <w:sz w:val="28"/>
          <w:szCs w:val="28"/>
        </w:rPr>
        <w:t xml:space="preserve"> </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ts</w:t>
      </w:r>
      <w:r w:rsidRPr="001779A4">
        <w:rPr>
          <w:rFonts w:ascii="Calibri" w:eastAsia="Times New Roman" w:hAnsi="Calibri" w:cs="Calibri"/>
          <w:spacing w:val="10"/>
          <w:sz w:val="28"/>
          <w:szCs w:val="28"/>
        </w:rPr>
        <w:t xml:space="preserve"> </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nt</w:t>
      </w:r>
      <w:r w:rsidRPr="001779A4">
        <w:rPr>
          <w:rFonts w:ascii="Calibri" w:eastAsia="Times New Roman" w:hAnsi="Calibri" w:cs="Calibri"/>
          <w:spacing w:val="3"/>
          <w:sz w:val="28"/>
          <w:szCs w:val="28"/>
        </w:rPr>
        <w:t xml:space="preserve"> </w:t>
      </w:r>
      <w:r w:rsidRPr="001779A4">
        <w:rPr>
          <w:rFonts w:ascii="Calibri" w:eastAsia="Times New Roman" w:hAnsi="Calibri" w:cs="Calibri"/>
          <w:sz w:val="28"/>
          <w:szCs w:val="28"/>
        </w:rPr>
        <w:t>pri</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r</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8"/>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7"/>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n</w:t>
      </w:r>
      <w:r w:rsidRPr="001779A4">
        <w:rPr>
          <w:rFonts w:ascii="Calibri" w:eastAsia="Times New Roman" w:hAnsi="Calibri" w:cs="Calibri"/>
          <w:spacing w:val="4"/>
          <w:sz w:val="28"/>
          <w:szCs w:val="28"/>
        </w:rPr>
        <w:t>m</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 xml:space="preserve">t. </w:t>
      </w:r>
    </w:p>
    <w:p w14:paraId="7774C223" w14:textId="56296B85" w:rsidR="00357BAB" w:rsidRDefault="004D72DE" w:rsidP="004D72DE">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13"/>
          <w:sz w:val="28"/>
          <w:szCs w:val="28"/>
        </w:rPr>
      </w:pPr>
      <w:r w:rsidRPr="001779A4">
        <w:rPr>
          <w:rFonts w:ascii="Calibri" w:eastAsia="Times New Roman" w:hAnsi="Calibri" w:cs="Calibri"/>
          <w:sz w:val="28"/>
          <w:szCs w:val="28"/>
        </w:rPr>
        <w:t>For</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the</w:t>
      </w:r>
      <w:r w:rsidRPr="001779A4">
        <w:rPr>
          <w:rFonts w:ascii="Calibri" w:eastAsia="Times New Roman" w:hAnsi="Calibri" w:cs="Calibri"/>
          <w:spacing w:val="7"/>
          <w:sz w:val="28"/>
          <w:szCs w:val="28"/>
        </w:rPr>
        <w:t xml:space="preserve"> </w:t>
      </w:r>
      <w:r w:rsidRPr="001779A4">
        <w:rPr>
          <w:rFonts w:ascii="Calibri" w:eastAsia="Times New Roman" w:hAnsi="Calibri" w:cs="Calibri"/>
          <w:spacing w:val="2"/>
          <w:sz w:val="28"/>
          <w:szCs w:val="28"/>
        </w:rPr>
        <w:t>a</w:t>
      </w:r>
      <w:r w:rsidRPr="001779A4">
        <w:rPr>
          <w:rFonts w:ascii="Calibri" w:eastAsia="Times New Roman" w:hAnsi="Calibri" w:cs="Calibri"/>
          <w:spacing w:val="-1"/>
          <w:sz w:val="28"/>
          <w:szCs w:val="28"/>
        </w:rPr>
        <w:t>v</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d</w:t>
      </w:r>
      <w:r w:rsidRPr="001779A4">
        <w:rPr>
          <w:rFonts w:ascii="Calibri" w:eastAsia="Times New Roman" w:hAnsi="Calibri" w:cs="Calibri"/>
          <w:spacing w:val="1"/>
          <w:sz w:val="28"/>
          <w:szCs w:val="28"/>
        </w:rPr>
        <w:t>a</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e</w:t>
      </w:r>
      <w:r w:rsidRPr="001779A4">
        <w:rPr>
          <w:rFonts w:ascii="Calibri" w:eastAsia="Times New Roman" w:hAnsi="Calibri" w:cs="Calibri"/>
          <w:spacing w:val="2"/>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d</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b</w:t>
      </w:r>
      <w:r w:rsidRPr="001779A4">
        <w:rPr>
          <w:rFonts w:ascii="Calibri" w:eastAsia="Times New Roman" w:hAnsi="Calibri" w:cs="Calibri"/>
          <w:sz w:val="28"/>
          <w:szCs w:val="28"/>
        </w:rPr>
        <w:t>t,</w:t>
      </w:r>
      <w:r w:rsidRPr="001779A4">
        <w:rPr>
          <w:rFonts w:ascii="Calibri" w:eastAsia="Times New Roman" w:hAnsi="Calibri" w:cs="Calibri"/>
          <w:spacing w:val="15"/>
          <w:sz w:val="28"/>
          <w:szCs w:val="28"/>
        </w:rPr>
        <w:t xml:space="preserve"> </w:t>
      </w:r>
      <w:r w:rsidRPr="001779A4">
        <w:rPr>
          <w:rFonts w:ascii="Calibri" w:eastAsia="Times New Roman" w:hAnsi="Calibri" w:cs="Calibri"/>
          <w:spacing w:val="1"/>
          <w:sz w:val="28"/>
          <w:szCs w:val="28"/>
        </w:rPr>
        <w:t xml:space="preserve">Supplier </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rr</w:t>
      </w:r>
      <w:r w:rsidRPr="001779A4">
        <w:rPr>
          <w:rFonts w:ascii="Calibri" w:eastAsia="Times New Roman" w:hAnsi="Calibri" w:cs="Calibri"/>
          <w:sz w:val="28"/>
          <w:szCs w:val="28"/>
        </w:rPr>
        <w:t>e</w:t>
      </w:r>
      <w:r w:rsidRPr="001779A4">
        <w:rPr>
          <w:rFonts w:ascii="Calibri" w:eastAsia="Times New Roman" w:hAnsi="Calibri" w:cs="Calibri"/>
          <w:spacing w:val="-2"/>
          <w:sz w:val="28"/>
          <w:szCs w:val="28"/>
        </w:rPr>
        <w:t>v</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c</w:t>
      </w:r>
      <w:r w:rsidRPr="001779A4">
        <w:rPr>
          <w:rFonts w:ascii="Calibri" w:eastAsia="Times New Roman" w:hAnsi="Calibri" w:cs="Calibri"/>
          <w:spacing w:val="2"/>
          <w:sz w:val="28"/>
          <w:szCs w:val="28"/>
        </w:rPr>
        <w:t>a</w:t>
      </w:r>
      <w:r w:rsidRPr="001779A4">
        <w:rPr>
          <w:rFonts w:ascii="Calibri" w:eastAsia="Times New Roman" w:hAnsi="Calibri" w:cs="Calibri"/>
          <w:sz w:val="28"/>
          <w:szCs w:val="28"/>
        </w:rPr>
        <w:t>b</w:t>
      </w:r>
      <w:r w:rsidRPr="001779A4">
        <w:rPr>
          <w:rFonts w:ascii="Calibri" w:eastAsia="Times New Roman" w:hAnsi="Calibri" w:cs="Calibri"/>
          <w:spacing w:val="3"/>
          <w:sz w:val="28"/>
          <w:szCs w:val="28"/>
        </w:rPr>
        <w:t>l</w:t>
      </w:r>
      <w:r w:rsidRPr="001779A4">
        <w:rPr>
          <w:rFonts w:ascii="Calibri" w:eastAsia="Times New Roman" w:hAnsi="Calibri" w:cs="Calibri"/>
          <w:sz w:val="28"/>
          <w:szCs w:val="28"/>
        </w:rPr>
        <w:t>y a</w:t>
      </w:r>
      <w:r w:rsidRPr="001779A4">
        <w:rPr>
          <w:rFonts w:ascii="Calibri" w:eastAsia="Times New Roman" w:hAnsi="Calibri" w:cs="Calibri"/>
          <w:spacing w:val="-1"/>
          <w:sz w:val="28"/>
          <w:szCs w:val="28"/>
        </w:rPr>
        <w:t>g</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s</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11"/>
          <w:sz w:val="28"/>
          <w:szCs w:val="28"/>
        </w:rPr>
        <w:t xml:space="preserve"> </w:t>
      </w:r>
      <w:r w:rsidRPr="001779A4">
        <w:rPr>
          <w:rFonts w:ascii="Calibri" w:eastAsia="Times New Roman" w:hAnsi="Calibri" w:cs="Calibri"/>
          <w:sz w:val="28"/>
          <w:szCs w:val="28"/>
        </w:rPr>
        <w:t>gra</w:t>
      </w:r>
      <w:r w:rsidRPr="001779A4">
        <w:rPr>
          <w:rFonts w:ascii="Calibri" w:eastAsia="Times New Roman" w:hAnsi="Calibri" w:cs="Calibri"/>
          <w:spacing w:val="2"/>
          <w:sz w:val="28"/>
          <w:szCs w:val="28"/>
        </w:rPr>
        <w:t>n</w:t>
      </w:r>
      <w:r w:rsidRPr="001779A4">
        <w:rPr>
          <w:rFonts w:ascii="Calibri" w:eastAsia="Times New Roman" w:hAnsi="Calibri" w:cs="Calibri"/>
          <w:sz w:val="28"/>
          <w:szCs w:val="28"/>
        </w:rPr>
        <w:t>t</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MI</w:t>
      </w:r>
      <w:r w:rsidRPr="001779A4">
        <w:rPr>
          <w:rFonts w:ascii="Calibri" w:eastAsia="Times New Roman" w:hAnsi="Calibri" w:cs="Calibri"/>
          <w:spacing w:val="2"/>
          <w:sz w:val="28"/>
          <w:szCs w:val="28"/>
        </w:rPr>
        <w:t>C</w:t>
      </w:r>
      <w:r w:rsidRPr="001779A4">
        <w:rPr>
          <w:rFonts w:ascii="Calibri" w:eastAsia="Times New Roman" w:hAnsi="Calibri" w:cs="Calibri"/>
          <w:sz w:val="28"/>
          <w:szCs w:val="28"/>
        </w:rPr>
        <w:t>2</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t</w:t>
      </w:r>
      <w:r w:rsidRPr="001779A4">
        <w:rPr>
          <w:rFonts w:ascii="Calibri" w:eastAsia="Times New Roman" w:hAnsi="Calibri" w:cs="Calibri"/>
          <w:spacing w:val="2"/>
          <w:sz w:val="28"/>
          <w:szCs w:val="28"/>
        </w:rPr>
        <w:t>h</w:t>
      </w:r>
      <w:r w:rsidRPr="001779A4">
        <w:rPr>
          <w:rFonts w:ascii="Calibri" w:eastAsia="Times New Roman" w:hAnsi="Calibri" w:cs="Calibri"/>
          <w:sz w:val="28"/>
          <w:szCs w:val="28"/>
        </w:rPr>
        <w:t>e</w:t>
      </w:r>
      <w:r w:rsidRPr="001779A4">
        <w:rPr>
          <w:rFonts w:ascii="Calibri" w:eastAsia="Times New Roman" w:hAnsi="Calibri" w:cs="Calibri"/>
          <w:spacing w:val="7"/>
          <w:sz w:val="28"/>
          <w:szCs w:val="28"/>
        </w:rPr>
        <w:t xml:space="preserve"> </w:t>
      </w:r>
      <w:r w:rsidRPr="001779A4">
        <w:rPr>
          <w:rFonts w:ascii="Calibri" w:eastAsia="Times New Roman" w:hAnsi="Calibri" w:cs="Calibri"/>
          <w:spacing w:val="5"/>
          <w:sz w:val="28"/>
          <w:szCs w:val="28"/>
        </w:rPr>
        <w:t>r</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h</w:t>
      </w:r>
      <w:r w:rsidRPr="001779A4">
        <w:rPr>
          <w:rFonts w:ascii="Calibri" w:eastAsia="Times New Roman" w:hAnsi="Calibri" w:cs="Calibri"/>
          <w:sz w:val="28"/>
          <w:szCs w:val="28"/>
        </w:rPr>
        <w:t>t</w:t>
      </w:r>
      <w:r w:rsidRPr="001779A4">
        <w:rPr>
          <w:rFonts w:ascii="Calibri" w:eastAsia="Times New Roman" w:hAnsi="Calibri" w:cs="Calibri"/>
          <w:spacing w:val="9"/>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10"/>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gn</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pacing w:val="2"/>
          <w:sz w:val="28"/>
          <w:szCs w:val="28"/>
        </w:rPr>
        <w:t>d</w:t>
      </w:r>
      <w:r w:rsidRPr="001779A4">
        <w:rPr>
          <w:rFonts w:ascii="Calibri" w:eastAsia="Times New Roman" w:hAnsi="Calibri" w:cs="Calibri"/>
          <w:sz w:val="28"/>
          <w:szCs w:val="28"/>
        </w:rPr>
        <w:t>/or</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tr</w:t>
      </w:r>
      <w:r w:rsidRPr="001779A4">
        <w:rPr>
          <w:rFonts w:ascii="Calibri" w:eastAsia="Times New Roman" w:hAnsi="Calibri" w:cs="Calibri"/>
          <w:spacing w:val="2"/>
          <w:sz w:val="28"/>
          <w:szCs w:val="28"/>
        </w:rPr>
        <w:t>a</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er</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d</w:t>
      </w:r>
      <w:r w:rsidRPr="001779A4">
        <w:rPr>
          <w:rFonts w:ascii="Calibri" w:eastAsia="Times New Roman" w:hAnsi="Calibri" w:cs="Calibri"/>
          <w:spacing w:val="6"/>
          <w:sz w:val="28"/>
          <w:szCs w:val="28"/>
        </w:rPr>
        <w:t xml:space="preserve"> </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urth</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r</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n</w:t>
      </w:r>
      <w:r w:rsidRPr="001779A4">
        <w:rPr>
          <w:rFonts w:ascii="Calibri" w:eastAsia="Times New Roman" w:hAnsi="Calibri" w:cs="Calibri"/>
          <w:spacing w:val="2"/>
          <w:sz w:val="28"/>
          <w:szCs w:val="28"/>
        </w:rPr>
        <w:t>d</w:t>
      </w:r>
      <w:r w:rsidRPr="001779A4">
        <w:rPr>
          <w:rFonts w:ascii="Calibri" w:eastAsia="Times New Roman" w:hAnsi="Calibri" w:cs="Calibri"/>
          <w:sz w:val="28"/>
          <w:szCs w:val="28"/>
        </w:rPr>
        <w:t>erta</w:t>
      </w:r>
      <w:r w:rsidRPr="001779A4">
        <w:rPr>
          <w:rFonts w:ascii="Calibri" w:eastAsia="Times New Roman" w:hAnsi="Calibri" w:cs="Calibri"/>
          <w:spacing w:val="3"/>
          <w:sz w:val="28"/>
          <w:szCs w:val="28"/>
        </w:rPr>
        <w:t>k</w:t>
      </w:r>
      <w:r w:rsidRPr="001779A4">
        <w:rPr>
          <w:rFonts w:ascii="Calibri" w:eastAsia="Times New Roman" w:hAnsi="Calibri" w:cs="Calibri"/>
          <w:sz w:val="28"/>
          <w:szCs w:val="28"/>
        </w:rPr>
        <w:t>es</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t</w:t>
      </w:r>
      <w:r w:rsidRPr="001779A4">
        <w:rPr>
          <w:rFonts w:ascii="Calibri" w:eastAsia="Times New Roman" w:hAnsi="Calibri" w:cs="Calibri"/>
          <w:spacing w:val="8"/>
          <w:sz w:val="28"/>
          <w:szCs w:val="28"/>
        </w:rPr>
        <w:t xml:space="preserve"> </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 xml:space="preserve">o </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al</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n</w:t>
      </w:r>
      <w:r w:rsidRPr="001779A4">
        <w:rPr>
          <w:rFonts w:ascii="Calibri" w:eastAsia="Times New Roman" w:hAnsi="Calibri" w:cs="Calibri"/>
          <w:spacing w:val="2"/>
          <w:sz w:val="28"/>
          <w:szCs w:val="28"/>
        </w:rPr>
        <w:t>g</w:t>
      </w:r>
      <w:r w:rsidRPr="001779A4">
        <w:rPr>
          <w:rFonts w:ascii="Calibri" w:eastAsia="Times New Roman" w:hAnsi="Calibri" w:cs="Calibri"/>
          <w:sz w:val="28"/>
          <w:szCs w:val="28"/>
        </w:rPr>
        <w:t>e</w:t>
      </w:r>
      <w:r w:rsidRPr="001779A4">
        <w:rPr>
          <w:rFonts w:ascii="Calibri" w:eastAsia="Times New Roman" w:hAnsi="Calibri" w:cs="Calibri"/>
          <w:spacing w:val="48"/>
          <w:sz w:val="28"/>
          <w:szCs w:val="28"/>
        </w:rPr>
        <w:t xml:space="preserve"> </w:t>
      </w:r>
      <w:r w:rsidRPr="001779A4">
        <w:rPr>
          <w:rFonts w:ascii="Calibri" w:eastAsia="Times New Roman" w:hAnsi="Calibri" w:cs="Calibri"/>
          <w:sz w:val="28"/>
          <w:szCs w:val="28"/>
        </w:rPr>
        <w:t>or oppose</w:t>
      </w:r>
      <w:r w:rsidRPr="001779A4">
        <w:rPr>
          <w:rFonts w:ascii="Calibri" w:eastAsia="Times New Roman" w:hAnsi="Calibri" w:cs="Calibri"/>
          <w:spacing w:val="53"/>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4"/>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52"/>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52"/>
          <w:sz w:val="28"/>
          <w:szCs w:val="28"/>
        </w:rPr>
        <w:t xml:space="preserve"> </w:t>
      </w:r>
      <w:r w:rsidRPr="001779A4">
        <w:rPr>
          <w:rFonts w:ascii="Calibri" w:eastAsia="Times New Roman" w:hAnsi="Calibri" w:cs="Calibri"/>
          <w:sz w:val="28"/>
          <w:szCs w:val="28"/>
        </w:rPr>
        <w:t>tra</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er</w:t>
      </w:r>
      <w:r w:rsidRPr="001779A4">
        <w:rPr>
          <w:rFonts w:ascii="Calibri" w:eastAsia="Times New Roman" w:hAnsi="Calibri" w:cs="Calibri"/>
          <w:spacing w:val="50"/>
          <w:sz w:val="28"/>
          <w:szCs w:val="28"/>
        </w:rPr>
        <w:t xml:space="preserve"> </w:t>
      </w:r>
      <w:r w:rsidRPr="001779A4">
        <w:rPr>
          <w:rFonts w:ascii="Calibri" w:eastAsia="Times New Roman" w:hAnsi="Calibri" w:cs="Calibri"/>
          <w:sz w:val="28"/>
          <w:szCs w:val="28"/>
        </w:rPr>
        <w:t>or assignment</w:t>
      </w:r>
      <w:r w:rsidRPr="001779A4">
        <w:rPr>
          <w:rFonts w:ascii="Calibri" w:eastAsia="Times New Roman" w:hAnsi="Calibri" w:cs="Calibri"/>
          <w:spacing w:val="47"/>
          <w:sz w:val="28"/>
          <w:szCs w:val="28"/>
        </w:rPr>
        <w:t xml:space="preserve"> </w:t>
      </w:r>
      <w:r w:rsidRPr="001779A4">
        <w:rPr>
          <w:rFonts w:ascii="Calibri" w:eastAsia="Times New Roman" w:hAnsi="Calibri" w:cs="Calibri"/>
          <w:sz w:val="28"/>
          <w:szCs w:val="28"/>
        </w:rPr>
        <w:t>pro</w:t>
      </w:r>
      <w:r w:rsidRPr="001779A4">
        <w:rPr>
          <w:rFonts w:ascii="Calibri" w:eastAsia="Times New Roman" w:hAnsi="Calibri" w:cs="Calibri"/>
          <w:spacing w:val="-1"/>
          <w:sz w:val="28"/>
          <w:szCs w:val="28"/>
        </w:rPr>
        <w:t>vi</w:t>
      </w:r>
      <w:r w:rsidRPr="001779A4">
        <w:rPr>
          <w:rFonts w:ascii="Calibri" w:eastAsia="Times New Roman" w:hAnsi="Calibri" w:cs="Calibri"/>
          <w:spacing w:val="2"/>
          <w:sz w:val="28"/>
          <w:szCs w:val="28"/>
        </w:rPr>
        <w:t>d</w:t>
      </w:r>
      <w:r w:rsidRPr="001779A4">
        <w:rPr>
          <w:rFonts w:ascii="Calibri" w:eastAsia="Times New Roman" w:hAnsi="Calibri" w:cs="Calibri"/>
          <w:sz w:val="28"/>
          <w:szCs w:val="28"/>
        </w:rPr>
        <w:t>ed</w:t>
      </w:r>
      <w:r w:rsidRPr="001779A4">
        <w:rPr>
          <w:rFonts w:ascii="Calibri" w:eastAsia="Times New Roman" w:hAnsi="Calibri" w:cs="Calibri"/>
          <w:spacing w:val="48"/>
          <w:sz w:val="28"/>
          <w:szCs w:val="28"/>
        </w:rPr>
        <w:t xml:space="preserve"> </w:t>
      </w:r>
      <w:r w:rsidRPr="001779A4">
        <w:rPr>
          <w:rFonts w:ascii="Calibri" w:eastAsia="Times New Roman" w:hAnsi="Calibri" w:cs="Calibri"/>
          <w:sz w:val="28"/>
          <w:szCs w:val="28"/>
        </w:rPr>
        <w:t>t</w:t>
      </w:r>
      <w:r w:rsidRPr="001779A4">
        <w:rPr>
          <w:rFonts w:ascii="Calibri" w:eastAsia="Times New Roman" w:hAnsi="Calibri" w:cs="Calibri"/>
          <w:spacing w:val="2"/>
          <w:sz w:val="28"/>
          <w:szCs w:val="28"/>
        </w:rPr>
        <w:t>h</w:t>
      </w:r>
      <w:r w:rsidRPr="001779A4">
        <w:rPr>
          <w:rFonts w:ascii="Calibri" w:eastAsia="Times New Roman" w:hAnsi="Calibri" w:cs="Calibri"/>
          <w:sz w:val="28"/>
          <w:szCs w:val="28"/>
        </w:rPr>
        <w:t>at</w:t>
      </w:r>
      <w:r w:rsidRPr="001779A4">
        <w:rPr>
          <w:rFonts w:ascii="Calibri" w:eastAsia="Times New Roman" w:hAnsi="Calibri" w:cs="Calibri"/>
          <w:spacing w:val="53"/>
          <w:sz w:val="28"/>
          <w:szCs w:val="28"/>
        </w:rPr>
        <w:t xml:space="preserve"> </w:t>
      </w:r>
      <w:r w:rsidRPr="001779A4">
        <w:rPr>
          <w:rFonts w:ascii="Calibri" w:eastAsia="Times New Roman" w:hAnsi="Calibri" w:cs="Calibri"/>
          <w:sz w:val="28"/>
          <w:szCs w:val="28"/>
        </w:rPr>
        <w:t>the Assignee</w:t>
      </w:r>
      <w:r w:rsidRPr="001779A4">
        <w:rPr>
          <w:rFonts w:ascii="Calibri" w:eastAsia="Times New Roman" w:hAnsi="Calibri" w:cs="Calibri"/>
          <w:spacing w:val="54"/>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al</w:t>
      </w:r>
      <w:r w:rsidRPr="001779A4">
        <w:rPr>
          <w:rFonts w:ascii="Calibri" w:eastAsia="Times New Roman" w:hAnsi="Calibri" w:cs="Calibri"/>
          <w:sz w:val="28"/>
          <w:szCs w:val="28"/>
        </w:rPr>
        <w:t>l</w:t>
      </w:r>
      <w:r w:rsidRPr="001779A4">
        <w:rPr>
          <w:rFonts w:ascii="Calibri" w:eastAsia="Times New Roman" w:hAnsi="Calibri" w:cs="Calibri"/>
          <w:spacing w:val="52"/>
          <w:sz w:val="28"/>
          <w:szCs w:val="28"/>
        </w:rPr>
        <w:t xml:space="preserve"> </w:t>
      </w:r>
      <w:r w:rsidRPr="001779A4">
        <w:rPr>
          <w:rFonts w:ascii="Calibri" w:eastAsia="Times New Roman" w:hAnsi="Calibri" w:cs="Calibri"/>
          <w:spacing w:val="2"/>
          <w:sz w:val="28"/>
          <w:szCs w:val="28"/>
        </w:rPr>
        <w:t>b</w:t>
      </w:r>
      <w:r w:rsidRPr="001779A4">
        <w:rPr>
          <w:rFonts w:ascii="Calibri" w:eastAsia="Times New Roman" w:hAnsi="Calibri" w:cs="Calibri"/>
          <w:sz w:val="28"/>
          <w:szCs w:val="28"/>
        </w:rPr>
        <w:t xml:space="preserve">e </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b</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13"/>
          <w:sz w:val="28"/>
          <w:szCs w:val="28"/>
        </w:rPr>
        <w:t xml:space="preserve"> </w:t>
      </w:r>
    </w:p>
    <w:p w14:paraId="7D43461E" w14:textId="2BC29C37" w:rsidR="004D72DE" w:rsidRPr="001779A4" w:rsidRDefault="004D72DE" w:rsidP="004D72DE">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r w:rsidRPr="001779A4">
        <w:rPr>
          <w:rFonts w:ascii="Calibri" w:eastAsia="Times New Roman" w:hAnsi="Calibri" w:cs="Calibri"/>
          <w:spacing w:val="1"/>
          <w:sz w:val="28"/>
          <w:szCs w:val="28"/>
        </w:rPr>
        <w:t>Supplier</w:t>
      </w:r>
      <w:r w:rsidRPr="001779A4">
        <w:rPr>
          <w:rFonts w:ascii="Calibri" w:eastAsia="Times New Roman" w:hAnsi="Calibri" w:cs="Calibri"/>
          <w:sz w:val="28"/>
          <w:szCs w:val="28"/>
        </w:rPr>
        <w:t xml:space="preserve"> </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or</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9"/>
          <w:sz w:val="28"/>
          <w:szCs w:val="28"/>
        </w:rPr>
        <w:t xml:space="preserve"> </w:t>
      </w:r>
      <w:r w:rsidRPr="001779A4">
        <w:rPr>
          <w:rFonts w:ascii="Calibri" w:eastAsia="Times New Roman" w:hAnsi="Calibri" w:cs="Calibri"/>
          <w:spacing w:val="-1"/>
          <w:sz w:val="28"/>
          <w:szCs w:val="28"/>
        </w:rPr>
        <w:t>the</w:t>
      </w:r>
      <w:r w:rsidRPr="001779A4">
        <w:rPr>
          <w:rFonts w:ascii="Calibri" w:eastAsia="Times New Roman" w:hAnsi="Calibri" w:cs="Calibri"/>
          <w:spacing w:val="10"/>
          <w:sz w:val="28"/>
          <w:szCs w:val="28"/>
        </w:rPr>
        <w:t xml:space="preserve"> </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b</w:t>
      </w:r>
      <w:r w:rsidRPr="001779A4">
        <w:rPr>
          <w:rFonts w:ascii="Calibri" w:eastAsia="Times New Roman" w:hAnsi="Calibri" w:cs="Calibri"/>
          <w:spacing w:val="-1"/>
          <w:sz w:val="28"/>
          <w:szCs w:val="28"/>
        </w:rPr>
        <w:t>l</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a</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w:t>
      </w:r>
      <w:r w:rsidRPr="001779A4">
        <w:rPr>
          <w:rFonts w:ascii="Calibri" w:eastAsia="Times New Roman" w:hAnsi="Calibri" w:cs="Calibri"/>
          <w:spacing w:val="1"/>
          <w:sz w:val="28"/>
          <w:szCs w:val="28"/>
        </w:rPr>
        <w:t xml:space="preserve"> l</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b</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l</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w:t>
      </w:r>
      <w:r w:rsidRPr="001779A4">
        <w:rPr>
          <w:rFonts w:ascii="Calibri" w:eastAsia="Times New Roman" w:hAnsi="Calibri" w:cs="Calibri"/>
          <w:spacing w:val="1"/>
          <w:sz w:val="28"/>
          <w:szCs w:val="28"/>
        </w:rPr>
        <w:t xml:space="preserve"> </w:t>
      </w:r>
      <w:r w:rsidRPr="001779A4">
        <w:rPr>
          <w:rFonts w:ascii="Calibri" w:eastAsia="Times New Roman" w:hAnsi="Calibri" w:cs="Calibri"/>
          <w:spacing w:val="2"/>
          <w:sz w:val="28"/>
          <w:szCs w:val="28"/>
        </w:rPr>
        <w:t>d</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b</w:t>
      </w:r>
      <w:r w:rsidRPr="001779A4">
        <w:rPr>
          <w:rFonts w:ascii="Calibri" w:eastAsia="Times New Roman" w:hAnsi="Calibri" w:cs="Calibri"/>
          <w:sz w:val="28"/>
          <w:szCs w:val="28"/>
        </w:rPr>
        <w:t>ts</w:t>
      </w:r>
      <w:r w:rsidRPr="001779A4">
        <w:rPr>
          <w:rFonts w:ascii="Calibri" w:eastAsia="Times New Roman" w:hAnsi="Calibri" w:cs="Calibri"/>
          <w:spacing w:val="7"/>
          <w:sz w:val="28"/>
          <w:szCs w:val="28"/>
        </w:rPr>
        <w:t xml:space="preserve"> </w:t>
      </w:r>
      <w:r w:rsidRPr="001779A4">
        <w:rPr>
          <w:rFonts w:ascii="Calibri" w:eastAsia="Times New Roman" w:hAnsi="Calibri" w:cs="Calibri"/>
          <w:sz w:val="28"/>
          <w:szCs w:val="28"/>
        </w:rPr>
        <w:t>or</w:t>
      </w:r>
      <w:r w:rsidRPr="001779A4">
        <w:rPr>
          <w:rFonts w:ascii="Calibri" w:eastAsia="Times New Roman" w:hAnsi="Calibri" w:cs="Calibri"/>
          <w:spacing w:val="8"/>
          <w:sz w:val="28"/>
          <w:szCs w:val="28"/>
        </w:rPr>
        <w:t xml:space="preserve"> </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w:t>
      </w:r>
      <w:r w:rsidRPr="001779A4">
        <w:rPr>
          <w:rFonts w:ascii="Calibri" w:eastAsia="Times New Roman" w:hAnsi="Calibri" w:cs="Calibri"/>
          <w:spacing w:val="3"/>
          <w:sz w:val="28"/>
          <w:szCs w:val="28"/>
        </w:rPr>
        <w:t>r</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s</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9"/>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4"/>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3"/>
          <w:sz w:val="28"/>
          <w:szCs w:val="28"/>
        </w:rPr>
        <w:t xml:space="preserve"> k</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nd</w:t>
      </w:r>
      <w:r w:rsidRPr="001779A4">
        <w:rPr>
          <w:rFonts w:ascii="Calibri" w:eastAsia="Times New Roman" w:hAnsi="Calibri" w:cs="Calibri"/>
          <w:spacing w:val="7"/>
          <w:sz w:val="28"/>
          <w:szCs w:val="28"/>
        </w:rPr>
        <w:t xml:space="preserve"> </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at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ng to</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s</w:t>
      </w:r>
      <w:r w:rsidRPr="001779A4">
        <w:rPr>
          <w:rFonts w:ascii="Calibri" w:eastAsia="Times New Roman" w:hAnsi="Calibri" w:cs="Calibri"/>
          <w:spacing w:val="2"/>
          <w:sz w:val="28"/>
          <w:szCs w:val="28"/>
        </w:rPr>
        <w:t xml:space="preserve"> </w:t>
      </w:r>
      <w:r w:rsidRPr="001779A4">
        <w:rPr>
          <w:rFonts w:ascii="Calibri" w:hAnsi="Calibri" w:cs="Calibri"/>
          <w:sz w:val="28"/>
          <w:szCs w:val="28"/>
        </w:rPr>
        <w:t>Contract of Adherence</w:t>
      </w:r>
      <w:r w:rsidRPr="001779A4">
        <w:rPr>
          <w:rFonts w:ascii="Calibri" w:eastAsia="Times New Roman" w:hAnsi="Calibri" w:cs="Calibri"/>
          <w:spacing w:val="3"/>
          <w:sz w:val="28"/>
          <w:szCs w:val="28"/>
        </w:rPr>
        <w:t xml:space="preserve"> </w:t>
      </w:r>
      <w:r w:rsidRPr="001779A4">
        <w:rPr>
          <w:rFonts w:ascii="Calibri" w:eastAsia="Times New Roman" w:hAnsi="Calibri" w:cs="Calibri"/>
          <w:spacing w:val="2"/>
          <w:sz w:val="28"/>
          <w:szCs w:val="28"/>
        </w:rPr>
        <w:t>a</w:t>
      </w:r>
      <w:r w:rsidRPr="001779A4">
        <w:rPr>
          <w:rFonts w:ascii="Calibri" w:eastAsia="Times New Roman" w:hAnsi="Calibri" w:cs="Calibri"/>
          <w:sz w:val="28"/>
          <w:szCs w:val="28"/>
        </w:rPr>
        <w:t>nd</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n</w:t>
      </w:r>
      <w:r w:rsidRPr="001779A4">
        <w:rPr>
          <w:rFonts w:ascii="Calibri" w:eastAsia="Times New Roman" w:hAnsi="Calibri" w:cs="Calibri"/>
          <w:spacing w:val="16"/>
          <w:sz w:val="28"/>
          <w:szCs w:val="28"/>
        </w:rPr>
        <w:t xml:space="preserve"> </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x</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te</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e</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as</w:t>
      </w:r>
      <w:r w:rsidRPr="001779A4">
        <w:rPr>
          <w:rFonts w:ascii="Calibri" w:eastAsia="Times New Roman" w:hAnsi="Calibri" w:cs="Calibri"/>
          <w:spacing w:val="15"/>
          <w:sz w:val="28"/>
          <w:szCs w:val="28"/>
        </w:rPr>
        <w:t xml:space="preserve"> </w:t>
      </w:r>
      <w:r w:rsidRPr="001779A4">
        <w:rPr>
          <w:rFonts w:ascii="Calibri" w:eastAsia="Times New Roman" w:hAnsi="Calibri" w:cs="Calibri"/>
          <w:sz w:val="28"/>
          <w:szCs w:val="28"/>
        </w:rPr>
        <w:t>at</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he</w:t>
      </w:r>
      <w:r w:rsidRPr="001779A4">
        <w:rPr>
          <w:rFonts w:ascii="Calibri" w:eastAsia="Times New Roman" w:hAnsi="Calibri" w:cs="Calibri"/>
          <w:spacing w:val="12"/>
          <w:sz w:val="28"/>
          <w:szCs w:val="28"/>
        </w:rPr>
        <w:t xml:space="preserve"> </w:t>
      </w:r>
      <w:r w:rsidRPr="001779A4">
        <w:rPr>
          <w:rFonts w:ascii="Calibri" w:eastAsia="Times New Roman" w:hAnsi="Calibri" w:cs="Calibri"/>
          <w:sz w:val="28"/>
          <w:szCs w:val="28"/>
        </w:rPr>
        <w:t>d</w:t>
      </w:r>
      <w:r w:rsidRPr="001779A4">
        <w:rPr>
          <w:rFonts w:ascii="Calibri" w:eastAsia="Times New Roman" w:hAnsi="Calibri" w:cs="Calibri"/>
          <w:spacing w:val="1"/>
          <w:sz w:val="28"/>
          <w:szCs w:val="28"/>
        </w:rPr>
        <w:t>a</w:t>
      </w:r>
      <w:r w:rsidRPr="001779A4">
        <w:rPr>
          <w:rFonts w:ascii="Calibri" w:eastAsia="Times New Roman" w:hAnsi="Calibri" w:cs="Calibri"/>
          <w:sz w:val="28"/>
          <w:szCs w:val="28"/>
        </w:rPr>
        <w:t>te</w:t>
      </w:r>
      <w:r w:rsidRPr="001779A4">
        <w:rPr>
          <w:rFonts w:ascii="Calibri" w:eastAsia="Times New Roman" w:hAnsi="Calibri" w:cs="Calibri"/>
          <w:spacing w:val="14"/>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13"/>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9"/>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11"/>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g</w:t>
      </w:r>
      <w:r w:rsidRPr="001779A4">
        <w:rPr>
          <w:rFonts w:ascii="Calibri" w:eastAsia="Times New Roman" w:hAnsi="Calibri" w:cs="Calibri"/>
          <w:sz w:val="28"/>
          <w:szCs w:val="28"/>
        </w:rPr>
        <w:t>n</w:t>
      </w:r>
      <w:r w:rsidRPr="001779A4">
        <w:rPr>
          <w:rFonts w:ascii="Calibri" w:eastAsia="Times New Roman" w:hAnsi="Calibri" w:cs="Calibri"/>
          <w:spacing w:val="4"/>
          <w:sz w:val="28"/>
          <w:szCs w:val="28"/>
        </w:rPr>
        <w:t>m</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 xml:space="preserve">t. </w:t>
      </w:r>
      <w:bookmarkStart w:id="45" w:name="_Toc275884115"/>
      <w:bookmarkStart w:id="46" w:name="_Toc275954472"/>
      <w:bookmarkStart w:id="47" w:name="_Toc277849001"/>
      <w:bookmarkStart w:id="48" w:name="_Toc300747707"/>
      <w:bookmarkEnd w:id="38"/>
      <w:bookmarkEnd w:id="39"/>
      <w:bookmarkEnd w:id="40"/>
      <w:bookmarkEnd w:id="41"/>
      <w:bookmarkEnd w:id="42"/>
      <w:bookmarkEnd w:id="43"/>
      <w:bookmarkEnd w:id="44"/>
    </w:p>
    <w:p w14:paraId="746601E6" w14:textId="420AF06F" w:rsidR="00C00534" w:rsidRDefault="00C00534" w:rsidP="004D72DE">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p>
    <w:p w14:paraId="38B6B694" w14:textId="0133F38D" w:rsidR="00D3346D" w:rsidRDefault="00D3346D" w:rsidP="004D72DE">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p>
    <w:p w14:paraId="411312EF" w14:textId="6C664AF0" w:rsidR="00D3346D" w:rsidRDefault="00D3346D" w:rsidP="004D72DE">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p>
    <w:p w14:paraId="2B55CDED" w14:textId="77777777" w:rsidR="00D3346D" w:rsidRPr="001779A4" w:rsidRDefault="00D3346D" w:rsidP="004D72DE">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p>
    <w:p w14:paraId="46502101"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rPr>
        <w:lastRenderedPageBreak/>
        <w:t>13. Applicable Law and</w:t>
      </w:r>
      <w:bookmarkEnd w:id="45"/>
      <w:bookmarkEnd w:id="46"/>
      <w:r w:rsidRPr="001779A4">
        <w:rPr>
          <w:rFonts w:ascii="Calibri" w:hAnsi="Calibri" w:cs="Calibri"/>
          <w:b/>
          <w:bCs/>
          <w:sz w:val="28"/>
          <w:szCs w:val="28"/>
        </w:rPr>
        <w:t xml:space="preserve"> Dispute Resolution</w:t>
      </w:r>
      <w:bookmarkEnd w:id="47"/>
      <w:bookmarkEnd w:id="48"/>
    </w:p>
    <w:p w14:paraId="0B0F0260" w14:textId="77777777" w:rsidR="004D72DE" w:rsidRPr="001779A4" w:rsidRDefault="004D72DE" w:rsidP="004D72DE">
      <w:pPr>
        <w:spacing w:after="0" w:line="240" w:lineRule="auto"/>
        <w:ind w:left="630" w:hanging="630"/>
        <w:jc w:val="both"/>
        <w:rPr>
          <w:rFonts w:ascii="Calibri" w:hAnsi="Calibri" w:cs="Calibri"/>
          <w:sz w:val="28"/>
          <w:szCs w:val="28"/>
        </w:rPr>
      </w:pPr>
      <w:bookmarkStart w:id="49" w:name="_Toc300747708"/>
      <w:r w:rsidRPr="001779A4">
        <w:rPr>
          <w:rFonts w:ascii="Calibri" w:hAnsi="Calibri" w:cs="Calibri"/>
          <w:b/>
          <w:bCs/>
          <w:sz w:val="28"/>
          <w:szCs w:val="28"/>
        </w:rPr>
        <w:t>13.1</w:t>
      </w:r>
      <w:r w:rsidRPr="001779A4">
        <w:rPr>
          <w:rFonts w:ascii="Calibri" w:hAnsi="Calibri" w:cs="Calibri"/>
          <w:sz w:val="28"/>
          <w:szCs w:val="28"/>
        </w:rPr>
        <w:tab/>
        <w:t>Both Parties agree that the Lebanese Laws and regulations shall apply to any litigation arising out of the application or interpretation of this Contract of Adherence</w:t>
      </w:r>
      <w:r w:rsidRPr="001779A4">
        <w:rPr>
          <w:rFonts w:ascii="Calibri" w:hAnsi="Calibri" w:cs="Calibri"/>
          <w:kern w:val="20"/>
          <w:sz w:val="28"/>
          <w:szCs w:val="28"/>
          <w:lang w:val="en-GB"/>
        </w:rPr>
        <w:t>.</w:t>
      </w:r>
      <w:r w:rsidRPr="001779A4">
        <w:rPr>
          <w:rFonts w:ascii="Calibri" w:hAnsi="Calibri" w:cs="Calibri"/>
          <w:sz w:val="28"/>
          <w:szCs w:val="28"/>
        </w:rPr>
        <w:t xml:space="preserve"> </w:t>
      </w:r>
    </w:p>
    <w:p w14:paraId="4DA3FD70" w14:textId="10D12239" w:rsidR="00C00534" w:rsidRDefault="00C00534" w:rsidP="00C00534">
      <w:pPr>
        <w:spacing w:after="0" w:line="240" w:lineRule="auto"/>
        <w:jc w:val="both"/>
        <w:rPr>
          <w:rFonts w:ascii="Calibri" w:hAnsi="Calibri" w:cs="Calibri"/>
          <w:sz w:val="28"/>
          <w:szCs w:val="28"/>
        </w:rPr>
      </w:pPr>
    </w:p>
    <w:p w14:paraId="3C4F4929" w14:textId="77777777" w:rsidR="004D72DE" w:rsidRPr="001779A4" w:rsidRDefault="004D72DE" w:rsidP="004D72DE">
      <w:pPr>
        <w:spacing w:after="0" w:line="240" w:lineRule="auto"/>
        <w:ind w:left="630" w:hanging="630"/>
        <w:jc w:val="both"/>
        <w:rPr>
          <w:rFonts w:ascii="Calibri" w:hAnsi="Calibri" w:cs="Calibri"/>
          <w:sz w:val="28"/>
          <w:szCs w:val="28"/>
        </w:rPr>
      </w:pPr>
      <w:r w:rsidRPr="001779A4">
        <w:rPr>
          <w:rFonts w:ascii="Calibri" w:hAnsi="Calibri" w:cs="Calibri"/>
          <w:b/>
          <w:bCs/>
          <w:sz w:val="28"/>
          <w:szCs w:val="28"/>
        </w:rPr>
        <w:t>13.2</w:t>
      </w:r>
      <w:r w:rsidRPr="001779A4">
        <w:rPr>
          <w:rFonts w:ascii="Calibri" w:hAnsi="Calibri" w:cs="Calibri"/>
          <w:sz w:val="28"/>
          <w:szCs w:val="28"/>
        </w:rPr>
        <w:tab/>
        <w:t>Disputes arising in connection with this Contract of Adherence shall be settled by the competent courts of Law in Beirut.</w:t>
      </w:r>
    </w:p>
    <w:p w14:paraId="48B66B9B" w14:textId="77777777" w:rsidR="004D72DE" w:rsidRPr="001779A4" w:rsidRDefault="004D72DE" w:rsidP="004D72DE">
      <w:pPr>
        <w:pStyle w:val="NoSpacing"/>
        <w:jc w:val="both"/>
        <w:rPr>
          <w:rFonts w:ascii="Calibri" w:hAnsi="Calibri" w:cs="Calibri"/>
          <w:sz w:val="28"/>
          <w:szCs w:val="28"/>
        </w:rPr>
      </w:pPr>
    </w:p>
    <w:p w14:paraId="194AFE9D"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rPr>
        <w:t>14. Force Majeure</w:t>
      </w:r>
    </w:p>
    <w:p w14:paraId="6D1696B0" w14:textId="77777777" w:rsidR="004D72DE" w:rsidRPr="001779A4" w:rsidRDefault="004D72DE" w:rsidP="004D72DE">
      <w:pPr>
        <w:spacing w:after="0" w:line="240" w:lineRule="auto"/>
        <w:ind w:left="630" w:hanging="630"/>
        <w:jc w:val="both"/>
        <w:rPr>
          <w:rFonts w:ascii="Calibri" w:hAnsi="Calibri" w:cs="Calibri"/>
          <w:color w:val="000000"/>
          <w:sz w:val="28"/>
          <w:szCs w:val="28"/>
          <w:lang w:eastAsia="ko-KR"/>
        </w:rPr>
      </w:pPr>
      <w:bookmarkStart w:id="50" w:name="_Ref57807874"/>
      <w:r w:rsidRPr="001779A4">
        <w:rPr>
          <w:rFonts w:ascii="Calibri" w:hAnsi="Calibri" w:cs="Calibri"/>
          <w:b/>
          <w:bCs/>
          <w:color w:val="000000"/>
          <w:sz w:val="28"/>
          <w:szCs w:val="28"/>
          <w:lang w:eastAsia="ko-KR"/>
        </w:rPr>
        <w:t>14.1</w:t>
      </w:r>
      <w:r w:rsidRPr="001779A4">
        <w:rPr>
          <w:rFonts w:ascii="Calibri" w:hAnsi="Calibri" w:cs="Calibri"/>
          <w:color w:val="000000"/>
          <w:sz w:val="28"/>
          <w:szCs w:val="28"/>
          <w:lang w:eastAsia="ko-KR"/>
        </w:rPr>
        <w:tab/>
        <w:t xml:space="preserve">Neither Party is liable for delay or failure to perform any of its obligations under this </w:t>
      </w:r>
      <w:r w:rsidRPr="001779A4">
        <w:rPr>
          <w:rFonts w:ascii="Calibri" w:hAnsi="Calibri" w:cs="Calibri"/>
          <w:sz w:val="28"/>
          <w:szCs w:val="28"/>
        </w:rPr>
        <w:t>Contract of Adherence</w:t>
      </w:r>
      <w:r w:rsidRPr="001779A4">
        <w:rPr>
          <w:rFonts w:ascii="Calibri" w:hAnsi="Calibri" w:cs="Calibri"/>
          <w:color w:val="000000"/>
          <w:sz w:val="28"/>
          <w:szCs w:val="28"/>
          <w:lang w:eastAsia="ko-KR"/>
        </w:rPr>
        <w:t xml:space="preserve"> insofar as the performance of such obligation is prevented by a force majeure event. Each Party shall notify the other Party of the occurrence of such a force majeure event and shall use all reasonable endeavors to continue to perform its obligations hereunder for the duration of such force majeure event. </w:t>
      </w:r>
    </w:p>
    <w:p w14:paraId="169FCCFC" w14:textId="425A3552" w:rsidR="004D72DE" w:rsidRDefault="004D72DE" w:rsidP="0015005D">
      <w:pPr>
        <w:spacing w:after="0" w:line="240" w:lineRule="auto"/>
        <w:ind w:left="630"/>
        <w:jc w:val="both"/>
        <w:rPr>
          <w:rFonts w:ascii="Calibri" w:hAnsi="Calibri" w:cs="Calibri"/>
          <w:color w:val="000000"/>
          <w:sz w:val="28"/>
          <w:szCs w:val="28"/>
          <w:lang w:eastAsia="ko-KR"/>
        </w:rPr>
      </w:pPr>
      <w:r w:rsidRPr="001779A4">
        <w:rPr>
          <w:rFonts w:ascii="Calibri" w:hAnsi="Calibri" w:cs="Calibri"/>
          <w:color w:val="000000"/>
          <w:sz w:val="28"/>
          <w:szCs w:val="28"/>
          <w:lang w:eastAsia="ko-KR"/>
        </w:rPr>
        <w:t xml:space="preserve">In case force majeure event exceeded one (1) month period, whether continuously or intermittently, either Party has the right to immediately terminate this </w:t>
      </w:r>
      <w:r w:rsidRPr="001779A4">
        <w:rPr>
          <w:rFonts w:ascii="Calibri" w:hAnsi="Calibri" w:cs="Calibri"/>
          <w:sz w:val="28"/>
          <w:szCs w:val="28"/>
        </w:rPr>
        <w:t>Contract of Adherence</w:t>
      </w:r>
      <w:r w:rsidRPr="001779A4">
        <w:rPr>
          <w:rFonts w:ascii="Calibri" w:hAnsi="Calibri" w:cs="Calibri"/>
          <w:color w:val="000000"/>
          <w:sz w:val="28"/>
          <w:szCs w:val="28"/>
          <w:lang w:eastAsia="ko-KR"/>
        </w:rPr>
        <w:t xml:space="preserve"> by means of written notice without bearing any liability whatsoever. In such case, MIC2 shall pay to Supplier the part of the terminated Purchase Order</w:t>
      </w:r>
      <w:r>
        <w:rPr>
          <w:rFonts w:ascii="Calibri" w:hAnsi="Calibri" w:cs="Calibri"/>
          <w:color w:val="000000"/>
          <w:sz w:val="28"/>
          <w:szCs w:val="28"/>
          <w:lang w:eastAsia="ko-KR"/>
        </w:rPr>
        <w:t xml:space="preserve"> which have been fully </w:t>
      </w:r>
      <w:r w:rsidR="0015005D">
        <w:rPr>
          <w:rFonts w:ascii="Calibri" w:hAnsi="Calibri" w:cs="Calibri"/>
          <w:color w:val="000000"/>
          <w:sz w:val="28"/>
          <w:szCs w:val="28"/>
          <w:lang w:eastAsia="ko-KR"/>
        </w:rPr>
        <w:t xml:space="preserve">supply, provided </w:t>
      </w:r>
      <w:r w:rsidRPr="001779A4">
        <w:rPr>
          <w:rFonts w:ascii="Calibri" w:hAnsi="Calibri" w:cs="Calibri"/>
          <w:color w:val="000000"/>
          <w:sz w:val="28"/>
          <w:szCs w:val="28"/>
          <w:lang w:eastAsia="ko-KR"/>
        </w:rPr>
        <w:t xml:space="preserve">and accepted by MIC2. </w:t>
      </w:r>
    </w:p>
    <w:p w14:paraId="4443E18A" w14:textId="1384539C" w:rsidR="00E55C07" w:rsidRPr="001779A4" w:rsidRDefault="00E55C07" w:rsidP="00357BAB">
      <w:pPr>
        <w:spacing w:after="0" w:line="240" w:lineRule="auto"/>
        <w:jc w:val="both"/>
        <w:rPr>
          <w:rFonts w:ascii="Calibri" w:hAnsi="Calibri" w:cs="Calibri"/>
          <w:color w:val="000000"/>
          <w:sz w:val="28"/>
          <w:szCs w:val="28"/>
          <w:lang w:eastAsia="ko-KR"/>
        </w:rPr>
      </w:pPr>
    </w:p>
    <w:p w14:paraId="3A711F12" w14:textId="77777777" w:rsidR="004D72DE" w:rsidRPr="001779A4" w:rsidRDefault="004D72DE" w:rsidP="004D72DE">
      <w:pPr>
        <w:spacing w:after="0" w:line="240" w:lineRule="auto"/>
        <w:ind w:left="630" w:hanging="630"/>
        <w:jc w:val="both"/>
        <w:rPr>
          <w:rFonts w:ascii="Calibri" w:hAnsi="Calibri" w:cs="Calibri"/>
          <w:sz w:val="28"/>
          <w:szCs w:val="28"/>
        </w:rPr>
      </w:pPr>
      <w:r w:rsidRPr="001779A4">
        <w:rPr>
          <w:rFonts w:ascii="Calibri" w:hAnsi="Calibri" w:cs="Calibri"/>
          <w:b/>
          <w:bCs/>
          <w:color w:val="000000"/>
          <w:sz w:val="28"/>
          <w:szCs w:val="28"/>
          <w:lang w:eastAsia="ko-KR"/>
        </w:rPr>
        <w:t>14.2</w:t>
      </w:r>
      <w:r w:rsidRPr="001779A4">
        <w:rPr>
          <w:rFonts w:ascii="Calibri" w:hAnsi="Calibri" w:cs="Calibri"/>
          <w:color w:val="000000"/>
          <w:sz w:val="28"/>
          <w:szCs w:val="28"/>
          <w:lang w:eastAsia="ko-KR"/>
        </w:rPr>
        <w:tab/>
        <w:t xml:space="preserve">For the purposes of </w:t>
      </w:r>
      <w:r w:rsidRPr="001779A4">
        <w:rPr>
          <w:rFonts w:ascii="Calibri" w:hAnsi="Calibri" w:cs="Calibri"/>
          <w:sz w:val="28"/>
          <w:szCs w:val="28"/>
        </w:rPr>
        <w:t>this</w:t>
      </w:r>
      <w:r w:rsidRPr="001779A4">
        <w:rPr>
          <w:rFonts w:ascii="Calibri" w:hAnsi="Calibri" w:cs="Calibri"/>
          <w:kern w:val="20"/>
          <w:sz w:val="28"/>
          <w:szCs w:val="28"/>
          <w:lang w:val="en-GB"/>
        </w:rPr>
        <w:t xml:space="preserve"> </w:t>
      </w:r>
      <w:r w:rsidRPr="001779A4">
        <w:rPr>
          <w:rFonts w:ascii="Calibri" w:hAnsi="Calibri" w:cs="Calibri"/>
          <w:sz w:val="28"/>
          <w:szCs w:val="28"/>
        </w:rPr>
        <w:t>Contract of Adherence</w:t>
      </w:r>
      <w:r w:rsidRPr="001779A4">
        <w:rPr>
          <w:rFonts w:ascii="Calibri" w:hAnsi="Calibri" w:cs="Calibri"/>
          <w:color w:val="000000"/>
          <w:sz w:val="28"/>
          <w:szCs w:val="28"/>
          <w:lang w:eastAsia="ko-KR"/>
        </w:rPr>
        <w:t>, a force majeure event means any event, which is unpredictable, beyond the reasonable control of the Party liable to affect performance and external to this Party, always as defined by the Lebanese Laws and Regulations</w:t>
      </w:r>
      <w:r w:rsidRPr="001779A4">
        <w:rPr>
          <w:rFonts w:ascii="Calibri" w:hAnsi="Calibri" w:cs="Calibri"/>
          <w:sz w:val="28"/>
          <w:szCs w:val="28"/>
        </w:rPr>
        <w:t>.</w:t>
      </w:r>
      <w:bookmarkEnd w:id="50"/>
    </w:p>
    <w:p w14:paraId="3150FA55" w14:textId="594B4A32" w:rsidR="00C00534" w:rsidRPr="001779A4" w:rsidRDefault="00C00534" w:rsidP="004D72DE">
      <w:pPr>
        <w:spacing w:after="0" w:line="240" w:lineRule="auto"/>
        <w:ind w:left="630" w:hanging="630"/>
        <w:jc w:val="both"/>
        <w:rPr>
          <w:rFonts w:ascii="Calibri" w:hAnsi="Calibri" w:cs="Calibri"/>
          <w:sz w:val="28"/>
          <w:szCs w:val="28"/>
        </w:rPr>
      </w:pPr>
    </w:p>
    <w:p w14:paraId="44240618" w14:textId="6FED522C" w:rsidR="004D72DE" w:rsidRPr="001779A4" w:rsidRDefault="004D72DE" w:rsidP="00357BAB">
      <w:pPr>
        <w:pStyle w:val="NoSpacing"/>
        <w:jc w:val="both"/>
        <w:rPr>
          <w:rFonts w:ascii="Calibri" w:hAnsi="Calibri" w:cs="Calibri"/>
          <w:b/>
          <w:bCs/>
          <w:sz w:val="28"/>
          <w:szCs w:val="28"/>
        </w:rPr>
      </w:pPr>
      <w:r w:rsidRPr="001779A4">
        <w:rPr>
          <w:rFonts w:ascii="Calibri" w:hAnsi="Calibri" w:cs="Calibri"/>
          <w:b/>
          <w:bCs/>
          <w:sz w:val="28"/>
          <w:szCs w:val="28"/>
        </w:rPr>
        <w:t xml:space="preserve">15. Waiver </w:t>
      </w:r>
    </w:p>
    <w:p w14:paraId="374F4E4D" w14:textId="2080D9D8" w:rsidR="004D72DE" w:rsidRDefault="004D72DE" w:rsidP="00C00534">
      <w:pPr>
        <w:pStyle w:val="NoSpacing"/>
        <w:jc w:val="both"/>
        <w:rPr>
          <w:rFonts w:ascii="Calibri" w:hAnsi="Calibri" w:cs="Calibri"/>
          <w:sz w:val="28"/>
          <w:szCs w:val="28"/>
        </w:rPr>
      </w:pPr>
      <w:r w:rsidRPr="001779A4">
        <w:rPr>
          <w:rFonts w:ascii="Calibri" w:hAnsi="Calibri" w:cs="Calibri"/>
          <w:sz w:val="28"/>
          <w:szCs w:val="28"/>
        </w:rPr>
        <w:t>Waiver of any provision herein shall not be deemed a waiver of any other provision herein, nor shall waiver of a breach of any provision of this Contract of Adherence be construed as a continuing waiver of other breaches of the same or other provisions of this Contract of Adherence.</w:t>
      </w:r>
    </w:p>
    <w:p w14:paraId="7C1737FB" w14:textId="71A8CF49" w:rsidR="00C00534" w:rsidRDefault="00C00534" w:rsidP="00C00534">
      <w:pPr>
        <w:pStyle w:val="NoSpacing"/>
        <w:jc w:val="both"/>
        <w:rPr>
          <w:rFonts w:ascii="Calibri" w:hAnsi="Calibri" w:cs="Calibri"/>
          <w:sz w:val="28"/>
          <w:szCs w:val="28"/>
        </w:rPr>
      </w:pPr>
    </w:p>
    <w:p w14:paraId="74250DC4" w14:textId="12BD4C6D" w:rsidR="00D3346D" w:rsidRDefault="00D3346D" w:rsidP="00C00534">
      <w:pPr>
        <w:pStyle w:val="NoSpacing"/>
        <w:jc w:val="both"/>
        <w:rPr>
          <w:rFonts w:ascii="Calibri" w:hAnsi="Calibri" w:cs="Calibri"/>
          <w:sz w:val="28"/>
          <w:szCs w:val="28"/>
        </w:rPr>
      </w:pPr>
    </w:p>
    <w:p w14:paraId="0329A7A0" w14:textId="297A52EA" w:rsidR="00D3346D" w:rsidRDefault="00D3346D" w:rsidP="00C00534">
      <w:pPr>
        <w:pStyle w:val="NoSpacing"/>
        <w:jc w:val="both"/>
        <w:rPr>
          <w:rFonts w:ascii="Calibri" w:hAnsi="Calibri" w:cs="Calibri"/>
          <w:sz w:val="28"/>
          <w:szCs w:val="28"/>
        </w:rPr>
      </w:pPr>
    </w:p>
    <w:p w14:paraId="54CBB67F" w14:textId="340F3D95" w:rsidR="00D3346D" w:rsidRDefault="00D3346D" w:rsidP="00C00534">
      <w:pPr>
        <w:pStyle w:val="NoSpacing"/>
        <w:jc w:val="both"/>
        <w:rPr>
          <w:rFonts w:ascii="Calibri" w:hAnsi="Calibri" w:cs="Calibri"/>
          <w:sz w:val="28"/>
          <w:szCs w:val="28"/>
        </w:rPr>
      </w:pPr>
    </w:p>
    <w:p w14:paraId="47BA589E" w14:textId="3E47A7D0" w:rsidR="00D3346D" w:rsidRDefault="00D3346D" w:rsidP="00C00534">
      <w:pPr>
        <w:pStyle w:val="NoSpacing"/>
        <w:jc w:val="both"/>
        <w:rPr>
          <w:rFonts w:ascii="Calibri" w:hAnsi="Calibri" w:cs="Calibri"/>
          <w:sz w:val="28"/>
          <w:szCs w:val="28"/>
        </w:rPr>
      </w:pPr>
    </w:p>
    <w:p w14:paraId="5DFDB220" w14:textId="3CF8CB14" w:rsidR="00D3346D" w:rsidRDefault="00D3346D" w:rsidP="00C00534">
      <w:pPr>
        <w:pStyle w:val="NoSpacing"/>
        <w:jc w:val="both"/>
        <w:rPr>
          <w:rFonts w:ascii="Calibri" w:hAnsi="Calibri" w:cs="Calibri"/>
          <w:sz w:val="28"/>
          <w:szCs w:val="28"/>
        </w:rPr>
      </w:pPr>
    </w:p>
    <w:p w14:paraId="2F939FE6" w14:textId="77777777" w:rsidR="00D3346D" w:rsidRPr="001779A4" w:rsidRDefault="00D3346D" w:rsidP="00C00534">
      <w:pPr>
        <w:pStyle w:val="NoSpacing"/>
        <w:jc w:val="both"/>
        <w:rPr>
          <w:rFonts w:ascii="Calibri" w:hAnsi="Calibri" w:cs="Calibri"/>
          <w:sz w:val="28"/>
          <w:szCs w:val="28"/>
        </w:rPr>
      </w:pPr>
    </w:p>
    <w:p w14:paraId="787BBBD5"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rPr>
        <w:lastRenderedPageBreak/>
        <w:t>16. Notices</w:t>
      </w:r>
      <w:bookmarkEnd w:id="49"/>
      <w:r w:rsidRPr="001779A4">
        <w:rPr>
          <w:rFonts w:ascii="Calibri" w:hAnsi="Calibri" w:cs="Calibri"/>
          <w:b/>
          <w:bCs/>
          <w:sz w:val="28"/>
          <w:szCs w:val="28"/>
        </w:rPr>
        <w:t xml:space="preserve"> </w:t>
      </w:r>
    </w:p>
    <w:p w14:paraId="3DE1CEBE" w14:textId="77777777" w:rsidR="004D72DE" w:rsidRPr="001779A4" w:rsidRDefault="004D72DE" w:rsidP="004D72DE">
      <w:pPr>
        <w:pStyle w:val="NoSpacing"/>
        <w:jc w:val="both"/>
        <w:rPr>
          <w:rFonts w:ascii="Calibri" w:hAnsi="Calibri" w:cs="Calibri"/>
          <w:sz w:val="28"/>
          <w:szCs w:val="28"/>
        </w:rPr>
      </w:pPr>
      <w:r w:rsidRPr="001779A4">
        <w:rPr>
          <w:rFonts w:ascii="Calibri" w:hAnsi="Calibri" w:cs="Calibri"/>
          <w:sz w:val="28"/>
          <w:szCs w:val="28"/>
        </w:rPr>
        <w:t xml:space="preserve">Both Parties have elected domicile at the addresses mentioned beside their respective names in the preamble. Any </w:t>
      </w:r>
      <w:r w:rsidRPr="001779A4">
        <w:rPr>
          <w:rFonts w:ascii="Calibri" w:hAnsi="Calibri" w:cs="Calibri"/>
          <w:b/>
          <w:bCs/>
          <w:sz w:val="28"/>
          <w:szCs w:val="28"/>
          <w:u w:val="single"/>
        </w:rPr>
        <w:t>written</w:t>
      </w:r>
      <w:r w:rsidRPr="001779A4">
        <w:rPr>
          <w:rFonts w:ascii="Calibri" w:hAnsi="Calibri" w:cs="Calibri"/>
          <w:sz w:val="28"/>
          <w:szCs w:val="28"/>
        </w:rPr>
        <w:t xml:space="preserve"> notification made to these addresses shall be considered valid unless any Party has notified the other in writing of any change in said address.</w:t>
      </w:r>
    </w:p>
    <w:p w14:paraId="1AC52C50" w14:textId="77777777" w:rsidR="004D72DE" w:rsidRPr="001779A4" w:rsidRDefault="004D72DE" w:rsidP="004D72DE">
      <w:pPr>
        <w:pStyle w:val="NoSpacing"/>
        <w:jc w:val="both"/>
        <w:rPr>
          <w:rFonts w:ascii="Calibri" w:hAnsi="Calibri" w:cs="Calibri"/>
          <w:b/>
          <w:bCs/>
          <w:sz w:val="28"/>
          <w:szCs w:val="28"/>
        </w:rPr>
      </w:pPr>
    </w:p>
    <w:p w14:paraId="1941B203" w14:textId="77777777" w:rsidR="004D72DE" w:rsidRPr="001779A4" w:rsidRDefault="004D72DE" w:rsidP="004D72DE">
      <w:pPr>
        <w:spacing w:after="0" w:line="240" w:lineRule="auto"/>
        <w:jc w:val="both"/>
        <w:rPr>
          <w:rFonts w:ascii="Calibri" w:hAnsi="Calibri" w:cs="Calibri"/>
          <w:sz w:val="28"/>
          <w:szCs w:val="28"/>
        </w:rPr>
      </w:pPr>
      <w:r w:rsidRPr="001779A4">
        <w:rPr>
          <w:rFonts w:ascii="Calibri" w:hAnsi="Calibri" w:cs="Calibri"/>
          <w:b/>
          <w:bCs/>
          <w:sz w:val="28"/>
          <w:szCs w:val="28"/>
        </w:rPr>
        <w:t>IN WITNESS WHEREOF,</w:t>
      </w:r>
      <w:r w:rsidRPr="001779A4">
        <w:rPr>
          <w:rFonts w:ascii="Calibri" w:hAnsi="Calibri" w:cs="Calibri"/>
          <w:sz w:val="28"/>
          <w:szCs w:val="28"/>
        </w:rPr>
        <w:t xml:space="preserve"> the Parties have caused this </w:t>
      </w:r>
      <w:r w:rsidRPr="001779A4">
        <w:rPr>
          <w:rFonts w:ascii="Calibri" w:hAnsi="Calibri" w:cs="Calibri"/>
          <w:sz w:val="28"/>
          <w:szCs w:val="28"/>
          <w:lang w:eastAsia="ko-KR"/>
        </w:rPr>
        <w:t xml:space="preserve">Contract of Adherence </w:t>
      </w:r>
      <w:r w:rsidRPr="001779A4">
        <w:rPr>
          <w:rFonts w:ascii="Calibri" w:hAnsi="Calibri" w:cs="Calibri"/>
          <w:sz w:val="28"/>
          <w:szCs w:val="28"/>
        </w:rPr>
        <w:t xml:space="preserve">to be executed in Beirut with effect as of ………………………………………………………. </w:t>
      </w:r>
      <w:r w:rsidRPr="001779A4">
        <w:rPr>
          <w:rFonts w:ascii="Calibri" w:hAnsi="Calibri" w:cs="Calibri"/>
          <w:b/>
          <w:bCs/>
          <w:sz w:val="28"/>
          <w:szCs w:val="28"/>
        </w:rPr>
        <w:t>(“Effective Date”)</w:t>
      </w:r>
      <w:r w:rsidRPr="001779A4">
        <w:rPr>
          <w:rFonts w:ascii="Calibri" w:hAnsi="Calibri" w:cs="Calibri"/>
          <w:sz w:val="28"/>
          <w:szCs w:val="28"/>
        </w:rPr>
        <w:t xml:space="preserve"> by their respective authorized representatives in two originals copies each </w:t>
      </w:r>
      <w:r w:rsidRPr="001779A4">
        <w:rPr>
          <w:rFonts w:ascii="Calibri" w:eastAsia="SimSun" w:hAnsi="Calibri" w:cs="Calibri"/>
          <w:sz w:val="28"/>
          <w:szCs w:val="28"/>
          <w:lang w:bidi="ar-LB"/>
        </w:rPr>
        <w:t>Party keeping one original</w:t>
      </w:r>
      <w:r w:rsidRPr="001779A4">
        <w:rPr>
          <w:rFonts w:ascii="Calibri" w:hAnsi="Calibri" w:cs="Calibri"/>
          <w:sz w:val="28"/>
          <w:szCs w:val="28"/>
        </w:rPr>
        <w:t>.</w:t>
      </w:r>
    </w:p>
    <w:p w14:paraId="0856D25E" w14:textId="77777777" w:rsidR="004D72DE" w:rsidRPr="001779A4" w:rsidRDefault="004D72DE" w:rsidP="004D72DE">
      <w:pPr>
        <w:pStyle w:val="NoSpacing"/>
        <w:jc w:val="both"/>
        <w:rPr>
          <w:rFonts w:ascii="Calibri" w:hAnsi="Calibri" w:cs="Calibri"/>
          <w:sz w:val="28"/>
          <w:szCs w:val="28"/>
        </w:rPr>
      </w:pPr>
    </w:p>
    <w:p w14:paraId="05D1193F" w14:textId="77777777" w:rsidR="004D72DE" w:rsidRPr="001779A4" w:rsidRDefault="004D72DE" w:rsidP="004D72DE">
      <w:pPr>
        <w:pStyle w:val="NoSpacing"/>
        <w:jc w:val="both"/>
        <w:rPr>
          <w:rFonts w:ascii="Calibri" w:hAnsi="Calibri" w:cs="Calibri"/>
          <w:sz w:val="28"/>
          <w:szCs w:val="28"/>
        </w:rPr>
      </w:pP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0"/>
      </w:tblGrid>
      <w:tr w:rsidR="004D72DE" w:rsidRPr="001779A4" w14:paraId="59842F78" w14:textId="77777777" w:rsidTr="00B253E4">
        <w:trPr>
          <w:trHeight w:val="2818"/>
        </w:trPr>
        <w:tc>
          <w:tcPr>
            <w:tcW w:w="10390" w:type="dxa"/>
          </w:tcPr>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5564"/>
            </w:tblGrid>
            <w:tr w:rsidR="004D72DE" w:rsidRPr="001779A4" w14:paraId="0DD69CD7" w14:textId="77777777" w:rsidTr="00B253E4">
              <w:trPr>
                <w:trHeight w:val="2818"/>
              </w:trPr>
              <w:tc>
                <w:tcPr>
                  <w:tcW w:w="4610" w:type="dxa"/>
                </w:tcPr>
                <w:p w14:paraId="41C24919" w14:textId="77777777" w:rsidR="004D72DE" w:rsidRPr="001779A4" w:rsidRDefault="004D72DE" w:rsidP="00B253E4">
                  <w:pPr>
                    <w:jc w:val="center"/>
                    <w:rPr>
                      <w:rFonts w:ascii="Calibri" w:hAnsi="Calibri" w:cs="Calibri"/>
                      <w:b/>
                      <w:bCs/>
                      <w:sz w:val="28"/>
                      <w:szCs w:val="28"/>
                    </w:rPr>
                  </w:pPr>
                  <w:r w:rsidRPr="001779A4">
                    <w:rPr>
                      <w:rFonts w:ascii="Calibri" w:hAnsi="Calibri" w:cs="Calibri"/>
                      <w:b/>
                      <w:bCs/>
                      <w:sz w:val="28"/>
                      <w:szCs w:val="28"/>
                    </w:rPr>
                    <w:t>For and on behalf of</w:t>
                  </w:r>
                </w:p>
                <w:p w14:paraId="557B1B4C" w14:textId="77777777" w:rsidR="004D72DE" w:rsidRPr="001779A4" w:rsidRDefault="004D72DE" w:rsidP="00B253E4">
                  <w:pPr>
                    <w:jc w:val="center"/>
                    <w:rPr>
                      <w:rFonts w:ascii="Calibri" w:hAnsi="Calibri" w:cs="Calibri"/>
                      <w:b/>
                      <w:bCs/>
                      <w:sz w:val="28"/>
                      <w:szCs w:val="28"/>
                    </w:rPr>
                  </w:pPr>
                  <w:r w:rsidRPr="001779A4">
                    <w:rPr>
                      <w:rFonts w:ascii="Calibri" w:hAnsi="Calibri" w:cs="Calibri"/>
                      <w:b/>
                      <w:bCs/>
                      <w:sz w:val="28"/>
                      <w:szCs w:val="28"/>
                    </w:rPr>
                    <w:t>Mobile Interim Company No. 2 S.A.L.</w:t>
                  </w:r>
                </w:p>
                <w:p w14:paraId="6ED31CEE" w14:textId="64954203" w:rsidR="004D72DE" w:rsidRDefault="004D72DE" w:rsidP="00B253E4">
                  <w:pPr>
                    <w:rPr>
                      <w:rFonts w:ascii="Calibri" w:hAnsi="Calibri" w:cs="Calibri"/>
                      <w:b/>
                      <w:bCs/>
                      <w:sz w:val="28"/>
                      <w:szCs w:val="28"/>
                    </w:rPr>
                  </w:pPr>
                </w:p>
                <w:p w14:paraId="4D126B0B" w14:textId="77777777" w:rsidR="00841049" w:rsidRPr="001779A4" w:rsidRDefault="00841049" w:rsidP="00B253E4">
                  <w:pPr>
                    <w:rPr>
                      <w:rFonts w:ascii="Calibri" w:hAnsi="Calibri" w:cs="Calibri"/>
                      <w:b/>
                      <w:bCs/>
                      <w:sz w:val="28"/>
                      <w:szCs w:val="28"/>
                    </w:rPr>
                  </w:pPr>
                </w:p>
                <w:p w14:paraId="3409CD00" w14:textId="2010FFBC" w:rsidR="004D72DE" w:rsidRPr="001779A4" w:rsidRDefault="00E442FD" w:rsidP="00B253E4">
                  <w:pPr>
                    <w:jc w:val="center"/>
                    <w:rPr>
                      <w:rFonts w:ascii="Calibri" w:hAnsi="Calibri" w:cs="Calibri"/>
                      <w:b/>
                      <w:bCs/>
                      <w:sz w:val="28"/>
                      <w:szCs w:val="28"/>
                    </w:rPr>
                  </w:pPr>
                  <w:r>
                    <w:rPr>
                      <w:rFonts w:ascii="Calibri" w:hAnsi="Calibri" w:cs="Calibri"/>
                      <w:b/>
                      <w:bCs/>
                      <w:sz w:val="28"/>
                      <w:szCs w:val="28"/>
                    </w:rPr>
                    <w:t xml:space="preserve">Karim </w:t>
                  </w:r>
                  <w:proofErr w:type="spellStart"/>
                  <w:r>
                    <w:rPr>
                      <w:rFonts w:ascii="Calibri" w:hAnsi="Calibri" w:cs="Calibri"/>
                      <w:b/>
                      <w:bCs/>
                      <w:sz w:val="28"/>
                      <w:szCs w:val="28"/>
                    </w:rPr>
                    <w:t>Bek</w:t>
                  </w:r>
                  <w:proofErr w:type="spellEnd"/>
                  <w:r>
                    <w:rPr>
                      <w:rFonts w:ascii="Calibri" w:hAnsi="Calibri" w:cs="Calibri"/>
                      <w:b/>
                      <w:bCs/>
                      <w:sz w:val="28"/>
                      <w:szCs w:val="28"/>
                    </w:rPr>
                    <w:t xml:space="preserve"> Salaam</w:t>
                  </w:r>
                  <w:bookmarkStart w:id="51" w:name="_GoBack"/>
                  <w:bookmarkEnd w:id="51"/>
                </w:p>
                <w:p w14:paraId="770A3A42" w14:textId="77777777" w:rsidR="004D72DE" w:rsidRPr="001779A4" w:rsidRDefault="004D72DE" w:rsidP="00B253E4">
                  <w:pPr>
                    <w:jc w:val="center"/>
                    <w:rPr>
                      <w:rFonts w:ascii="Calibri" w:hAnsi="Calibri" w:cs="Calibri"/>
                      <w:b/>
                      <w:bCs/>
                      <w:sz w:val="28"/>
                      <w:szCs w:val="28"/>
                    </w:rPr>
                  </w:pPr>
                  <w:r w:rsidRPr="001779A4">
                    <w:rPr>
                      <w:rFonts w:ascii="Calibri" w:eastAsia="Calibri" w:hAnsi="Calibri" w:cs="Calibri"/>
                      <w:b/>
                      <w:bCs/>
                      <w:kern w:val="20"/>
                      <w:sz w:val="28"/>
                      <w:szCs w:val="28"/>
                    </w:rPr>
                    <w:t xml:space="preserve">Chairman General Manager </w:t>
                  </w:r>
                </w:p>
                <w:p w14:paraId="5E69FE32" w14:textId="77777777" w:rsidR="004D72DE" w:rsidRPr="001779A4" w:rsidRDefault="004D72DE" w:rsidP="00B253E4">
                  <w:pPr>
                    <w:jc w:val="center"/>
                    <w:rPr>
                      <w:rFonts w:ascii="Calibri" w:hAnsi="Calibri" w:cs="Calibri"/>
                      <w:b/>
                      <w:bCs/>
                      <w:sz w:val="28"/>
                      <w:szCs w:val="28"/>
                    </w:rPr>
                  </w:pPr>
                </w:p>
                <w:p w14:paraId="2349A6B2" w14:textId="519E674F" w:rsidR="004D72DE" w:rsidRDefault="004D72DE" w:rsidP="00B253E4">
                  <w:pPr>
                    <w:rPr>
                      <w:rFonts w:ascii="Calibri" w:hAnsi="Calibri" w:cs="Calibri"/>
                      <w:b/>
                      <w:bCs/>
                      <w:sz w:val="28"/>
                      <w:szCs w:val="28"/>
                    </w:rPr>
                  </w:pPr>
                </w:p>
                <w:p w14:paraId="44EE1026" w14:textId="54C25350" w:rsidR="00841049" w:rsidRDefault="00841049" w:rsidP="00B253E4">
                  <w:pPr>
                    <w:rPr>
                      <w:rFonts w:ascii="Calibri" w:hAnsi="Calibri" w:cs="Calibri"/>
                      <w:b/>
                      <w:bCs/>
                      <w:sz w:val="28"/>
                      <w:szCs w:val="28"/>
                    </w:rPr>
                  </w:pPr>
                </w:p>
                <w:p w14:paraId="3E0309D1" w14:textId="515DDB61" w:rsidR="00841049" w:rsidRDefault="00841049" w:rsidP="00B253E4">
                  <w:pPr>
                    <w:rPr>
                      <w:rFonts w:ascii="Calibri" w:hAnsi="Calibri" w:cs="Calibri"/>
                      <w:b/>
                      <w:bCs/>
                      <w:sz w:val="28"/>
                      <w:szCs w:val="28"/>
                    </w:rPr>
                  </w:pPr>
                </w:p>
                <w:p w14:paraId="18B5EB90" w14:textId="77777777" w:rsidR="00841049" w:rsidRPr="001779A4" w:rsidRDefault="00841049" w:rsidP="00B253E4">
                  <w:pPr>
                    <w:rPr>
                      <w:rFonts w:ascii="Calibri" w:hAnsi="Calibri" w:cs="Calibri"/>
                      <w:b/>
                      <w:bCs/>
                      <w:sz w:val="28"/>
                      <w:szCs w:val="28"/>
                    </w:rPr>
                  </w:pPr>
                </w:p>
                <w:p w14:paraId="5B8CCF08" w14:textId="77777777" w:rsidR="004D72DE" w:rsidRPr="001779A4" w:rsidRDefault="004D72DE" w:rsidP="00B253E4">
                  <w:pPr>
                    <w:tabs>
                      <w:tab w:val="left" w:pos="1710"/>
                    </w:tabs>
                    <w:jc w:val="center"/>
                    <w:rPr>
                      <w:rFonts w:ascii="Calibri" w:hAnsi="Calibri" w:cs="Calibri"/>
                      <w:b/>
                      <w:bCs/>
                      <w:color w:val="000000"/>
                      <w:sz w:val="28"/>
                      <w:szCs w:val="28"/>
                    </w:rPr>
                  </w:pPr>
                  <w:r w:rsidRPr="001779A4">
                    <w:rPr>
                      <w:rFonts w:ascii="Calibri" w:hAnsi="Calibri" w:cs="Calibri"/>
                      <w:b/>
                      <w:bCs/>
                      <w:color w:val="000000"/>
                      <w:sz w:val="28"/>
                      <w:szCs w:val="28"/>
                    </w:rPr>
                    <w:t>Nibal Matta Salameh</w:t>
                  </w:r>
                </w:p>
                <w:p w14:paraId="43EF53FA" w14:textId="77777777" w:rsidR="004D72DE" w:rsidRPr="001779A4" w:rsidRDefault="004D72DE" w:rsidP="00B253E4">
                  <w:pPr>
                    <w:tabs>
                      <w:tab w:val="left" w:pos="1710"/>
                    </w:tabs>
                    <w:jc w:val="center"/>
                    <w:rPr>
                      <w:rFonts w:ascii="Calibri" w:hAnsi="Calibri" w:cs="Calibri"/>
                      <w:b/>
                      <w:bCs/>
                      <w:color w:val="000000"/>
                      <w:sz w:val="28"/>
                      <w:szCs w:val="28"/>
                    </w:rPr>
                  </w:pPr>
                  <w:r w:rsidRPr="001779A4">
                    <w:rPr>
                      <w:rFonts w:ascii="Calibri" w:eastAsia="Calibri" w:hAnsi="Calibri" w:cs="Calibri"/>
                      <w:b/>
                      <w:bCs/>
                      <w:kern w:val="20"/>
                      <w:sz w:val="28"/>
                      <w:szCs w:val="28"/>
                    </w:rPr>
                    <w:t>Chief Financial Officer</w:t>
                  </w:r>
                </w:p>
                <w:p w14:paraId="4F757124" w14:textId="77777777" w:rsidR="004D72DE" w:rsidRPr="001779A4" w:rsidRDefault="004D72DE" w:rsidP="00B253E4">
                  <w:pPr>
                    <w:jc w:val="center"/>
                    <w:rPr>
                      <w:rFonts w:ascii="Calibri" w:hAnsi="Calibri" w:cs="Calibri"/>
                      <w:b/>
                      <w:bCs/>
                      <w:sz w:val="28"/>
                      <w:szCs w:val="28"/>
                    </w:rPr>
                  </w:pPr>
                </w:p>
                <w:p w14:paraId="67824B51" w14:textId="77777777" w:rsidR="004D72DE" w:rsidRPr="001779A4" w:rsidRDefault="004D72DE" w:rsidP="00B253E4">
                  <w:pPr>
                    <w:jc w:val="center"/>
                    <w:rPr>
                      <w:rFonts w:ascii="Calibri" w:hAnsi="Calibri" w:cs="Calibri"/>
                      <w:b/>
                      <w:bCs/>
                      <w:sz w:val="28"/>
                      <w:szCs w:val="28"/>
                    </w:rPr>
                  </w:pPr>
                </w:p>
              </w:tc>
              <w:tc>
                <w:tcPr>
                  <w:tcW w:w="5564" w:type="dxa"/>
                </w:tcPr>
                <w:p w14:paraId="0C904915" w14:textId="77777777" w:rsidR="004D72DE" w:rsidRPr="001779A4" w:rsidRDefault="004D72DE" w:rsidP="00B253E4">
                  <w:pPr>
                    <w:jc w:val="center"/>
                    <w:rPr>
                      <w:rFonts w:ascii="Calibri" w:hAnsi="Calibri" w:cs="Calibri"/>
                      <w:b/>
                      <w:bCs/>
                      <w:sz w:val="28"/>
                      <w:szCs w:val="28"/>
                    </w:rPr>
                  </w:pPr>
                  <w:r w:rsidRPr="001779A4">
                    <w:rPr>
                      <w:rFonts w:ascii="Calibri" w:hAnsi="Calibri" w:cs="Calibri"/>
                      <w:b/>
                      <w:bCs/>
                      <w:sz w:val="28"/>
                      <w:szCs w:val="28"/>
                    </w:rPr>
                    <w:t>For and on behalf of</w:t>
                  </w:r>
                </w:p>
                <w:p w14:paraId="16505843" w14:textId="09BE5A31" w:rsidR="004D72DE" w:rsidRPr="001779A4" w:rsidRDefault="004359B0" w:rsidP="00B253E4">
                  <w:pPr>
                    <w:jc w:val="center"/>
                    <w:rPr>
                      <w:rFonts w:ascii="Calibri" w:eastAsia="Calibri" w:hAnsi="Calibri" w:cs="Calibri"/>
                      <w:b/>
                      <w:spacing w:val="-5"/>
                      <w:sz w:val="28"/>
                      <w:szCs w:val="28"/>
                    </w:rPr>
                  </w:pPr>
                  <w:r>
                    <w:rPr>
                      <w:rFonts w:ascii="Calibri" w:eastAsia="Calibri" w:hAnsi="Calibri" w:cs="Calibri"/>
                      <w:b/>
                      <w:spacing w:val="-5"/>
                      <w:sz w:val="28"/>
                      <w:szCs w:val="28"/>
                    </w:rPr>
                    <w:t>………………………</w:t>
                  </w:r>
                </w:p>
                <w:p w14:paraId="2356CD92" w14:textId="50CFACE7" w:rsidR="004D72DE" w:rsidRDefault="004D72DE" w:rsidP="00B253E4">
                  <w:pPr>
                    <w:rPr>
                      <w:rFonts w:ascii="Calibri" w:hAnsi="Calibri" w:cs="Calibri"/>
                      <w:b/>
                      <w:bCs/>
                      <w:sz w:val="28"/>
                      <w:szCs w:val="28"/>
                    </w:rPr>
                  </w:pPr>
                </w:p>
                <w:p w14:paraId="4A28EAB1" w14:textId="77777777" w:rsidR="00841049" w:rsidRPr="001779A4" w:rsidRDefault="00841049" w:rsidP="00B253E4">
                  <w:pPr>
                    <w:rPr>
                      <w:rFonts w:ascii="Calibri" w:hAnsi="Calibri" w:cs="Calibri"/>
                      <w:b/>
                      <w:bCs/>
                      <w:sz w:val="28"/>
                      <w:szCs w:val="28"/>
                    </w:rPr>
                  </w:pPr>
                </w:p>
                <w:p w14:paraId="54191B9A" w14:textId="23D0224F" w:rsidR="004D72DE" w:rsidRPr="00841049" w:rsidRDefault="004359B0" w:rsidP="00B253E4">
                  <w:pPr>
                    <w:jc w:val="center"/>
                    <w:rPr>
                      <w:rFonts w:ascii="Calibri" w:eastAsia="Calibri" w:hAnsi="Calibri" w:cs="Calibri"/>
                      <w:b/>
                      <w:bCs/>
                      <w:kern w:val="20"/>
                      <w:sz w:val="28"/>
                      <w:szCs w:val="28"/>
                    </w:rPr>
                  </w:pPr>
                  <w:r>
                    <w:rPr>
                      <w:rFonts w:ascii="Calibri" w:hAnsi="Calibri" w:cs="Calibri"/>
                      <w:b/>
                      <w:bCs/>
                      <w:sz w:val="28"/>
                      <w:szCs w:val="28"/>
                    </w:rPr>
                    <w:t>………………….</w:t>
                  </w:r>
                  <w:r w:rsidR="004D72DE" w:rsidRPr="00841049">
                    <w:rPr>
                      <w:rFonts w:ascii="Calibri" w:eastAsia="Calibri" w:hAnsi="Calibri" w:cs="Calibri"/>
                      <w:b/>
                      <w:bCs/>
                      <w:kern w:val="20"/>
                      <w:sz w:val="28"/>
                      <w:szCs w:val="28"/>
                    </w:rPr>
                    <w:t xml:space="preserve"> </w:t>
                  </w:r>
                </w:p>
                <w:p w14:paraId="6244BA4F" w14:textId="45136698" w:rsidR="004D72DE" w:rsidRPr="001779A4" w:rsidRDefault="004359B0" w:rsidP="00B253E4">
                  <w:pPr>
                    <w:jc w:val="center"/>
                    <w:rPr>
                      <w:rFonts w:ascii="Calibri" w:hAnsi="Calibri" w:cs="Calibri"/>
                      <w:b/>
                      <w:bCs/>
                      <w:sz w:val="28"/>
                      <w:szCs w:val="28"/>
                    </w:rPr>
                  </w:pPr>
                  <w:r>
                    <w:rPr>
                      <w:rFonts w:ascii="Calibri" w:eastAsia="Calibri" w:hAnsi="Calibri" w:cs="Calibri"/>
                      <w:b/>
                      <w:bCs/>
                      <w:kern w:val="20"/>
                      <w:sz w:val="28"/>
                      <w:szCs w:val="28"/>
                    </w:rPr>
                    <w:t>……………………………….</w:t>
                  </w:r>
                  <w:r w:rsidR="004D72DE" w:rsidRPr="001779A4">
                    <w:rPr>
                      <w:rFonts w:ascii="Calibri" w:eastAsia="Calibri" w:hAnsi="Calibri" w:cs="Calibri"/>
                      <w:b/>
                      <w:bCs/>
                      <w:kern w:val="20"/>
                      <w:sz w:val="28"/>
                      <w:szCs w:val="28"/>
                    </w:rPr>
                    <w:t xml:space="preserve"> </w:t>
                  </w:r>
                </w:p>
                <w:p w14:paraId="01AC60F7" w14:textId="77777777" w:rsidR="004D72DE" w:rsidRPr="001779A4" w:rsidRDefault="004D72DE" w:rsidP="00B253E4">
                  <w:pPr>
                    <w:jc w:val="center"/>
                    <w:rPr>
                      <w:rFonts w:ascii="Calibri" w:hAnsi="Calibri" w:cs="Calibri"/>
                      <w:b/>
                      <w:bCs/>
                      <w:sz w:val="28"/>
                      <w:szCs w:val="28"/>
                    </w:rPr>
                  </w:pPr>
                </w:p>
                <w:p w14:paraId="22C40E17" w14:textId="77777777" w:rsidR="004D72DE" w:rsidRDefault="004D72DE" w:rsidP="00B253E4">
                  <w:pPr>
                    <w:jc w:val="center"/>
                    <w:rPr>
                      <w:rFonts w:ascii="Calibri" w:hAnsi="Calibri" w:cs="Calibri"/>
                      <w:b/>
                      <w:bCs/>
                      <w:sz w:val="28"/>
                      <w:szCs w:val="28"/>
                    </w:rPr>
                  </w:pPr>
                </w:p>
                <w:p w14:paraId="0D606CE7" w14:textId="77777777" w:rsidR="00357BAB" w:rsidRDefault="00357BAB" w:rsidP="00B253E4">
                  <w:pPr>
                    <w:jc w:val="center"/>
                    <w:rPr>
                      <w:rFonts w:ascii="Calibri" w:hAnsi="Calibri" w:cs="Calibri"/>
                      <w:b/>
                      <w:bCs/>
                      <w:sz w:val="28"/>
                      <w:szCs w:val="28"/>
                    </w:rPr>
                  </w:pPr>
                </w:p>
                <w:p w14:paraId="32CD1808" w14:textId="77777777" w:rsidR="00357BAB" w:rsidRDefault="00357BAB" w:rsidP="00B253E4">
                  <w:pPr>
                    <w:jc w:val="center"/>
                    <w:rPr>
                      <w:rFonts w:ascii="Calibri" w:hAnsi="Calibri" w:cs="Calibri"/>
                      <w:b/>
                      <w:bCs/>
                      <w:sz w:val="28"/>
                      <w:szCs w:val="28"/>
                    </w:rPr>
                  </w:pPr>
                </w:p>
                <w:p w14:paraId="32CB676D" w14:textId="77777777" w:rsidR="00357BAB" w:rsidRDefault="00357BAB" w:rsidP="00B253E4">
                  <w:pPr>
                    <w:jc w:val="center"/>
                    <w:rPr>
                      <w:rFonts w:ascii="Calibri" w:hAnsi="Calibri" w:cs="Calibri"/>
                      <w:b/>
                      <w:bCs/>
                      <w:sz w:val="28"/>
                      <w:szCs w:val="28"/>
                    </w:rPr>
                  </w:pPr>
                </w:p>
                <w:p w14:paraId="4D10854C" w14:textId="7F0D0D7D" w:rsidR="00357BAB" w:rsidRPr="001779A4" w:rsidRDefault="00357BAB" w:rsidP="00B253E4">
                  <w:pPr>
                    <w:jc w:val="center"/>
                    <w:rPr>
                      <w:rFonts w:ascii="Calibri" w:hAnsi="Calibri" w:cs="Calibri"/>
                      <w:b/>
                      <w:bCs/>
                      <w:sz w:val="28"/>
                      <w:szCs w:val="28"/>
                    </w:rPr>
                  </w:pPr>
                </w:p>
              </w:tc>
            </w:tr>
          </w:tbl>
          <w:p w14:paraId="7D4BA19E" w14:textId="77777777" w:rsidR="004D72DE" w:rsidRPr="001779A4" w:rsidRDefault="004D72DE" w:rsidP="00B253E4">
            <w:pPr>
              <w:jc w:val="center"/>
              <w:rPr>
                <w:rFonts w:ascii="Calibri" w:hAnsi="Calibri" w:cs="Calibri"/>
                <w:b/>
                <w:bCs/>
                <w:sz w:val="28"/>
                <w:szCs w:val="28"/>
              </w:rPr>
            </w:pPr>
          </w:p>
        </w:tc>
      </w:tr>
    </w:tbl>
    <w:p w14:paraId="484C549F" w14:textId="313FC5B6" w:rsidR="005A1D05" w:rsidRDefault="005A1D05" w:rsidP="005A1D05">
      <w:pPr>
        <w:spacing w:after="0" w:line="240" w:lineRule="auto"/>
        <w:rPr>
          <w:rFonts w:ascii="Calibri" w:eastAsia="MS Mincho" w:hAnsi="Calibri" w:cs="Calibri"/>
          <w:b/>
          <w:bCs/>
          <w:sz w:val="40"/>
          <w:szCs w:val="40"/>
          <w:u w:val="single"/>
        </w:rPr>
      </w:pPr>
    </w:p>
    <w:p w14:paraId="7690AFD4" w14:textId="7B3408FD" w:rsidR="00D3346D" w:rsidRDefault="00D3346D" w:rsidP="005A1D05">
      <w:pPr>
        <w:spacing w:after="0" w:line="240" w:lineRule="auto"/>
        <w:rPr>
          <w:rFonts w:ascii="Calibri" w:eastAsia="MS Mincho" w:hAnsi="Calibri" w:cs="Calibri"/>
          <w:b/>
          <w:bCs/>
          <w:sz w:val="40"/>
          <w:szCs w:val="40"/>
          <w:u w:val="single"/>
        </w:rPr>
      </w:pPr>
    </w:p>
    <w:p w14:paraId="1649C168" w14:textId="6F54B642" w:rsidR="00D3346D" w:rsidRDefault="00D3346D" w:rsidP="005A1D05">
      <w:pPr>
        <w:spacing w:after="0" w:line="240" w:lineRule="auto"/>
        <w:rPr>
          <w:rFonts w:ascii="Calibri" w:eastAsia="MS Mincho" w:hAnsi="Calibri" w:cs="Calibri"/>
          <w:b/>
          <w:bCs/>
          <w:sz w:val="40"/>
          <w:szCs w:val="40"/>
          <w:u w:val="single"/>
        </w:rPr>
      </w:pPr>
    </w:p>
    <w:p w14:paraId="1FE102B5" w14:textId="28D6F817" w:rsidR="00D3346D" w:rsidRDefault="00D3346D" w:rsidP="005A1D05">
      <w:pPr>
        <w:spacing w:after="0" w:line="240" w:lineRule="auto"/>
        <w:rPr>
          <w:rFonts w:ascii="Calibri" w:eastAsia="MS Mincho" w:hAnsi="Calibri" w:cs="Calibri"/>
          <w:b/>
          <w:bCs/>
          <w:sz w:val="40"/>
          <w:szCs w:val="40"/>
          <w:u w:val="single"/>
        </w:rPr>
      </w:pPr>
    </w:p>
    <w:p w14:paraId="59F84F23" w14:textId="266E5617" w:rsidR="00D3346D" w:rsidRDefault="00D3346D" w:rsidP="005A1D05">
      <w:pPr>
        <w:spacing w:after="0" w:line="240" w:lineRule="auto"/>
        <w:rPr>
          <w:rFonts w:ascii="Calibri" w:eastAsia="MS Mincho" w:hAnsi="Calibri" w:cs="Calibri"/>
          <w:b/>
          <w:bCs/>
          <w:sz w:val="40"/>
          <w:szCs w:val="40"/>
          <w:u w:val="single"/>
        </w:rPr>
      </w:pPr>
    </w:p>
    <w:p w14:paraId="71E97729" w14:textId="314AB296" w:rsidR="00D3346D" w:rsidRDefault="00D3346D" w:rsidP="005A1D05">
      <w:pPr>
        <w:spacing w:after="0" w:line="240" w:lineRule="auto"/>
        <w:rPr>
          <w:rFonts w:ascii="Calibri" w:eastAsia="MS Mincho" w:hAnsi="Calibri" w:cs="Calibri"/>
          <w:b/>
          <w:bCs/>
          <w:sz w:val="40"/>
          <w:szCs w:val="40"/>
          <w:u w:val="single"/>
        </w:rPr>
      </w:pPr>
    </w:p>
    <w:p w14:paraId="19B1FF9C" w14:textId="62623F7B" w:rsidR="00D3346D" w:rsidRDefault="00D3346D" w:rsidP="005A1D05">
      <w:pPr>
        <w:spacing w:after="0" w:line="240" w:lineRule="auto"/>
        <w:rPr>
          <w:rFonts w:ascii="Calibri" w:eastAsia="MS Mincho" w:hAnsi="Calibri" w:cs="Calibri"/>
          <w:b/>
          <w:bCs/>
          <w:sz w:val="40"/>
          <w:szCs w:val="40"/>
          <w:u w:val="single"/>
        </w:rPr>
      </w:pPr>
    </w:p>
    <w:p w14:paraId="6E2A38C8" w14:textId="77777777" w:rsidR="00D3346D" w:rsidRDefault="00D3346D" w:rsidP="005A1D05">
      <w:pPr>
        <w:spacing w:after="0" w:line="240" w:lineRule="auto"/>
        <w:rPr>
          <w:rFonts w:ascii="Calibri" w:eastAsia="MS Mincho" w:hAnsi="Calibri" w:cs="Calibri"/>
          <w:b/>
          <w:bCs/>
          <w:sz w:val="40"/>
          <w:szCs w:val="40"/>
          <w:u w:val="single"/>
        </w:rPr>
      </w:pPr>
    </w:p>
    <w:p w14:paraId="3F1DFF36" w14:textId="432EC257" w:rsidR="004D72DE" w:rsidRPr="00464D08" w:rsidRDefault="004D72DE" w:rsidP="004D72DE">
      <w:pPr>
        <w:spacing w:after="0" w:line="240" w:lineRule="auto"/>
        <w:jc w:val="center"/>
        <w:rPr>
          <w:rFonts w:ascii="Calibri" w:hAnsi="Calibri" w:cs="Calibri"/>
          <w:sz w:val="40"/>
          <w:szCs w:val="40"/>
          <w:u w:val="single"/>
        </w:rPr>
      </w:pPr>
      <w:r w:rsidRPr="00464D08">
        <w:rPr>
          <w:rFonts w:ascii="Calibri" w:eastAsia="MS Mincho" w:hAnsi="Calibri" w:cs="Calibri"/>
          <w:b/>
          <w:bCs/>
          <w:sz w:val="40"/>
          <w:szCs w:val="40"/>
          <w:u w:val="single"/>
        </w:rPr>
        <w:lastRenderedPageBreak/>
        <w:t>SCHEDULE (1)</w:t>
      </w:r>
    </w:p>
    <w:p w14:paraId="7CD494AD" w14:textId="77777777" w:rsidR="004D72DE" w:rsidRPr="00464D08" w:rsidRDefault="004D72DE" w:rsidP="004D72DE">
      <w:pPr>
        <w:rPr>
          <w:rFonts w:ascii="Calibri" w:hAnsi="Calibri" w:cs="Calibri"/>
          <w:sz w:val="28"/>
          <w:szCs w:val="28"/>
        </w:rPr>
      </w:pPr>
    </w:p>
    <w:p w14:paraId="0258BDCB" w14:textId="77777777" w:rsidR="004D72DE" w:rsidRPr="00464D08" w:rsidRDefault="004D72DE" w:rsidP="004D72DE">
      <w:pPr>
        <w:pStyle w:val="NoSpacing"/>
        <w:bidi/>
        <w:jc w:val="center"/>
        <w:rPr>
          <w:rFonts w:ascii="Calibri" w:eastAsia="MS Mincho" w:hAnsi="Calibri" w:cs="Calibri"/>
          <w:b/>
          <w:bCs/>
          <w:sz w:val="40"/>
          <w:szCs w:val="40"/>
          <w:u w:val="single"/>
        </w:rPr>
      </w:pPr>
    </w:p>
    <w:p w14:paraId="507D21DB" w14:textId="32712BD2" w:rsidR="004D72DE" w:rsidRDefault="004D72DE" w:rsidP="004D72DE">
      <w:pPr>
        <w:pStyle w:val="NoSpacing"/>
        <w:bidi/>
        <w:rPr>
          <w:rFonts w:ascii="Calibri" w:hAnsi="Calibri" w:cs="Calibri"/>
          <w:sz w:val="28"/>
          <w:szCs w:val="28"/>
        </w:rPr>
      </w:pPr>
    </w:p>
    <w:p w14:paraId="3E8FB022" w14:textId="77777777" w:rsidR="0064260A" w:rsidRPr="00464D08" w:rsidRDefault="0064260A" w:rsidP="0064260A">
      <w:pPr>
        <w:pStyle w:val="NoSpacing"/>
        <w:bidi/>
        <w:rPr>
          <w:rFonts w:ascii="Calibri" w:hAnsi="Calibri" w:cs="Calibri"/>
          <w:sz w:val="28"/>
          <w:szCs w:val="28"/>
        </w:rPr>
      </w:pPr>
    </w:p>
    <w:p w14:paraId="6B88A04E" w14:textId="77777777" w:rsidR="004D72DE" w:rsidRPr="00464D08" w:rsidRDefault="004D72DE" w:rsidP="004D72DE">
      <w:pPr>
        <w:pStyle w:val="NoSpacing"/>
        <w:bidi/>
        <w:rPr>
          <w:rFonts w:ascii="Calibri" w:hAnsi="Calibri" w:cs="Calibri"/>
          <w:sz w:val="28"/>
          <w:szCs w:val="28"/>
        </w:rPr>
      </w:pPr>
    </w:p>
    <w:p w14:paraId="737AB0B1" w14:textId="77777777" w:rsidR="004D72DE" w:rsidRPr="00EA0D15" w:rsidRDefault="004D72DE" w:rsidP="004D72DE">
      <w:pPr>
        <w:spacing w:after="0" w:line="240" w:lineRule="auto"/>
        <w:jc w:val="center"/>
        <w:rPr>
          <w:rFonts w:ascii="Calibri" w:hAnsi="Calibri" w:cs="Calibri"/>
          <w:b/>
          <w:bCs/>
          <w:sz w:val="40"/>
          <w:szCs w:val="40"/>
          <w:lang w:val="en-GB"/>
        </w:rPr>
      </w:pPr>
      <w:r w:rsidRPr="00464D08">
        <w:rPr>
          <w:rFonts w:ascii="Calibri" w:hAnsi="Calibri" w:cs="Calibri"/>
          <w:b/>
          <w:bCs/>
          <w:sz w:val="40"/>
          <w:szCs w:val="40"/>
          <w:lang w:val="en-GB"/>
        </w:rPr>
        <w:t>SERVICE LEVEL AGREEMENT (SLA)</w:t>
      </w:r>
    </w:p>
    <w:p w14:paraId="44D966EB" w14:textId="77777777" w:rsidR="004D72DE" w:rsidRDefault="004D72DE" w:rsidP="004D72DE">
      <w:pPr>
        <w:pStyle w:val="NoSpacing"/>
        <w:jc w:val="center"/>
        <w:rPr>
          <w:rFonts w:ascii="Calibri" w:hAnsi="Calibri" w:cs="Calibri"/>
          <w:b/>
          <w:bCs/>
          <w:sz w:val="40"/>
          <w:szCs w:val="40"/>
          <w:lang w:val="en-GB"/>
        </w:rPr>
      </w:pPr>
    </w:p>
    <w:p w14:paraId="1BFDA67F" w14:textId="13BE111A" w:rsidR="0064260A" w:rsidRDefault="0064260A" w:rsidP="0064260A">
      <w:pPr>
        <w:pStyle w:val="Heading1"/>
        <w:numPr>
          <w:ilvl w:val="0"/>
          <w:numId w:val="0"/>
        </w:numPr>
        <w:spacing w:before="0" w:line="240" w:lineRule="auto"/>
        <w:ind w:left="238"/>
        <w:rPr>
          <w:rFonts w:asciiTheme="minorHAnsi" w:hAnsiTheme="minorHAnsi" w:cstheme="minorHAnsi"/>
          <w:u w:val="single"/>
        </w:rPr>
      </w:pPr>
      <w:bookmarkStart w:id="52" w:name="_Toc449467175"/>
    </w:p>
    <w:p w14:paraId="7DA2E04B" w14:textId="7DD42DAE" w:rsidR="0064260A" w:rsidRDefault="0064260A" w:rsidP="0064260A">
      <w:pPr>
        <w:rPr>
          <w:lang w:val="en-GB"/>
        </w:rPr>
      </w:pPr>
    </w:p>
    <w:p w14:paraId="4FE97315" w14:textId="6A0FA698" w:rsidR="0064260A" w:rsidRDefault="0064260A" w:rsidP="0064260A">
      <w:pPr>
        <w:rPr>
          <w:lang w:val="en-GB"/>
        </w:rPr>
      </w:pPr>
    </w:p>
    <w:p w14:paraId="757714F8" w14:textId="245C542B" w:rsidR="0064260A" w:rsidRDefault="0064260A" w:rsidP="0064260A">
      <w:pPr>
        <w:rPr>
          <w:lang w:val="en-GB"/>
        </w:rPr>
      </w:pPr>
    </w:p>
    <w:p w14:paraId="0515AE6C" w14:textId="0B019359" w:rsidR="0064260A" w:rsidRDefault="0064260A" w:rsidP="0064260A">
      <w:pPr>
        <w:rPr>
          <w:lang w:val="en-GB"/>
        </w:rPr>
      </w:pPr>
    </w:p>
    <w:p w14:paraId="567E84BD" w14:textId="502C4437" w:rsidR="0064260A" w:rsidRDefault="0064260A" w:rsidP="0064260A">
      <w:pPr>
        <w:rPr>
          <w:lang w:val="en-GB"/>
        </w:rPr>
      </w:pPr>
    </w:p>
    <w:p w14:paraId="4D41E30C" w14:textId="410AC5B1" w:rsidR="0064260A" w:rsidRDefault="0064260A" w:rsidP="0064260A">
      <w:pPr>
        <w:rPr>
          <w:lang w:val="en-GB"/>
        </w:rPr>
      </w:pPr>
    </w:p>
    <w:p w14:paraId="554EF88F" w14:textId="12E3F0C0" w:rsidR="0064260A" w:rsidRDefault="0064260A" w:rsidP="0064260A">
      <w:pPr>
        <w:rPr>
          <w:lang w:val="en-GB"/>
        </w:rPr>
      </w:pPr>
    </w:p>
    <w:p w14:paraId="4D97AA0D" w14:textId="5EA93D49" w:rsidR="0064260A" w:rsidRDefault="0064260A" w:rsidP="0064260A">
      <w:pPr>
        <w:rPr>
          <w:lang w:val="en-GB"/>
        </w:rPr>
      </w:pPr>
    </w:p>
    <w:p w14:paraId="1DA11142" w14:textId="5B76F15D" w:rsidR="0064260A" w:rsidRDefault="0064260A" w:rsidP="0064260A">
      <w:pPr>
        <w:rPr>
          <w:lang w:val="en-GB"/>
        </w:rPr>
      </w:pPr>
    </w:p>
    <w:p w14:paraId="7D166768" w14:textId="6230CFDD" w:rsidR="0064260A" w:rsidRDefault="0064260A" w:rsidP="0064260A">
      <w:pPr>
        <w:rPr>
          <w:lang w:val="en-GB"/>
        </w:rPr>
      </w:pPr>
    </w:p>
    <w:p w14:paraId="05A32E5A" w14:textId="76468298" w:rsidR="0064260A" w:rsidRDefault="0064260A" w:rsidP="0064260A">
      <w:pPr>
        <w:rPr>
          <w:lang w:val="en-GB"/>
        </w:rPr>
      </w:pPr>
    </w:p>
    <w:p w14:paraId="0A0CFDC1" w14:textId="4A9B0657" w:rsidR="0064260A" w:rsidRDefault="0064260A" w:rsidP="0064260A">
      <w:pPr>
        <w:rPr>
          <w:lang w:val="en-GB"/>
        </w:rPr>
      </w:pPr>
    </w:p>
    <w:p w14:paraId="384F2719" w14:textId="54E9AEEF" w:rsidR="0064260A" w:rsidRDefault="0064260A" w:rsidP="0064260A">
      <w:pPr>
        <w:rPr>
          <w:lang w:val="en-GB"/>
        </w:rPr>
      </w:pPr>
    </w:p>
    <w:p w14:paraId="23E8FABE" w14:textId="1492AA47" w:rsidR="0064260A" w:rsidRDefault="0064260A" w:rsidP="0064260A">
      <w:pPr>
        <w:rPr>
          <w:lang w:val="en-GB"/>
        </w:rPr>
      </w:pPr>
    </w:p>
    <w:p w14:paraId="599B210F" w14:textId="740F5AAE" w:rsidR="0064260A" w:rsidRDefault="0064260A" w:rsidP="0064260A">
      <w:pPr>
        <w:rPr>
          <w:lang w:val="en-GB"/>
        </w:rPr>
      </w:pPr>
    </w:p>
    <w:p w14:paraId="0C16C318" w14:textId="3587BAEE" w:rsidR="0064260A" w:rsidRDefault="0064260A" w:rsidP="0064260A">
      <w:pPr>
        <w:rPr>
          <w:lang w:val="en-GB"/>
        </w:rPr>
      </w:pPr>
    </w:p>
    <w:p w14:paraId="706C02DD" w14:textId="576AA731" w:rsidR="0064260A" w:rsidRDefault="0064260A" w:rsidP="0064260A">
      <w:pPr>
        <w:rPr>
          <w:lang w:val="en-GB"/>
        </w:rPr>
      </w:pPr>
    </w:p>
    <w:p w14:paraId="319CDCDE" w14:textId="77777777" w:rsidR="004359B0" w:rsidRPr="0064260A" w:rsidRDefault="004359B0" w:rsidP="0064260A">
      <w:pPr>
        <w:rPr>
          <w:lang w:val="en-GB"/>
        </w:rPr>
      </w:pPr>
    </w:p>
    <w:p w14:paraId="6CE911C7" w14:textId="77777777" w:rsidR="0064260A" w:rsidRPr="00197E99" w:rsidRDefault="0064260A" w:rsidP="00197E99">
      <w:pPr>
        <w:pStyle w:val="Heading1"/>
        <w:numPr>
          <w:ilvl w:val="0"/>
          <w:numId w:val="0"/>
        </w:numPr>
        <w:spacing w:before="0" w:after="0" w:line="240" w:lineRule="auto"/>
        <w:rPr>
          <w:rFonts w:ascii="Calibri" w:hAnsi="Calibri" w:cs="Calibri"/>
          <w:sz w:val="28"/>
          <w:szCs w:val="28"/>
          <w:u w:val="single"/>
        </w:rPr>
      </w:pPr>
      <w:r w:rsidRPr="00197E99">
        <w:rPr>
          <w:rFonts w:ascii="Calibri" w:hAnsi="Calibri" w:cs="Calibri"/>
          <w:sz w:val="28"/>
          <w:szCs w:val="28"/>
          <w:u w:val="single"/>
        </w:rPr>
        <w:lastRenderedPageBreak/>
        <w:t>Support Services Packages</w:t>
      </w:r>
      <w:bookmarkEnd w:id="52"/>
    </w:p>
    <w:p w14:paraId="362519A4" w14:textId="76F1E50C"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The Premier Support Services Package will include the below SLA terms:</w:t>
      </w:r>
    </w:p>
    <w:p w14:paraId="48556FFC" w14:textId="77777777" w:rsidR="0064260A" w:rsidRPr="00197E99" w:rsidRDefault="0064260A" w:rsidP="00FE5444">
      <w:pPr>
        <w:numPr>
          <w:ilvl w:val="0"/>
          <w:numId w:val="8"/>
        </w:numPr>
        <w:tabs>
          <w:tab w:val="left" w:pos="360"/>
        </w:tabs>
        <w:spacing w:after="0" w:line="240" w:lineRule="auto"/>
        <w:ind w:left="90" w:firstLine="0"/>
        <w:jc w:val="both"/>
        <w:rPr>
          <w:rFonts w:ascii="Calibri" w:hAnsi="Calibri" w:cs="Calibri"/>
          <w:b/>
          <w:sz w:val="28"/>
          <w:szCs w:val="28"/>
        </w:rPr>
      </w:pPr>
      <w:r w:rsidRPr="00197E99">
        <w:rPr>
          <w:rFonts w:ascii="Calibri" w:hAnsi="Calibri" w:cs="Calibri"/>
          <w:b/>
          <w:sz w:val="28"/>
          <w:szCs w:val="28"/>
        </w:rPr>
        <w:t xml:space="preserve">Single point of contact through </w:t>
      </w:r>
      <w:proofErr w:type="spellStart"/>
      <w:r w:rsidRPr="00197E99">
        <w:rPr>
          <w:rFonts w:ascii="Calibri" w:hAnsi="Calibri" w:cs="Calibri"/>
          <w:b/>
          <w:sz w:val="28"/>
          <w:szCs w:val="28"/>
        </w:rPr>
        <w:t>HelpDesk</w:t>
      </w:r>
      <w:proofErr w:type="spellEnd"/>
      <w:r w:rsidRPr="00197E99">
        <w:rPr>
          <w:rFonts w:ascii="Calibri" w:hAnsi="Calibri" w:cs="Calibri"/>
          <w:b/>
          <w:sz w:val="28"/>
          <w:szCs w:val="28"/>
        </w:rPr>
        <w:t>.</w:t>
      </w:r>
    </w:p>
    <w:p w14:paraId="10B5F45C" w14:textId="77777777" w:rsidR="0064260A" w:rsidRPr="00197E99" w:rsidRDefault="0064260A" w:rsidP="00FE5444">
      <w:pPr>
        <w:numPr>
          <w:ilvl w:val="0"/>
          <w:numId w:val="8"/>
        </w:numPr>
        <w:tabs>
          <w:tab w:val="left" w:pos="360"/>
        </w:tabs>
        <w:spacing w:after="0" w:line="240" w:lineRule="auto"/>
        <w:ind w:left="90" w:firstLine="0"/>
        <w:jc w:val="both"/>
        <w:rPr>
          <w:rFonts w:ascii="Calibri" w:hAnsi="Calibri" w:cs="Calibri"/>
          <w:b/>
          <w:sz w:val="28"/>
          <w:szCs w:val="28"/>
        </w:rPr>
      </w:pPr>
      <w:r w:rsidRPr="00197E99">
        <w:rPr>
          <w:rFonts w:ascii="Calibri" w:hAnsi="Calibri" w:cs="Calibri"/>
          <w:b/>
          <w:sz w:val="28"/>
          <w:szCs w:val="28"/>
        </w:rPr>
        <w:t>Service Account Manager.</w:t>
      </w:r>
    </w:p>
    <w:p w14:paraId="2F6C30C9" w14:textId="77777777" w:rsidR="0064260A" w:rsidRPr="00197E99" w:rsidRDefault="0064260A" w:rsidP="00FE5444">
      <w:pPr>
        <w:numPr>
          <w:ilvl w:val="0"/>
          <w:numId w:val="8"/>
        </w:numPr>
        <w:tabs>
          <w:tab w:val="left" w:pos="360"/>
        </w:tabs>
        <w:spacing w:after="0" w:line="240" w:lineRule="auto"/>
        <w:ind w:left="90" w:firstLine="0"/>
        <w:jc w:val="both"/>
        <w:rPr>
          <w:rFonts w:ascii="Calibri" w:hAnsi="Calibri" w:cs="Calibri"/>
          <w:b/>
          <w:sz w:val="28"/>
          <w:szCs w:val="28"/>
        </w:rPr>
      </w:pPr>
      <w:r w:rsidRPr="00197E99">
        <w:rPr>
          <w:rFonts w:ascii="Calibri" w:hAnsi="Calibri" w:cs="Calibri"/>
          <w:b/>
          <w:sz w:val="28"/>
          <w:szCs w:val="28"/>
        </w:rPr>
        <w:t>Notification of software updates and patches.</w:t>
      </w:r>
    </w:p>
    <w:p w14:paraId="64984DCF" w14:textId="77777777" w:rsidR="0064260A" w:rsidRPr="00197E99" w:rsidRDefault="0064260A" w:rsidP="00FE5444">
      <w:pPr>
        <w:numPr>
          <w:ilvl w:val="0"/>
          <w:numId w:val="8"/>
        </w:numPr>
        <w:tabs>
          <w:tab w:val="left" w:pos="360"/>
        </w:tabs>
        <w:spacing w:after="0" w:line="240" w:lineRule="auto"/>
        <w:ind w:left="90" w:firstLine="0"/>
        <w:jc w:val="both"/>
        <w:rPr>
          <w:rFonts w:ascii="Calibri" w:hAnsi="Calibri" w:cs="Calibri"/>
          <w:b/>
          <w:sz w:val="28"/>
          <w:szCs w:val="28"/>
        </w:rPr>
      </w:pPr>
      <w:r w:rsidRPr="00197E99">
        <w:rPr>
          <w:rFonts w:ascii="Calibri" w:hAnsi="Calibri" w:cs="Calibri"/>
          <w:b/>
          <w:sz w:val="28"/>
          <w:szCs w:val="28"/>
        </w:rPr>
        <w:t>Bug fixes.</w:t>
      </w:r>
    </w:p>
    <w:p w14:paraId="41EDE048" w14:textId="77777777" w:rsidR="0064260A" w:rsidRPr="00197E99" w:rsidRDefault="0064260A" w:rsidP="00FE5444">
      <w:pPr>
        <w:numPr>
          <w:ilvl w:val="0"/>
          <w:numId w:val="8"/>
        </w:numPr>
        <w:tabs>
          <w:tab w:val="left" w:pos="360"/>
        </w:tabs>
        <w:spacing w:after="0" w:line="240" w:lineRule="auto"/>
        <w:ind w:left="90" w:firstLine="0"/>
        <w:jc w:val="both"/>
        <w:rPr>
          <w:rFonts w:ascii="Calibri" w:hAnsi="Calibri" w:cs="Calibri"/>
          <w:b/>
          <w:sz w:val="28"/>
          <w:szCs w:val="28"/>
        </w:rPr>
      </w:pPr>
      <w:r w:rsidRPr="00197E99">
        <w:rPr>
          <w:rFonts w:ascii="Calibri" w:hAnsi="Calibri" w:cs="Calibri"/>
          <w:b/>
          <w:sz w:val="28"/>
          <w:szCs w:val="28"/>
        </w:rPr>
        <w:t>Release updates.</w:t>
      </w:r>
    </w:p>
    <w:p w14:paraId="5DC1FB14" w14:textId="77777777" w:rsidR="0064260A" w:rsidRPr="00197E99" w:rsidRDefault="0064260A" w:rsidP="00FE5444">
      <w:pPr>
        <w:numPr>
          <w:ilvl w:val="0"/>
          <w:numId w:val="9"/>
        </w:numPr>
        <w:tabs>
          <w:tab w:val="left" w:pos="360"/>
        </w:tabs>
        <w:spacing w:after="0" w:line="240" w:lineRule="auto"/>
        <w:ind w:left="90" w:firstLine="0"/>
        <w:jc w:val="both"/>
        <w:rPr>
          <w:rFonts w:ascii="Calibri" w:hAnsi="Calibri" w:cs="Calibri"/>
          <w:b/>
          <w:sz w:val="28"/>
          <w:szCs w:val="28"/>
        </w:rPr>
      </w:pPr>
      <w:r w:rsidRPr="00197E99">
        <w:rPr>
          <w:rFonts w:ascii="Calibri" w:hAnsi="Calibri" w:cs="Calibri"/>
          <w:b/>
          <w:sz w:val="28"/>
          <w:szCs w:val="28"/>
        </w:rPr>
        <w:t>Patches installation</w:t>
      </w:r>
      <w:bookmarkStart w:id="53" w:name="_Toc6465758"/>
      <w:r w:rsidRPr="00197E99">
        <w:rPr>
          <w:rFonts w:ascii="Calibri" w:hAnsi="Calibri" w:cs="Calibri"/>
          <w:b/>
          <w:sz w:val="28"/>
          <w:szCs w:val="28"/>
        </w:rPr>
        <w:t>.</w:t>
      </w:r>
    </w:p>
    <w:p w14:paraId="75CA0EB2" w14:textId="77777777" w:rsidR="0064260A" w:rsidRPr="00197E99" w:rsidRDefault="0064260A" w:rsidP="00FE5444">
      <w:pPr>
        <w:numPr>
          <w:ilvl w:val="0"/>
          <w:numId w:val="9"/>
        </w:numPr>
        <w:tabs>
          <w:tab w:val="left" w:pos="360"/>
        </w:tabs>
        <w:spacing w:after="0" w:line="240" w:lineRule="auto"/>
        <w:ind w:left="90" w:firstLine="0"/>
        <w:jc w:val="both"/>
        <w:rPr>
          <w:rFonts w:ascii="Calibri" w:hAnsi="Calibri" w:cs="Calibri"/>
          <w:b/>
          <w:sz w:val="28"/>
          <w:szCs w:val="28"/>
        </w:rPr>
      </w:pPr>
      <w:r w:rsidRPr="00197E99">
        <w:rPr>
          <w:rFonts w:ascii="Calibri" w:hAnsi="Calibri" w:cs="Calibri"/>
          <w:b/>
          <w:sz w:val="28"/>
          <w:szCs w:val="28"/>
        </w:rPr>
        <w:t>Updates to firmware and licensed software.</w:t>
      </w:r>
    </w:p>
    <w:p w14:paraId="63A2BA19" w14:textId="77777777" w:rsidR="0064260A" w:rsidRPr="00197E99" w:rsidRDefault="0064260A" w:rsidP="00FE5444">
      <w:pPr>
        <w:numPr>
          <w:ilvl w:val="0"/>
          <w:numId w:val="9"/>
        </w:numPr>
        <w:tabs>
          <w:tab w:val="left" w:pos="360"/>
        </w:tabs>
        <w:spacing w:after="0" w:line="240" w:lineRule="auto"/>
        <w:ind w:left="90" w:firstLine="0"/>
        <w:jc w:val="both"/>
        <w:rPr>
          <w:rFonts w:ascii="Calibri" w:hAnsi="Calibri" w:cs="Calibri"/>
          <w:b/>
          <w:sz w:val="28"/>
          <w:szCs w:val="28"/>
        </w:rPr>
      </w:pPr>
      <w:r w:rsidRPr="00197E99">
        <w:rPr>
          <w:rFonts w:ascii="Calibri" w:hAnsi="Calibri" w:cs="Calibri"/>
          <w:b/>
          <w:sz w:val="28"/>
          <w:szCs w:val="28"/>
        </w:rPr>
        <w:t>On-Site hardware problem diagnosis and resolution.</w:t>
      </w:r>
    </w:p>
    <w:p w14:paraId="74CA3F99" w14:textId="77777777" w:rsidR="0064260A" w:rsidRPr="00197E99" w:rsidRDefault="0064260A" w:rsidP="00FE5444">
      <w:pPr>
        <w:numPr>
          <w:ilvl w:val="0"/>
          <w:numId w:val="9"/>
        </w:numPr>
        <w:tabs>
          <w:tab w:val="left" w:pos="360"/>
        </w:tabs>
        <w:spacing w:after="0" w:line="240" w:lineRule="auto"/>
        <w:ind w:left="90" w:firstLine="0"/>
        <w:jc w:val="both"/>
        <w:rPr>
          <w:rFonts w:ascii="Calibri" w:hAnsi="Calibri" w:cs="Calibri"/>
          <w:b/>
          <w:sz w:val="28"/>
          <w:szCs w:val="28"/>
        </w:rPr>
      </w:pPr>
      <w:r w:rsidRPr="00197E99">
        <w:rPr>
          <w:rFonts w:ascii="Calibri" w:hAnsi="Calibri" w:cs="Calibri"/>
          <w:b/>
          <w:sz w:val="28"/>
          <w:szCs w:val="28"/>
        </w:rPr>
        <w:t>Monthly preventive maintenance.</w:t>
      </w:r>
    </w:p>
    <w:bookmarkEnd w:id="53"/>
    <w:p w14:paraId="0DF6CDB7" w14:textId="77777777" w:rsidR="0064260A" w:rsidRPr="00197E99" w:rsidRDefault="0064260A" w:rsidP="00FE5444">
      <w:pPr>
        <w:numPr>
          <w:ilvl w:val="0"/>
          <w:numId w:val="10"/>
        </w:numPr>
        <w:tabs>
          <w:tab w:val="left" w:pos="360"/>
        </w:tabs>
        <w:spacing w:after="0" w:line="240" w:lineRule="auto"/>
        <w:ind w:left="90" w:firstLine="0"/>
        <w:jc w:val="both"/>
        <w:rPr>
          <w:rFonts w:ascii="Calibri" w:hAnsi="Calibri" w:cs="Calibri"/>
          <w:b/>
          <w:sz w:val="28"/>
          <w:szCs w:val="28"/>
        </w:rPr>
      </w:pPr>
      <w:r w:rsidRPr="00197E99">
        <w:rPr>
          <w:rFonts w:ascii="Calibri" w:hAnsi="Calibri" w:cs="Calibri"/>
          <w:b/>
          <w:sz w:val="28"/>
          <w:szCs w:val="28"/>
        </w:rPr>
        <w:t>Semi-annual system performance analysis and tuning.</w:t>
      </w:r>
    </w:p>
    <w:p w14:paraId="503EA625" w14:textId="77777777" w:rsidR="0064260A" w:rsidRPr="00197E99" w:rsidRDefault="0064260A" w:rsidP="00FE5444">
      <w:pPr>
        <w:numPr>
          <w:ilvl w:val="0"/>
          <w:numId w:val="10"/>
        </w:numPr>
        <w:tabs>
          <w:tab w:val="left" w:pos="360"/>
        </w:tabs>
        <w:spacing w:after="0" w:line="240" w:lineRule="auto"/>
        <w:ind w:left="90" w:firstLine="0"/>
        <w:jc w:val="both"/>
        <w:rPr>
          <w:rFonts w:ascii="Calibri" w:hAnsi="Calibri" w:cs="Calibri"/>
          <w:b/>
          <w:sz w:val="28"/>
          <w:szCs w:val="28"/>
        </w:rPr>
      </w:pPr>
      <w:r w:rsidRPr="00197E99">
        <w:rPr>
          <w:rFonts w:ascii="Calibri" w:hAnsi="Calibri" w:cs="Calibri"/>
          <w:b/>
          <w:sz w:val="28"/>
          <w:szCs w:val="28"/>
        </w:rPr>
        <w:t>Annual Support Plan.</w:t>
      </w:r>
    </w:p>
    <w:p w14:paraId="0E78A9EB" w14:textId="77777777" w:rsidR="0064260A" w:rsidRPr="00197E99" w:rsidRDefault="0064260A" w:rsidP="00FE5444">
      <w:pPr>
        <w:numPr>
          <w:ilvl w:val="0"/>
          <w:numId w:val="10"/>
        </w:numPr>
        <w:tabs>
          <w:tab w:val="left" w:pos="360"/>
        </w:tabs>
        <w:spacing w:after="0" w:line="240" w:lineRule="auto"/>
        <w:ind w:left="90" w:firstLine="0"/>
        <w:jc w:val="both"/>
        <w:rPr>
          <w:rFonts w:ascii="Calibri" w:hAnsi="Calibri" w:cs="Calibri"/>
          <w:b/>
          <w:sz w:val="28"/>
          <w:szCs w:val="28"/>
        </w:rPr>
      </w:pPr>
      <w:r w:rsidRPr="00197E99">
        <w:rPr>
          <w:rFonts w:ascii="Calibri" w:hAnsi="Calibri" w:cs="Calibri"/>
          <w:b/>
          <w:sz w:val="28"/>
          <w:szCs w:val="28"/>
        </w:rPr>
        <w:t>Coverage 7 days a week, 24 hours a day.</w:t>
      </w:r>
    </w:p>
    <w:p w14:paraId="461B52FE" w14:textId="77777777" w:rsidR="0064260A" w:rsidRPr="00197E99" w:rsidRDefault="0064260A" w:rsidP="00FE5444">
      <w:pPr>
        <w:numPr>
          <w:ilvl w:val="0"/>
          <w:numId w:val="10"/>
        </w:numPr>
        <w:tabs>
          <w:tab w:val="left" w:pos="360"/>
        </w:tabs>
        <w:spacing w:after="0" w:line="240" w:lineRule="auto"/>
        <w:ind w:left="90" w:firstLine="0"/>
        <w:jc w:val="both"/>
        <w:rPr>
          <w:rFonts w:ascii="Calibri" w:hAnsi="Calibri" w:cs="Calibri"/>
          <w:b/>
          <w:sz w:val="28"/>
          <w:szCs w:val="28"/>
        </w:rPr>
      </w:pPr>
      <w:r w:rsidRPr="00197E99">
        <w:rPr>
          <w:rFonts w:ascii="Calibri" w:hAnsi="Calibri" w:cs="Calibri"/>
          <w:b/>
          <w:sz w:val="28"/>
          <w:szCs w:val="28"/>
        </w:rPr>
        <w:t>Response to call (2 hours).</w:t>
      </w:r>
    </w:p>
    <w:p w14:paraId="45D7DA2E" w14:textId="77777777" w:rsidR="00197E99" w:rsidRDefault="00197E99" w:rsidP="00197E99">
      <w:pPr>
        <w:spacing w:after="0" w:line="240" w:lineRule="auto"/>
        <w:jc w:val="lowKashida"/>
        <w:rPr>
          <w:rFonts w:ascii="Calibri" w:hAnsi="Calibri" w:cs="Calibri"/>
          <w:sz w:val="28"/>
          <w:szCs w:val="28"/>
        </w:rPr>
      </w:pPr>
    </w:p>
    <w:p w14:paraId="72ADD2A8" w14:textId="474BE688" w:rsidR="0064260A" w:rsidRPr="00197E99" w:rsidRDefault="0064260A" w:rsidP="00197E99">
      <w:pPr>
        <w:spacing w:after="0" w:line="240" w:lineRule="auto"/>
        <w:jc w:val="lowKashida"/>
        <w:rPr>
          <w:rFonts w:ascii="Calibri" w:hAnsi="Calibri" w:cs="Calibri"/>
          <w:sz w:val="28"/>
          <w:szCs w:val="28"/>
        </w:rPr>
      </w:pPr>
      <w:r w:rsidRPr="00197E99">
        <w:rPr>
          <w:rFonts w:ascii="Calibri" w:hAnsi="Calibri" w:cs="Calibri"/>
          <w:sz w:val="28"/>
          <w:szCs w:val="28"/>
        </w:rPr>
        <w:t>The response time to provide services effective the escalation time shall be as follows:</w:t>
      </w:r>
    </w:p>
    <w:p w14:paraId="11777B5C" w14:textId="77777777" w:rsidR="0064260A" w:rsidRPr="00197E99" w:rsidRDefault="0064260A" w:rsidP="00FE5444">
      <w:pPr>
        <w:pStyle w:val="ListParagraph"/>
        <w:numPr>
          <w:ilvl w:val="0"/>
          <w:numId w:val="11"/>
        </w:numPr>
        <w:spacing w:after="0" w:line="240" w:lineRule="auto"/>
        <w:ind w:left="270" w:hanging="270"/>
        <w:contextualSpacing w:val="0"/>
        <w:jc w:val="both"/>
        <w:rPr>
          <w:rFonts w:ascii="Calibri" w:hAnsi="Calibri" w:cs="Calibri"/>
          <w:sz w:val="28"/>
          <w:szCs w:val="28"/>
        </w:rPr>
      </w:pPr>
      <w:r w:rsidRPr="00197E99">
        <w:rPr>
          <w:rFonts w:ascii="Calibri" w:hAnsi="Calibri" w:cs="Calibri"/>
          <w:sz w:val="28"/>
          <w:szCs w:val="28"/>
        </w:rPr>
        <w:t>For P1 (Critical/Emergency) incidents, response time 1 hour, restoration time 3 hours, and resolution time 6 hours.</w:t>
      </w:r>
    </w:p>
    <w:p w14:paraId="2FC42382" w14:textId="77777777" w:rsidR="0064260A" w:rsidRPr="00197E99" w:rsidRDefault="0064260A" w:rsidP="00FE5444">
      <w:pPr>
        <w:pStyle w:val="ListParagraph"/>
        <w:numPr>
          <w:ilvl w:val="0"/>
          <w:numId w:val="11"/>
        </w:numPr>
        <w:spacing w:after="0" w:line="240" w:lineRule="auto"/>
        <w:ind w:left="270" w:hanging="270"/>
        <w:jc w:val="both"/>
        <w:rPr>
          <w:rFonts w:ascii="Calibri" w:hAnsi="Calibri" w:cs="Calibri"/>
          <w:sz w:val="28"/>
          <w:szCs w:val="28"/>
        </w:rPr>
      </w:pPr>
      <w:r w:rsidRPr="00197E99">
        <w:rPr>
          <w:rFonts w:ascii="Calibri" w:hAnsi="Calibri" w:cs="Calibri"/>
          <w:sz w:val="28"/>
          <w:szCs w:val="28"/>
        </w:rPr>
        <w:t>For P2 (Major) incidents, response time 3 hour, restoration time 6 hours, and resolution time 24 hours.</w:t>
      </w:r>
    </w:p>
    <w:p w14:paraId="1292F6B7" w14:textId="77777777" w:rsidR="0064260A" w:rsidRPr="00197E99" w:rsidRDefault="0064260A" w:rsidP="00FE5444">
      <w:pPr>
        <w:pStyle w:val="ListParagraph"/>
        <w:numPr>
          <w:ilvl w:val="0"/>
          <w:numId w:val="11"/>
        </w:numPr>
        <w:spacing w:after="0" w:line="240" w:lineRule="auto"/>
        <w:ind w:left="270" w:hanging="270"/>
        <w:jc w:val="both"/>
        <w:rPr>
          <w:rFonts w:ascii="Calibri" w:hAnsi="Calibri" w:cs="Calibri"/>
          <w:sz w:val="28"/>
          <w:szCs w:val="28"/>
        </w:rPr>
      </w:pPr>
      <w:r w:rsidRPr="00197E99">
        <w:rPr>
          <w:rFonts w:ascii="Calibri" w:hAnsi="Calibri" w:cs="Calibri"/>
          <w:sz w:val="28"/>
          <w:szCs w:val="28"/>
        </w:rPr>
        <w:t>For P3 (Non Service Impacting) incidents, restoration time 24 hours, and resolution time 5 calendar days.</w:t>
      </w:r>
    </w:p>
    <w:p w14:paraId="2B0F7EB5" w14:textId="5CA28402" w:rsidR="0064260A" w:rsidRDefault="0064260A" w:rsidP="00FE5444">
      <w:pPr>
        <w:pStyle w:val="ListParagraph"/>
        <w:numPr>
          <w:ilvl w:val="0"/>
          <w:numId w:val="11"/>
        </w:numPr>
        <w:spacing w:after="0" w:line="240" w:lineRule="auto"/>
        <w:ind w:left="270" w:hanging="270"/>
        <w:jc w:val="both"/>
        <w:rPr>
          <w:rFonts w:ascii="Calibri" w:hAnsi="Calibri" w:cs="Calibri"/>
          <w:sz w:val="28"/>
          <w:szCs w:val="28"/>
        </w:rPr>
      </w:pPr>
      <w:r w:rsidRPr="00197E99">
        <w:rPr>
          <w:rFonts w:ascii="Calibri" w:hAnsi="Calibri" w:cs="Calibri"/>
          <w:sz w:val="28"/>
          <w:szCs w:val="28"/>
        </w:rPr>
        <w:t>For P4 (other types) incidents, restoration time 8 hours.</w:t>
      </w:r>
      <w:bookmarkStart w:id="54" w:name="_Toc449467176"/>
    </w:p>
    <w:p w14:paraId="61AF23DB" w14:textId="77777777" w:rsidR="00197E99" w:rsidRPr="00197E99" w:rsidRDefault="00197E99" w:rsidP="00197E99">
      <w:pPr>
        <w:pStyle w:val="ListParagraph"/>
        <w:spacing w:after="0" w:line="240" w:lineRule="auto"/>
        <w:ind w:left="270"/>
        <w:jc w:val="both"/>
        <w:rPr>
          <w:rFonts w:ascii="Calibri" w:hAnsi="Calibri" w:cs="Calibri"/>
          <w:sz w:val="28"/>
          <w:szCs w:val="28"/>
        </w:rPr>
      </w:pPr>
    </w:p>
    <w:p w14:paraId="0C7CB063" w14:textId="77777777" w:rsidR="0064260A" w:rsidRPr="00197E99" w:rsidRDefault="0064260A" w:rsidP="00197E99">
      <w:pPr>
        <w:pStyle w:val="Heading1"/>
        <w:numPr>
          <w:ilvl w:val="0"/>
          <w:numId w:val="0"/>
        </w:numPr>
        <w:spacing w:before="0" w:after="0" w:line="240" w:lineRule="auto"/>
        <w:rPr>
          <w:rFonts w:ascii="Calibri" w:hAnsi="Calibri" w:cs="Calibri"/>
          <w:sz w:val="28"/>
          <w:szCs w:val="28"/>
          <w:u w:val="single"/>
        </w:rPr>
      </w:pPr>
      <w:r w:rsidRPr="00197E99">
        <w:rPr>
          <w:rFonts w:ascii="Calibri" w:hAnsi="Calibri" w:cs="Calibri"/>
          <w:sz w:val="28"/>
          <w:szCs w:val="28"/>
          <w:u w:val="single"/>
        </w:rPr>
        <w:t>Support Infrastructure</w:t>
      </w:r>
      <w:bookmarkEnd w:id="54"/>
    </w:p>
    <w:p w14:paraId="26877625" w14:textId="5BE4457B" w:rsidR="0064260A" w:rsidRPr="00197E99" w:rsidRDefault="0064260A" w:rsidP="00197E99">
      <w:pPr>
        <w:spacing w:after="0" w:line="240" w:lineRule="auto"/>
        <w:jc w:val="both"/>
        <w:rPr>
          <w:rFonts w:ascii="Calibri" w:hAnsi="Calibri" w:cs="Calibri"/>
          <w:b/>
          <w:bCs/>
          <w:sz w:val="28"/>
          <w:szCs w:val="28"/>
        </w:rPr>
      </w:pPr>
      <w:r w:rsidRPr="00197E99">
        <w:rPr>
          <w:rFonts w:ascii="Calibri" w:hAnsi="Calibri" w:cs="Calibri"/>
          <w:sz w:val="28"/>
          <w:szCs w:val="28"/>
        </w:rPr>
        <w:t xml:space="preserve">The </w:t>
      </w:r>
      <w:proofErr w:type="spellStart"/>
      <w:r w:rsidRPr="00197E99">
        <w:rPr>
          <w:rFonts w:ascii="Calibri" w:hAnsi="Calibri" w:cs="Calibri"/>
          <w:sz w:val="28"/>
          <w:szCs w:val="28"/>
        </w:rPr>
        <w:t>HelpDesk</w:t>
      </w:r>
      <w:proofErr w:type="spellEnd"/>
      <w:r w:rsidRPr="00197E99">
        <w:rPr>
          <w:rFonts w:ascii="Calibri" w:hAnsi="Calibri" w:cs="Calibri"/>
          <w:sz w:val="28"/>
          <w:szCs w:val="28"/>
        </w:rPr>
        <w:t xml:space="preserve"> provides a convenient one stop support contact 24 hours a day, 7 days a week. Customers may request services via multiple channels to ensure that they get instant access to support services. </w:t>
      </w:r>
    </w:p>
    <w:p w14:paraId="35CC3B6A" w14:textId="3B2A6680" w:rsidR="0064260A" w:rsidRPr="005A1D05" w:rsidRDefault="0064260A" w:rsidP="00364941">
      <w:pPr>
        <w:spacing w:after="0" w:line="240" w:lineRule="auto"/>
        <w:jc w:val="both"/>
        <w:rPr>
          <w:rFonts w:ascii="Calibri" w:hAnsi="Calibri" w:cs="Calibri"/>
          <w:sz w:val="28"/>
          <w:szCs w:val="28"/>
        </w:rPr>
      </w:pPr>
      <w:r w:rsidRPr="00197E99">
        <w:rPr>
          <w:rFonts w:ascii="Calibri" w:hAnsi="Calibri" w:cs="Calibri"/>
          <w:sz w:val="28"/>
          <w:szCs w:val="28"/>
        </w:rPr>
        <w:t xml:space="preserve">In order to serve anywhere and anytime, we make available 24 hours </w:t>
      </w:r>
      <w:r w:rsidR="00364941" w:rsidRPr="00197E99">
        <w:rPr>
          <w:rFonts w:ascii="Calibri" w:hAnsi="Calibri" w:cs="Calibri"/>
          <w:sz w:val="28"/>
          <w:szCs w:val="28"/>
        </w:rPr>
        <w:t xml:space="preserve">customer </w:t>
      </w:r>
      <w:r w:rsidR="00364941">
        <w:rPr>
          <w:rFonts w:ascii="Calibri" w:hAnsi="Calibri" w:cs="Calibri"/>
          <w:sz w:val="28"/>
          <w:szCs w:val="28"/>
        </w:rPr>
        <w:t>service</w:t>
      </w:r>
      <w:r w:rsidRPr="00197E99">
        <w:rPr>
          <w:rFonts w:ascii="Calibri" w:hAnsi="Calibri" w:cs="Calibri"/>
          <w:sz w:val="28"/>
          <w:szCs w:val="28"/>
        </w:rPr>
        <w:t xml:space="preserve"> hotline</w:t>
      </w:r>
      <w:r w:rsidR="005A1D05" w:rsidRPr="005A1D05">
        <w:rPr>
          <w:rFonts w:ascii="Calibri" w:hAnsi="Calibri" w:cs="Calibri"/>
          <w:color w:val="000000"/>
          <w:sz w:val="28"/>
          <w:szCs w:val="28"/>
        </w:rPr>
        <w:t xml:space="preserve"> </w:t>
      </w:r>
      <w:r w:rsidR="00364941">
        <w:rPr>
          <w:rFonts w:ascii="Calibri" w:hAnsi="Calibri" w:cs="Calibri"/>
          <w:color w:val="000000"/>
          <w:sz w:val="28"/>
          <w:szCs w:val="28"/>
        </w:rPr>
        <w:t>(</w:t>
      </w:r>
      <w:r w:rsidR="005A1D05" w:rsidRPr="005A1D05">
        <w:rPr>
          <w:rFonts w:ascii="Calibri" w:hAnsi="Calibri" w:cs="Calibri"/>
          <w:color w:val="000000"/>
          <w:sz w:val="28"/>
          <w:szCs w:val="28"/>
        </w:rPr>
        <w:t>+961</w:t>
      </w:r>
      <w:r w:rsidR="00E55C07">
        <w:rPr>
          <w:rFonts w:ascii="Calibri" w:hAnsi="Calibri" w:cs="Calibri"/>
          <w:color w:val="000000"/>
          <w:sz w:val="28"/>
          <w:szCs w:val="28"/>
        </w:rPr>
        <w:t xml:space="preserve"> …………….</w:t>
      </w:r>
      <w:r w:rsidR="00364941">
        <w:rPr>
          <w:rFonts w:ascii="Calibri" w:hAnsi="Calibri" w:cs="Calibri"/>
          <w:color w:val="000000"/>
          <w:sz w:val="28"/>
          <w:szCs w:val="28"/>
        </w:rPr>
        <w:t>)</w:t>
      </w:r>
    </w:p>
    <w:p w14:paraId="77102067" w14:textId="77777777"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 xml:space="preserve">For queries, problems, comments, call this number to be connected with someone who will immediately assist or take information and have a specialist call back. </w:t>
      </w:r>
    </w:p>
    <w:p w14:paraId="40B819E3" w14:textId="4EEF93EF" w:rsidR="0064260A" w:rsidRDefault="0064260A" w:rsidP="00197E99">
      <w:pPr>
        <w:spacing w:after="0" w:line="240" w:lineRule="auto"/>
        <w:jc w:val="both"/>
        <w:rPr>
          <w:rFonts w:ascii="Calibri" w:hAnsi="Calibri" w:cs="Calibri"/>
          <w:b/>
          <w:bCs/>
          <w:sz w:val="28"/>
          <w:szCs w:val="28"/>
        </w:rPr>
      </w:pPr>
    </w:p>
    <w:p w14:paraId="580B1269" w14:textId="6CF96422" w:rsidR="00197E99" w:rsidRDefault="00197E99" w:rsidP="00197E99">
      <w:pPr>
        <w:spacing w:after="0" w:line="240" w:lineRule="auto"/>
        <w:jc w:val="both"/>
        <w:rPr>
          <w:rFonts w:ascii="Calibri" w:hAnsi="Calibri" w:cs="Calibri"/>
          <w:b/>
          <w:bCs/>
          <w:sz w:val="28"/>
          <w:szCs w:val="28"/>
        </w:rPr>
      </w:pPr>
    </w:p>
    <w:p w14:paraId="36834B96" w14:textId="5980817F" w:rsidR="00197E99" w:rsidRDefault="00197E99" w:rsidP="00197E99">
      <w:pPr>
        <w:spacing w:after="0" w:line="240" w:lineRule="auto"/>
        <w:jc w:val="both"/>
        <w:rPr>
          <w:rFonts w:ascii="Calibri" w:hAnsi="Calibri" w:cs="Calibri"/>
          <w:b/>
          <w:bCs/>
          <w:sz w:val="28"/>
          <w:szCs w:val="28"/>
        </w:rPr>
      </w:pPr>
    </w:p>
    <w:p w14:paraId="31F4D322" w14:textId="65339C3C" w:rsidR="00197E99" w:rsidRDefault="00197E99" w:rsidP="00197E99">
      <w:pPr>
        <w:spacing w:after="0" w:line="240" w:lineRule="auto"/>
        <w:jc w:val="both"/>
        <w:rPr>
          <w:rFonts w:ascii="Calibri" w:hAnsi="Calibri" w:cs="Calibri"/>
          <w:b/>
          <w:bCs/>
          <w:sz w:val="28"/>
          <w:szCs w:val="28"/>
        </w:rPr>
      </w:pPr>
    </w:p>
    <w:p w14:paraId="07FD8477" w14:textId="77777777" w:rsidR="00197E99" w:rsidRPr="00197E99" w:rsidRDefault="00197E99" w:rsidP="00197E99">
      <w:pPr>
        <w:spacing w:after="0" w:line="240" w:lineRule="auto"/>
        <w:jc w:val="both"/>
        <w:rPr>
          <w:rFonts w:ascii="Calibri" w:hAnsi="Calibri" w:cs="Calibri"/>
          <w:b/>
          <w:bCs/>
          <w:sz w:val="28"/>
          <w:szCs w:val="28"/>
        </w:rPr>
      </w:pPr>
    </w:p>
    <w:p w14:paraId="71C5E6B7" w14:textId="77777777" w:rsidR="0064260A" w:rsidRPr="00197E99" w:rsidRDefault="0064260A" w:rsidP="00197E99">
      <w:pPr>
        <w:pStyle w:val="ListParagraph"/>
        <w:spacing w:after="0" w:line="240" w:lineRule="auto"/>
        <w:ind w:left="0"/>
        <w:rPr>
          <w:rStyle w:val="SubtleEmphasis"/>
          <w:rFonts w:ascii="Calibri" w:hAnsi="Calibri" w:cs="Calibri"/>
          <w:b/>
          <w:i w:val="0"/>
          <w:iCs w:val="0"/>
          <w:color w:val="auto"/>
          <w:sz w:val="28"/>
          <w:szCs w:val="28"/>
        </w:rPr>
      </w:pPr>
      <w:bookmarkStart w:id="55" w:name="_Toc58751344"/>
      <w:r w:rsidRPr="00197E99">
        <w:rPr>
          <w:rStyle w:val="SubtleEmphasis"/>
          <w:rFonts w:ascii="Calibri" w:hAnsi="Calibri" w:cs="Calibri"/>
          <w:b/>
          <w:i w:val="0"/>
          <w:iCs w:val="0"/>
          <w:color w:val="auto"/>
          <w:sz w:val="28"/>
          <w:szCs w:val="28"/>
        </w:rPr>
        <w:lastRenderedPageBreak/>
        <w:t>Service Delivery Procedure</w:t>
      </w:r>
      <w:bookmarkEnd w:id="55"/>
    </w:p>
    <w:p w14:paraId="5030DEBC" w14:textId="77777777"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The Helpdesk is the first point of contact for any problems, queries, and/or advice associated with the maintenance and support services provided.</w:t>
      </w:r>
    </w:p>
    <w:p w14:paraId="7DDDADA2" w14:textId="77777777"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 xml:space="preserve">Designated contact persons from customer should contact the </w:t>
      </w:r>
      <w:proofErr w:type="spellStart"/>
      <w:r w:rsidRPr="00197E99">
        <w:rPr>
          <w:rFonts w:ascii="Calibri" w:hAnsi="Calibri" w:cs="Calibri"/>
          <w:sz w:val="28"/>
          <w:szCs w:val="28"/>
        </w:rPr>
        <w:t>HelpDesk</w:t>
      </w:r>
      <w:proofErr w:type="spellEnd"/>
      <w:r w:rsidRPr="00197E99">
        <w:rPr>
          <w:rFonts w:ascii="Calibri" w:hAnsi="Calibri" w:cs="Calibri"/>
          <w:sz w:val="28"/>
          <w:szCs w:val="28"/>
        </w:rPr>
        <w:t xml:space="preserve"> for any support services related to any component of the solution implemented.  </w:t>
      </w:r>
    </w:p>
    <w:p w14:paraId="3C5B09CD" w14:textId="77777777"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 xml:space="preserve">The </w:t>
      </w:r>
      <w:proofErr w:type="spellStart"/>
      <w:r w:rsidRPr="00197E99">
        <w:rPr>
          <w:rFonts w:ascii="Calibri" w:hAnsi="Calibri" w:cs="Calibri"/>
          <w:sz w:val="28"/>
          <w:szCs w:val="28"/>
        </w:rPr>
        <w:t>HelpDesk</w:t>
      </w:r>
      <w:proofErr w:type="spellEnd"/>
      <w:r w:rsidRPr="00197E99">
        <w:rPr>
          <w:rFonts w:ascii="Calibri" w:hAnsi="Calibri" w:cs="Calibri"/>
          <w:sz w:val="28"/>
          <w:szCs w:val="28"/>
        </w:rPr>
        <w:t xml:space="preserve"> is manned by a dedicated coordinator who receives customer service requests and records any problems on the </w:t>
      </w:r>
      <w:proofErr w:type="spellStart"/>
      <w:r w:rsidRPr="00197E99">
        <w:rPr>
          <w:rFonts w:ascii="Calibri" w:hAnsi="Calibri" w:cs="Calibri"/>
          <w:sz w:val="28"/>
          <w:szCs w:val="28"/>
        </w:rPr>
        <w:t>HelpDesk</w:t>
      </w:r>
      <w:proofErr w:type="spellEnd"/>
      <w:r w:rsidRPr="00197E99">
        <w:rPr>
          <w:rFonts w:ascii="Calibri" w:hAnsi="Calibri" w:cs="Calibri"/>
          <w:sz w:val="28"/>
          <w:szCs w:val="28"/>
        </w:rPr>
        <w:t xml:space="preserve"> system. A systematic procedure, described below, ensures that the relevant Customer Services staff is notified immediately to take all necessary remedial actions.</w:t>
      </w:r>
    </w:p>
    <w:p w14:paraId="0B93D152" w14:textId="77777777" w:rsidR="0064260A" w:rsidRPr="00197E99" w:rsidRDefault="0064260A" w:rsidP="00197E99">
      <w:pPr>
        <w:spacing w:after="0" w:line="240" w:lineRule="auto"/>
        <w:jc w:val="both"/>
        <w:rPr>
          <w:rFonts w:ascii="Calibri" w:hAnsi="Calibri" w:cs="Calibri"/>
          <w:sz w:val="28"/>
          <w:szCs w:val="28"/>
        </w:rPr>
      </w:pPr>
    </w:p>
    <w:p w14:paraId="40D1F415" w14:textId="77777777" w:rsidR="0064260A" w:rsidRPr="00197E99" w:rsidRDefault="0064260A" w:rsidP="00197E99">
      <w:pPr>
        <w:pStyle w:val="Heading4"/>
        <w:numPr>
          <w:ilvl w:val="0"/>
          <w:numId w:val="0"/>
        </w:numPr>
        <w:spacing w:before="0" w:after="0" w:line="240" w:lineRule="auto"/>
        <w:rPr>
          <w:rStyle w:val="SubtleEmphasis"/>
          <w:rFonts w:ascii="Calibri" w:hAnsi="Calibri" w:cs="Calibri"/>
          <w:i w:val="0"/>
          <w:iCs w:val="0"/>
          <w:color w:val="auto"/>
          <w:sz w:val="28"/>
          <w:szCs w:val="28"/>
        </w:rPr>
      </w:pPr>
      <w:bookmarkStart w:id="56" w:name="_Toc470856867"/>
      <w:bookmarkStart w:id="57" w:name="_Toc479573964"/>
      <w:r w:rsidRPr="00197E99">
        <w:rPr>
          <w:rStyle w:val="SubtleEmphasis"/>
          <w:rFonts w:ascii="Calibri" w:hAnsi="Calibri" w:cs="Calibri"/>
          <w:i w:val="0"/>
          <w:iCs w:val="0"/>
          <w:color w:val="auto"/>
          <w:sz w:val="28"/>
          <w:szCs w:val="28"/>
        </w:rPr>
        <w:t>Problem Reporting</w:t>
      </w:r>
      <w:bookmarkEnd w:id="56"/>
      <w:bookmarkEnd w:id="57"/>
    </w:p>
    <w:p w14:paraId="518D936F" w14:textId="77777777"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 xml:space="preserve">The </w:t>
      </w:r>
      <w:proofErr w:type="spellStart"/>
      <w:r w:rsidRPr="00197E99">
        <w:rPr>
          <w:rFonts w:ascii="Calibri" w:hAnsi="Calibri" w:cs="Calibri"/>
          <w:sz w:val="28"/>
          <w:szCs w:val="28"/>
        </w:rPr>
        <w:t>HelpDesk</w:t>
      </w:r>
      <w:proofErr w:type="spellEnd"/>
      <w:r w:rsidRPr="00197E99">
        <w:rPr>
          <w:rFonts w:ascii="Calibri" w:hAnsi="Calibri" w:cs="Calibri"/>
          <w:sz w:val="28"/>
          <w:szCs w:val="28"/>
        </w:rPr>
        <w:t xml:space="preserve"> is operational 24 hours a day, 7 days a week.</w:t>
      </w:r>
    </w:p>
    <w:p w14:paraId="3F5DDFF1" w14:textId="77777777"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 xml:space="preserve">The </w:t>
      </w:r>
      <w:proofErr w:type="spellStart"/>
      <w:r w:rsidRPr="00197E99">
        <w:rPr>
          <w:rFonts w:ascii="Calibri" w:hAnsi="Calibri" w:cs="Calibri"/>
          <w:sz w:val="28"/>
          <w:szCs w:val="28"/>
        </w:rPr>
        <w:t>HelpDesk</w:t>
      </w:r>
      <w:proofErr w:type="spellEnd"/>
      <w:r w:rsidRPr="00197E99">
        <w:rPr>
          <w:rFonts w:ascii="Calibri" w:hAnsi="Calibri" w:cs="Calibri"/>
          <w:sz w:val="28"/>
          <w:szCs w:val="28"/>
        </w:rPr>
        <w:t xml:space="preserve"> coordinator assigns a </w:t>
      </w:r>
      <w:proofErr w:type="spellStart"/>
      <w:r w:rsidRPr="00197E99">
        <w:rPr>
          <w:rFonts w:ascii="Calibri" w:hAnsi="Calibri" w:cs="Calibri"/>
          <w:sz w:val="28"/>
          <w:szCs w:val="28"/>
        </w:rPr>
        <w:t>HelpDesk</w:t>
      </w:r>
      <w:proofErr w:type="spellEnd"/>
      <w:r w:rsidRPr="00197E99">
        <w:rPr>
          <w:rFonts w:ascii="Calibri" w:hAnsi="Calibri" w:cs="Calibri"/>
          <w:sz w:val="28"/>
          <w:szCs w:val="28"/>
        </w:rPr>
        <w:t xml:space="preserve"> Reference (HDR) Number that is given to the customer for reference and follow-up. Depending on the problem, the </w:t>
      </w:r>
      <w:proofErr w:type="spellStart"/>
      <w:r w:rsidRPr="00197E99">
        <w:rPr>
          <w:rFonts w:ascii="Calibri" w:hAnsi="Calibri" w:cs="Calibri"/>
          <w:sz w:val="28"/>
          <w:szCs w:val="28"/>
        </w:rPr>
        <w:t>HelpDesk</w:t>
      </w:r>
      <w:proofErr w:type="spellEnd"/>
      <w:r w:rsidRPr="00197E99">
        <w:rPr>
          <w:rFonts w:ascii="Calibri" w:hAnsi="Calibri" w:cs="Calibri"/>
          <w:sz w:val="28"/>
          <w:szCs w:val="28"/>
        </w:rPr>
        <w:t xml:space="preserve"> coordinator classifies the problem and assigns it to the appropriate support staff:</w:t>
      </w:r>
    </w:p>
    <w:p w14:paraId="0F64F97E" w14:textId="77777777"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 xml:space="preserve">The following information should be provided at time of logging the call at the </w:t>
      </w:r>
      <w:proofErr w:type="spellStart"/>
      <w:r w:rsidRPr="00197E99">
        <w:rPr>
          <w:rFonts w:ascii="Calibri" w:hAnsi="Calibri" w:cs="Calibri"/>
          <w:sz w:val="28"/>
          <w:szCs w:val="28"/>
        </w:rPr>
        <w:t>HelpDesk</w:t>
      </w:r>
      <w:proofErr w:type="spellEnd"/>
      <w:r w:rsidRPr="00197E99">
        <w:rPr>
          <w:rFonts w:ascii="Calibri" w:hAnsi="Calibri" w:cs="Calibri"/>
          <w:sz w:val="28"/>
          <w:szCs w:val="28"/>
        </w:rPr>
        <w:t>:</w:t>
      </w:r>
    </w:p>
    <w:p w14:paraId="2FC4218E" w14:textId="77777777" w:rsidR="0064260A" w:rsidRPr="00197E99" w:rsidRDefault="0064260A" w:rsidP="00FE5444">
      <w:pPr>
        <w:pStyle w:val="Bullets"/>
        <w:numPr>
          <w:ilvl w:val="0"/>
          <w:numId w:val="10"/>
        </w:numPr>
        <w:tabs>
          <w:tab w:val="clear" w:pos="720"/>
          <w:tab w:val="left" w:pos="18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Name</w:t>
      </w:r>
    </w:p>
    <w:p w14:paraId="124802B4" w14:textId="77777777" w:rsidR="0064260A" w:rsidRPr="00197E99" w:rsidRDefault="0064260A" w:rsidP="00FE5444">
      <w:pPr>
        <w:pStyle w:val="Bullets"/>
        <w:numPr>
          <w:ilvl w:val="0"/>
          <w:numId w:val="10"/>
        </w:numPr>
        <w:tabs>
          <w:tab w:val="clear" w:pos="720"/>
          <w:tab w:val="left" w:pos="18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Location</w:t>
      </w:r>
    </w:p>
    <w:p w14:paraId="6F9C7D1E" w14:textId="77777777" w:rsidR="0064260A" w:rsidRPr="00197E99" w:rsidRDefault="0064260A" w:rsidP="00FE5444">
      <w:pPr>
        <w:pStyle w:val="Bullets"/>
        <w:numPr>
          <w:ilvl w:val="0"/>
          <w:numId w:val="10"/>
        </w:numPr>
        <w:tabs>
          <w:tab w:val="clear" w:pos="720"/>
          <w:tab w:val="left" w:pos="18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Telephone Number</w:t>
      </w:r>
    </w:p>
    <w:p w14:paraId="6178DDE9" w14:textId="77777777" w:rsidR="0064260A" w:rsidRPr="00197E99" w:rsidRDefault="0064260A" w:rsidP="00FE5444">
      <w:pPr>
        <w:pStyle w:val="Bullets"/>
        <w:numPr>
          <w:ilvl w:val="0"/>
          <w:numId w:val="10"/>
        </w:numPr>
        <w:tabs>
          <w:tab w:val="clear" w:pos="720"/>
          <w:tab w:val="left" w:pos="18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Equipment Type</w:t>
      </w:r>
    </w:p>
    <w:p w14:paraId="74E610C7" w14:textId="77777777" w:rsidR="0064260A" w:rsidRPr="00197E99" w:rsidRDefault="0064260A" w:rsidP="00FE5444">
      <w:pPr>
        <w:pStyle w:val="Bullets"/>
        <w:numPr>
          <w:ilvl w:val="0"/>
          <w:numId w:val="10"/>
        </w:numPr>
        <w:tabs>
          <w:tab w:val="clear" w:pos="720"/>
          <w:tab w:val="left" w:pos="18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Full description including any error codes and messages</w:t>
      </w:r>
      <w:bookmarkStart w:id="58" w:name="_Toc470856874"/>
      <w:bookmarkStart w:id="59" w:name="_Toc479573971"/>
    </w:p>
    <w:p w14:paraId="5932DDE0" w14:textId="77777777" w:rsidR="00197E99" w:rsidRDefault="00197E99" w:rsidP="00197E99">
      <w:pPr>
        <w:pStyle w:val="Heading1"/>
        <w:numPr>
          <w:ilvl w:val="0"/>
          <w:numId w:val="0"/>
        </w:numPr>
        <w:spacing w:before="0" w:after="0" w:line="240" w:lineRule="auto"/>
        <w:rPr>
          <w:rFonts w:ascii="Calibri" w:hAnsi="Calibri" w:cs="Calibri"/>
          <w:b w:val="0"/>
          <w:bCs/>
          <w:caps w:val="0"/>
          <w:snapToGrid w:val="0"/>
          <w:spacing w:val="-5"/>
          <w:sz w:val="28"/>
          <w:szCs w:val="28"/>
          <w:lang w:val="en-US"/>
        </w:rPr>
      </w:pPr>
      <w:bookmarkStart w:id="60" w:name="_Toc449467177"/>
    </w:p>
    <w:p w14:paraId="7CFE7DF6" w14:textId="77777777" w:rsidR="00197E99" w:rsidRDefault="0064260A" w:rsidP="00197E99">
      <w:pPr>
        <w:pStyle w:val="Heading1"/>
        <w:numPr>
          <w:ilvl w:val="0"/>
          <w:numId w:val="0"/>
        </w:numPr>
        <w:spacing w:before="0" w:after="0" w:line="240" w:lineRule="auto"/>
        <w:rPr>
          <w:rFonts w:ascii="Calibri" w:hAnsi="Calibri" w:cs="Calibri"/>
          <w:sz w:val="28"/>
          <w:szCs w:val="28"/>
          <w:u w:val="single"/>
        </w:rPr>
      </w:pPr>
      <w:r w:rsidRPr="00197E99">
        <w:rPr>
          <w:rFonts w:ascii="Calibri" w:hAnsi="Calibri" w:cs="Calibri"/>
          <w:sz w:val="28"/>
          <w:szCs w:val="28"/>
          <w:u w:val="single"/>
        </w:rPr>
        <w:t>Priority Definition</w:t>
      </w:r>
      <w:bookmarkStart w:id="61" w:name="_Toc470856875"/>
      <w:bookmarkStart w:id="62" w:name="_Toc479573972"/>
      <w:bookmarkEnd w:id="58"/>
      <w:bookmarkEnd w:id="59"/>
      <w:bookmarkEnd w:id="60"/>
    </w:p>
    <w:p w14:paraId="5CBEC91C" w14:textId="77777777" w:rsidR="007D08AC" w:rsidRDefault="007D08AC" w:rsidP="00197E99">
      <w:pPr>
        <w:pStyle w:val="Heading1"/>
        <w:numPr>
          <w:ilvl w:val="0"/>
          <w:numId w:val="0"/>
        </w:numPr>
        <w:spacing w:before="0" w:after="0" w:line="240" w:lineRule="auto"/>
        <w:rPr>
          <w:rFonts w:ascii="Calibri" w:hAnsi="Calibri" w:cs="Calibri"/>
          <w:sz w:val="28"/>
          <w:szCs w:val="28"/>
        </w:rPr>
      </w:pPr>
    </w:p>
    <w:p w14:paraId="0076CB03" w14:textId="42DE1455" w:rsidR="0064260A" w:rsidRPr="00197E99" w:rsidRDefault="0064260A" w:rsidP="00197E99">
      <w:pPr>
        <w:pStyle w:val="Heading1"/>
        <w:numPr>
          <w:ilvl w:val="0"/>
          <w:numId w:val="0"/>
        </w:numPr>
        <w:spacing w:before="0" w:after="0" w:line="240" w:lineRule="auto"/>
        <w:rPr>
          <w:rFonts w:ascii="Calibri" w:hAnsi="Calibri" w:cs="Calibri"/>
          <w:sz w:val="28"/>
          <w:szCs w:val="28"/>
          <w:u w:val="single"/>
        </w:rPr>
      </w:pPr>
      <w:r w:rsidRPr="00197E99">
        <w:rPr>
          <w:rFonts w:ascii="Calibri" w:hAnsi="Calibri" w:cs="Calibri"/>
          <w:sz w:val="28"/>
          <w:szCs w:val="28"/>
        </w:rPr>
        <w:t xml:space="preserve">Priority 1 </w:t>
      </w:r>
      <w:r w:rsidR="00197E99">
        <w:rPr>
          <w:rFonts w:ascii="Calibri" w:hAnsi="Calibri" w:cs="Calibri"/>
          <w:sz w:val="28"/>
          <w:szCs w:val="28"/>
        </w:rPr>
        <w:t>-</w:t>
      </w:r>
      <w:r w:rsidRPr="00197E99">
        <w:rPr>
          <w:rFonts w:ascii="Calibri" w:hAnsi="Calibri" w:cs="Calibri"/>
          <w:sz w:val="28"/>
          <w:szCs w:val="28"/>
        </w:rPr>
        <w:t xml:space="preserve"> High Priority</w:t>
      </w:r>
      <w:bookmarkEnd w:id="61"/>
      <w:bookmarkEnd w:id="62"/>
    </w:p>
    <w:p w14:paraId="6856DED2" w14:textId="77777777"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An acute problem for a group of users, or all users, causing a major interruption to normal business activities, typically:</w:t>
      </w:r>
    </w:p>
    <w:p w14:paraId="67AF08FC" w14:textId="77777777" w:rsidR="0064260A" w:rsidRPr="00197E99" w:rsidRDefault="0064260A" w:rsidP="00FE5444">
      <w:pPr>
        <w:pStyle w:val="Bullets"/>
        <w:numPr>
          <w:ilvl w:val="0"/>
          <w:numId w:val="10"/>
        </w:numPr>
        <w:tabs>
          <w:tab w:val="clear" w:pos="720"/>
          <w:tab w:val="num" w:pos="27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Main System unavailable.</w:t>
      </w:r>
    </w:p>
    <w:p w14:paraId="40F8AA07" w14:textId="77777777" w:rsidR="0064260A" w:rsidRPr="00197E99" w:rsidRDefault="0064260A" w:rsidP="00FE5444">
      <w:pPr>
        <w:pStyle w:val="Bullets"/>
        <w:numPr>
          <w:ilvl w:val="0"/>
          <w:numId w:val="10"/>
        </w:numPr>
        <w:tabs>
          <w:tab w:val="clear" w:pos="720"/>
          <w:tab w:val="num" w:pos="27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Major communication node failure or multiple node failure.</w:t>
      </w:r>
    </w:p>
    <w:p w14:paraId="1E9F9966" w14:textId="77777777" w:rsidR="0064260A" w:rsidRPr="00197E99" w:rsidRDefault="0064260A" w:rsidP="00FE5444">
      <w:pPr>
        <w:pStyle w:val="Bullets"/>
        <w:numPr>
          <w:ilvl w:val="0"/>
          <w:numId w:val="10"/>
        </w:numPr>
        <w:tabs>
          <w:tab w:val="clear" w:pos="720"/>
          <w:tab w:val="num" w:pos="27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Major degradation in system performance.</w:t>
      </w:r>
    </w:p>
    <w:p w14:paraId="6BCCA323" w14:textId="77777777" w:rsidR="0064260A" w:rsidRPr="00197E99" w:rsidRDefault="0064260A" w:rsidP="00FE5444">
      <w:pPr>
        <w:pStyle w:val="Bullets"/>
        <w:numPr>
          <w:ilvl w:val="0"/>
          <w:numId w:val="10"/>
        </w:numPr>
        <w:tabs>
          <w:tab w:val="clear" w:pos="720"/>
          <w:tab w:val="num" w:pos="27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LAN failure.</w:t>
      </w:r>
    </w:p>
    <w:p w14:paraId="249B61B0" w14:textId="77777777" w:rsidR="0064260A" w:rsidRPr="00197E99" w:rsidRDefault="0064260A" w:rsidP="00FE5444">
      <w:pPr>
        <w:pStyle w:val="Bullets"/>
        <w:numPr>
          <w:ilvl w:val="0"/>
          <w:numId w:val="10"/>
        </w:numPr>
        <w:tabs>
          <w:tab w:val="clear" w:pos="720"/>
          <w:tab w:val="num" w:pos="27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Application software or one of its major modules unavailable.</w:t>
      </w:r>
    </w:p>
    <w:p w14:paraId="77FF6D08" w14:textId="77777777" w:rsidR="0064260A" w:rsidRPr="00197E99" w:rsidRDefault="0064260A" w:rsidP="00FE5444">
      <w:pPr>
        <w:pStyle w:val="Bullets"/>
        <w:numPr>
          <w:ilvl w:val="0"/>
          <w:numId w:val="10"/>
        </w:numPr>
        <w:tabs>
          <w:tab w:val="clear" w:pos="720"/>
          <w:tab w:val="num" w:pos="27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Virus report.</w:t>
      </w:r>
    </w:p>
    <w:p w14:paraId="1D06D2C8" w14:textId="77777777" w:rsidR="0064260A" w:rsidRPr="00197E99" w:rsidRDefault="0064260A" w:rsidP="00FE5444">
      <w:pPr>
        <w:pStyle w:val="Bullets"/>
        <w:numPr>
          <w:ilvl w:val="0"/>
          <w:numId w:val="10"/>
        </w:numPr>
        <w:tabs>
          <w:tab w:val="clear" w:pos="720"/>
          <w:tab w:val="num" w:pos="27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Security incident involving suspected improper access to information system.</w:t>
      </w:r>
    </w:p>
    <w:p w14:paraId="1129B2C6" w14:textId="77777777" w:rsidR="007D08AC" w:rsidRDefault="007D08AC" w:rsidP="00197E99">
      <w:pPr>
        <w:spacing w:after="0" w:line="240" w:lineRule="auto"/>
        <w:jc w:val="both"/>
        <w:rPr>
          <w:rFonts w:ascii="Calibri" w:eastAsia="Times New Roman" w:hAnsi="Calibri" w:cs="Calibri"/>
          <w:bCs/>
          <w:snapToGrid w:val="0"/>
          <w:spacing w:val="-5"/>
          <w:sz w:val="28"/>
          <w:szCs w:val="28"/>
        </w:rPr>
      </w:pPr>
    </w:p>
    <w:p w14:paraId="457A2396" w14:textId="77777777" w:rsidR="007D08AC" w:rsidRDefault="007D08AC" w:rsidP="00197E99">
      <w:pPr>
        <w:spacing w:after="0" w:line="240" w:lineRule="auto"/>
        <w:jc w:val="both"/>
        <w:rPr>
          <w:rFonts w:ascii="Calibri" w:eastAsia="Times New Roman" w:hAnsi="Calibri" w:cs="Calibri"/>
          <w:bCs/>
          <w:snapToGrid w:val="0"/>
          <w:spacing w:val="-5"/>
          <w:sz w:val="28"/>
          <w:szCs w:val="28"/>
        </w:rPr>
      </w:pPr>
    </w:p>
    <w:p w14:paraId="503A4B20" w14:textId="60F22B75"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lastRenderedPageBreak/>
        <w:t>Problems categorized as Priority 1 require a rapid response with a sustained effort to make a temporary correction that reduces the negative effect on normal operations, until a permanent correction can be implemented.  It may also require adjustments or re-configuration of Licensed Programs, which may be accomplished remotely or on-site.</w:t>
      </w:r>
    </w:p>
    <w:p w14:paraId="6760FA31" w14:textId="77777777" w:rsidR="0064260A" w:rsidRPr="00197E99" w:rsidRDefault="0064260A" w:rsidP="00197E99">
      <w:pPr>
        <w:spacing w:after="0" w:line="240" w:lineRule="auto"/>
        <w:jc w:val="both"/>
        <w:rPr>
          <w:rFonts w:ascii="Calibri" w:hAnsi="Calibri" w:cs="Calibri"/>
          <w:sz w:val="28"/>
          <w:szCs w:val="28"/>
        </w:rPr>
      </w:pPr>
    </w:p>
    <w:p w14:paraId="0E6B1567" w14:textId="5163BB1E" w:rsidR="0064260A" w:rsidRPr="00197E99" w:rsidRDefault="0064260A" w:rsidP="00197E99">
      <w:pPr>
        <w:pStyle w:val="Heading5"/>
        <w:numPr>
          <w:ilvl w:val="0"/>
          <w:numId w:val="0"/>
        </w:numPr>
        <w:spacing w:before="0" w:after="0" w:line="240" w:lineRule="auto"/>
        <w:rPr>
          <w:rFonts w:ascii="Calibri" w:hAnsi="Calibri" w:cs="Calibri"/>
          <w:b/>
          <w:bCs/>
          <w:i/>
          <w:iCs/>
          <w:sz w:val="28"/>
          <w:szCs w:val="28"/>
        </w:rPr>
      </w:pPr>
      <w:bookmarkStart w:id="63" w:name="_Toc470856876"/>
      <w:bookmarkStart w:id="64" w:name="_Toc479573973"/>
      <w:r w:rsidRPr="00197E99">
        <w:rPr>
          <w:rFonts w:ascii="Calibri" w:hAnsi="Calibri" w:cs="Calibri"/>
          <w:b/>
          <w:bCs/>
          <w:sz w:val="28"/>
          <w:szCs w:val="28"/>
        </w:rPr>
        <w:t xml:space="preserve">Priority 2 </w:t>
      </w:r>
      <w:r w:rsidR="00197E99">
        <w:rPr>
          <w:rFonts w:ascii="Calibri" w:hAnsi="Calibri" w:cs="Calibri"/>
          <w:b/>
          <w:bCs/>
          <w:sz w:val="28"/>
          <w:szCs w:val="28"/>
        </w:rPr>
        <w:t>-</w:t>
      </w:r>
      <w:r w:rsidRPr="00197E99">
        <w:rPr>
          <w:rFonts w:ascii="Calibri" w:hAnsi="Calibri" w:cs="Calibri"/>
          <w:b/>
          <w:bCs/>
          <w:sz w:val="28"/>
          <w:szCs w:val="28"/>
        </w:rPr>
        <w:t xml:space="preserve"> Medium Priority</w:t>
      </w:r>
      <w:bookmarkEnd w:id="63"/>
      <w:bookmarkEnd w:id="64"/>
    </w:p>
    <w:p w14:paraId="3D20BD9A" w14:textId="77777777"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A problem causing concern to a user or small group of users and affecting normal business activities, where no suitable alternative is available, typically:</w:t>
      </w:r>
    </w:p>
    <w:p w14:paraId="2C1684BA" w14:textId="77777777" w:rsidR="0064260A" w:rsidRPr="00197E99" w:rsidRDefault="0064260A" w:rsidP="00FE5444">
      <w:pPr>
        <w:pStyle w:val="Bullets"/>
        <w:numPr>
          <w:ilvl w:val="0"/>
          <w:numId w:val="10"/>
        </w:numPr>
        <w:tabs>
          <w:tab w:val="clear" w:pos="720"/>
          <w:tab w:val="num" w:pos="18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Minor communication node failure no alternative available.</w:t>
      </w:r>
    </w:p>
    <w:p w14:paraId="76EEADDB" w14:textId="77777777" w:rsidR="0064260A" w:rsidRPr="00197E99" w:rsidRDefault="0064260A" w:rsidP="00FE5444">
      <w:pPr>
        <w:pStyle w:val="Bullets"/>
        <w:numPr>
          <w:ilvl w:val="0"/>
          <w:numId w:val="10"/>
        </w:numPr>
        <w:tabs>
          <w:tab w:val="clear" w:pos="720"/>
          <w:tab w:val="num" w:pos="18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Minor degradation in system performance.</w:t>
      </w:r>
    </w:p>
    <w:p w14:paraId="3D90A60A" w14:textId="77777777" w:rsidR="0064260A" w:rsidRPr="00197E99" w:rsidRDefault="0064260A" w:rsidP="00FE5444">
      <w:pPr>
        <w:pStyle w:val="Bullets"/>
        <w:numPr>
          <w:ilvl w:val="0"/>
          <w:numId w:val="10"/>
        </w:numPr>
        <w:tabs>
          <w:tab w:val="clear" w:pos="720"/>
          <w:tab w:val="num" w:pos="18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Application programs failing to fulfill any part of the specifications.</w:t>
      </w:r>
    </w:p>
    <w:p w14:paraId="713EB4A8" w14:textId="77777777" w:rsidR="0064260A" w:rsidRPr="00197E99" w:rsidRDefault="0064260A" w:rsidP="00197E99">
      <w:pPr>
        <w:pStyle w:val="Heading5"/>
        <w:numPr>
          <w:ilvl w:val="0"/>
          <w:numId w:val="0"/>
        </w:numPr>
        <w:spacing w:before="0" w:after="0" w:line="240" w:lineRule="auto"/>
        <w:ind w:left="238"/>
        <w:rPr>
          <w:rFonts w:ascii="Calibri" w:hAnsi="Calibri" w:cs="Calibri"/>
          <w:bCs/>
          <w:i/>
          <w:iCs/>
          <w:sz w:val="28"/>
          <w:szCs w:val="28"/>
        </w:rPr>
      </w:pPr>
      <w:bookmarkStart w:id="65" w:name="_Toc470856877"/>
      <w:bookmarkStart w:id="66" w:name="_Toc479573974"/>
    </w:p>
    <w:p w14:paraId="0DA587DF" w14:textId="1D82834B" w:rsidR="0064260A" w:rsidRPr="00197E99" w:rsidRDefault="0064260A" w:rsidP="00197E99">
      <w:pPr>
        <w:pStyle w:val="Heading5"/>
        <w:numPr>
          <w:ilvl w:val="0"/>
          <w:numId w:val="0"/>
        </w:numPr>
        <w:tabs>
          <w:tab w:val="left" w:pos="180"/>
        </w:tabs>
        <w:spacing w:before="0" w:after="0" w:line="240" w:lineRule="auto"/>
        <w:rPr>
          <w:rFonts w:ascii="Calibri" w:hAnsi="Calibri" w:cs="Calibri"/>
          <w:b/>
          <w:bCs/>
          <w:i/>
          <w:iCs/>
          <w:sz w:val="28"/>
          <w:szCs w:val="28"/>
        </w:rPr>
      </w:pPr>
      <w:r w:rsidRPr="00197E99">
        <w:rPr>
          <w:rFonts w:ascii="Calibri" w:hAnsi="Calibri" w:cs="Calibri"/>
          <w:b/>
          <w:bCs/>
          <w:sz w:val="28"/>
          <w:szCs w:val="28"/>
        </w:rPr>
        <w:t xml:space="preserve">Priority 3 </w:t>
      </w:r>
      <w:r w:rsidR="00197E99">
        <w:rPr>
          <w:rFonts w:ascii="Calibri" w:hAnsi="Calibri" w:cs="Calibri"/>
          <w:b/>
          <w:bCs/>
          <w:sz w:val="28"/>
          <w:szCs w:val="28"/>
        </w:rPr>
        <w:t>-</w:t>
      </w:r>
      <w:r w:rsidRPr="00197E99">
        <w:rPr>
          <w:rFonts w:ascii="Calibri" w:hAnsi="Calibri" w:cs="Calibri"/>
          <w:b/>
          <w:bCs/>
          <w:sz w:val="28"/>
          <w:szCs w:val="28"/>
        </w:rPr>
        <w:t xml:space="preserve"> Low Priority</w:t>
      </w:r>
      <w:bookmarkEnd w:id="65"/>
      <w:bookmarkEnd w:id="66"/>
    </w:p>
    <w:p w14:paraId="225A2CC9" w14:textId="77777777"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A problem causing minor concern to a user but not seriously affecting business activities, or a more serious problem but where an alternative is available, typically:</w:t>
      </w:r>
    </w:p>
    <w:p w14:paraId="7874EC63" w14:textId="77777777" w:rsidR="0064260A" w:rsidRPr="00197E99" w:rsidRDefault="0064260A" w:rsidP="00FE5444">
      <w:pPr>
        <w:pStyle w:val="Bullets"/>
        <w:numPr>
          <w:ilvl w:val="0"/>
          <w:numId w:val="10"/>
        </w:numPr>
        <w:tabs>
          <w:tab w:val="clear" w:pos="720"/>
          <w:tab w:val="left" w:pos="18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A peripheral device failure, alternative available.</w:t>
      </w:r>
    </w:p>
    <w:p w14:paraId="389D9C35" w14:textId="77777777" w:rsidR="0064260A" w:rsidRPr="00197E99" w:rsidRDefault="0064260A" w:rsidP="00FE5444">
      <w:pPr>
        <w:pStyle w:val="Bullets"/>
        <w:numPr>
          <w:ilvl w:val="0"/>
          <w:numId w:val="10"/>
        </w:numPr>
        <w:tabs>
          <w:tab w:val="clear" w:pos="720"/>
          <w:tab w:val="left" w:pos="18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PC/Terminal failure, alternative available.</w:t>
      </w:r>
    </w:p>
    <w:p w14:paraId="117E7C0B" w14:textId="77777777" w:rsidR="0064260A" w:rsidRPr="00197E99" w:rsidRDefault="0064260A" w:rsidP="00FE5444">
      <w:pPr>
        <w:pStyle w:val="Bullets"/>
        <w:numPr>
          <w:ilvl w:val="0"/>
          <w:numId w:val="10"/>
        </w:numPr>
        <w:tabs>
          <w:tab w:val="clear" w:pos="720"/>
          <w:tab w:val="left" w:pos="18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Minor communication node failure, alternative available.</w:t>
      </w:r>
    </w:p>
    <w:p w14:paraId="3C695CDB" w14:textId="77777777" w:rsidR="0064260A" w:rsidRPr="00197E99" w:rsidRDefault="0064260A" w:rsidP="00FE5444">
      <w:pPr>
        <w:pStyle w:val="Bullets"/>
        <w:numPr>
          <w:ilvl w:val="0"/>
          <w:numId w:val="10"/>
        </w:numPr>
        <w:tabs>
          <w:tab w:val="clear" w:pos="720"/>
          <w:tab w:val="left" w:pos="18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Application module unavailable, alternative available.</w:t>
      </w:r>
    </w:p>
    <w:p w14:paraId="0F4FB109" w14:textId="77777777" w:rsidR="00840633" w:rsidRDefault="00840633" w:rsidP="00840633">
      <w:pPr>
        <w:pStyle w:val="Heading5"/>
        <w:numPr>
          <w:ilvl w:val="0"/>
          <w:numId w:val="0"/>
        </w:numPr>
        <w:spacing w:before="0" w:after="0" w:line="240" w:lineRule="auto"/>
        <w:rPr>
          <w:rFonts w:ascii="Calibri" w:hAnsi="Calibri" w:cs="Calibri"/>
          <w:bCs/>
          <w:snapToGrid w:val="0"/>
          <w:spacing w:val="-5"/>
          <w:sz w:val="28"/>
          <w:szCs w:val="28"/>
          <w:lang w:val="en-US"/>
        </w:rPr>
      </w:pPr>
      <w:bookmarkStart w:id="67" w:name="_Toc470856878"/>
      <w:bookmarkStart w:id="68" w:name="_Toc479573975"/>
    </w:p>
    <w:p w14:paraId="5CC1B3C8" w14:textId="3BA48B38" w:rsidR="0064260A" w:rsidRPr="00840633" w:rsidRDefault="0064260A" w:rsidP="00840633">
      <w:pPr>
        <w:pStyle w:val="Heading5"/>
        <w:numPr>
          <w:ilvl w:val="0"/>
          <w:numId w:val="0"/>
        </w:numPr>
        <w:spacing w:before="0" w:after="0" w:line="240" w:lineRule="auto"/>
        <w:rPr>
          <w:rFonts w:ascii="Calibri" w:hAnsi="Calibri" w:cs="Calibri"/>
          <w:b/>
          <w:bCs/>
          <w:i/>
          <w:iCs/>
          <w:sz w:val="28"/>
          <w:szCs w:val="28"/>
        </w:rPr>
      </w:pPr>
      <w:r w:rsidRPr="00840633">
        <w:rPr>
          <w:rFonts w:ascii="Calibri" w:hAnsi="Calibri" w:cs="Calibri"/>
          <w:b/>
          <w:bCs/>
          <w:sz w:val="28"/>
          <w:szCs w:val="28"/>
        </w:rPr>
        <w:t xml:space="preserve">Priority 4 </w:t>
      </w:r>
      <w:r w:rsidR="00840633">
        <w:rPr>
          <w:rFonts w:ascii="Calibri" w:hAnsi="Calibri" w:cs="Calibri"/>
          <w:b/>
          <w:bCs/>
          <w:sz w:val="28"/>
          <w:szCs w:val="28"/>
        </w:rPr>
        <w:t>-</w:t>
      </w:r>
      <w:r w:rsidRPr="00840633">
        <w:rPr>
          <w:rFonts w:ascii="Calibri" w:hAnsi="Calibri" w:cs="Calibri"/>
          <w:b/>
          <w:bCs/>
          <w:sz w:val="28"/>
          <w:szCs w:val="28"/>
        </w:rPr>
        <w:t xml:space="preserve"> Non-Urgent</w:t>
      </w:r>
      <w:bookmarkEnd w:id="67"/>
      <w:bookmarkEnd w:id="68"/>
    </w:p>
    <w:p w14:paraId="0E1AEF4E" w14:textId="77777777"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A request to carry out work or improve or change a service at a later time, typically:</w:t>
      </w:r>
    </w:p>
    <w:p w14:paraId="3A5B292D" w14:textId="77777777" w:rsidR="0064260A" w:rsidRPr="00197E99" w:rsidRDefault="0064260A" w:rsidP="00FE5444">
      <w:pPr>
        <w:pStyle w:val="Bullets"/>
        <w:numPr>
          <w:ilvl w:val="0"/>
          <w:numId w:val="10"/>
        </w:numPr>
        <w:tabs>
          <w:tab w:val="clear" w:pos="720"/>
          <w:tab w:val="num" w:pos="18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Request for enhancements to application functionality.</w:t>
      </w:r>
    </w:p>
    <w:p w14:paraId="564772C5" w14:textId="77777777" w:rsidR="0064260A" w:rsidRPr="00197E99" w:rsidRDefault="0064260A" w:rsidP="00FE5444">
      <w:pPr>
        <w:pStyle w:val="Bullets"/>
        <w:numPr>
          <w:ilvl w:val="0"/>
          <w:numId w:val="10"/>
        </w:numPr>
        <w:tabs>
          <w:tab w:val="clear" w:pos="720"/>
          <w:tab w:val="num" w:pos="18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Requests to move equipment.</w:t>
      </w:r>
    </w:p>
    <w:p w14:paraId="0E0ADE17" w14:textId="77777777" w:rsidR="0064260A" w:rsidRPr="00197E99" w:rsidRDefault="0064260A" w:rsidP="00FE5444">
      <w:pPr>
        <w:pStyle w:val="Bullets"/>
        <w:numPr>
          <w:ilvl w:val="0"/>
          <w:numId w:val="10"/>
        </w:numPr>
        <w:tabs>
          <w:tab w:val="clear" w:pos="720"/>
          <w:tab w:val="num" w:pos="180"/>
        </w:tabs>
        <w:spacing w:after="0" w:line="240" w:lineRule="auto"/>
        <w:ind w:left="0" w:firstLine="0"/>
        <w:jc w:val="both"/>
        <w:rPr>
          <w:rFonts w:ascii="Calibri" w:hAnsi="Calibri" w:cs="Calibri"/>
          <w:b w:val="0"/>
          <w:bCs/>
          <w:sz w:val="28"/>
          <w:szCs w:val="28"/>
          <w:u w:val="none"/>
        </w:rPr>
      </w:pPr>
      <w:r w:rsidRPr="00197E99">
        <w:rPr>
          <w:rFonts w:ascii="Calibri" w:hAnsi="Calibri" w:cs="Calibri"/>
          <w:b w:val="0"/>
          <w:bCs/>
          <w:sz w:val="28"/>
          <w:szCs w:val="28"/>
          <w:u w:val="none"/>
        </w:rPr>
        <w:t>Consultancy queries.</w:t>
      </w:r>
    </w:p>
    <w:p w14:paraId="51F6C8C2" w14:textId="77777777" w:rsidR="0064260A" w:rsidRPr="00197E99" w:rsidRDefault="0064260A" w:rsidP="00FE5444">
      <w:pPr>
        <w:pStyle w:val="Bullets"/>
        <w:numPr>
          <w:ilvl w:val="0"/>
          <w:numId w:val="10"/>
        </w:numPr>
        <w:tabs>
          <w:tab w:val="clear" w:pos="720"/>
          <w:tab w:val="num" w:pos="180"/>
        </w:tabs>
        <w:spacing w:after="0" w:line="240" w:lineRule="auto"/>
        <w:ind w:left="0" w:firstLine="0"/>
        <w:jc w:val="both"/>
        <w:rPr>
          <w:rFonts w:ascii="Calibri" w:hAnsi="Calibri" w:cs="Calibri"/>
          <w:b w:val="0"/>
          <w:bCs/>
          <w:sz w:val="28"/>
          <w:szCs w:val="28"/>
          <w:u w:val="none"/>
          <w:lang w:val="fr-FR"/>
        </w:rPr>
      </w:pPr>
      <w:r w:rsidRPr="00197E99">
        <w:rPr>
          <w:rFonts w:ascii="Calibri" w:hAnsi="Calibri" w:cs="Calibri"/>
          <w:b w:val="0"/>
          <w:bCs/>
          <w:sz w:val="28"/>
          <w:szCs w:val="28"/>
          <w:u w:val="none"/>
        </w:rPr>
        <w:t>Usage</w:t>
      </w:r>
      <w:r w:rsidRPr="00197E99">
        <w:rPr>
          <w:rFonts w:ascii="Calibri" w:hAnsi="Calibri" w:cs="Calibri"/>
          <w:b w:val="0"/>
          <w:bCs/>
          <w:sz w:val="28"/>
          <w:szCs w:val="28"/>
          <w:u w:val="none"/>
          <w:lang w:val="fr-FR"/>
        </w:rPr>
        <w:t xml:space="preserve"> </w:t>
      </w:r>
      <w:proofErr w:type="spellStart"/>
      <w:r w:rsidRPr="00197E99">
        <w:rPr>
          <w:rFonts w:ascii="Calibri" w:hAnsi="Calibri" w:cs="Calibri"/>
          <w:b w:val="0"/>
          <w:bCs/>
          <w:sz w:val="28"/>
          <w:szCs w:val="28"/>
          <w:u w:val="none"/>
          <w:lang w:val="fr-FR"/>
        </w:rPr>
        <w:t>queries</w:t>
      </w:r>
      <w:proofErr w:type="spellEnd"/>
      <w:r w:rsidRPr="00197E99">
        <w:rPr>
          <w:rFonts w:ascii="Calibri" w:hAnsi="Calibri" w:cs="Calibri"/>
          <w:b w:val="0"/>
          <w:bCs/>
          <w:sz w:val="28"/>
          <w:szCs w:val="28"/>
          <w:u w:val="none"/>
          <w:lang w:val="fr-FR"/>
        </w:rPr>
        <w:t>.</w:t>
      </w:r>
    </w:p>
    <w:p w14:paraId="0380A15B" w14:textId="77777777" w:rsidR="0064260A" w:rsidRPr="00197E99" w:rsidRDefault="0064260A" w:rsidP="00197E99">
      <w:pPr>
        <w:spacing w:after="0" w:line="240" w:lineRule="auto"/>
        <w:jc w:val="both"/>
        <w:rPr>
          <w:rFonts w:ascii="Calibri" w:hAnsi="Calibri" w:cs="Calibri"/>
          <w:sz w:val="28"/>
          <w:szCs w:val="28"/>
        </w:rPr>
      </w:pPr>
    </w:p>
    <w:p w14:paraId="78BAE297" w14:textId="77777777"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Progress against all calls is reviewed on a daily basis and, where appropriate, progress information relayed to the caller. For Priority 1 and 2 calls, feedback is given every 2 hours.  Call originators are provided with information on request on progress by quoting the HDR number.</w:t>
      </w:r>
    </w:p>
    <w:p w14:paraId="3493C673" w14:textId="77777777" w:rsidR="0064260A" w:rsidRPr="00197E99" w:rsidRDefault="0064260A" w:rsidP="00FC2990">
      <w:pPr>
        <w:pStyle w:val="Heading1"/>
        <w:numPr>
          <w:ilvl w:val="0"/>
          <w:numId w:val="0"/>
        </w:numPr>
        <w:spacing w:before="0" w:after="0" w:line="240" w:lineRule="auto"/>
        <w:ind w:left="238"/>
        <w:rPr>
          <w:rFonts w:ascii="Calibri" w:hAnsi="Calibri" w:cs="Calibri"/>
          <w:sz w:val="28"/>
          <w:szCs w:val="28"/>
          <w:u w:val="single"/>
        </w:rPr>
      </w:pPr>
      <w:bookmarkStart w:id="69" w:name="_Toc470856866"/>
      <w:bookmarkStart w:id="70" w:name="_Toc479573963"/>
      <w:bookmarkStart w:id="71" w:name="_Toc449467178"/>
    </w:p>
    <w:p w14:paraId="2430EC8A" w14:textId="77777777" w:rsidR="0064260A" w:rsidRPr="00197E99" w:rsidRDefault="0064260A" w:rsidP="00FC2990">
      <w:pPr>
        <w:pStyle w:val="Heading1"/>
        <w:numPr>
          <w:ilvl w:val="0"/>
          <w:numId w:val="0"/>
        </w:numPr>
        <w:spacing w:before="0" w:after="0" w:line="240" w:lineRule="auto"/>
        <w:rPr>
          <w:rFonts w:ascii="Calibri" w:hAnsi="Calibri" w:cs="Calibri"/>
          <w:sz w:val="28"/>
          <w:szCs w:val="28"/>
          <w:u w:val="single"/>
        </w:rPr>
      </w:pPr>
      <w:r w:rsidRPr="00197E99">
        <w:rPr>
          <w:rFonts w:ascii="Calibri" w:hAnsi="Calibri" w:cs="Calibri"/>
          <w:sz w:val="28"/>
          <w:szCs w:val="28"/>
          <w:u w:val="single"/>
        </w:rPr>
        <w:t>Problem Life Cycle</w:t>
      </w:r>
      <w:bookmarkEnd w:id="69"/>
      <w:bookmarkEnd w:id="70"/>
      <w:bookmarkEnd w:id="71"/>
    </w:p>
    <w:p w14:paraId="03EF3DE8" w14:textId="77777777"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At any point in time the problem will have a status value which indicates, in general terms, the point in its life cycle that the problem has reached. These status values are indicated in the following table:</w:t>
      </w:r>
    </w:p>
    <w:p w14:paraId="0C26A39C" w14:textId="77777777" w:rsidR="0064260A" w:rsidRPr="00197E99" w:rsidRDefault="0064260A" w:rsidP="00197E99">
      <w:pPr>
        <w:spacing w:after="0" w:line="240" w:lineRule="auto"/>
        <w:jc w:val="both"/>
        <w:rPr>
          <w:rFonts w:ascii="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740"/>
      </w:tblGrid>
      <w:tr w:rsidR="0064260A" w:rsidRPr="00197E99" w14:paraId="55BFD718" w14:textId="77777777" w:rsidTr="009D5690">
        <w:trPr>
          <w:trHeight w:val="665"/>
          <w:tblHeader/>
        </w:trPr>
        <w:tc>
          <w:tcPr>
            <w:tcW w:w="1728" w:type="dxa"/>
            <w:vAlign w:val="center"/>
          </w:tcPr>
          <w:p w14:paraId="415F3F3C" w14:textId="77777777" w:rsidR="0064260A" w:rsidRPr="00197E99" w:rsidRDefault="0064260A" w:rsidP="00197E99">
            <w:pPr>
              <w:spacing w:after="0" w:line="240" w:lineRule="auto"/>
              <w:rPr>
                <w:rFonts w:ascii="Calibri" w:hAnsi="Calibri" w:cs="Calibri"/>
                <w:b/>
                <w:sz w:val="28"/>
                <w:szCs w:val="28"/>
              </w:rPr>
            </w:pPr>
            <w:r w:rsidRPr="00197E99">
              <w:rPr>
                <w:rFonts w:ascii="Calibri" w:hAnsi="Calibri" w:cs="Calibri"/>
                <w:b/>
                <w:sz w:val="28"/>
                <w:szCs w:val="28"/>
              </w:rPr>
              <w:lastRenderedPageBreak/>
              <w:t>Status</w:t>
            </w:r>
          </w:p>
        </w:tc>
        <w:tc>
          <w:tcPr>
            <w:tcW w:w="7740" w:type="dxa"/>
            <w:vAlign w:val="center"/>
          </w:tcPr>
          <w:p w14:paraId="7E09B709" w14:textId="77777777" w:rsidR="0064260A" w:rsidRPr="00197E99" w:rsidRDefault="0064260A" w:rsidP="00197E99">
            <w:pPr>
              <w:spacing w:after="0" w:line="240" w:lineRule="auto"/>
              <w:rPr>
                <w:rFonts w:ascii="Calibri" w:hAnsi="Calibri" w:cs="Calibri"/>
                <w:b/>
                <w:sz w:val="28"/>
                <w:szCs w:val="28"/>
              </w:rPr>
            </w:pPr>
            <w:r w:rsidRPr="00197E99">
              <w:rPr>
                <w:rFonts w:ascii="Calibri" w:hAnsi="Calibri" w:cs="Calibri"/>
                <w:b/>
                <w:sz w:val="28"/>
                <w:szCs w:val="28"/>
              </w:rPr>
              <w:t>Life Cycle Point</w:t>
            </w:r>
          </w:p>
        </w:tc>
      </w:tr>
      <w:tr w:rsidR="0064260A" w:rsidRPr="00197E99" w14:paraId="7CA1B4D7" w14:textId="77777777" w:rsidTr="009D5690">
        <w:tc>
          <w:tcPr>
            <w:tcW w:w="1728" w:type="dxa"/>
            <w:vAlign w:val="center"/>
          </w:tcPr>
          <w:p w14:paraId="3BAB9341" w14:textId="77777777" w:rsidR="0064260A" w:rsidRPr="00197E99" w:rsidRDefault="0064260A" w:rsidP="00197E99">
            <w:pPr>
              <w:pStyle w:val="Bullets"/>
              <w:spacing w:after="0" w:line="240" w:lineRule="auto"/>
              <w:rPr>
                <w:rFonts w:ascii="Calibri" w:hAnsi="Calibri" w:cs="Calibri"/>
                <w:sz w:val="28"/>
                <w:szCs w:val="28"/>
                <w:u w:val="none"/>
              </w:rPr>
            </w:pPr>
            <w:r w:rsidRPr="00197E99">
              <w:rPr>
                <w:rFonts w:ascii="Calibri" w:hAnsi="Calibri" w:cs="Calibri"/>
                <w:sz w:val="28"/>
                <w:szCs w:val="28"/>
                <w:u w:val="none"/>
              </w:rPr>
              <w:t>Open</w:t>
            </w:r>
          </w:p>
        </w:tc>
        <w:tc>
          <w:tcPr>
            <w:tcW w:w="7740" w:type="dxa"/>
            <w:vAlign w:val="center"/>
          </w:tcPr>
          <w:p w14:paraId="403CEECB" w14:textId="77777777" w:rsidR="0064260A" w:rsidRPr="00197E99" w:rsidRDefault="0064260A" w:rsidP="00197E99">
            <w:pPr>
              <w:spacing w:after="0" w:line="240" w:lineRule="auto"/>
              <w:rPr>
                <w:rFonts w:ascii="Calibri" w:hAnsi="Calibri" w:cs="Calibri"/>
                <w:sz w:val="28"/>
                <w:szCs w:val="28"/>
              </w:rPr>
            </w:pPr>
            <w:r w:rsidRPr="00197E99">
              <w:rPr>
                <w:rFonts w:ascii="Calibri" w:hAnsi="Calibri" w:cs="Calibri"/>
                <w:sz w:val="28"/>
                <w:szCs w:val="28"/>
              </w:rPr>
              <w:t xml:space="preserve">Call is logged and </w:t>
            </w:r>
            <w:proofErr w:type="spellStart"/>
            <w:r w:rsidRPr="00197E99">
              <w:rPr>
                <w:rFonts w:ascii="Calibri" w:hAnsi="Calibri" w:cs="Calibri"/>
                <w:sz w:val="28"/>
                <w:szCs w:val="28"/>
              </w:rPr>
              <w:t>HelpDesk</w:t>
            </w:r>
            <w:proofErr w:type="spellEnd"/>
            <w:r w:rsidRPr="00197E99">
              <w:rPr>
                <w:rFonts w:ascii="Calibri" w:hAnsi="Calibri" w:cs="Calibri"/>
                <w:sz w:val="28"/>
                <w:szCs w:val="28"/>
              </w:rPr>
              <w:t xml:space="preserve"> Reference Number (HDR) is issued to Customer</w:t>
            </w:r>
          </w:p>
        </w:tc>
      </w:tr>
      <w:tr w:rsidR="0064260A" w:rsidRPr="00197E99" w14:paraId="1BB0E349" w14:textId="77777777" w:rsidTr="009D5690">
        <w:tc>
          <w:tcPr>
            <w:tcW w:w="1728" w:type="dxa"/>
            <w:vAlign w:val="center"/>
          </w:tcPr>
          <w:p w14:paraId="62A386CD" w14:textId="77777777" w:rsidR="0064260A" w:rsidRPr="00197E99" w:rsidRDefault="0064260A" w:rsidP="00197E99">
            <w:pPr>
              <w:pStyle w:val="Bullets"/>
              <w:spacing w:after="0" w:line="240" w:lineRule="auto"/>
              <w:rPr>
                <w:rFonts w:ascii="Calibri" w:hAnsi="Calibri" w:cs="Calibri"/>
                <w:sz w:val="28"/>
                <w:szCs w:val="28"/>
                <w:u w:val="none"/>
              </w:rPr>
            </w:pPr>
            <w:r w:rsidRPr="00197E99">
              <w:rPr>
                <w:rFonts w:ascii="Calibri" w:hAnsi="Calibri" w:cs="Calibri"/>
                <w:sz w:val="28"/>
                <w:szCs w:val="28"/>
                <w:u w:val="none"/>
              </w:rPr>
              <w:t>In-Hand</w:t>
            </w:r>
          </w:p>
        </w:tc>
        <w:tc>
          <w:tcPr>
            <w:tcW w:w="7740" w:type="dxa"/>
            <w:vAlign w:val="center"/>
          </w:tcPr>
          <w:p w14:paraId="3677597D" w14:textId="77777777" w:rsidR="0064260A" w:rsidRPr="00197E99" w:rsidRDefault="0064260A" w:rsidP="00197E99">
            <w:pPr>
              <w:spacing w:after="0" w:line="240" w:lineRule="auto"/>
              <w:rPr>
                <w:rFonts w:ascii="Calibri" w:hAnsi="Calibri" w:cs="Calibri"/>
                <w:sz w:val="28"/>
                <w:szCs w:val="28"/>
              </w:rPr>
            </w:pPr>
            <w:r w:rsidRPr="00197E99">
              <w:rPr>
                <w:rFonts w:ascii="Calibri" w:hAnsi="Calibri" w:cs="Calibri"/>
                <w:sz w:val="28"/>
                <w:szCs w:val="28"/>
              </w:rPr>
              <w:t>A Customer Services engineer has taken charge of the problem for investigation</w:t>
            </w:r>
          </w:p>
        </w:tc>
      </w:tr>
      <w:tr w:rsidR="0064260A" w:rsidRPr="00197E99" w14:paraId="77AAABFD" w14:textId="77777777" w:rsidTr="009D5690">
        <w:tc>
          <w:tcPr>
            <w:tcW w:w="1728" w:type="dxa"/>
            <w:vAlign w:val="center"/>
          </w:tcPr>
          <w:p w14:paraId="6C0C16F2" w14:textId="77777777" w:rsidR="0064260A" w:rsidRPr="00197E99" w:rsidRDefault="0064260A" w:rsidP="00197E99">
            <w:pPr>
              <w:pStyle w:val="Bullets"/>
              <w:spacing w:after="0" w:line="240" w:lineRule="auto"/>
              <w:rPr>
                <w:rFonts w:ascii="Calibri" w:hAnsi="Calibri" w:cs="Calibri"/>
                <w:sz w:val="28"/>
                <w:szCs w:val="28"/>
                <w:u w:val="none"/>
              </w:rPr>
            </w:pPr>
            <w:r w:rsidRPr="00197E99">
              <w:rPr>
                <w:rFonts w:ascii="Calibri" w:hAnsi="Calibri" w:cs="Calibri"/>
                <w:sz w:val="28"/>
                <w:szCs w:val="28"/>
                <w:u w:val="none"/>
              </w:rPr>
              <w:t>Sign-Off</w:t>
            </w:r>
          </w:p>
        </w:tc>
        <w:tc>
          <w:tcPr>
            <w:tcW w:w="7740" w:type="dxa"/>
            <w:vAlign w:val="center"/>
          </w:tcPr>
          <w:p w14:paraId="26D9414B" w14:textId="77777777" w:rsidR="0064260A" w:rsidRPr="00197E99" w:rsidRDefault="0064260A" w:rsidP="00197E99">
            <w:pPr>
              <w:spacing w:after="0" w:line="240" w:lineRule="auto"/>
              <w:rPr>
                <w:rFonts w:ascii="Calibri" w:hAnsi="Calibri" w:cs="Calibri"/>
                <w:sz w:val="28"/>
                <w:szCs w:val="28"/>
              </w:rPr>
            </w:pPr>
            <w:r w:rsidRPr="00197E99">
              <w:rPr>
                <w:rFonts w:ascii="Calibri" w:hAnsi="Calibri" w:cs="Calibri"/>
                <w:sz w:val="28"/>
                <w:szCs w:val="28"/>
              </w:rPr>
              <w:t>Problem has been resolved, awaiting confirmation from user that the problem has been satisfactorily resolved</w:t>
            </w:r>
          </w:p>
        </w:tc>
      </w:tr>
      <w:tr w:rsidR="0064260A" w:rsidRPr="00197E99" w14:paraId="1B29D9E0" w14:textId="77777777" w:rsidTr="009D5690">
        <w:tc>
          <w:tcPr>
            <w:tcW w:w="1728" w:type="dxa"/>
            <w:vAlign w:val="center"/>
          </w:tcPr>
          <w:p w14:paraId="69950FA1" w14:textId="77777777" w:rsidR="0064260A" w:rsidRPr="00197E99" w:rsidRDefault="0064260A" w:rsidP="00197E99">
            <w:pPr>
              <w:pStyle w:val="Bullets"/>
              <w:spacing w:after="0" w:line="240" w:lineRule="auto"/>
              <w:rPr>
                <w:rFonts w:ascii="Calibri" w:hAnsi="Calibri" w:cs="Calibri"/>
                <w:sz w:val="28"/>
                <w:szCs w:val="28"/>
                <w:u w:val="none"/>
              </w:rPr>
            </w:pPr>
            <w:r w:rsidRPr="00197E99">
              <w:rPr>
                <w:rFonts w:ascii="Calibri" w:hAnsi="Calibri" w:cs="Calibri"/>
                <w:sz w:val="28"/>
                <w:szCs w:val="28"/>
                <w:u w:val="none"/>
              </w:rPr>
              <w:t>Waiting</w:t>
            </w:r>
          </w:p>
        </w:tc>
        <w:tc>
          <w:tcPr>
            <w:tcW w:w="7740" w:type="dxa"/>
            <w:vAlign w:val="center"/>
          </w:tcPr>
          <w:p w14:paraId="1685841C" w14:textId="77777777" w:rsidR="0064260A" w:rsidRPr="00197E99" w:rsidRDefault="0064260A" w:rsidP="00197E99">
            <w:pPr>
              <w:spacing w:after="0" w:line="240" w:lineRule="auto"/>
              <w:rPr>
                <w:rFonts w:ascii="Calibri" w:hAnsi="Calibri" w:cs="Calibri"/>
                <w:sz w:val="28"/>
                <w:szCs w:val="28"/>
              </w:rPr>
            </w:pPr>
            <w:r w:rsidRPr="00197E99">
              <w:rPr>
                <w:rFonts w:ascii="Calibri" w:hAnsi="Calibri" w:cs="Calibri"/>
                <w:sz w:val="28"/>
                <w:szCs w:val="28"/>
              </w:rPr>
              <w:t>Before work can continue an action needs completing by external resources (e.g. waiting for spares or a software patch from the manufacturer</w:t>
            </w:r>
          </w:p>
        </w:tc>
      </w:tr>
    </w:tbl>
    <w:p w14:paraId="2F982697" w14:textId="77777777" w:rsidR="0064260A" w:rsidRPr="00197E99" w:rsidRDefault="0064260A" w:rsidP="00FC2990">
      <w:pPr>
        <w:pStyle w:val="Heading1"/>
        <w:numPr>
          <w:ilvl w:val="0"/>
          <w:numId w:val="0"/>
        </w:numPr>
        <w:spacing w:before="0" w:after="0" w:line="240" w:lineRule="auto"/>
        <w:ind w:left="238"/>
        <w:rPr>
          <w:rFonts w:ascii="Calibri" w:hAnsi="Calibri" w:cs="Calibri"/>
          <w:i/>
          <w:iCs/>
          <w:sz w:val="28"/>
          <w:szCs w:val="28"/>
          <w:u w:val="single"/>
        </w:rPr>
      </w:pPr>
      <w:bookmarkStart w:id="72" w:name="_Toc470856879"/>
      <w:bookmarkStart w:id="73" w:name="_Toc479573976"/>
      <w:bookmarkStart w:id="74" w:name="_Toc449467179"/>
    </w:p>
    <w:p w14:paraId="0B4E4765" w14:textId="77777777" w:rsidR="00FC2990" w:rsidRDefault="00FC2990" w:rsidP="00FC2990">
      <w:pPr>
        <w:pStyle w:val="Heading1"/>
        <w:numPr>
          <w:ilvl w:val="0"/>
          <w:numId w:val="0"/>
        </w:numPr>
        <w:spacing w:before="0" w:after="0" w:line="240" w:lineRule="auto"/>
        <w:rPr>
          <w:rFonts w:ascii="Calibri" w:hAnsi="Calibri" w:cs="Calibri"/>
          <w:sz w:val="28"/>
          <w:szCs w:val="28"/>
          <w:u w:val="single"/>
        </w:rPr>
      </w:pPr>
    </w:p>
    <w:p w14:paraId="7B0D3BE1" w14:textId="1B1B8F1F" w:rsidR="0064260A" w:rsidRPr="00197E99" w:rsidRDefault="0064260A" w:rsidP="00FC2990">
      <w:pPr>
        <w:pStyle w:val="Heading1"/>
        <w:numPr>
          <w:ilvl w:val="0"/>
          <w:numId w:val="0"/>
        </w:numPr>
        <w:spacing w:before="0" w:after="0" w:line="240" w:lineRule="auto"/>
        <w:rPr>
          <w:rFonts w:ascii="Calibri" w:hAnsi="Calibri" w:cs="Calibri"/>
          <w:i/>
          <w:iCs/>
          <w:sz w:val="28"/>
          <w:szCs w:val="28"/>
          <w:u w:val="single"/>
        </w:rPr>
      </w:pPr>
      <w:r w:rsidRPr="00197E99">
        <w:rPr>
          <w:rFonts w:ascii="Calibri" w:hAnsi="Calibri" w:cs="Calibri"/>
          <w:sz w:val="28"/>
          <w:szCs w:val="28"/>
          <w:u w:val="single"/>
        </w:rPr>
        <w:t>Problem Escalation Procedure</w:t>
      </w:r>
      <w:bookmarkEnd w:id="72"/>
      <w:bookmarkEnd w:id="73"/>
      <w:bookmarkEnd w:id="74"/>
    </w:p>
    <w:p w14:paraId="45BF1C73" w14:textId="77777777"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 xml:space="preserve">Whenever a problem is logged at the </w:t>
      </w:r>
      <w:proofErr w:type="spellStart"/>
      <w:r w:rsidRPr="00197E99">
        <w:rPr>
          <w:rFonts w:ascii="Calibri" w:hAnsi="Calibri" w:cs="Calibri"/>
          <w:sz w:val="28"/>
          <w:szCs w:val="28"/>
        </w:rPr>
        <w:t>HelpDesk</w:t>
      </w:r>
      <w:proofErr w:type="spellEnd"/>
      <w:r w:rsidRPr="00197E99">
        <w:rPr>
          <w:rFonts w:ascii="Calibri" w:hAnsi="Calibri" w:cs="Calibri"/>
          <w:sz w:val="28"/>
          <w:szCs w:val="28"/>
        </w:rPr>
        <w:t>, after initial assessment, it is classified and assigned a priority, as described above, and according to the classification and impact assigned to the appropriate support staff. The support staff calls the customer who reported the problem for further clarification on the problem. The engineer first tries to solve the problem over the phone, if this is not possible he attends to the problem on-site.</w:t>
      </w:r>
    </w:p>
    <w:p w14:paraId="4FB34F67" w14:textId="77777777"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The first-line support staff are capable of resolving most problems at customer sites.  In special circumstances, a systematic procedure ensures that problems are escalated immediately to second-line support staff for expert advice and assistance.</w:t>
      </w:r>
    </w:p>
    <w:p w14:paraId="2CFA0447" w14:textId="77777777" w:rsidR="0064260A" w:rsidRPr="00197E99" w:rsidRDefault="0064260A" w:rsidP="00197E99">
      <w:pPr>
        <w:spacing w:after="0" w:line="240" w:lineRule="auto"/>
        <w:jc w:val="both"/>
        <w:rPr>
          <w:rFonts w:ascii="Calibri" w:hAnsi="Calibri" w:cs="Calibri"/>
          <w:sz w:val="28"/>
          <w:szCs w:val="28"/>
        </w:rPr>
      </w:pPr>
      <w:r w:rsidRPr="00197E99">
        <w:rPr>
          <w:rFonts w:ascii="Calibri" w:hAnsi="Calibri" w:cs="Calibri"/>
          <w:sz w:val="28"/>
          <w:szCs w:val="28"/>
        </w:rPr>
        <w:t>In order that problems are fixed as quickly as possible and so that there is a satisfactory level of awareness of problems that remain outstanding, levels of escalation apply. This ensures that, as problems remain unresolved, the status of the problem is visible to increasingly higher levels of customer and management. These people investigate the problem to ensure that sufficient resources are allocated to resolve it.</w:t>
      </w:r>
    </w:p>
    <w:p w14:paraId="2E217A61" w14:textId="77777777" w:rsidR="00FC2990" w:rsidRDefault="0064260A" w:rsidP="00FC2990">
      <w:pPr>
        <w:spacing w:after="0" w:line="240" w:lineRule="auto"/>
        <w:jc w:val="both"/>
        <w:rPr>
          <w:rFonts w:ascii="Calibri" w:hAnsi="Calibri" w:cs="Calibri"/>
          <w:sz w:val="28"/>
          <w:szCs w:val="28"/>
        </w:rPr>
      </w:pPr>
      <w:r w:rsidRPr="00197E99">
        <w:rPr>
          <w:rFonts w:ascii="Calibri" w:hAnsi="Calibri" w:cs="Calibri"/>
          <w:sz w:val="28"/>
          <w:szCs w:val="28"/>
        </w:rPr>
        <w:t>Note that these procedures do not apply to problems with a status of ‘Waiting’. These are problems that are no longer impacting service, but have a lower priority action remaining that needs to be completed before the call can be cleared. Waiting calls are monitored separately to ensure that they do not remain at this status for an unnecessarily long time.</w:t>
      </w:r>
      <w:bookmarkStart w:id="75" w:name="_Toc449467180"/>
    </w:p>
    <w:p w14:paraId="31D3DC2E" w14:textId="77777777" w:rsidR="007D08AC" w:rsidRDefault="007D08AC" w:rsidP="00FC2990">
      <w:pPr>
        <w:spacing w:after="0" w:line="240" w:lineRule="auto"/>
        <w:jc w:val="both"/>
        <w:rPr>
          <w:rFonts w:ascii="Calibri" w:hAnsi="Calibri" w:cs="Calibri"/>
          <w:sz w:val="28"/>
          <w:szCs w:val="28"/>
        </w:rPr>
      </w:pPr>
    </w:p>
    <w:p w14:paraId="02CA4C43" w14:textId="77777777" w:rsidR="007D08AC" w:rsidRDefault="007D08AC" w:rsidP="00FC2990">
      <w:pPr>
        <w:spacing w:after="0" w:line="240" w:lineRule="auto"/>
        <w:jc w:val="both"/>
        <w:rPr>
          <w:rFonts w:ascii="Calibri" w:hAnsi="Calibri" w:cs="Calibri"/>
          <w:sz w:val="28"/>
          <w:szCs w:val="28"/>
        </w:rPr>
      </w:pPr>
    </w:p>
    <w:p w14:paraId="73C56153" w14:textId="77777777" w:rsidR="007D08AC" w:rsidRDefault="007D08AC" w:rsidP="00FC2990">
      <w:pPr>
        <w:spacing w:after="0" w:line="240" w:lineRule="auto"/>
        <w:jc w:val="both"/>
        <w:rPr>
          <w:rFonts w:ascii="Calibri" w:hAnsi="Calibri" w:cs="Calibri"/>
          <w:sz w:val="28"/>
          <w:szCs w:val="28"/>
        </w:rPr>
      </w:pPr>
    </w:p>
    <w:p w14:paraId="2D1398E8" w14:textId="77777777" w:rsidR="007D08AC" w:rsidRDefault="007D08AC" w:rsidP="00FC2990">
      <w:pPr>
        <w:spacing w:after="0" w:line="240" w:lineRule="auto"/>
        <w:jc w:val="both"/>
        <w:rPr>
          <w:rFonts w:ascii="Calibri" w:hAnsi="Calibri" w:cs="Calibri"/>
          <w:sz w:val="28"/>
          <w:szCs w:val="28"/>
        </w:rPr>
      </w:pPr>
    </w:p>
    <w:p w14:paraId="676E3E95" w14:textId="395AEB06" w:rsidR="0064260A" w:rsidRPr="00FC2990" w:rsidRDefault="0064260A" w:rsidP="007D08AC">
      <w:pPr>
        <w:spacing w:after="0" w:line="240" w:lineRule="auto"/>
        <w:jc w:val="both"/>
        <w:rPr>
          <w:rFonts w:ascii="Calibri" w:hAnsi="Calibri" w:cs="Calibri"/>
          <w:b/>
          <w:bCs/>
          <w:sz w:val="28"/>
          <w:szCs w:val="28"/>
        </w:rPr>
      </w:pPr>
      <w:r w:rsidRPr="00FC2990">
        <w:rPr>
          <w:rFonts w:ascii="Calibri" w:hAnsi="Calibri" w:cs="Calibri"/>
          <w:b/>
          <w:bCs/>
          <w:sz w:val="28"/>
          <w:szCs w:val="28"/>
          <w:u w:val="single"/>
        </w:rPr>
        <w:lastRenderedPageBreak/>
        <w:t>P</w:t>
      </w:r>
      <w:r w:rsidR="007D08AC">
        <w:rPr>
          <w:rFonts w:ascii="Calibri" w:hAnsi="Calibri" w:cs="Calibri"/>
          <w:b/>
          <w:bCs/>
          <w:sz w:val="28"/>
          <w:szCs w:val="28"/>
          <w:u w:val="single"/>
        </w:rPr>
        <w:t>ROBLEM</w:t>
      </w:r>
      <w:r w:rsidRPr="00FC2990">
        <w:rPr>
          <w:rFonts w:ascii="Calibri" w:hAnsi="Calibri" w:cs="Calibri"/>
          <w:b/>
          <w:bCs/>
          <w:sz w:val="28"/>
          <w:szCs w:val="28"/>
          <w:u w:val="single"/>
        </w:rPr>
        <w:t xml:space="preserve"> R</w:t>
      </w:r>
      <w:bookmarkEnd w:id="75"/>
      <w:r w:rsidR="007D08AC">
        <w:rPr>
          <w:rFonts w:ascii="Calibri" w:hAnsi="Calibri" w:cs="Calibri"/>
          <w:b/>
          <w:bCs/>
          <w:sz w:val="28"/>
          <w:szCs w:val="28"/>
          <w:u w:val="single"/>
        </w:rPr>
        <w:t>ESOLUTION</w:t>
      </w:r>
    </w:p>
    <w:p w14:paraId="0B63D311" w14:textId="77777777" w:rsidR="0064260A" w:rsidRPr="00197E99" w:rsidRDefault="0064260A" w:rsidP="00FC2990">
      <w:pPr>
        <w:pStyle w:val="Heading4"/>
        <w:numPr>
          <w:ilvl w:val="0"/>
          <w:numId w:val="0"/>
        </w:numPr>
        <w:spacing w:before="0" w:after="0" w:line="240" w:lineRule="auto"/>
        <w:rPr>
          <w:rFonts w:ascii="Calibri" w:hAnsi="Calibri" w:cs="Calibri"/>
          <w:b w:val="0"/>
          <w:i/>
          <w:iCs/>
          <w:color w:val="000000" w:themeColor="text1"/>
          <w:sz w:val="28"/>
          <w:szCs w:val="28"/>
        </w:rPr>
      </w:pPr>
      <w:r w:rsidRPr="00197E99">
        <w:rPr>
          <w:rFonts w:ascii="Calibri" w:hAnsi="Calibri" w:cs="Calibri"/>
          <w:b w:val="0"/>
          <w:color w:val="000000" w:themeColor="text1"/>
          <w:sz w:val="28"/>
          <w:szCs w:val="28"/>
        </w:rPr>
        <w:t>Once a problem is resolved to the satisfaction of the customer, an Incident Report is generated by the support engineer and signed by the customer.</w:t>
      </w:r>
    </w:p>
    <w:p w14:paraId="0FA4ED19" w14:textId="77777777" w:rsidR="0064260A" w:rsidRPr="00197E99" w:rsidRDefault="0064260A" w:rsidP="00FC2990">
      <w:pPr>
        <w:pStyle w:val="Heading4"/>
        <w:numPr>
          <w:ilvl w:val="0"/>
          <w:numId w:val="0"/>
        </w:numPr>
        <w:spacing w:before="0" w:after="0" w:line="240" w:lineRule="auto"/>
        <w:rPr>
          <w:rFonts w:ascii="Calibri" w:hAnsi="Calibri" w:cs="Calibri"/>
          <w:b w:val="0"/>
          <w:i/>
          <w:iCs/>
          <w:color w:val="000000" w:themeColor="text1"/>
          <w:sz w:val="28"/>
          <w:szCs w:val="28"/>
        </w:rPr>
      </w:pPr>
      <w:r w:rsidRPr="00197E99">
        <w:rPr>
          <w:rFonts w:ascii="Calibri" w:hAnsi="Calibri" w:cs="Calibri"/>
          <w:b w:val="0"/>
          <w:color w:val="000000" w:themeColor="text1"/>
          <w:sz w:val="28"/>
          <w:szCs w:val="28"/>
        </w:rPr>
        <w:t xml:space="preserve">The </w:t>
      </w:r>
      <w:proofErr w:type="spellStart"/>
      <w:r w:rsidRPr="00197E99">
        <w:rPr>
          <w:rFonts w:ascii="Calibri" w:hAnsi="Calibri" w:cs="Calibri"/>
          <w:b w:val="0"/>
          <w:color w:val="000000" w:themeColor="text1"/>
          <w:sz w:val="28"/>
          <w:szCs w:val="28"/>
        </w:rPr>
        <w:t>HelpDesk</w:t>
      </w:r>
      <w:proofErr w:type="spellEnd"/>
      <w:r w:rsidRPr="00197E99">
        <w:rPr>
          <w:rFonts w:ascii="Calibri" w:hAnsi="Calibri" w:cs="Calibri"/>
          <w:b w:val="0"/>
          <w:color w:val="000000" w:themeColor="text1"/>
          <w:sz w:val="28"/>
          <w:szCs w:val="28"/>
        </w:rPr>
        <w:t xml:space="preserve"> Coordinator will close the incident only when a customer signed incident report is received. </w:t>
      </w:r>
    </w:p>
    <w:p w14:paraId="45289B38" w14:textId="77777777" w:rsidR="0064260A" w:rsidRPr="00197E99" w:rsidRDefault="0064260A" w:rsidP="00FC2990">
      <w:pPr>
        <w:pStyle w:val="Heading4"/>
        <w:numPr>
          <w:ilvl w:val="0"/>
          <w:numId w:val="0"/>
        </w:numPr>
        <w:spacing w:before="0" w:after="0" w:line="240" w:lineRule="auto"/>
        <w:rPr>
          <w:rFonts w:ascii="Calibri" w:hAnsi="Calibri" w:cs="Calibri"/>
          <w:b w:val="0"/>
          <w:i/>
          <w:iCs/>
          <w:color w:val="000000" w:themeColor="text1"/>
          <w:sz w:val="28"/>
          <w:szCs w:val="28"/>
        </w:rPr>
      </w:pPr>
      <w:r w:rsidRPr="00197E99">
        <w:rPr>
          <w:rFonts w:ascii="Calibri" w:hAnsi="Calibri" w:cs="Calibri"/>
          <w:b w:val="0"/>
          <w:color w:val="000000" w:themeColor="text1"/>
          <w:sz w:val="28"/>
          <w:szCs w:val="28"/>
        </w:rPr>
        <w:t>Once the problem is closed the status is changed to Cleared, effectively closing the incident.</w:t>
      </w:r>
    </w:p>
    <w:p w14:paraId="41D78398" w14:textId="77777777" w:rsidR="0064260A" w:rsidRPr="00540754" w:rsidRDefault="0064260A" w:rsidP="0064260A">
      <w:pPr>
        <w:spacing w:after="0" w:line="240" w:lineRule="auto"/>
        <w:jc w:val="both"/>
        <w:rPr>
          <w:rFonts w:cstheme="minorHAnsi"/>
          <w:color w:val="000000" w:themeColor="text1"/>
          <w:sz w:val="28"/>
          <w:szCs w:val="28"/>
        </w:rPr>
      </w:pPr>
    </w:p>
    <w:p w14:paraId="634E1F82" w14:textId="077E4142" w:rsidR="004D72DE" w:rsidRDefault="004D72DE" w:rsidP="004D72DE">
      <w:pPr>
        <w:pStyle w:val="NoSpacing"/>
        <w:rPr>
          <w:rFonts w:ascii="Calibri" w:hAnsi="Calibri" w:cs="Calibri"/>
          <w:b/>
          <w:bCs/>
          <w:sz w:val="40"/>
          <w:szCs w:val="40"/>
        </w:rPr>
      </w:pPr>
    </w:p>
    <w:p w14:paraId="119A2F36" w14:textId="17C36833" w:rsidR="00533B37" w:rsidRDefault="00533B37" w:rsidP="004D72DE">
      <w:pPr>
        <w:pStyle w:val="NoSpacing"/>
        <w:rPr>
          <w:rFonts w:ascii="Calibri" w:hAnsi="Calibri" w:cs="Calibri"/>
          <w:b/>
          <w:bCs/>
          <w:sz w:val="40"/>
          <w:szCs w:val="40"/>
        </w:rPr>
      </w:pPr>
    </w:p>
    <w:p w14:paraId="3E811BBC" w14:textId="0B33E2BE" w:rsidR="00533B37" w:rsidRDefault="00533B37" w:rsidP="004D72DE">
      <w:pPr>
        <w:pStyle w:val="NoSpacing"/>
        <w:rPr>
          <w:rFonts w:ascii="Calibri" w:hAnsi="Calibri" w:cs="Calibri"/>
          <w:b/>
          <w:bCs/>
          <w:sz w:val="40"/>
          <w:szCs w:val="40"/>
        </w:rPr>
      </w:pPr>
    </w:p>
    <w:p w14:paraId="608E545C" w14:textId="2EFDBCF6" w:rsidR="00533B37" w:rsidRDefault="00533B37" w:rsidP="004D72DE">
      <w:pPr>
        <w:pStyle w:val="NoSpacing"/>
        <w:rPr>
          <w:rFonts w:ascii="Calibri" w:hAnsi="Calibri" w:cs="Calibri"/>
          <w:b/>
          <w:bCs/>
          <w:sz w:val="40"/>
          <w:szCs w:val="40"/>
        </w:rPr>
      </w:pPr>
    </w:p>
    <w:p w14:paraId="5746E2C3" w14:textId="0EBD500E" w:rsidR="00533B37" w:rsidRDefault="00533B37" w:rsidP="004D72DE">
      <w:pPr>
        <w:pStyle w:val="NoSpacing"/>
        <w:rPr>
          <w:rFonts w:ascii="Calibri" w:hAnsi="Calibri" w:cs="Calibri"/>
          <w:b/>
          <w:bCs/>
          <w:sz w:val="40"/>
          <w:szCs w:val="40"/>
        </w:rPr>
      </w:pPr>
    </w:p>
    <w:p w14:paraId="0FB4D24D" w14:textId="304E34A4" w:rsidR="00533B37" w:rsidRDefault="00533B37" w:rsidP="004D72DE">
      <w:pPr>
        <w:pStyle w:val="NoSpacing"/>
        <w:rPr>
          <w:rFonts w:ascii="Calibri" w:hAnsi="Calibri" w:cs="Calibri"/>
          <w:b/>
          <w:bCs/>
          <w:sz w:val="40"/>
          <w:szCs w:val="40"/>
        </w:rPr>
      </w:pPr>
    </w:p>
    <w:p w14:paraId="43464B59" w14:textId="2A340A44" w:rsidR="00533B37" w:rsidRDefault="00533B37" w:rsidP="004D72DE">
      <w:pPr>
        <w:pStyle w:val="NoSpacing"/>
        <w:rPr>
          <w:rFonts w:ascii="Calibri" w:hAnsi="Calibri" w:cs="Calibri"/>
          <w:b/>
          <w:bCs/>
          <w:sz w:val="40"/>
          <w:szCs w:val="40"/>
        </w:rPr>
      </w:pPr>
    </w:p>
    <w:p w14:paraId="297AAF2B" w14:textId="2A5F296A" w:rsidR="00533B37" w:rsidRDefault="00533B37" w:rsidP="004D72DE">
      <w:pPr>
        <w:pStyle w:val="NoSpacing"/>
        <w:rPr>
          <w:rFonts w:ascii="Calibri" w:hAnsi="Calibri" w:cs="Calibri"/>
          <w:b/>
          <w:bCs/>
          <w:sz w:val="40"/>
          <w:szCs w:val="40"/>
        </w:rPr>
      </w:pPr>
    </w:p>
    <w:p w14:paraId="1FC48B2C" w14:textId="6B302E51" w:rsidR="00533B37" w:rsidRDefault="00533B37" w:rsidP="004D72DE">
      <w:pPr>
        <w:pStyle w:val="NoSpacing"/>
        <w:rPr>
          <w:rFonts w:ascii="Calibri" w:hAnsi="Calibri" w:cs="Calibri"/>
          <w:b/>
          <w:bCs/>
          <w:sz w:val="40"/>
          <w:szCs w:val="40"/>
        </w:rPr>
      </w:pPr>
    </w:p>
    <w:p w14:paraId="326DD223" w14:textId="3482595C" w:rsidR="00533B37" w:rsidRDefault="00533B37" w:rsidP="004D72DE">
      <w:pPr>
        <w:pStyle w:val="NoSpacing"/>
        <w:rPr>
          <w:rFonts w:ascii="Calibri" w:hAnsi="Calibri" w:cs="Calibri"/>
          <w:b/>
          <w:bCs/>
          <w:sz w:val="40"/>
          <w:szCs w:val="40"/>
        </w:rPr>
      </w:pPr>
    </w:p>
    <w:p w14:paraId="07AAF185" w14:textId="28DD3AA9" w:rsidR="00533B37" w:rsidRDefault="00533B37" w:rsidP="004D72DE">
      <w:pPr>
        <w:pStyle w:val="NoSpacing"/>
        <w:rPr>
          <w:rFonts w:ascii="Calibri" w:hAnsi="Calibri" w:cs="Calibri"/>
          <w:b/>
          <w:bCs/>
          <w:sz w:val="40"/>
          <w:szCs w:val="40"/>
        </w:rPr>
      </w:pPr>
    </w:p>
    <w:p w14:paraId="4A203B30" w14:textId="36906CD3" w:rsidR="00533B37" w:rsidRDefault="00533B37" w:rsidP="004D72DE">
      <w:pPr>
        <w:pStyle w:val="NoSpacing"/>
        <w:rPr>
          <w:rFonts w:ascii="Calibri" w:hAnsi="Calibri" w:cs="Calibri"/>
          <w:b/>
          <w:bCs/>
          <w:sz w:val="40"/>
          <w:szCs w:val="40"/>
        </w:rPr>
      </w:pPr>
    </w:p>
    <w:p w14:paraId="5DABA4E8" w14:textId="4D6307E3" w:rsidR="00533B37" w:rsidRDefault="00533B37" w:rsidP="004D72DE">
      <w:pPr>
        <w:pStyle w:val="NoSpacing"/>
        <w:rPr>
          <w:rFonts w:ascii="Calibri" w:hAnsi="Calibri" w:cs="Calibri"/>
          <w:b/>
          <w:bCs/>
          <w:sz w:val="40"/>
          <w:szCs w:val="40"/>
        </w:rPr>
      </w:pPr>
    </w:p>
    <w:p w14:paraId="6B325ED0" w14:textId="76021D7A" w:rsidR="00533B37" w:rsidRDefault="00533B37" w:rsidP="004D72DE">
      <w:pPr>
        <w:pStyle w:val="NoSpacing"/>
        <w:rPr>
          <w:rFonts w:ascii="Calibri" w:hAnsi="Calibri" w:cs="Calibri"/>
          <w:b/>
          <w:bCs/>
          <w:sz w:val="40"/>
          <w:szCs w:val="40"/>
        </w:rPr>
      </w:pPr>
    </w:p>
    <w:p w14:paraId="4A31B580" w14:textId="4C6F7049" w:rsidR="00533B37" w:rsidRDefault="00533B37" w:rsidP="004D72DE">
      <w:pPr>
        <w:pStyle w:val="NoSpacing"/>
        <w:rPr>
          <w:rFonts w:ascii="Calibri" w:hAnsi="Calibri" w:cs="Calibri"/>
          <w:b/>
          <w:bCs/>
          <w:sz w:val="40"/>
          <w:szCs w:val="40"/>
        </w:rPr>
      </w:pPr>
    </w:p>
    <w:p w14:paraId="6A339196" w14:textId="49039E41" w:rsidR="00533B37" w:rsidRDefault="00533B37" w:rsidP="004D72DE">
      <w:pPr>
        <w:pStyle w:val="NoSpacing"/>
        <w:rPr>
          <w:rFonts w:ascii="Calibri" w:hAnsi="Calibri" w:cs="Calibri"/>
          <w:b/>
          <w:bCs/>
          <w:sz w:val="40"/>
          <w:szCs w:val="40"/>
        </w:rPr>
      </w:pPr>
    </w:p>
    <w:p w14:paraId="2ADB0433" w14:textId="41E7011D" w:rsidR="00533B37" w:rsidRDefault="00533B37" w:rsidP="004D72DE">
      <w:pPr>
        <w:pStyle w:val="NoSpacing"/>
        <w:rPr>
          <w:rFonts w:ascii="Calibri" w:hAnsi="Calibri" w:cs="Calibri"/>
          <w:b/>
          <w:bCs/>
          <w:sz w:val="40"/>
          <w:szCs w:val="40"/>
        </w:rPr>
      </w:pPr>
    </w:p>
    <w:p w14:paraId="56229D9C" w14:textId="0668D2B1" w:rsidR="00533B37" w:rsidRDefault="00533B37" w:rsidP="004D72DE">
      <w:pPr>
        <w:pStyle w:val="NoSpacing"/>
        <w:rPr>
          <w:rFonts w:ascii="Calibri" w:hAnsi="Calibri" w:cs="Calibri"/>
          <w:b/>
          <w:bCs/>
          <w:sz w:val="40"/>
          <w:szCs w:val="40"/>
        </w:rPr>
      </w:pPr>
    </w:p>
    <w:p w14:paraId="7E677995" w14:textId="3AD6D146" w:rsidR="00533B37" w:rsidRDefault="00533B37" w:rsidP="004D72DE">
      <w:pPr>
        <w:pStyle w:val="NoSpacing"/>
        <w:rPr>
          <w:rFonts w:ascii="Calibri" w:hAnsi="Calibri" w:cs="Calibri"/>
          <w:b/>
          <w:bCs/>
          <w:sz w:val="40"/>
          <w:szCs w:val="40"/>
        </w:rPr>
      </w:pPr>
    </w:p>
    <w:p w14:paraId="5E2749A9" w14:textId="12E255DF" w:rsidR="00533B37" w:rsidRDefault="00533B37" w:rsidP="004D72DE">
      <w:pPr>
        <w:pStyle w:val="NoSpacing"/>
        <w:rPr>
          <w:rFonts w:ascii="Calibri" w:hAnsi="Calibri" w:cs="Calibri"/>
          <w:b/>
          <w:bCs/>
          <w:sz w:val="40"/>
          <w:szCs w:val="40"/>
        </w:rPr>
      </w:pPr>
    </w:p>
    <w:p w14:paraId="5FF41544" w14:textId="776BBED0" w:rsidR="004D72DE" w:rsidRDefault="004D72DE" w:rsidP="004359B0">
      <w:pPr>
        <w:pStyle w:val="NoSpacing"/>
        <w:rPr>
          <w:rFonts w:ascii="Calibri" w:hAnsi="Calibri" w:cs="Calibri"/>
          <w:b/>
          <w:bCs/>
          <w:sz w:val="40"/>
          <w:szCs w:val="40"/>
          <w:lang w:val="en-GB"/>
        </w:rPr>
      </w:pPr>
    </w:p>
    <w:p w14:paraId="589BCFEA" w14:textId="77777777" w:rsidR="00652F2F" w:rsidRPr="00652F2F" w:rsidRDefault="00652F2F" w:rsidP="008E775D">
      <w:pPr>
        <w:pStyle w:val="NoSpacing"/>
        <w:jc w:val="center"/>
        <w:rPr>
          <w:rFonts w:ascii="Calibri" w:hAnsi="Calibri" w:cs="Calibri"/>
          <w:b/>
          <w:bCs/>
          <w:sz w:val="40"/>
          <w:szCs w:val="40"/>
        </w:rPr>
      </w:pPr>
    </w:p>
    <w:sectPr w:rsidR="00652F2F" w:rsidRPr="00652F2F" w:rsidSect="00BF19BA">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EACB" w14:textId="77777777" w:rsidR="00266472" w:rsidRDefault="00266472" w:rsidP="00641FBC">
      <w:pPr>
        <w:spacing w:after="0" w:line="240" w:lineRule="auto"/>
      </w:pPr>
      <w:r>
        <w:separator/>
      </w:r>
    </w:p>
  </w:endnote>
  <w:endnote w:type="continuationSeparator" w:id="0">
    <w:p w14:paraId="5391CDC8" w14:textId="77777777" w:rsidR="00266472" w:rsidRDefault="00266472" w:rsidP="0064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156004"/>
      <w:docPartObj>
        <w:docPartGallery w:val="Page Numbers (Bottom of Page)"/>
        <w:docPartUnique/>
      </w:docPartObj>
    </w:sdtPr>
    <w:sdtEndPr>
      <w:rPr>
        <w:noProof/>
      </w:rPr>
    </w:sdtEndPr>
    <w:sdtContent>
      <w:p w14:paraId="106DE1F3" w14:textId="36017F4B" w:rsidR="00266472" w:rsidRDefault="00266472">
        <w:pPr>
          <w:pStyle w:val="Footer"/>
          <w:jc w:val="center"/>
        </w:pPr>
        <w:r>
          <w:fldChar w:fldCharType="begin"/>
        </w:r>
        <w:r>
          <w:instrText xml:space="preserve"> PAGE   \* MERGEFORMAT </w:instrText>
        </w:r>
        <w:r>
          <w:fldChar w:fldCharType="separate"/>
        </w:r>
        <w:r w:rsidR="00E442FD">
          <w:rPr>
            <w:noProof/>
          </w:rPr>
          <w:t>11</w:t>
        </w:r>
        <w:r>
          <w:rPr>
            <w:noProof/>
          </w:rPr>
          <w:fldChar w:fldCharType="end"/>
        </w:r>
      </w:p>
    </w:sdtContent>
  </w:sdt>
  <w:p w14:paraId="7C81CE02" w14:textId="77777777" w:rsidR="00266472" w:rsidRDefault="00266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D981" w14:textId="77777777" w:rsidR="00266472" w:rsidRDefault="00266472" w:rsidP="00641FBC">
      <w:pPr>
        <w:spacing w:after="0" w:line="240" w:lineRule="auto"/>
      </w:pPr>
      <w:r>
        <w:separator/>
      </w:r>
    </w:p>
  </w:footnote>
  <w:footnote w:type="continuationSeparator" w:id="0">
    <w:p w14:paraId="3CD18D00" w14:textId="77777777" w:rsidR="00266472" w:rsidRDefault="00266472" w:rsidP="0064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5C6224"/>
    <w:lvl w:ilvl="0">
      <w:start w:val="1"/>
      <w:numFmt w:val="decimal"/>
      <w:pStyle w:val="Heading1"/>
      <w:lvlText w:val="%1."/>
      <w:lvlJc w:val="left"/>
      <w:pPr>
        <w:tabs>
          <w:tab w:val="num" w:pos="238"/>
        </w:tabs>
        <w:ind w:left="238" w:firstLine="0"/>
      </w:pPr>
      <w:rPr>
        <w:rFonts w:hint="default"/>
      </w:rPr>
    </w:lvl>
    <w:lvl w:ilvl="1">
      <w:start w:val="1"/>
      <w:numFmt w:val="decimal"/>
      <w:pStyle w:val="Heading2"/>
      <w:lvlText w:val="%1.%2"/>
      <w:lvlJc w:val="left"/>
      <w:pPr>
        <w:tabs>
          <w:tab w:val="num" w:pos="238"/>
        </w:tabs>
        <w:ind w:left="238" w:firstLine="0"/>
      </w:pPr>
      <w:rPr>
        <w:rFonts w:hint="default"/>
      </w:rPr>
    </w:lvl>
    <w:lvl w:ilvl="2">
      <w:start w:val="1"/>
      <w:numFmt w:val="decimal"/>
      <w:pStyle w:val="Heading3"/>
      <w:lvlText w:val="%1.%2.%3"/>
      <w:lvlJc w:val="left"/>
      <w:pPr>
        <w:tabs>
          <w:tab w:val="num" w:pos="540"/>
        </w:tabs>
        <w:ind w:left="540" w:firstLine="0"/>
      </w:pPr>
      <w:rPr>
        <w:rFonts w:hint="default"/>
        <w:b/>
        <w:bCs/>
      </w:rPr>
    </w:lvl>
    <w:lvl w:ilvl="3">
      <w:start w:val="1"/>
      <w:numFmt w:val="decimal"/>
      <w:pStyle w:val="Heading4"/>
      <w:lvlText w:val="%1.%2.%3.%4"/>
      <w:lvlJc w:val="left"/>
      <w:pPr>
        <w:tabs>
          <w:tab w:val="num" w:pos="238"/>
        </w:tabs>
        <w:ind w:left="238" w:firstLine="0"/>
      </w:pPr>
      <w:rPr>
        <w:rFonts w:hint="default"/>
      </w:rPr>
    </w:lvl>
    <w:lvl w:ilvl="4">
      <w:start w:val="1"/>
      <w:numFmt w:val="decimal"/>
      <w:pStyle w:val="Heading5"/>
      <w:lvlText w:val="%1.%2.%3.%4.%5"/>
      <w:lvlJc w:val="left"/>
      <w:pPr>
        <w:tabs>
          <w:tab w:val="num" w:pos="238"/>
        </w:tabs>
        <w:ind w:left="238" w:firstLine="0"/>
      </w:pPr>
      <w:rPr>
        <w:rFonts w:hint="default"/>
      </w:rPr>
    </w:lvl>
    <w:lvl w:ilvl="5">
      <w:start w:val="1"/>
      <w:numFmt w:val="decimal"/>
      <w:pStyle w:val="Heading6"/>
      <w:lvlText w:val="%1.%2.%3.%4.%5.%6"/>
      <w:lvlJc w:val="left"/>
      <w:pPr>
        <w:tabs>
          <w:tab w:val="num" w:pos="238"/>
        </w:tabs>
        <w:ind w:left="238" w:firstLine="0"/>
      </w:pPr>
      <w:rPr>
        <w:rFonts w:hint="default"/>
      </w:rPr>
    </w:lvl>
    <w:lvl w:ilvl="6">
      <w:start w:val="1"/>
      <w:numFmt w:val="decimal"/>
      <w:pStyle w:val="Heading7"/>
      <w:lvlText w:val="%1.%2.%3.%4.%5.%6.%7"/>
      <w:lvlJc w:val="left"/>
      <w:pPr>
        <w:tabs>
          <w:tab w:val="num" w:pos="238"/>
        </w:tabs>
        <w:ind w:left="238" w:firstLine="0"/>
      </w:pPr>
      <w:rPr>
        <w:rFonts w:hint="default"/>
      </w:rPr>
    </w:lvl>
    <w:lvl w:ilvl="7">
      <w:start w:val="1"/>
      <w:numFmt w:val="decimal"/>
      <w:pStyle w:val="Heading8"/>
      <w:lvlText w:val="%1.%2.%3.%4.%5.%6.%7.%8"/>
      <w:lvlJc w:val="left"/>
      <w:pPr>
        <w:tabs>
          <w:tab w:val="num" w:pos="238"/>
        </w:tabs>
        <w:ind w:left="238" w:firstLine="0"/>
      </w:pPr>
      <w:rPr>
        <w:rFonts w:hint="default"/>
      </w:rPr>
    </w:lvl>
    <w:lvl w:ilvl="8">
      <w:start w:val="1"/>
      <w:numFmt w:val="decimal"/>
      <w:pStyle w:val="Heading9"/>
      <w:lvlText w:val="%1.%2.%3.%4.%5.%6.%7.%8.%9"/>
      <w:lvlJc w:val="left"/>
      <w:pPr>
        <w:tabs>
          <w:tab w:val="num" w:pos="238"/>
        </w:tabs>
        <w:ind w:left="238" w:firstLine="0"/>
      </w:pPr>
      <w:rPr>
        <w:rFonts w:hint="default"/>
      </w:rPr>
    </w:lvl>
  </w:abstractNum>
  <w:abstractNum w:abstractNumId="1" w15:restartNumberingAfterBreak="0">
    <w:nsid w:val="06855315"/>
    <w:multiLevelType w:val="multilevel"/>
    <w:tmpl w:val="40C4EADC"/>
    <w:lvl w:ilvl="0">
      <w:start w:val="6"/>
      <w:numFmt w:val="decimal"/>
      <w:lvlText w:val="%1."/>
      <w:lvlJc w:val="left"/>
      <w:pPr>
        <w:ind w:left="720" w:hanging="360"/>
      </w:pPr>
      <w:rPr>
        <w:rFonts w:hint="default"/>
      </w:rPr>
    </w:lvl>
    <w:lvl w:ilvl="1">
      <w:start w:val="1"/>
      <w:numFmt w:val="decimal"/>
      <w:isLgl/>
      <w:lvlText w:val="%1.%2."/>
      <w:lvlJc w:val="left"/>
      <w:pPr>
        <w:ind w:left="7200" w:hanging="720"/>
      </w:pPr>
      <w:rPr>
        <w:rFonts w:hint="default"/>
        <w:b/>
        <w:bCs/>
      </w:rPr>
    </w:lvl>
    <w:lvl w:ilvl="2">
      <w:start w:val="1"/>
      <w:numFmt w:val="decimal"/>
      <w:isLgl/>
      <w:lvlText w:val="%1.%2.%3."/>
      <w:lvlJc w:val="left"/>
      <w:pPr>
        <w:ind w:left="2700" w:hanging="720"/>
      </w:pPr>
      <w:rPr>
        <w:rFonts w:ascii="Calibri" w:hAnsi="Calibri"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6259B"/>
    <w:multiLevelType w:val="hybridMultilevel"/>
    <w:tmpl w:val="ED7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1B6A"/>
    <w:multiLevelType w:val="multilevel"/>
    <w:tmpl w:val="112E7328"/>
    <w:styleLink w:val="Style1"/>
    <w:lvl w:ilvl="0">
      <w:start w:val="1"/>
      <w:numFmt w:val="decimal"/>
      <w:lvlText w:val="%1)"/>
      <w:lvlJc w:val="left"/>
      <w:pPr>
        <w:ind w:left="360" w:hanging="360"/>
      </w:pPr>
      <w:rPr>
        <w:rFonts w:hint="default"/>
        <w:b/>
        <w:bCs/>
        <w:color w:val="131313"/>
        <w:w w:val="98"/>
        <w:sz w:val="22"/>
        <w:szCs w:val="22"/>
      </w:rPr>
    </w:lvl>
    <w:lvl w:ilvl="1">
      <w:start w:val="1"/>
      <w:numFmt w:val="decimal"/>
      <w:lvlText w:val="%1.%2"/>
      <w:lvlJc w:val="left"/>
      <w:pPr>
        <w:ind w:left="360" w:hanging="360"/>
      </w:pPr>
      <w:rPr>
        <w:rFonts w:ascii="Times New Roman" w:hAnsi="Times New Roman" w:cs="Times New Roman" w:hint="default"/>
        <w:b/>
        <w:bCs/>
        <w:color w:val="auto"/>
        <w:spacing w:val="-12"/>
        <w:w w:val="99"/>
        <w:sz w:val="22"/>
      </w:rPr>
    </w:lvl>
    <w:lvl w:ilvl="2">
      <w:start w:val="1"/>
      <w:numFmt w:val="lowerRoman"/>
      <w:lvlText w:val="(%3)"/>
      <w:lvlJc w:val="left"/>
      <w:pPr>
        <w:ind w:left="1080" w:hanging="360"/>
      </w:pPr>
      <w:rPr>
        <w:rFonts w:hint="default"/>
        <w:b/>
        <w:bCs/>
        <w:color w:val="161818"/>
        <w:w w:val="98"/>
        <w:sz w:val="23"/>
        <w:szCs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A5B44"/>
    <w:multiLevelType w:val="hybridMultilevel"/>
    <w:tmpl w:val="262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83398"/>
    <w:multiLevelType w:val="multilevel"/>
    <w:tmpl w:val="28FEE01C"/>
    <w:lvl w:ilvl="0">
      <w:start w:val="6"/>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98E0CFC"/>
    <w:multiLevelType w:val="hybridMultilevel"/>
    <w:tmpl w:val="9B82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162999"/>
    <w:multiLevelType w:val="hybridMultilevel"/>
    <w:tmpl w:val="2ED2874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D1D7B41"/>
    <w:multiLevelType w:val="hybridMultilevel"/>
    <w:tmpl w:val="9274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4B291F"/>
    <w:multiLevelType w:val="hybridMultilevel"/>
    <w:tmpl w:val="667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661A1"/>
    <w:multiLevelType w:val="hybridMultilevel"/>
    <w:tmpl w:val="9948D88A"/>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2" w15:restartNumberingAfterBreak="0">
    <w:nsid w:val="765F6500"/>
    <w:multiLevelType w:val="hybridMultilevel"/>
    <w:tmpl w:val="A51CA2A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C6B7275"/>
    <w:multiLevelType w:val="multilevel"/>
    <w:tmpl w:val="0DF82BF2"/>
    <w:lvl w:ilvl="0">
      <w:start w:val="5"/>
      <w:numFmt w:val="decimal"/>
      <w:lvlText w:val="%1."/>
      <w:lvlJc w:val="left"/>
      <w:pPr>
        <w:ind w:left="432" w:hanging="432"/>
      </w:pPr>
      <w:rPr>
        <w:rFonts w:hint="default"/>
      </w:rPr>
    </w:lvl>
    <w:lvl w:ilvl="1">
      <w:start w:val="4"/>
      <w:numFmt w:val="decimal"/>
      <w:lvlText w:val="%1.%2."/>
      <w:lvlJc w:val="left"/>
      <w:pPr>
        <w:ind w:left="990" w:hanging="7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num w:numId="1">
    <w:abstractNumId w:val="11"/>
  </w:num>
  <w:num w:numId="2">
    <w:abstractNumId w:val="4"/>
  </w:num>
  <w:num w:numId="3">
    <w:abstractNumId w:val="0"/>
  </w:num>
  <w:num w:numId="4">
    <w:abstractNumId w:val="1"/>
  </w:num>
  <w:num w:numId="5">
    <w:abstractNumId w:val="2"/>
  </w:num>
  <w:num w:numId="6">
    <w:abstractNumId w:val="6"/>
  </w:num>
  <w:num w:numId="7">
    <w:abstractNumId w:val="3"/>
  </w:num>
  <w:num w:numId="8">
    <w:abstractNumId w:val="12"/>
  </w:num>
  <w:num w:numId="9">
    <w:abstractNumId w:val="10"/>
  </w:num>
  <w:num w:numId="10">
    <w:abstractNumId w:val="7"/>
  </w:num>
  <w:num w:numId="11">
    <w:abstractNumId w:val="9"/>
  </w:num>
  <w:num w:numId="12">
    <w:abstractNumId w:val="13"/>
  </w:num>
  <w:num w:numId="13">
    <w:abstractNumId w:val="5"/>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BF"/>
    <w:rsid w:val="00000912"/>
    <w:rsid w:val="0000182D"/>
    <w:rsid w:val="000027A7"/>
    <w:rsid w:val="00004EF8"/>
    <w:rsid w:val="00006DF9"/>
    <w:rsid w:val="00011AED"/>
    <w:rsid w:val="00012FAA"/>
    <w:rsid w:val="00017EBB"/>
    <w:rsid w:val="000213DA"/>
    <w:rsid w:val="00021538"/>
    <w:rsid w:val="000253DE"/>
    <w:rsid w:val="00025EC9"/>
    <w:rsid w:val="00026679"/>
    <w:rsid w:val="00032308"/>
    <w:rsid w:val="00033EDB"/>
    <w:rsid w:val="00034AFE"/>
    <w:rsid w:val="0003523D"/>
    <w:rsid w:val="00037AA3"/>
    <w:rsid w:val="0004064D"/>
    <w:rsid w:val="00042D73"/>
    <w:rsid w:val="00044427"/>
    <w:rsid w:val="000510F8"/>
    <w:rsid w:val="00053FF5"/>
    <w:rsid w:val="0006083D"/>
    <w:rsid w:val="00061FA3"/>
    <w:rsid w:val="000627DE"/>
    <w:rsid w:val="00063147"/>
    <w:rsid w:val="000636DC"/>
    <w:rsid w:val="00067B3C"/>
    <w:rsid w:val="00072290"/>
    <w:rsid w:val="000758D0"/>
    <w:rsid w:val="0007614F"/>
    <w:rsid w:val="00080BD0"/>
    <w:rsid w:val="00082673"/>
    <w:rsid w:val="00083935"/>
    <w:rsid w:val="00084B71"/>
    <w:rsid w:val="0008507A"/>
    <w:rsid w:val="000866E9"/>
    <w:rsid w:val="000907ED"/>
    <w:rsid w:val="000938CA"/>
    <w:rsid w:val="000967BE"/>
    <w:rsid w:val="000A07A4"/>
    <w:rsid w:val="000A1E01"/>
    <w:rsid w:val="000A621D"/>
    <w:rsid w:val="000A70AB"/>
    <w:rsid w:val="000B12D1"/>
    <w:rsid w:val="000C3F10"/>
    <w:rsid w:val="000C669E"/>
    <w:rsid w:val="000D0001"/>
    <w:rsid w:val="000D0F40"/>
    <w:rsid w:val="000D1249"/>
    <w:rsid w:val="000D345B"/>
    <w:rsid w:val="000D5C5F"/>
    <w:rsid w:val="000E2FCA"/>
    <w:rsid w:val="000E7072"/>
    <w:rsid w:val="000E7E2F"/>
    <w:rsid w:val="000F00CE"/>
    <w:rsid w:val="000F0A43"/>
    <w:rsid w:val="000F5293"/>
    <w:rsid w:val="00101D9E"/>
    <w:rsid w:val="00103CC3"/>
    <w:rsid w:val="0010643C"/>
    <w:rsid w:val="00113F00"/>
    <w:rsid w:val="001173B8"/>
    <w:rsid w:val="00121711"/>
    <w:rsid w:val="00122962"/>
    <w:rsid w:val="00123321"/>
    <w:rsid w:val="001279A9"/>
    <w:rsid w:val="001302D9"/>
    <w:rsid w:val="00131687"/>
    <w:rsid w:val="00131EA5"/>
    <w:rsid w:val="0013652E"/>
    <w:rsid w:val="00141D08"/>
    <w:rsid w:val="0014229B"/>
    <w:rsid w:val="00143144"/>
    <w:rsid w:val="001433B8"/>
    <w:rsid w:val="0015005D"/>
    <w:rsid w:val="00150357"/>
    <w:rsid w:val="0015177E"/>
    <w:rsid w:val="00154E91"/>
    <w:rsid w:val="00155005"/>
    <w:rsid w:val="001608FE"/>
    <w:rsid w:val="001612EE"/>
    <w:rsid w:val="001618AB"/>
    <w:rsid w:val="00163D16"/>
    <w:rsid w:val="00163E69"/>
    <w:rsid w:val="00165C6B"/>
    <w:rsid w:val="00166728"/>
    <w:rsid w:val="00166ECF"/>
    <w:rsid w:val="001714F9"/>
    <w:rsid w:val="001717C7"/>
    <w:rsid w:val="00176F6E"/>
    <w:rsid w:val="0018022D"/>
    <w:rsid w:val="00182AFC"/>
    <w:rsid w:val="00191E9D"/>
    <w:rsid w:val="001949C3"/>
    <w:rsid w:val="00194EBE"/>
    <w:rsid w:val="00196B20"/>
    <w:rsid w:val="00197E99"/>
    <w:rsid w:val="001A6201"/>
    <w:rsid w:val="001A7794"/>
    <w:rsid w:val="001B00E7"/>
    <w:rsid w:val="001B6831"/>
    <w:rsid w:val="001C0EBE"/>
    <w:rsid w:val="001C20AC"/>
    <w:rsid w:val="001C53A4"/>
    <w:rsid w:val="001D19E6"/>
    <w:rsid w:val="001D2E77"/>
    <w:rsid w:val="001D5DC4"/>
    <w:rsid w:val="001E017B"/>
    <w:rsid w:val="001E1766"/>
    <w:rsid w:val="001E5EBE"/>
    <w:rsid w:val="001E6E8F"/>
    <w:rsid w:val="001E7A20"/>
    <w:rsid w:val="001E7B70"/>
    <w:rsid w:val="001F28F0"/>
    <w:rsid w:val="001F4A60"/>
    <w:rsid w:val="001F6229"/>
    <w:rsid w:val="0020032A"/>
    <w:rsid w:val="002008EB"/>
    <w:rsid w:val="002012E6"/>
    <w:rsid w:val="00201353"/>
    <w:rsid w:val="002033DC"/>
    <w:rsid w:val="00205752"/>
    <w:rsid w:val="00210E2D"/>
    <w:rsid w:val="00212AD2"/>
    <w:rsid w:val="002134B6"/>
    <w:rsid w:val="00214D64"/>
    <w:rsid w:val="00217570"/>
    <w:rsid w:val="00220707"/>
    <w:rsid w:val="00221D2A"/>
    <w:rsid w:val="00222C2E"/>
    <w:rsid w:val="002232C9"/>
    <w:rsid w:val="0022341F"/>
    <w:rsid w:val="00223A89"/>
    <w:rsid w:val="0022643D"/>
    <w:rsid w:val="0023069D"/>
    <w:rsid w:val="00230B69"/>
    <w:rsid w:val="00231965"/>
    <w:rsid w:val="00231A07"/>
    <w:rsid w:val="00231B96"/>
    <w:rsid w:val="00232685"/>
    <w:rsid w:val="00234338"/>
    <w:rsid w:val="002366AA"/>
    <w:rsid w:val="00236716"/>
    <w:rsid w:val="00242795"/>
    <w:rsid w:val="002429F6"/>
    <w:rsid w:val="0025023E"/>
    <w:rsid w:val="00250527"/>
    <w:rsid w:val="00250C91"/>
    <w:rsid w:val="00255406"/>
    <w:rsid w:val="002559A3"/>
    <w:rsid w:val="00257F0E"/>
    <w:rsid w:val="0026006A"/>
    <w:rsid w:val="002612A8"/>
    <w:rsid w:val="00263457"/>
    <w:rsid w:val="00266472"/>
    <w:rsid w:val="00272037"/>
    <w:rsid w:val="00272159"/>
    <w:rsid w:val="0027365E"/>
    <w:rsid w:val="00275570"/>
    <w:rsid w:val="00276588"/>
    <w:rsid w:val="00277B64"/>
    <w:rsid w:val="002809D7"/>
    <w:rsid w:val="002826F2"/>
    <w:rsid w:val="002838DE"/>
    <w:rsid w:val="00283CB2"/>
    <w:rsid w:val="00285DF1"/>
    <w:rsid w:val="00286C99"/>
    <w:rsid w:val="002874B6"/>
    <w:rsid w:val="00290AD3"/>
    <w:rsid w:val="00291D7A"/>
    <w:rsid w:val="0029337A"/>
    <w:rsid w:val="00294B37"/>
    <w:rsid w:val="00294E3E"/>
    <w:rsid w:val="002A1869"/>
    <w:rsid w:val="002A2FED"/>
    <w:rsid w:val="002A49D4"/>
    <w:rsid w:val="002A63B8"/>
    <w:rsid w:val="002B612D"/>
    <w:rsid w:val="002C2B5A"/>
    <w:rsid w:val="002C46D1"/>
    <w:rsid w:val="002C6DA7"/>
    <w:rsid w:val="002D124D"/>
    <w:rsid w:val="002D2728"/>
    <w:rsid w:val="002D3A38"/>
    <w:rsid w:val="002D40A6"/>
    <w:rsid w:val="002D596F"/>
    <w:rsid w:val="002E7BC0"/>
    <w:rsid w:val="002F31F9"/>
    <w:rsid w:val="002F76F4"/>
    <w:rsid w:val="003010D4"/>
    <w:rsid w:val="00301DD9"/>
    <w:rsid w:val="00302597"/>
    <w:rsid w:val="0030336D"/>
    <w:rsid w:val="0030436C"/>
    <w:rsid w:val="00307B7F"/>
    <w:rsid w:val="003105D2"/>
    <w:rsid w:val="00311C6A"/>
    <w:rsid w:val="00313F3A"/>
    <w:rsid w:val="0031444D"/>
    <w:rsid w:val="00315185"/>
    <w:rsid w:val="003205FB"/>
    <w:rsid w:val="00322F09"/>
    <w:rsid w:val="00327C62"/>
    <w:rsid w:val="00330027"/>
    <w:rsid w:val="00330A9D"/>
    <w:rsid w:val="003347BD"/>
    <w:rsid w:val="00335964"/>
    <w:rsid w:val="003361B4"/>
    <w:rsid w:val="00342575"/>
    <w:rsid w:val="003435B3"/>
    <w:rsid w:val="00345719"/>
    <w:rsid w:val="003508E0"/>
    <w:rsid w:val="00351BC6"/>
    <w:rsid w:val="0035208F"/>
    <w:rsid w:val="00352615"/>
    <w:rsid w:val="00354491"/>
    <w:rsid w:val="0035611D"/>
    <w:rsid w:val="00357715"/>
    <w:rsid w:val="00357BAB"/>
    <w:rsid w:val="003612D9"/>
    <w:rsid w:val="00364941"/>
    <w:rsid w:val="00366657"/>
    <w:rsid w:val="00367F66"/>
    <w:rsid w:val="00370879"/>
    <w:rsid w:val="00375DFA"/>
    <w:rsid w:val="00377C54"/>
    <w:rsid w:val="00382049"/>
    <w:rsid w:val="0039278B"/>
    <w:rsid w:val="00392D19"/>
    <w:rsid w:val="0039445A"/>
    <w:rsid w:val="003A0AAA"/>
    <w:rsid w:val="003A4321"/>
    <w:rsid w:val="003A681B"/>
    <w:rsid w:val="003A7FD5"/>
    <w:rsid w:val="003B4752"/>
    <w:rsid w:val="003C1DA4"/>
    <w:rsid w:val="003C3E92"/>
    <w:rsid w:val="003C4426"/>
    <w:rsid w:val="003C4B17"/>
    <w:rsid w:val="003C58EC"/>
    <w:rsid w:val="003D0158"/>
    <w:rsid w:val="003D29F4"/>
    <w:rsid w:val="003D2A03"/>
    <w:rsid w:val="003D4308"/>
    <w:rsid w:val="003D5E76"/>
    <w:rsid w:val="003D66BF"/>
    <w:rsid w:val="003E071E"/>
    <w:rsid w:val="003E0F26"/>
    <w:rsid w:val="003E11FC"/>
    <w:rsid w:val="003E1E7E"/>
    <w:rsid w:val="003E3F10"/>
    <w:rsid w:val="003E4664"/>
    <w:rsid w:val="003E651E"/>
    <w:rsid w:val="003F0278"/>
    <w:rsid w:val="003F0F7F"/>
    <w:rsid w:val="003F1136"/>
    <w:rsid w:val="003F38BF"/>
    <w:rsid w:val="003F4317"/>
    <w:rsid w:val="003F60E9"/>
    <w:rsid w:val="003F6DAB"/>
    <w:rsid w:val="00400964"/>
    <w:rsid w:val="0040174B"/>
    <w:rsid w:val="00401968"/>
    <w:rsid w:val="0040231B"/>
    <w:rsid w:val="00402E56"/>
    <w:rsid w:val="0040357A"/>
    <w:rsid w:val="004065FA"/>
    <w:rsid w:val="004072C1"/>
    <w:rsid w:val="00412640"/>
    <w:rsid w:val="004129EC"/>
    <w:rsid w:val="0041308B"/>
    <w:rsid w:val="00415372"/>
    <w:rsid w:val="004157DD"/>
    <w:rsid w:val="00420268"/>
    <w:rsid w:val="0042183F"/>
    <w:rsid w:val="00421FB1"/>
    <w:rsid w:val="00424EF0"/>
    <w:rsid w:val="004259FD"/>
    <w:rsid w:val="004307DD"/>
    <w:rsid w:val="00430959"/>
    <w:rsid w:val="00430C10"/>
    <w:rsid w:val="004313CB"/>
    <w:rsid w:val="004336D4"/>
    <w:rsid w:val="004359B0"/>
    <w:rsid w:val="00436182"/>
    <w:rsid w:val="00436257"/>
    <w:rsid w:val="004402D3"/>
    <w:rsid w:val="00441669"/>
    <w:rsid w:val="0044337C"/>
    <w:rsid w:val="004454EE"/>
    <w:rsid w:val="00445FA3"/>
    <w:rsid w:val="00446230"/>
    <w:rsid w:val="00447AEC"/>
    <w:rsid w:val="00454F3E"/>
    <w:rsid w:val="00457089"/>
    <w:rsid w:val="004620CD"/>
    <w:rsid w:val="00462ED9"/>
    <w:rsid w:val="004631E9"/>
    <w:rsid w:val="004808B8"/>
    <w:rsid w:val="00481A82"/>
    <w:rsid w:val="004828CD"/>
    <w:rsid w:val="00483EA2"/>
    <w:rsid w:val="00484242"/>
    <w:rsid w:val="00490B9E"/>
    <w:rsid w:val="0049191E"/>
    <w:rsid w:val="00493F60"/>
    <w:rsid w:val="004949D9"/>
    <w:rsid w:val="00495A82"/>
    <w:rsid w:val="004A1F01"/>
    <w:rsid w:val="004A4042"/>
    <w:rsid w:val="004A51A4"/>
    <w:rsid w:val="004A7272"/>
    <w:rsid w:val="004B1BBE"/>
    <w:rsid w:val="004B4040"/>
    <w:rsid w:val="004B6E5D"/>
    <w:rsid w:val="004B7CBD"/>
    <w:rsid w:val="004C34C1"/>
    <w:rsid w:val="004C76A4"/>
    <w:rsid w:val="004D0438"/>
    <w:rsid w:val="004D0C23"/>
    <w:rsid w:val="004D0DED"/>
    <w:rsid w:val="004D1908"/>
    <w:rsid w:val="004D4699"/>
    <w:rsid w:val="004D5345"/>
    <w:rsid w:val="004D6543"/>
    <w:rsid w:val="004D704B"/>
    <w:rsid w:val="004D72DE"/>
    <w:rsid w:val="004D7D9C"/>
    <w:rsid w:val="004E07F6"/>
    <w:rsid w:val="004E24B9"/>
    <w:rsid w:val="004F0991"/>
    <w:rsid w:val="004F401D"/>
    <w:rsid w:val="004F53C5"/>
    <w:rsid w:val="004F58CF"/>
    <w:rsid w:val="00502588"/>
    <w:rsid w:val="00502A76"/>
    <w:rsid w:val="00503405"/>
    <w:rsid w:val="00503C78"/>
    <w:rsid w:val="00505693"/>
    <w:rsid w:val="00505E3E"/>
    <w:rsid w:val="005066F5"/>
    <w:rsid w:val="005114A6"/>
    <w:rsid w:val="00512019"/>
    <w:rsid w:val="005125B6"/>
    <w:rsid w:val="005145C4"/>
    <w:rsid w:val="005177C5"/>
    <w:rsid w:val="00520E26"/>
    <w:rsid w:val="00520FFB"/>
    <w:rsid w:val="00521AA9"/>
    <w:rsid w:val="005248A0"/>
    <w:rsid w:val="00533487"/>
    <w:rsid w:val="00533B37"/>
    <w:rsid w:val="005343F1"/>
    <w:rsid w:val="00535334"/>
    <w:rsid w:val="005355D3"/>
    <w:rsid w:val="00535977"/>
    <w:rsid w:val="00537FB6"/>
    <w:rsid w:val="00540EB7"/>
    <w:rsid w:val="00542F2D"/>
    <w:rsid w:val="005459FC"/>
    <w:rsid w:val="00550AB7"/>
    <w:rsid w:val="005529E9"/>
    <w:rsid w:val="00557C6B"/>
    <w:rsid w:val="00562A31"/>
    <w:rsid w:val="005679C8"/>
    <w:rsid w:val="00571175"/>
    <w:rsid w:val="00571FB7"/>
    <w:rsid w:val="00572597"/>
    <w:rsid w:val="00581865"/>
    <w:rsid w:val="00582B74"/>
    <w:rsid w:val="00587BF2"/>
    <w:rsid w:val="005928D4"/>
    <w:rsid w:val="00595E7A"/>
    <w:rsid w:val="005A1D05"/>
    <w:rsid w:val="005A21A2"/>
    <w:rsid w:val="005A36AC"/>
    <w:rsid w:val="005A520A"/>
    <w:rsid w:val="005A7081"/>
    <w:rsid w:val="005B3E58"/>
    <w:rsid w:val="005B6C13"/>
    <w:rsid w:val="005C1205"/>
    <w:rsid w:val="005C2114"/>
    <w:rsid w:val="005C21D3"/>
    <w:rsid w:val="005C3056"/>
    <w:rsid w:val="005C37FF"/>
    <w:rsid w:val="005C5995"/>
    <w:rsid w:val="005C607B"/>
    <w:rsid w:val="005D0583"/>
    <w:rsid w:val="005D1A42"/>
    <w:rsid w:val="005D36FF"/>
    <w:rsid w:val="005D5144"/>
    <w:rsid w:val="005D6114"/>
    <w:rsid w:val="005D6A91"/>
    <w:rsid w:val="005D74BD"/>
    <w:rsid w:val="005E0491"/>
    <w:rsid w:val="005E6AFC"/>
    <w:rsid w:val="005F32E6"/>
    <w:rsid w:val="005F50F7"/>
    <w:rsid w:val="00600B5D"/>
    <w:rsid w:val="006029BC"/>
    <w:rsid w:val="00603BE9"/>
    <w:rsid w:val="006054FB"/>
    <w:rsid w:val="006060FD"/>
    <w:rsid w:val="006070F3"/>
    <w:rsid w:val="006072E7"/>
    <w:rsid w:val="00614442"/>
    <w:rsid w:val="0061641A"/>
    <w:rsid w:val="00616DBA"/>
    <w:rsid w:val="006177BC"/>
    <w:rsid w:val="00617DAB"/>
    <w:rsid w:val="00620E8A"/>
    <w:rsid w:val="0062335A"/>
    <w:rsid w:val="006274BC"/>
    <w:rsid w:val="00631875"/>
    <w:rsid w:val="00631D7F"/>
    <w:rsid w:val="0063421C"/>
    <w:rsid w:val="00634A7C"/>
    <w:rsid w:val="00636B94"/>
    <w:rsid w:val="0063711D"/>
    <w:rsid w:val="00641FBC"/>
    <w:rsid w:val="0064260A"/>
    <w:rsid w:val="00645AA2"/>
    <w:rsid w:val="006470D2"/>
    <w:rsid w:val="00650DBF"/>
    <w:rsid w:val="0065115A"/>
    <w:rsid w:val="006514D2"/>
    <w:rsid w:val="00651C25"/>
    <w:rsid w:val="0065203A"/>
    <w:rsid w:val="00652F2F"/>
    <w:rsid w:val="00654B06"/>
    <w:rsid w:val="00654E63"/>
    <w:rsid w:val="00656B08"/>
    <w:rsid w:val="006627A8"/>
    <w:rsid w:val="00663ADF"/>
    <w:rsid w:val="00666DCC"/>
    <w:rsid w:val="006707D2"/>
    <w:rsid w:val="0067406A"/>
    <w:rsid w:val="006755C5"/>
    <w:rsid w:val="00683558"/>
    <w:rsid w:val="0068363A"/>
    <w:rsid w:val="00685EDE"/>
    <w:rsid w:val="00686963"/>
    <w:rsid w:val="006919A4"/>
    <w:rsid w:val="006A2710"/>
    <w:rsid w:val="006B0F43"/>
    <w:rsid w:val="006B1C0C"/>
    <w:rsid w:val="006C7AD9"/>
    <w:rsid w:val="006D09D1"/>
    <w:rsid w:val="006D0DB2"/>
    <w:rsid w:val="006D13CE"/>
    <w:rsid w:val="006D1BD5"/>
    <w:rsid w:val="006D3695"/>
    <w:rsid w:val="006D4457"/>
    <w:rsid w:val="006D4591"/>
    <w:rsid w:val="006D6599"/>
    <w:rsid w:val="006D75AA"/>
    <w:rsid w:val="006E573D"/>
    <w:rsid w:val="006E5FBB"/>
    <w:rsid w:val="006E681C"/>
    <w:rsid w:val="006F17F0"/>
    <w:rsid w:val="006F3D91"/>
    <w:rsid w:val="006F7AA5"/>
    <w:rsid w:val="00703D68"/>
    <w:rsid w:val="00704DB3"/>
    <w:rsid w:val="00711498"/>
    <w:rsid w:val="00711E14"/>
    <w:rsid w:val="0071219B"/>
    <w:rsid w:val="00713085"/>
    <w:rsid w:val="007135A5"/>
    <w:rsid w:val="00714BB2"/>
    <w:rsid w:val="007226CE"/>
    <w:rsid w:val="00730D8F"/>
    <w:rsid w:val="0073121A"/>
    <w:rsid w:val="00736156"/>
    <w:rsid w:val="00740922"/>
    <w:rsid w:val="0074337C"/>
    <w:rsid w:val="007434AB"/>
    <w:rsid w:val="00743C1A"/>
    <w:rsid w:val="00752DEF"/>
    <w:rsid w:val="00757907"/>
    <w:rsid w:val="00764054"/>
    <w:rsid w:val="007642C8"/>
    <w:rsid w:val="00770DE4"/>
    <w:rsid w:val="00773433"/>
    <w:rsid w:val="00773815"/>
    <w:rsid w:val="0077441E"/>
    <w:rsid w:val="00777125"/>
    <w:rsid w:val="00782B0F"/>
    <w:rsid w:val="00790B5B"/>
    <w:rsid w:val="00795A01"/>
    <w:rsid w:val="007977B5"/>
    <w:rsid w:val="007A1620"/>
    <w:rsid w:val="007A19C1"/>
    <w:rsid w:val="007A1D70"/>
    <w:rsid w:val="007A22E3"/>
    <w:rsid w:val="007A29ED"/>
    <w:rsid w:val="007A29F1"/>
    <w:rsid w:val="007A2EF1"/>
    <w:rsid w:val="007A52B9"/>
    <w:rsid w:val="007B2023"/>
    <w:rsid w:val="007B2C49"/>
    <w:rsid w:val="007B6F57"/>
    <w:rsid w:val="007B78F9"/>
    <w:rsid w:val="007C00DE"/>
    <w:rsid w:val="007C0998"/>
    <w:rsid w:val="007C619C"/>
    <w:rsid w:val="007D08AC"/>
    <w:rsid w:val="007D1144"/>
    <w:rsid w:val="007D2837"/>
    <w:rsid w:val="007D47A5"/>
    <w:rsid w:val="007D4E43"/>
    <w:rsid w:val="007D5478"/>
    <w:rsid w:val="007D6447"/>
    <w:rsid w:val="007D6573"/>
    <w:rsid w:val="007D6AD4"/>
    <w:rsid w:val="007D7222"/>
    <w:rsid w:val="007E1CB6"/>
    <w:rsid w:val="007E32B3"/>
    <w:rsid w:val="007E3BED"/>
    <w:rsid w:val="007E43E4"/>
    <w:rsid w:val="007E4B1E"/>
    <w:rsid w:val="007E5369"/>
    <w:rsid w:val="007E75E6"/>
    <w:rsid w:val="007F156E"/>
    <w:rsid w:val="007F1AE9"/>
    <w:rsid w:val="007F3726"/>
    <w:rsid w:val="007F5E0C"/>
    <w:rsid w:val="00800E8A"/>
    <w:rsid w:val="008016C4"/>
    <w:rsid w:val="008028FB"/>
    <w:rsid w:val="00804874"/>
    <w:rsid w:val="00804939"/>
    <w:rsid w:val="008101F2"/>
    <w:rsid w:val="00816398"/>
    <w:rsid w:val="008165F8"/>
    <w:rsid w:val="00825483"/>
    <w:rsid w:val="008260D5"/>
    <w:rsid w:val="00831D6E"/>
    <w:rsid w:val="00837E5B"/>
    <w:rsid w:val="00840633"/>
    <w:rsid w:val="00841049"/>
    <w:rsid w:val="0084625B"/>
    <w:rsid w:val="00847D00"/>
    <w:rsid w:val="00847F3E"/>
    <w:rsid w:val="00851D30"/>
    <w:rsid w:val="00855EA1"/>
    <w:rsid w:val="008608C2"/>
    <w:rsid w:val="00860C33"/>
    <w:rsid w:val="008638CE"/>
    <w:rsid w:val="008645FF"/>
    <w:rsid w:val="00864E7C"/>
    <w:rsid w:val="00870730"/>
    <w:rsid w:val="00870E89"/>
    <w:rsid w:val="00871D26"/>
    <w:rsid w:val="00873785"/>
    <w:rsid w:val="008771D9"/>
    <w:rsid w:val="00880093"/>
    <w:rsid w:val="00883587"/>
    <w:rsid w:val="008870D9"/>
    <w:rsid w:val="00893E4D"/>
    <w:rsid w:val="0089799E"/>
    <w:rsid w:val="00897DD1"/>
    <w:rsid w:val="008A047C"/>
    <w:rsid w:val="008A3EA6"/>
    <w:rsid w:val="008A4FB6"/>
    <w:rsid w:val="008A6CDB"/>
    <w:rsid w:val="008A740D"/>
    <w:rsid w:val="008B0157"/>
    <w:rsid w:val="008B23FF"/>
    <w:rsid w:val="008B4F8A"/>
    <w:rsid w:val="008B5D7E"/>
    <w:rsid w:val="008C5CDB"/>
    <w:rsid w:val="008C7A78"/>
    <w:rsid w:val="008D3397"/>
    <w:rsid w:val="008D5CFB"/>
    <w:rsid w:val="008D7B8C"/>
    <w:rsid w:val="008D7F4F"/>
    <w:rsid w:val="008E2A33"/>
    <w:rsid w:val="008E3924"/>
    <w:rsid w:val="008E775D"/>
    <w:rsid w:val="008F0845"/>
    <w:rsid w:val="008F23FE"/>
    <w:rsid w:val="008F5D3C"/>
    <w:rsid w:val="008F750F"/>
    <w:rsid w:val="00900667"/>
    <w:rsid w:val="00901FAC"/>
    <w:rsid w:val="0090303D"/>
    <w:rsid w:val="00903D10"/>
    <w:rsid w:val="00906CBD"/>
    <w:rsid w:val="00912372"/>
    <w:rsid w:val="00913388"/>
    <w:rsid w:val="00915649"/>
    <w:rsid w:val="00915BBD"/>
    <w:rsid w:val="009174F1"/>
    <w:rsid w:val="00925B1F"/>
    <w:rsid w:val="00926574"/>
    <w:rsid w:val="00927965"/>
    <w:rsid w:val="00930274"/>
    <w:rsid w:val="00930C05"/>
    <w:rsid w:val="009332EA"/>
    <w:rsid w:val="00937747"/>
    <w:rsid w:val="009403EC"/>
    <w:rsid w:val="009428B9"/>
    <w:rsid w:val="009448AA"/>
    <w:rsid w:val="00946ABA"/>
    <w:rsid w:val="0094759F"/>
    <w:rsid w:val="009531C9"/>
    <w:rsid w:val="00956037"/>
    <w:rsid w:val="00956541"/>
    <w:rsid w:val="009578B4"/>
    <w:rsid w:val="00957B38"/>
    <w:rsid w:val="00961543"/>
    <w:rsid w:val="00962D8A"/>
    <w:rsid w:val="00962F39"/>
    <w:rsid w:val="009651C4"/>
    <w:rsid w:val="00965434"/>
    <w:rsid w:val="0096711F"/>
    <w:rsid w:val="00967513"/>
    <w:rsid w:val="00970306"/>
    <w:rsid w:val="0097173A"/>
    <w:rsid w:val="00973515"/>
    <w:rsid w:val="00973BB9"/>
    <w:rsid w:val="0097531A"/>
    <w:rsid w:val="00976639"/>
    <w:rsid w:val="00977094"/>
    <w:rsid w:val="0097740B"/>
    <w:rsid w:val="00977D48"/>
    <w:rsid w:val="0098069F"/>
    <w:rsid w:val="009861C4"/>
    <w:rsid w:val="00987576"/>
    <w:rsid w:val="00987C7C"/>
    <w:rsid w:val="0099036A"/>
    <w:rsid w:val="00992D09"/>
    <w:rsid w:val="009942B9"/>
    <w:rsid w:val="00996561"/>
    <w:rsid w:val="009A016C"/>
    <w:rsid w:val="009A0DE2"/>
    <w:rsid w:val="009A2098"/>
    <w:rsid w:val="009A5E97"/>
    <w:rsid w:val="009A70CF"/>
    <w:rsid w:val="009B0508"/>
    <w:rsid w:val="009B09EB"/>
    <w:rsid w:val="009B0B09"/>
    <w:rsid w:val="009B1551"/>
    <w:rsid w:val="009B2BA9"/>
    <w:rsid w:val="009B30FE"/>
    <w:rsid w:val="009B4151"/>
    <w:rsid w:val="009B53A2"/>
    <w:rsid w:val="009B67C5"/>
    <w:rsid w:val="009B7061"/>
    <w:rsid w:val="009C46D3"/>
    <w:rsid w:val="009C5EBA"/>
    <w:rsid w:val="009D07BA"/>
    <w:rsid w:val="009D1436"/>
    <w:rsid w:val="009D2395"/>
    <w:rsid w:val="009D37AB"/>
    <w:rsid w:val="009D3D91"/>
    <w:rsid w:val="009D3F40"/>
    <w:rsid w:val="009D4011"/>
    <w:rsid w:val="009D4672"/>
    <w:rsid w:val="009E081B"/>
    <w:rsid w:val="009E2D19"/>
    <w:rsid w:val="009E3C68"/>
    <w:rsid w:val="009E3F67"/>
    <w:rsid w:val="009E4902"/>
    <w:rsid w:val="009E4B79"/>
    <w:rsid w:val="009F15B8"/>
    <w:rsid w:val="009F3FB2"/>
    <w:rsid w:val="009F43F6"/>
    <w:rsid w:val="009F5A3F"/>
    <w:rsid w:val="009F7925"/>
    <w:rsid w:val="00A008BC"/>
    <w:rsid w:val="00A02A87"/>
    <w:rsid w:val="00A047D4"/>
    <w:rsid w:val="00A106B2"/>
    <w:rsid w:val="00A14F71"/>
    <w:rsid w:val="00A1723C"/>
    <w:rsid w:val="00A215BE"/>
    <w:rsid w:val="00A21AA2"/>
    <w:rsid w:val="00A27535"/>
    <w:rsid w:val="00A323A4"/>
    <w:rsid w:val="00A32A53"/>
    <w:rsid w:val="00A33EAC"/>
    <w:rsid w:val="00A375E2"/>
    <w:rsid w:val="00A3784E"/>
    <w:rsid w:val="00A460BD"/>
    <w:rsid w:val="00A51F4E"/>
    <w:rsid w:val="00A56414"/>
    <w:rsid w:val="00A65DA0"/>
    <w:rsid w:val="00A720CE"/>
    <w:rsid w:val="00A72F2F"/>
    <w:rsid w:val="00A736E5"/>
    <w:rsid w:val="00A761D8"/>
    <w:rsid w:val="00A7716B"/>
    <w:rsid w:val="00A771B5"/>
    <w:rsid w:val="00A77FD8"/>
    <w:rsid w:val="00A818DD"/>
    <w:rsid w:val="00A84158"/>
    <w:rsid w:val="00A85118"/>
    <w:rsid w:val="00A85ED1"/>
    <w:rsid w:val="00A90E66"/>
    <w:rsid w:val="00A93310"/>
    <w:rsid w:val="00AA1C83"/>
    <w:rsid w:val="00AA1DF0"/>
    <w:rsid w:val="00AA36C0"/>
    <w:rsid w:val="00AB08AA"/>
    <w:rsid w:val="00AB1DDA"/>
    <w:rsid w:val="00AB2468"/>
    <w:rsid w:val="00AB4B2E"/>
    <w:rsid w:val="00AB7CAF"/>
    <w:rsid w:val="00AC0D88"/>
    <w:rsid w:val="00AC2A87"/>
    <w:rsid w:val="00AC4540"/>
    <w:rsid w:val="00AC660A"/>
    <w:rsid w:val="00AC7956"/>
    <w:rsid w:val="00AC7BE7"/>
    <w:rsid w:val="00AD591D"/>
    <w:rsid w:val="00AD6C89"/>
    <w:rsid w:val="00AE29AB"/>
    <w:rsid w:val="00AE4EA4"/>
    <w:rsid w:val="00AE52A8"/>
    <w:rsid w:val="00AE5678"/>
    <w:rsid w:val="00AE5D9A"/>
    <w:rsid w:val="00AF1A61"/>
    <w:rsid w:val="00AF2341"/>
    <w:rsid w:val="00AF66C1"/>
    <w:rsid w:val="00B03878"/>
    <w:rsid w:val="00B07181"/>
    <w:rsid w:val="00B07925"/>
    <w:rsid w:val="00B11FC6"/>
    <w:rsid w:val="00B14167"/>
    <w:rsid w:val="00B14E8D"/>
    <w:rsid w:val="00B157CF"/>
    <w:rsid w:val="00B2004F"/>
    <w:rsid w:val="00B211E1"/>
    <w:rsid w:val="00B212A5"/>
    <w:rsid w:val="00B238AA"/>
    <w:rsid w:val="00B24804"/>
    <w:rsid w:val="00B31F40"/>
    <w:rsid w:val="00B34256"/>
    <w:rsid w:val="00B34327"/>
    <w:rsid w:val="00B358EF"/>
    <w:rsid w:val="00B37D0B"/>
    <w:rsid w:val="00B41E7E"/>
    <w:rsid w:val="00B54DD4"/>
    <w:rsid w:val="00B55462"/>
    <w:rsid w:val="00B557DB"/>
    <w:rsid w:val="00B56025"/>
    <w:rsid w:val="00B57433"/>
    <w:rsid w:val="00B60580"/>
    <w:rsid w:val="00B6342B"/>
    <w:rsid w:val="00B65223"/>
    <w:rsid w:val="00B65C6E"/>
    <w:rsid w:val="00B66506"/>
    <w:rsid w:val="00B66B1E"/>
    <w:rsid w:val="00B67F0B"/>
    <w:rsid w:val="00B75348"/>
    <w:rsid w:val="00B7633B"/>
    <w:rsid w:val="00B765F3"/>
    <w:rsid w:val="00B8406C"/>
    <w:rsid w:val="00B9309C"/>
    <w:rsid w:val="00B9367F"/>
    <w:rsid w:val="00B951B5"/>
    <w:rsid w:val="00BA122E"/>
    <w:rsid w:val="00BA1F39"/>
    <w:rsid w:val="00BA2BEC"/>
    <w:rsid w:val="00BA34D5"/>
    <w:rsid w:val="00BA4E28"/>
    <w:rsid w:val="00BA5B58"/>
    <w:rsid w:val="00BA6666"/>
    <w:rsid w:val="00BB01A4"/>
    <w:rsid w:val="00BB5E17"/>
    <w:rsid w:val="00BB6C14"/>
    <w:rsid w:val="00BC0EB6"/>
    <w:rsid w:val="00BC3D5E"/>
    <w:rsid w:val="00BC52E8"/>
    <w:rsid w:val="00BC62AE"/>
    <w:rsid w:val="00BD29B8"/>
    <w:rsid w:val="00BD2D56"/>
    <w:rsid w:val="00BD3114"/>
    <w:rsid w:val="00BD34A3"/>
    <w:rsid w:val="00BD53DD"/>
    <w:rsid w:val="00BD7C7B"/>
    <w:rsid w:val="00BE0F17"/>
    <w:rsid w:val="00BE11F0"/>
    <w:rsid w:val="00BE36A4"/>
    <w:rsid w:val="00BE37FB"/>
    <w:rsid w:val="00BE71BA"/>
    <w:rsid w:val="00BF11A6"/>
    <w:rsid w:val="00BF19BA"/>
    <w:rsid w:val="00BF2B97"/>
    <w:rsid w:val="00BF401F"/>
    <w:rsid w:val="00BF43A0"/>
    <w:rsid w:val="00BF5E82"/>
    <w:rsid w:val="00BF6279"/>
    <w:rsid w:val="00C00534"/>
    <w:rsid w:val="00C012A9"/>
    <w:rsid w:val="00C01990"/>
    <w:rsid w:val="00C01F82"/>
    <w:rsid w:val="00C101E0"/>
    <w:rsid w:val="00C12D03"/>
    <w:rsid w:val="00C137CC"/>
    <w:rsid w:val="00C14B39"/>
    <w:rsid w:val="00C17C23"/>
    <w:rsid w:val="00C210AB"/>
    <w:rsid w:val="00C239C8"/>
    <w:rsid w:val="00C26FAD"/>
    <w:rsid w:val="00C27EF1"/>
    <w:rsid w:val="00C314AB"/>
    <w:rsid w:val="00C34346"/>
    <w:rsid w:val="00C34518"/>
    <w:rsid w:val="00C35EEF"/>
    <w:rsid w:val="00C40519"/>
    <w:rsid w:val="00C40C94"/>
    <w:rsid w:val="00C42496"/>
    <w:rsid w:val="00C431AB"/>
    <w:rsid w:val="00C44BE1"/>
    <w:rsid w:val="00C46CA9"/>
    <w:rsid w:val="00C47B78"/>
    <w:rsid w:val="00C50254"/>
    <w:rsid w:val="00C50A3F"/>
    <w:rsid w:val="00C5507B"/>
    <w:rsid w:val="00C57380"/>
    <w:rsid w:val="00C57D3F"/>
    <w:rsid w:val="00C612F6"/>
    <w:rsid w:val="00C644C9"/>
    <w:rsid w:val="00C66397"/>
    <w:rsid w:val="00C7101E"/>
    <w:rsid w:val="00C73B41"/>
    <w:rsid w:val="00C80272"/>
    <w:rsid w:val="00C85BF8"/>
    <w:rsid w:val="00C87CF4"/>
    <w:rsid w:val="00C91B27"/>
    <w:rsid w:val="00C956CA"/>
    <w:rsid w:val="00C966DC"/>
    <w:rsid w:val="00CA1CCD"/>
    <w:rsid w:val="00CA402C"/>
    <w:rsid w:val="00CA4361"/>
    <w:rsid w:val="00CA687F"/>
    <w:rsid w:val="00CB5B54"/>
    <w:rsid w:val="00CC3A90"/>
    <w:rsid w:val="00CC484B"/>
    <w:rsid w:val="00CC48A1"/>
    <w:rsid w:val="00CC4FF8"/>
    <w:rsid w:val="00CC5561"/>
    <w:rsid w:val="00CC5A1E"/>
    <w:rsid w:val="00CC617F"/>
    <w:rsid w:val="00CD0799"/>
    <w:rsid w:val="00CD13B7"/>
    <w:rsid w:val="00CD2C01"/>
    <w:rsid w:val="00CD2C0A"/>
    <w:rsid w:val="00CD2D6C"/>
    <w:rsid w:val="00CD3F36"/>
    <w:rsid w:val="00CD4E51"/>
    <w:rsid w:val="00CD726A"/>
    <w:rsid w:val="00CD78D8"/>
    <w:rsid w:val="00CE2145"/>
    <w:rsid w:val="00CE2329"/>
    <w:rsid w:val="00CE4424"/>
    <w:rsid w:val="00CF0DD1"/>
    <w:rsid w:val="00CF0F9A"/>
    <w:rsid w:val="00CF4000"/>
    <w:rsid w:val="00CF463B"/>
    <w:rsid w:val="00CF683D"/>
    <w:rsid w:val="00D0122A"/>
    <w:rsid w:val="00D03399"/>
    <w:rsid w:val="00D04572"/>
    <w:rsid w:val="00D04E3A"/>
    <w:rsid w:val="00D0570B"/>
    <w:rsid w:val="00D10705"/>
    <w:rsid w:val="00D11307"/>
    <w:rsid w:val="00D13347"/>
    <w:rsid w:val="00D206FA"/>
    <w:rsid w:val="00D2141B"/>
    <w:rsid w:val="00D23B70"/>
    <w:rsid w:val="00D27440"/>
    <w:rsid w:val="00D3346D"/>
    <w:rsid w:val="00D37320"/>
    <w:rsid w:val="00D40A85"/>
    <w:rsid w:val="00D427EB"/>
    <w:rsid w:val="00D438E7"/>
    <w:rsid w:val="00D51B49"/>
    <w:rsid w:val="00D60B32"/>
    <w:rsid w:val="00D6177B"/>
    <w:rsid w:val="00D61791"/>
    <w:rsid w:val="00D6542D"/>
    <w:rsid w:val="00D679B6"/>
    <w:rsid w:val="00D726FF"/>
    <w:rsid w:val="00D74338"/>
    <w:rsid w:val="00D766AF"/>
    <w:rsid w:val="00D76ED0"/>
    <w:rsid w:val="00D7791C"/>
    <w:rsid w:val="00D80167"/>
    <w:rsid w:val="00D809C7"/>
    <w:rsid w:val="00D82F79"/>
    <w:rsid w:val="00D832BE"/>
    <w:rsid w:val="00D84337"/>
    <w:rsid w:val="00D84497"/>
    <w:rsid w:val="00D85610"/>
    <w:rsid w:val="00D91407"/>
    <w:rsid w:val="00D94F3A"/>
    <w:rsid w:val="00D9737E"/>
    <w:rsid w:val="00DA1B90"/>
    <w:rsid w:val="00DA1DBF"/>
    <w:rsid w:val="00DA25FB"/>
    <w:rsid w:val="00DA3644"/>
    <w:rsid w:val="00DA6365"/>
    <w:rsid w:val="00DB1BB4"/>
    <w:rsid w:val="00DB28AB"/>
    <w:rsid w:val="00DB38C2"/>
    <w:rsid w:val="00DB3C5E"/>
    <w:rsid w:val="00DB4684"/>
    <w:rsid w:val="00DB70E2"/>
    <w:rsid w:val="00DB7DCC"/>
    <w:rsid w:val="00DC3635"/>
    <w:rsid w:val="00DC64D3"/>
    <w:rsid w:val="00DD7CBF"/>
    <w:rsid w:val="00DE008A"/>
    <w:rsid w:val="00DE6BA5"/>
    <w:rsid w:val="00DE6ED9"/>
    <w:rsid w:val="00DE74F8"/>
    <w:rsid w:val="00DF0B39"/>
    <w:rsid w:val="00DF2789"/>
    <w:rsid w:val="00DF36F8"/>
    <w:rsid w:val="00E00C94"/>
    <w:rsid w:val="00E00DE5"/>
    <w:rsid w:val="00E03E30"/>
    <w:rsid w:val="00E047F3"/>
    <w:rsid w:val="00E05170"/>
    <w:rsid w:val="00E06489"/>
    <w:rsid w:val="00E100AA"/>
    <w:rsid w:val="00E141E7"/>
    <w:rsid w:val="00E149A9"/>
    <w:rsid w:val="00E17FF0"/>
    <w:rsid w:val="00E2048B"/>
    <w:rsid w:val="00E2079A"/>
    <w:rsid w:val="00E20977"/>
    <w:rsid w:val="00E2190B"/>
    <w:rsid w:val="00E31AC3"/>
    <w:rsid w:val="00E324CF"/>
    <w:rsid w:val="00E346C4"/>
    <w:rsid w:val="00E36C77"/>
    <w:rsid w:val="00E37D2E"/>
    <w:rsid w:val="00E4376B"/>
    <w:rsid w:val="00E442FD"/>
    <w:rsid w:val="00E45612"/>
    <w:rsid w:val="00E466F6"/>
    <w:rsid w:val="00E47813"/>
    <w:rsid w:val="00E518D6"/>
    <w:rsid w:val="00E51BBD"/>
    <w:rsid w:val="00E55C07"/>
    <w:rsid w:val="00E5666A"/>
    <w:rsid w:val="00E57C90"/>
    <w:rsid w:val="00E62575"/>
    <w:rsid w:val="00E646FA"/>
    <w:rsid w:val="00E6761A"/>
    <w:rsid w:val="00E738DF"/>
    <w:rsid w:val="00E821E2"/>
    <w:rsid w:val="00E8247C"/>
    <w:rsid w:val="00E938CE"/>
    <w:rsid w:val="00E9403A"/>
    <w:rsid w:val="00E96ABA"/>
    <w:rsid w:val="00EA0802"/>
    <w:rsid w:val="00EA2223"/>
    <w:rsid w:val="00EA3A67"/>
    <w:rsid w:val="00EA4120"/>
    <w:rsid w:val="00EA4641"/>
    <w:rsid w:val="00EA507B"/>
    <w:rsid w:val="00EA5C62"/>
    <w:rsid w:val="00EA6A33"/>
    <w:rsid w:val="00EB1AC0"/>
    <w:rsid w:val="00EB1E1B"/>
    <w:rsid w:val="00EB2EDA"/>
    <w:rsid w:val="00EB5193"/>
    <w:rsid w:val="00EB7E63"/>
    <w:rsid w:val="00EC200E"/>
    <w:rsid w:val="00EC3D0F"/>
    <w:rsid w:val="00EC452A"/>
    <w:rsid w:val="00EC568F"/>
    <w:rsid w:val="00EC6A80"/>
    <w:rsid w:val="00ED1085"/>
    <w:rsid w:val="00ED64B3"/>
    <w:rsid w:val="00EE02D8"/>
    <w:rsid w:val="00EE0A68"/>
    <w:rsid w:val="00EE1C28"/>
    <w:rsid w:val="00EE469C"/>
    <w:rsid w:val="00EE5802"/>
    <w:rsid w:val="00EE6277"/>
    <w:rsid w:val="00EF0D59"/>
    <w:rsid w:val="00EF2C8A"/>
    <w:rsid w:val="00EF6561"/>
    <w:rsid w:val="00EF6CBB"/>
    <w:rsid w:val="00F010CE"/>
    <w:rsid w:val="00F02F68"/>
    <w:rsid w:val="00F02FD6"/>
    <w:rsid w:val="00F0303E"/>
    <w:rsid w:val="00F03999"/>
    <w:rsid w:val="00F07E40"/>
    <w:rsid w:val="00F07FFD"/>
    <w:rsid w:val="00F1077B"/>
    <w:rsid w:val="00F10ECB"/>
    <w:rsid w:val="00F124A8"/>
    <w:rsid w:val="00F1502D"/>
    <w:rsid w:val="00F15261"/>
    <w:rsid w:val="00F15491"/>
    <w:rsid w:val="00F21D65"/>
    <w:rsid w:val="00F22347"/>
    <w:rsid w:val="00F247BB"/>
    <w:rsid w:val="00F24B7A"/>
    <w:rsid w:val="00F2595A"/>
    <w:rsid w:val="00F26741"/>
    <w:rsid w:val="00F26DEF"/>
    <w:rsid w:val="00F36649"/>
    <w:rsid w:val="00F46A2D"/>
    <w:rsid w:val="00F517A2"/>
    <w:rsid w:val="00F55CD9"/>
    <w:rsid w:val="00F56CC4"/>
    <w:rsid w:val="00F6215E"/>
    <w:rsid w:val="00F6542B"/>
    <w:rsid w:val="00F661CB"/>
    <w:rsid w:val="00F72D4A"/>
    <w:rsid w:val="00F77080"/>
    <w:rsid w:val="00F82680"/>
    <w:rsid w:val="00F8461B"/>
    <w:rsid w:val="00F85228"/>
    <w:rsid w:val="00F870A6"/>
    <w:rsid w:val="00F871BA"/>
    <w:rsid w:val="00F9143E"/>
    <w:rsid w:val="00F96605"/>
    <w:rsid w:val="00F969B6"/>
    <w:rsid w:val="00FA16C4"/>
    <w:rsid w:val="00FA23E2"/>
    <w:rsid w:val="00FA4208"/>
    <w:rsid w:val="00FB36B9"/>
    <w:rsid w:val="00FB3A70"/>
    <w:rsid w:val="00FB4126"/>
    <w:rsid w:val="00FC0903"/>
    <w:rsid w:val="00FC0ADF"/>
    <w:rsid w:val="00FC14A5"/>
    <w:rsid w:val="00FC1BA7"/>
    <w:rsid w:val="00FC2990"/>
    <w:rsid w:val="00FC50F6"/>
    <w:rsid w:val="00FC518B"/>
    <w:rsid w:val="00FC6C73"/>
    <w:rsid w:val="00FD099D"/>
    <w:rsid w:val="00FD1A01"/>
    <w:rsid w:val="00FD44FB"/>
    <w:rsid w:val="00FD4EC4"/>
    <w:rsid w:val="00FE1ABA"/>
    <w:rsid w:val="00FE5444"/>
    <w:rsid w:val="00FE5DF6"/>
    <w:rsid w:val="00FE7DCF"/>
    <w:rsid w:val="00FF073A"/>
    <w:rsid w:val="00FF3644"/>
    <w:rsid w:val="00FF4A10"/>
    <w:rsid w:val="00FF4DA8"/>
    <w:rsid w:val="00FF4E88"/>
    <w:rsid w:val="00FF59E2"/>
    <w:rsid w:val="00FF62D7"/>
    <w:rsid w:val="00FF6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B884"/>
  <w15:docId w15:val="{F46298D1-45A9-404E-B13F-FDE7E978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
    <w:basedOn w:val="Normal"/>
    <w:next w:val="Normal"/>
    <w:link w:val="Heading1Char"/>
    <w:uiPriority w:val="9"/>
    <w:qFormat/>
    <w:rsid w:val="00600B5D"/>
    <w:pPr>
      <w:keepNext/>
      <w:keepLines/>
      <w:numPr>
        <w:numId w:val="3"/>
      </w:numPr>
      <w:overflowPunct w:val="0"/>
      <w:autoSpaceDE w:val="0"/>
      <w:autoSpaceDN w:val="0"/>
      <w:adjustRightInd w:val="0"/>
      <w:spacing w:before="360" w:after="120" w:line="280" w:lineRule="atLeast"/>
      <w:jc w:val="both"/>
      <w:textAlignment w:val="baseline"/>
      <w:outlineLvl w:val="0"/>
    </w:pPr>
    <w:rPr>
      <w:rFonts w:ascii="Arial" w:eastAsia="Times New Roman" w:hAnsi="Arial" w:cs="Times New Roman"/>
      <w:b/>
      <w:caps/>
      <w:szCs w:val="20"/>
      <w:lang w:val="en-GB"/>
    </w:rPr>
  </w:style>
  <w:style w:type="paragraph" w:styleId="Heading2">
    <w:name w:val="heading 2"/>
    <w:aliases w:val="Lev 2,head2,h2,AST Heading 1.1,H2,Heading Two"/>
    <w:basedOn w:val="Normal"/>
    <w:next w:val="Normal"/>
    <w:link w:val="Heading2Char"/>
    <w:uiPriority w:val="9"/>
    <w:qFormat/>
    <w:rsid w:val="00600B5D"/>
    <w:pPr>
      <w:keepLines/>
      <w:numPr>
        <w:ilvl w:val="1"/>
        <w:numId w:val="3"/>
      </w:numPr>
      <w:overflowPunct w:val="0"/>
      <w:autoSpaceDE w:val="0"/>
      <w:autoSpaceDN w:val="0"/>
      <w:adjustRightInd w:val="0"/>
      <w:spacing w:before="240" w:after="120" w:line="280" w:lineRule="atLeast"/>
      <w:jc w:val="both"/>
      <w:textAlignment w:val="baseline"/>
      <w:outlineLvl w:val="1"/>
    </w:pPr>
    <w:rPr>
      <w:rFonts w:ascii="Arial" w:eastAsia="Times New Roman" w:hAnsi="Arial" w:cs="Times New Roman"/>
      <w:b/>
      <w:szCs w:val="20"/>
      <w:lang w:val="en-GB"/>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next w:val="Normal"/>
    <w:link w:val="Heading3Char"/>
    <w:qFormat/>
    <w:rsid w:val="00600B5D"/>
    <w:pPr>
      <w:keepLines/>
      <w:numPr>
        <w:ilvl w:val="2"/>
        <w:numId w:val="3"/>
      </w:numPr>
      <w:tabs>
        <w:tab w:val="clear" w:pos="540"/>
        <w:tab w:val="num" w:pos="238"/>
      </w:tabs>
      <w:overflowPunct w:val="0"/>
      <w:autoSpaceDE w:val="0"/>
      <w:autoSpaceDN w:val="0"/>
      <w:adjustRightInd w:val="0"/>
      <w:spacing w:before="180" w:after="120" w:line="280" w:lineRule="atLeast"/>
      <w:ind w:left="238"/>
      <w:jc w:val="both"/>
      <w:textAlignment w:val="baseline"/>
      <w:outlineLvl w:val="2"/>
    </w:pPr>
    <w:rPr>
      <w:rFonts w:ascii="Arial" w:eastAsia="Times New Roman" w:hAnsi="Arial" w:cs="Times New Roman"/>
      <w:b/>
      <w:sz w:val="20"/>
      <w:szCs w:val="20"/>
      <w:lang w:val="en-GB"/>
    </w:rPr>
  </w:style>
  <w:style w:type="paragraph" w:styleId="Heading4">
    <w:name w:val="heading 4"/>
    <w:basedOn w:val="Normal"/>
    <w:next w:val="Normal"/>
    <w:link w:val="Heading4Char"/>
    <w:qFormat/>
    <w:rsid w:val="00600B5D"/>
    <w:pPr>
      <w:keepNext/>
      <w:keepLines/>
      <w:numPr>
        <w:ilvl w:val="3"/>
        <w:numId w:val="3"/>
      </w:numPr>
      <w:overflowPunct w:val="0"/>
      <w:autoSpaceDE w:val="0"/>
      <w:autoSpaceDN w:val="0"/>
      <w:adjustRightInd w:val="0"/>
      <w:spacing w:before="240" w:after="120" w:line="280" w:lineRule="atLeast"/>
      <w:jc w:val="both"/>
      <w:textAlignment w:val="baseline"/>
      <w:outlineLvl w:val="3"/>
    </w:pPr>
    <w:rPr>
      <w:rFonts w:ascii="Times New Roman" w:eastAsia="Times New Roman" w:hAnsi="Times New Roman" w:cs="Times New Roman"/>
      <w:b/>
      <w:szCs w:val="20"/>
      <w:lang w:val="en-GB"/>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qFormat/>
    <w:rsid w:val="00600B5D"/>
    <w:pPr>
      <w:keepLines/>
      <w:numPr>
        <w:ilvl w:val="4"/>
        <w:numId w:val="3"/>
      </w:numPr>
      <w:overflowPunct w:val="0"/>
      <w:autoSpaceDE w:val="0"/>
      <w:autoSpaceDN w:val="0"/>
      <w:adjustRightInd w:val="0"/>
      <w:spacing w:before="240" w:after="120" w:line="280" w:lineRule="atLeast"/>
      <w:jc w:val="both"/>
      <w:textAlignment w:val="baseline"/>
      <w:outlineLvl w:val="4"/>
    </w:pPr>
    <w:rPr>
      <w:rFonts w:ascii="Arial" w:eastAsia="Times New Roman" w:hAnsi="Arial" w:cs="Times New Roman"/>
      <w:szCs w:val="20"/>
      <w:lang w:val="en-GB"/>
    </w:rPr>
  </w:style>
  <w:style w:type="paragraph" w:styleId="Heading6">
    <w:name w:val="heading 6"/>
    <w:aliases w:val="Lev 6"/>
    <w:basedOn w:val="Normal"/>
    <w:next w:val="Normal"/>
    <w:link w:val="Heading6Char"/>
    <w:uiPriority w:val="9"/>
    <w:qFormat/>
    <w:rsid w:val="00600B5D"/>
    <w:pPr>
      <w:keepLines/>
      <w:numPr>
        <w:ilvl w:val="5"/>
        <w:numId w:val="3"/>
      </w:numPr>
      <w:overflowPunct w:val="0"/>
      <w:autoSpaceDE w:val="0"/>
      <w:autoSpaceDN w:val="0"/>
      <w:adjustRightInd w:val="0"/>
      <w:spacing w:before="240" w:after="120" w:line="280" w:lineRule="atLeast"/>
      <w:jc w:val="both"/>
      <w:textAlignment w:val="baseline"/>
      <w:outlineLvl w:val="5"/>
    </w:pPr>
    <w:rPr>
      <w:rFonts w:ascii="Arial" w:eastAsia="Times New Roman" w:hAnsi="Arial" w:cs="Times New Roman"/>
      <w:i/>
      <w:szCs w:val="20"/>
      <w:lang w:val="en-GB"/>
    </w:rPr>
  </w:style>
  <w:style w:type="paragraph" w:styleId="Heading7">
    <w:name w:val="heading 7"/>
    <w:aliases w:val="Lev 7"/>
    <w:basedOn w:val="Normal"/>
    <w:next w:val="Normal"/>
    <w:link w:val="Heading7Char"/>
    <w:uiPriority w:val="9"/>
    <w:qFormat/>
    <w:rsid w:val="00600B5D"/>
    <w:pPr>
      <w:keepLines/>
      <w:numPr>
        <w:ilvl w:val="6"/>
        <w:numId w:val="3"/>
      </w:numPr>
      <w:overflowPunct w:val="0"/>
      <w:autoSpaceDE w:val="0"/>
      <w:autoSpaceDN w:val="0"/>
      <w:adjustRightInd w:val="0"/>
      <w:spacing w:before="240" w:after="120" w:line="280" w:lineRule="atLeast"/>
      <w:jc w:val="both"/>
      <w:textAlignment w:val="baseline"/>
      <w:outlineLvl w:val="6"/>
    </w:pPr>
    <w:rPr>
      <w:rFonts w:ascii="Arial" w:eastAsia="Times New Roman" w:hAnsi="Arial" w:cs="Times New Roman"/>
      <w:szCs w:val="20"/>
      <w:lang w:val="en-GB"/>
    </w:rPr>
  </w:style>
  <w:style w:type="paragraph" w:styleId="Heading8">
    <w:name w:val="heading 8"/>
    <w:aliases w:val="Annex,Appendix,Lev 8"/>
    <w:basedOn w:val="Normal"/>
    <w:next w:val="Normal"/>
    <w:link w:val="Heading8Char"/>
    <w:uiPriority w:val="9"/>
    <w:qFormat/>
    <w:rsid w:val="00600B5D"/>
    <w:pPr>
      <w:keepLines/>
      <w:numPr>
        <w:ilvl w:val="7"/>
        <w:numId w:val="3"/>
      </w:numPr>
      <w:overflowPunct w:val="0"/>
      <w:autoSpaceDE w:val="0"/>
      <w:autoSpaceDN w:val="0"/>
      <w:adjustRightInd w:val="0"/>
      <w:spacing w:before="240" w:after="120" w:line="280" w:lineRule="atLeast"/>
      <w:jc w:val="both"/>
      <w:textAlignment w:val="baseline"/>
      <w:outlineLvl w:val="7"/>
    </w:pPr>
    <w:rPr>
      <w:rFonts w:ascii="Arial" w:eastAsia="Times New Roman" w:hAnsi="Arial" w:cs="Times New Roman"/>
      <w:i/>
      <w:szCs w:val="20"/>
      <w:lang w:val="en-GB"/>
    </w:rPr>
  </w:style>
  <w:style w:type="paragraph" w:styleId="Heading9">
    <w:name w:val="heading 9"/>
    <w:aliases w:val="Annex1, Appen 1,Appen 1,Lev 9,Body text indent bulleted 2"/>
    <w:basedOn w:val="Normal"/>
    <w:next w:val="Normal"/>
    <w:link w:val="Heading9Char"/>
    <w:uiPriority w:val="9"/>
    <w:qFormat/>
    <w:rsid w:val="00600B5D"/>
    <w:pPr>
      <w:keepLines/>
      <w:numPr>
        <w:ilvl w:val="8"/>
        <w:numId w:val="3"/>
      </w:numPr>
      <w:overflowPunct w:val="0"/>
      <w:autoSpaceDE w:val="0"/>
      <w:autoSpaceDN w:val="0"/>
      <w:adjustRightInd w:val="0"/>
      <w:spacing w:before="240" w:after="120" w:line="280" w:lineRule="atLeast"/>
      <w:jc w:val="both"/>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38BF"/>
    <w:pPr>
      <w:spacing w:after="0" w:line="240" w:lineRule="auto"/>
    </w:pPr>
  </w:style>
  <w:style w:type="paragraph" w:styleId="Header">
    <w:name w:val="header"/>
    <w:basedOn w:val="Normal"/>
    <w:link w:val="HeaderChar"/>
    <w:uiPriority w:val="99"/>
    <w:rsid w:val="00C314AB"/>
    <w:pPr>
      <w:tabs>
        <w:tab w:val="center" w:pos="4320"/>
        <w:tab w:val="right" w:pos="8640"/>
      </w:tabs>
      <w:spacing w:after="0" w:line="240" w:lineRule="auto"/>
    </w:pPr>
    <w:rPr>
      <w:rFonts w:ascii="Times New Roman" w:eastAsia="Times New Roman" w:hAnsi="Times New Roman" w:cs="Times New Roman"/>
      <w:sz w:val="20"/>
      <w:szCs w:val="20"/>
      <w:lang w:val="x-none" w:eastAsia="ko-KR"/>
    </w:rPr>
  </w:style>
  <w:style w:type="character" w:customStyle="1" w:styleId="HeaderChar">
    <w:name w:val="Header Char"/>
    <w:basedOn w:val="DefaultParagraphFont"/>
    <w:link w:val="Header"/>
    <w:uiPriority w:val="99"/>
    <w:rsid w:val="00C314AB"/>
    <w:rPr>
      <w:rFonts w:ascii="Times New Roman" w:eastAsia="Times New Roman" w:hAnsi="Times New Roman" w:cs="Times New Roman"/>
      <w:sz w:val="20"/>
      <w:szCs w:val="20"/>
      <w:lang w:val="x-none" w:eastAsia="ko-KR"/>
    </w:rPr>
  </w:style>
  <w:style w:type="paragraph" w:customStyle="1" w:styleId="Level1">
    <w:name w:val="Level 1"/>
    <w:basedOn w:val="Normal"/>
    <w:next w:val="Normal"/>
    <w:rsid w:val="00C314AB"/>
    <w:pPr>
      <w:keepNext/>
      <w:numPr>
        <w:numId w:val="1"/>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C314AB"/>
    <w:pPr>
      <w:numPr>
        <w:ilvl w:val="1"/>
        <w:numId w:val="1"/>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link w:val="Level3Char"/>
    <w:rsid w:val="00C314AB"/>
    <w:pPr>
      <w:numPr>
        <w:ilvl w:val="2"/>
        <w:numId w:val="1"/>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C314AB"/>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C314AB"/>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C314AB"/>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C314AB"/>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C314AB"/>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C314AB"/>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3Char">
    <w:name w:val="Level 3 Char"/>
    <w:link w:val="Level3"/>
    <w:rsid w:val="00C314AB"/>
    <w:rPr>
      <w:rFonts w:ascii="Arial" w:eastAsia="Times New Roman" w:hAnsi="Arial" w:cs="Times New Roman"/>
      <w:kern w:val="20"/>
      <w:sz w:val="20"/>
      <w:szCs w:val="24"/>
      <w:lang w:val="en-GB" w:eastAsia="x-none"/>
    </w:rPr>
  </w:style>
  <w:style w:type="character" w:customStyle="1" w:styleId="NoSpacingChar">
    <w:name w:val="No Spacing Char"/>
    <w:link w:val="NoSpacing"/>
    <w:uiPriority w:val="1"/>
    <w:rsid w:val="00C314AB"/>
  </w:style>
  <w:style w:type="paragraph" w:styleId="ListParagraph">
    <w:name w:val="List Paragraph"/>
    <w:aliases w:val="Add On (orange),List Paragraph - Bullets,- Bullets,lista puntata,lp1,Elenco Bullet point,lista puntata1,lp11,Elenco Bullet point1,lista puntata2,lp12,List Paragraph2,Elenco Bullet point2,lista puntata3,lp13,List Paragraph3,YC Bulet"/>
    <w:basedOn w:val="Normal"/>
    <w:link w:val="ListParagraphChar"/>
    <w:uiPriority w:val="34"/>
    <w:qFormat/>
    <w:rsid w:val="00C314AB"/>
    <w:pPr>
      <w:ind w:left="720"/>
      <w:contextualSpacing/>
    </w:pPr>
  </w:style>
  <w:style w:type="paragraph" w:styleId="BalloonText">
    <w:name w:val="Balloon Text"/>
    <w:basedOn w:val="Normal"/>
    <w:link w:val="BalloonTextChar"/>
    <w:uiPriority w:val="99"/>
    <w:semiHidden/>
    <w:unhideWhenUsed/>
    <w:rsid w:val="006D0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B2"/>
    <w:rPr>
      <w:rFonts w:ascii="Tahoma" w:hAnsi="Tahoma" w:cs="Tahoma"/>
      <w:sz w:val="16"/>
      <w:szCs w:val="16"/>
    </w:rPr>
  </w:style>
  <w:style w:type="paragraph" w:customStyle="1" w:styleId="DefaultText">
    <w:name w:val="Default Text"/>
    <w:basedOn w:val="Normal"/>
    <w:link w:val="DefaultTextChar"/>
    <w:rsid w:val="00600B5D"/>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600B5D"/>
    <w:rPr>
      <w:rFonts w:ascii="Times New Roman" w:eastAsia="Times New Roman" w:hAnsi="Times New Roman" w:cs="Traditional Arabic"/>
      <w:sz w:val="24"/>
      <w:szCs w:val="28"/>
      <w:lang w:val="x-none"/>
    </w:rPr>
  </w:style>
  <w:style w:type="character" w:customStyle="1" w:styleId="Heading1Char">
    <w:name w:val="Heading 1 Char"/>
    <w:aliases w:val="Lev 1 Char,hd1 Char,AST Section heading Char,l1 Char,H1 Char,h1 Char,Heading One Char,Heading A Char"/>
    <w:basedOn w:val="DefaultParagraphFont"/>
    <w:link w:val="Heading1"/>
    <w:uiPriority w:val="9"/>
    <w:rsid w:val="00600B5D"/>
    <w:rPr>
      <w:rFonts w:ascii="Arial" w:eastAsia="Times New Roman" w:hAnsi="Arial" w:cs="Times New Roman"/>
      <w:b/>
      <w:caps/>
      <w:szCs w:val="20"/>
      <w:lang w:val="en-GB"/>
    </w:rPr>
  </w:style>
  <w:style w:type="character" w:customStyle="1" w:styleId="Heading2Char">
    <w:name w:val="Heading 2 Char"/>
    <w:aliases w:val="Lev 2 Char,head2 Char,h2 Char,AST Heading 1.1 Char,H2 Char,Heading Two Char"/>
    <w:basedOn w:val="DefaultParagraphFont"/>
    <w:link w:val="Heading2"/>
    <w:uiPriority w:val="9"/>
    <w:rsid w:val="00600B5D"/>
    <w:rPr>
      <w:rFonts w:ascii="Arial" w:eastAsia="Times New Roman" w:hAnsi="Arial" w:cs="Times New Roman"/>
      <w:b/>
      <w:szCs w:val="20"/>
      <w:lang w:val="en-GB"/>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rsid w:val="00600B5D"/>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600B5D"/>
    <w:rPr>
      <w:rFonts w:ascii="Times New Roman" w:eastAsia="Times New Roman" w:hAnsi="Times New Roman" w:cs="Times New Roman"/>
      <w:b/>
      <w:szCs w:val="20"/>
      <w:lang w:val="en-GB"/>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rsid w:val="00600B5D"/>
    <w:rPr>
      <w:rFonts w:ascii="Arial" w:eastAsia="Times New Roman" w:hAnsi="Arial" w:cs="Times New Roman"/>
      <w:szCs w:val="20"/>
      <w:lang w:val="en-GB"/>
    </w:rPr>
  </w:style>
  <w:style w:type="character" w:customStyle="1" w:styleId="Heading6Char">
    <w:name w:val="Heading 6 Char"/>
    <w:aliases w:val="Lev 6 Char"/>
    <w:basedOn w:val="DefaultParagraphFont"/>
    <w:link w:val="Heading6"/>
    <w:uiPriority w:val="9"/>
    <w:rsid w:val="00600B5D"/>
    <w:rPr>
      <w:rFonts w:ascii="Arial" w:eastAsia="Times New Roman" w:hAnsi="Arial" w:cs="Times New Roman"/>
      <w:i/>
      <w:szCs w:val="20"/>
      <w:lang w:val="en-GB"/>
    </w:rPr>
  </w:style>
  <w:style w:type="character" w:customStyle="1" w:styleId="Heading7Char">
    <w:name w:val="Heading 7 Char"/>
    <w:aliases w:val="Lev 7 Char"/>
    <w:basedOn w:val="DefaultParagraphFont"/>
    <w:link w:val="Heading7"/>
    <w:uiPriority w:val="9"/>
    <w:rsid w:val="00600B5D"/>
    <w:rPr>
      <w:rFonts w:ascii="Arial" w:eastAsia="Times New Roman" w:hAnsi="Arial" w:cs="Times New Roman"/>
      <w:szCs w:val="20"/>
      <w:lang w:val="en-GB"/>
    </w:rPr>
  </w:style>
  <w:style w:type="character" w:customStyle="1" w:styleId="Heading8Char">
    <w:name w:val="Heading 8 Char"/>
    <w:aliases w:val="Annex Char,Appendix Char,Lev 8 Char"/>
    <w:basedOn w:val="DefaultParagraphFont"/>
    <w:link w:val="Heading8"/>
    <w:uiPriority w:val="9"/>
    <w:rsid w:val="00600B5D"/>
    <w:rPr>
      <w:rFonts w:ascii="Arial" w:eastAsia="Times New Roman" w:hAnsi="Arial" w:cs="Times New Roman"/>
      <w:i/>
      <w:szCs w:val="20"/>
      <w:lang w:val="en-GB"/>
    </w:rPr>
  </w:style>
  <w:style w:type="character" w:customStyle="1" w:styleId="Heading9Char">
    <w:name w:val="Heading 9 Char"/>
    <w:aliases w:val="Annex1 Char, Appen 1 Char,Appen 1 Char,Lev 9 Char,Body text indent bulleted 2 Char"/>
    <w:basedOn w:val="DefaultParagraphFont"/>
    <w:link w:val="Heading9"/>
    <w:uiPriority w:val="9"/>
    <w:rsid w:val="00600B5D"/>
    <w:rPr>
      <w:rFonts w:ascii="Arial" w:eastAsia="Times New Roman" w:hAnsi="Arial" w:cs="Times New Roman"/>
      <w:i/>
      <w:sz w:val="18"/>
      <w:szCs w:val="20"/>
      <w:lang w:val="en-GB"/>
    </w:rPr>
  </w:style>
  <w:style w:type="character" w:styleId="CommentReference">
    <w:name w:val="annotation reference"/>
    <w:basedOn w:val="DefaultParagraphFont"/>
    <w:uiPriority w:val="99"/>
    <w:semiHidden/>
    <w:unhideWhenUsed/>
    <w:rsid w:val="00600B5D"/>
    <w:rPr>
      <w:sz w:val="16"/>
      <w:szCs w:val="16"/>
    </w:rPr>
  </w:style>
  <w:style w:type="paragraph" w:styleId="CommentText">
    <w:name w:val="annotation text"/>
    <w:basedOn w:val="Normal"/>
    <w:link w:val="CommentTextChar"/>
    <w:uiPriority w:val="99"/>
    <w:unhideWhenUsed/>
    <w:rsid w:val="00600B5D"/>
    <w:pPr>
      <w:spacing w:line="240" w:lineRule="auto"/>
    </w:pPr>
    <w:rPr>
      <w:sz w:val="20"/>
      <w:szCs w:val="20"/>
    </w:rPr>
  </w:style>
  <w:style w:type="character" w:customStyle="1" w:styleId="CommentTextChar">
    <w:name w:val="Comment Text Char"/>
    <w:basedOn w:val="DefaultParagraphFont"/>
    <w:link w:val="CommentText"/>
    <w:uiPriority w:val="99"/>
    <w:rsid w:val="00600B5D"/>
    <w:rPr>
      <w:sz w:val="20"/>
      <w:szCs w:val="20"/>
    </w:rPr>
  </w:style>
  <w:style w:type="paragraph" w:styleId="Footer">
    <w:name w:val="footer"/>
    <w:basedOn w:val="Normal"/>
    <w:link w:val="FooterChar"/>
    <w:uiPriority w:val="99"/>
    <w:unhideWhenUsed/>
    <w:rsid w:val="00641F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1FBC"/>
  </w:style>
  <w:style w:type="table" w:styleId="TableGrid">
    <w:name w:val="Table Grid"/>
    <w:basedOn w:val="TableNormal"/>
    <w:uiPriority w:val="39"/>
    <w:rsid w:val="003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locked/>
    <w:rsid w:val="00C431AB"/>
    <w:rPr>
      <w:rFonts w:ascii="Arial" w:eastAsia="Times New Roma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F72D4A"/>
    <w:rPr>
      <w:b/>
      <w:bCs/>
    </w:rPr>
  </w:style>
  <w:style w:type="character" w:customStyle="1" w:styleId="CommentSubjectChar">
    <w:name w:val="Comment Subject Char"/>
    <w:basedOn w:val="CommentTextChar"/>
    <w:link w:val="CommentSubject"/>
    <w:uiPriority w:val="99"/>
    <w:semiHidden/>
    <w:rsid w:val="00F72D4A"/>
    <w:rPr>
      <w:b/>
      <w:bCs/>
      <w:sz w:val="20"/>
      <w:szCs w:val="20"/>
    </w:rPr>
  </w:style>
  <w:style w:type="character" w:customStyle="1" w:styleId="ListParagraphChar">
    <w:name w:val="List Paragraph Char"/>
    <w:aliases w:val="Add On (orange) Char,List Paragraph - Bullets Char,- Bullets Char,lista puntata Char,lp1 Char,Elenco Bullet point Char,lista puntata1 Char,lp11 Char,Elenco Bullet point1 Char,lista puntata2 Char,lp12 Char,List Paragraph2 Char"/>
    <w:link w:val="ListParagraph"/>
    <w:uiPriority w:val="34"/>
    <w:qFormat/>
    <w:locked/>
    <w:rsid w:val="008D5CFB"/>
  </w:style>
  <w:style w:type="character" w:styleId="Hyperlink">
    <w:name w:val="Hyperlink"/>
    <w:basedOn w:val="DefaultParagraphFont"/>
    <w:uiPriority w:val="99"/>
    <w:unhideWhenUsed/>
    <w:rsid w:val="001E7B70"/>
    <w:rPr>
      <w:color w:val="0000FF" w:themeColor="hyperlink"/>
      <w:u w:val="single"/>
    </w:rPr>
  </w:style>
  <w:style w:type="numbering" w:customStyle="1" w:styleId="Style1">
    <w:name w:val="Style1"/>
    <w:uiPriority w:val="99"/>
    <w:rsid w:val="00DD7CBF"/>
    <w:pPr>
      <w:numPr>
        <w:numId w:val="7"/>
      </w:numPr>
    </w:pPr>
  </w:style>
  <w:style w:type="paragraph" w:customStyle="1" w:styleId="Bullets">
    <w:name w:val="Bullets"/>
    <w:basedOn w:val="Normal"/>
    <w:autoRedefine/>
    <w:rsid w:val="00652F2F"/>
    <w:pPr>
      <w:spacing w:after="60" w:line="238" w:lineRule="auto"/>
    </w:pPr>
    <w:rPr>
      <w:rFonts w:ascii="Arial" w:eastAsia="Times New Roman" w:hAnsi="Arial" w:cs="Arial"/>
      <w:b/>
      <w:snapToGrid w:val="0"/>
      <w:spacing w:val="-5"/>
      <w:sz w:val="16"/>
      <w:szCs w:val="16"/>
      <w:u w:val="single"/>
    </w:rPr>
  </w:style>
  <w:style w:type="character" w:styleId="SubtleEmphasis">
    <w:name w:val="Subtle Emphasis"/>
    <w:basedOn w:val="DefaultParagraphFont"/>
    <w:uiPriority w:val="19"/>
    <w:qFormat/>
    <w:rsid w:val="00652F2F"/>
    <w:rPr>
      <w:i/>
      <w:iCs/>
      <w:color w:val="808080" w:themeColor="text1" w:themeTint="7F"/>
    </w:rPr>
  </w:style>
  <w:style w:type="character" w:styleId="FollowedHyperlink">
    <w:name w:val="FollowedHyperlink"/>
    <w:basedOn w:val="DefaultParagraphFont"/>
    <w:uiPriority w:val="99"/>
    <w:semiHidden/>
    <w:unhideWhenUsed/>
    <w:rsid w:val="00061FA3"/>
    <w:rPr>
      <w:color w:val="954F72"/>
      <w:u w:val="single"/>
    </w:rPr>
  </w:style>
  <w:style w:type="paragraph" w:customStyle="1" w:styleId="msonormal0">
    <w:name w:val="msonormal"/>
    <w:basedOn w:val="Normal"/>
    <w:rsid w:val="00061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3">
    <w:name w:val="xl73"/>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8">
    <w:name w:val="xl7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Normal"/>
    <w:rsid w:val="00061FA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061FA3"/>
    <w:pPr>
      <w:pBdr>
        <w:left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3">
    <w:name w:val="xl83"/>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061F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061FA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7">
    <w:name w:val="xl8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8">
    <w:name w:val="xl8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0">
    <w:name w:val="xl90"/>
    <w:basedOn w:val="Normal"/>
    <w:rsid w:val="00061FA3"/>
    <w:pPr>
      <w:spacing w:before="100" w:beforeAutospacing="1" w:after="100" w:afterAutospacing="1" w:line="240" w:lineRule="auto"/>
    </w:pPr>
    <w:rPr>
      <w:rFonts w:ascii="Times New Roman" w:eastAsia="Times New Roman" w:hAnsi="Times New Roman" w:cs="Times New Roman"/>
      <w:b/>
      <w:bCs/>
      <w:i/>
      <w:iCs/>
      <w:sz w:val="16"/>
      <w:szCs w:val="16"/>
      <w:u w:val="single"/>
    </w:rPr>
  </w:style>
  <w:style w:type="paragraph" w:customStyle="1" w:styleId="Default">
    <w:name w:val="Default"/>
    <w:basedOn w:val="Normal"/>
    <w:rsid w:val="004D72DE"/>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459001">
      <w:bodyDiv w:val="1"/>
      <w:marLeft w:val="0"/>
      <w:marRight w:val="0"/>
      <w:marTop w:val="0"/>
      <w:marBottom w:val="0"/>
      <w:divBdr>
        <w:top w:val="none" w:sz="0" w:space="0" w:color="auto"/>
        <w:left w:val="none" w:sz="0" w:space="0" w:color="auto"/>
        <w:bottom w:val="none" w:sz="0" w:space="0" w:color="auto"/>
        <w:right w:val="none" w:sz="0" w:space="0" w:color="auto"/>
      </w:divBdr>
    </w:div>
    <w:div w:id="341858381">
      <w:bodyDiv w:val="1"/>
      <w:marLeft w:val="0"/>
      <w:marRight w:val="0"/>
      <w:marTop w:val="0"/>
      <w:marBottom w:val="0"/>
      <w:divBdr>
        <w:top w:val="none" w:sz="0" w:space="0" w:color="auto"/>
        <w:left w:val="none" w:sz="0" w:space="0" w:color="auto"/>
        <w:bottom w:val="none" w:sz="0" w:space="0" w:color="auto"/>
        <w:right w:val="none" w:sz="0" w:space="0" w:color="auto"/>
      </w:divBdr>
    </w:div>
    <w:div w:id="360252188">
      <w:bodyDiv w:val="1"/>
      <w:marLeft w:val="0"/>
      <w:marRight w:val="0"/>
      <w:marTop w:val="0"/>
      <w:marBottom w:val="0"/>
      <w:divBdr>
        <w:top w:val="none" w:sz="0" w:space="0" w:color="auto"/>
        <w:left w:val="none" w:sz="0" w:space="0" w:color="auto"/>
        <w:bottom w:val="none" w:sz="0" w:space="0" w:color="auto"/>
        <w:right w:val="none" w:sz="0" w:space="0" w:color="auto"/>
      </w:divBdr>
    </w:div>
    <w:div w:id="860126181">
      <w:bodyDiv w:val="1"/>
      <w:marLeft w:val="0"/>
      <w:marRight w:val="0"/>
      <w:marTop w:val="0"/>
      <w:marBottom w:val="0"/>
      <w:divBdr>
        <w:top w:val="none" w:sz="0" w:space="0" w:color="auto"/>
        <w:left w:val="none" w:sz="0" w:space="0" w:color="auto"/>
        <w:bottom w:val="none" w:sz="0" w:space="0" w:color="auto"/>
        <w:right w:val="none" w:sz="0" w:space="0" w:color="auto"/>
      </w:divBdr>
    </w:div>
    <w:div w:id="877398017">
      <w:bodyDiv w:val="1"/>
      <w:marLeft w:val="0"/>
      <w:marRight w:val="0"/>
      <w:marTop w:val="0"/>
      <w:marBottom w:val="0"/>
      <w:divBdr>
        <w:top w:val="none" w:sz="0" w:space="0" w:color="auto"/>
        <w:left w:val="none" w:sz="0" w:space="0" w:color="auto"/>
        <w:bottom w:val="none" w:sz="0" w:space="0" w:color="auto"/>
        <w:right w:val="none" w:sz="0" w:space="0" w:color="auto"/>
      </w:divBdr>
    </w:div>
    <w:div w:id="1071467422">
      <w:bodyDiv w:val="1"/>
      <w:marLeft w:val="0"/>
      <w:marRight w:val="0"/>
      <w:marTop w:val="0"/>
      <w:marBottom w:val="0"/>
      <w:divBdr>
        <w:top w:val="none" w:sz="0" w:space="0" w:color="auto"/>
        <w:left w:val="none" w:sz="0" w:space="0" w:color="auto"/>
        <w:bottom w:val="none" w:sz="0" w:space="0" w:color="auto"/>
        <w:right w:val="none" w:sz="0" w:space="0" w:color="auto"/>
      </w:divBdr>
    </w:div>
    <w:div w:id="1348098695">
      <w:bodyDiv w:val="1"/>
      <w:marLeft w:val="0"/>
      <w:marRight w:val="0"/>
      <w:marTop w:val="0"/>
      <w:marBottom w:val="0"/>
      <w:divBdr>
        <w:top w:val="none" w:sz="0" w:space="0" w:color="auto"/>
        <w:left w:val="none" w:sz="0" w:space="0" w:color="auto"/>
        <w:bottom w:val="none" w:sz="0" w:space="0" w:color="auto"/>
        <w:right w:val="none" w:sz="0" w:space="0" w:color="auto"/>
      </w:divBdr>
    </w:div>
    <w:div w:id="1352996080">
      <w:bodyDiv w:val="1"/>
      <w:marLeft w:val="0"/>
      <w:marRight w:val="0"/>
      <w:marTop w:val="0"/>
      <w:marBottom w:val="0"/>
      <w:divBdr>
        <w:top w:val="none" w:sz="0" w:space="0" w:color="auto"/>
        <w:left w:val="none" w:sz="0" w:space="0" w:color="auto"/>
        <w:bottom w:val="none" w:sz="0" w:space="0" w:color="auto"/>
        <w:right w:val="none" w:sz="0" w:space="0" w:color="auto"/>
      </w:divBdr>
    </w:div>
    <w:div w:id="1463839550">
      <w:bodyDiv w:val="1"/>
      <w:marLeft w:val="0"/>
      <w:marRight w:val="0"/>
      <w:marTop w:val="0"/>
      <w:marBottom w:val="0"/>
      <w:divBdr>
        <w:top w:val="none" w:sz="0" w:space="0" w:color="auto"/>
        <w:left w:val="none" w:sz="0" w:space="0" w:color="auto"/>
        <w:bottom w:val="none" w:sz="0" w:space="0" w:color="auto"/>
        <w:right w:val="none" w:sz="0" w:space="0" w:color="auto"/>
      </w:divBdr>
    </w:div>
    <w:div w:id="1818955906">
      <w:bodyDiv w:val="1"/>
      <w:marLeft w:val="0"/>
      <w:marRight w:val="0"/>
      <w:marTop w:val="0"/>
      <w:marBottom w:val="0"/>
      <w:divBdr>
        <w:top w:val="none" w:sz="0" w:space="0" w:color="auto"/>
        <w:left w:val="none" w:sz="0" w:space="0" w:color="auto"/>
        <w:bottom w:val="none" w:sz="0" w:space="0" w:color="auto"/>
        <w:right w:val="none" w:sz="0" w:space="0" w:color="auto"/>
      </w:divBdr>
    </w:div>
    <w:div w:id="21239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AAA67-F6EC-4A3E-A449-A1F101B5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17</Pages>
  <Words>4207</Words>
  <Characters>23983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Rajaa Hariz</dc:creator>
  <cp:lastModifiedBy>Rony Badawi Rizk</cp:lastModifiedBy>
  <cp:revision>291</cp:revision>
  <cp:lastPrinted>2023-02-21T08:45:00Z</cp:lastPrinted>
  <dcterms:created xsi:type="dcterms:W3CDTF">2023-02-07T08:59:00Z</dcterms:created>
  <dcterms:modified xsi:type="dcterms:W3CDTF">2025-10-03T07:47:00Z</dcterms:modified>
</cp:coreProperties>
</file>