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020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8016"/>
      </w:tblGrid>
      <w:tr w:rsidR="00B235FD" w14:paraId="30BFC623" w14:textId="77777777" w:rsidTr="001B3096">
        <w:trPr>
          <w:trHeight w:val="332"/>
          <w:jc w:val="right"/>
        </w:trPr>
        <w:tc>
          <w:tcPr>
            <w:tcW w:w="2185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3FEAE0D3" w14:textId="55D70FA9" w:rsidR="00B235FD" w:rsidRDefault="007F6D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B235FD" w14:paraId="5AE02462" w14:textId="77777777" w:rsidTr="001B3096">
        <w:trPr>
          <w:trHeight w:val="350"/>
          <w:jc w:val="right"/>
        </w:trPr>
        <w:tc>
          <w:tcPr>
            <w:tcW w:w="2185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31E93698" w14:textId="12393D98" w:rsidR="00B235FD" w:rsidRDefault="008628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</w:t>
            </w:r>
            <w:r w:rsidR="007F6DD5">
              <w:rPr>
                <w:rFonts w:hint="cs"/>
                <w:color w:val="000000"/>
                <w:sz w:val="24"/>
                <w:szCs w:val="24"/>
                <w:rtl/>
              </w:rPr>
              <w:t xml:space="preserve"> رياض الصلح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1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665"/>
        <w:gridCol w:w="6529"/>
      </w:tblGrid>
      <w:tr w:rsidR="00B235FD" w14:paraId="650FA6B5" w14:textId="77777777" w:rsidTr="001B3096">
        <w:trPr>
          <w:trHeight w:val="332"/>
          <w:jc w:val="right"/>
        </w:trPr>
        <w:tc>
          <w:tcPr>
            <w:tcW w:w="101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3C39290" w:rsidR="00B235FD" w:rsidRDefault="008A3B16" w:rsidP="002362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رقم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8/2025</w:t>
            </w:r>
          </w:p>
        </w:tc>
      </w:tr>
      <w:tr w:rsidR="00B235FD" w14:paraId="2D4AADC1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F90D27E" w:rsidR="00B235FD" w:rsidRPr="007F6DD5" w:rsidRDefault="002D1AF9" w:rsidP="008A3B1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LB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</w:t>
            </w:r>
            <w:r w:rsidR="0023628D">
              <w:rPr>
                <w:rFonts w:ascii="Simplified Arabic" w:hAnsi="Simplified Arabic" w:cs="Simplified Arabic"/>
                <w:sz w:val="24"/>
                <w:szCs w:val="24"/>
                <w:lang w:bidi="ar-LB"/>
              </w:rPr>
              <w:t xml:space="preserve"> </w:t>
            </w:r>
            <w:r w:rsidR="008A3B16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الات تصوير مستندات</w:t>
            </w:r>
            <w:r w:rsidR="00FA5F6C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لزوم ادارة الجمارك.</w:t>
            </w:r>
          </w:p>
        </w:tc>
      </w:tr>
      <w:tr w:rsidR="00B235FD" w14:paraId="69E2AAAB" w14:textId="77777777" w:rsidTr="001B3096">
        <w:trPr>
          <w:jc w:val="right"/>
        </w:trPr>
        <w:tc>
          <w:tcPr>
            <w:tcW w:w="36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7DAEC6E" w:rsidR="00B235FD" w:rsidRPr="008D3049" w:rsidRDefault="002D1AF9" w:rsidP="002C360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</w:t>
            </w:r>
            <w:r w:rsidR="008A3B16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الات تصوير مستندات</w:t>
            </w:r>
            <w:r w:rsidR="0023628D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لزوم ادارة الجمارك</w:t>
            </w:r>
            <w:r w:rsidR="002C3604">
              <w:rPr>
                <w:rFonts w:hint="cs"/>
                <w:color w:val="000000"/>
                <w:sz w:val="24"/>
                <w:szCs w:val="24"/>
                <w:rtl/>
              </w:rPr>
              <w:t xml:space="preserve"> بموجب مناقصة عمومية </w:t>
            </w:r>
          </w:p>
        </w:tc>
      </w:tr>
      <w:bookmarkEnd w:id="0"/>
      <w:tr w:rsidR="00B235FD" w14:paraId="079430FA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71C78A7" w:rsidR="00B235FD" w:rsidRDefault="00FA5F6C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CB5A279" w:rsidR="00B235FD" w:rsidRDefault="00CA7C6C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  <w:r w:rsidR="002C3604">
              <w:rPr>
                <w:rFonts w:hint="cs"/>
                <w:color w:val="000000"/>
                <w:sz w:val="24"/>
                <w:szCs w:val="24"/>
                <w:rtl/>
              </w:rPr>
              <w:t xml:space="preserve"> السعر الادنى للصنف </w:t>
            </w:r>
          </w:p>
        </w:tc>
      </w:tr>
      <w:tr w:rsidR="00B235FD" w14:paraId="7E61F910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2A4FBD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2D68173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2515306" w:rsidR="00A049F7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غير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مُعلنة  </w:t>
            </w:r>
          </w:p>
        </w:tc>
      </w:tr>
      <w:tr w:rsidR="00B235FD" w14:paraId="011F917C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8049E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B378DB8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D0A528A" w:rsidR="00B235FD" w:rsidRDefault="00CF7A13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1B3096">
        <w:trPr>
          <w:trHeight w:val="70"/>
          <w:jc w:val="right"/>
        </w:trPr>
        <w:tc>
          <w:tcPr>
            <w:tcW w:w="366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652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B10ABB3" w:rsidR="00B235FD" w:rsidRDefault="00CF7A1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01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8"/>
        <w:gridCol w:w="7765"/>
      </w:tblGrid>
      <w:tr w:rsidR="00120426" w:rsidRPr="000F5BBC" w14:paraId="484E90DB" w14:textId="77777777" w:rsidTr="001B3096">
        <w:trPr>
          <w:trHeight w:val="422"/>
          <w:jc w:val="right"/>
        </w:trPr>
        <w:tc>
          <w:tcPr>
            <w:tcW w:w="10193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1B3096">
        <w:trPr>
          <w:trHeight w:val="350"/>
          <w:jc w:val="right"/>
        </w:trPr>
        <w:tc>
          <w:tcPr>
            <w:tcW w:w="2428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692BBE2" w:rsidR="00120426" w:rsidRDefault="00457EA5" w:rsidP="008A3B1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20/10/2025</w:t>
            </w:r>
            <w:r w:rsidR="0023628D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8A3B16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 w:rsidR="0023628D">
              <w:rPr>
                <w:rFonts w:hint="cs"/>
                <w:color w:val="000000"/>
                <w:sz w:val="24"/>
                <w:szCs w:val="24"/>
                <w:rtl/>
              </w:rPr>
              <w:t>صباحا</w:t>
            </w:r>
          </w:p>
        </w:tc>
      </w:tr>
      <w:tr w:rsidR="00120426" w14:paraId="0F7AB7CC" w14:textId="77777777" w:rsidTr="001B3096">
        <w:trPr>
          <w:trHeight w:val="350"/>
          <w:jc w:val="right"/>
        </w:trPr>
        <w:tc>
          <w:tcPr>
            <w:tcW w:w="24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FA00AB2" w:rsidR="00120426" w:rsidRDefault="00457EA5" w:rsidP="008A3B1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8A3B1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/10/2025 </w:t>
            </w:r>
            <w:r w:rsidR="002C360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لساعة </w:t>
            </w:r>
            <w:r w:rsidR="008A3B16">
              <w:rPr>
                <w:rFonts w:hint="cs"/>
                <w:color w:val="000000"/>
                <w:sz w:val="24"/>
                <w:szCs w:val="24"/>
                <w:rtl/>
              </w:rPr>
              <w:t>10:30 صباحا</w:t>
            </w:r>
          </w:p>
        </w:tc>
      </w:tr>
      <w:tr w:rsidR="00120426" w14:paraId="08D1BF71" w14:textId="77777777" w:rsidTr="001B3096">
        <w:trPr>
          <w:trHeight w:val="350"/>
          <w:jc w:val="right"/>
        </w:trPr>
        <w:tc>
          <w:tcPr>
            <w:tcW w:w="242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D46E1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6F76B6" w14:paraId="429B8122" w14:textId="77777777" w:rsidTr="001B3096">
        <w:trPr>
          <w:trHeight w:val="350"/>
          <w:jc w:val="right"/>
        </w:trPr>
        <w:tc>
          <w:tcPr>
            <w:tcW w:w="242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ECEAB" w14:textId="6D2FE277" w:rsidR="006F76B6" w:rsidRDefault="006F76B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لتقديم طلبات الاستيضاح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38B507B" w14:textId="33692B4D" w:rsidR="006F76B6" w:rsidRDefault="00457E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6F76B6">
              <w:rPr>
                <w:rFonts w:hint="cs"/>
                <w:color w:val="000000"/>
                <w:sz w:val="24"/>
                <w:szCs w:val="24"/>
                <w:rtl/>
              </w:rPr>
              <w:t xml:space="preserve">/10/2025 لغاية الساعة الثانية عشرة </w:t>
            </w:r>
          </w:p>
        </w:tc>
      </w:tr>
      <w:tr w:rsidR="006F76B6" w14:paraId="1C68AF98" w14:textId="77777777" w:rsidTr="001B3096">
        <w:trPr>
          <w:trHeight w:val="350"/>
          <w:jc w:val="right"/>
        </w:trPr>
        <w:tc>
          <w:tcPr>
            <w:tcW w:w="242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A8DE02" w14:textId="5FE97009" w:rsidR="006F76B6" w:rsidRPr="006F76B6" w:rsidRDefault="006F76B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للرد على طلبات الاستيضاح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159C85E" w14:textId="654136FD" w:rsidR="006F76B6" w:rsidRDefault="00457E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6F76B6">
              <w:rPr>
                <w:rFonts w:hint="cs"/>
                <w:color w:val="000000"/>
                <w:sz w:val="24"/>
                <w:szCs w:val="24"/>
                <w:rtl/>
              </w:rPr>
              <w:t xml:space="preserve">/10/2025 لغاية الساعة الثانية عشرة </w:t>
            </w:r>
          </w:p>
        </w:tc>
      </w:tr>
      <w:tr w:rsidR="00120426" w14:paraId="70C0E3D7" w14:textId="77777777" w:rsidTr="001B3096">
        <w:trPr>
          <w:trHeight w:val="70"/>
          <w:jc w:val="right"/>
        </w:trPr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015174B" w:rsidR="00120426" w:rsidRDefault="006F76B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D1AF9">
              <w:rPr>
                <w:rFonts w:hint="cs"/>
                <w:color w:val="000000"/>
                <w:sz w:val="24"/>
                <w:szCs w:val="24"/>
                <w:rtl/>
              </w:rPr>
              <w:t>0 يوم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 من التاريخ النهائي لتقديم العروض</w:t>
            </w:r>
          </w:p>
        </w:tc>
      </w:tr>
      <w:tr w:rsidR="00120426" w14:paraId="2167BF9B" w14:textId="77777777" w:rsidTr="001B3096">
        <w:trPr>
          <w:trHeight w:val="70"/>
          <w:jc w:val="right"/>
        </w:trPr>
        <w:tc>
          <w:tcPr>
            <w:tcW w:w="2428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AD102E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</w:p>
        </w:tc>
      </w:tr>
      <w:tr w:rsidR="00120426" w14:paraId="008668E6" w14:textId="77777777" w:rsidTr="001B3096">
        <w:trPr>
          <w:trHeight w:val="70"/>
          <w:jc w:val="right"/>
        </w:trPr>
        <w:tc>
          <w:tcPr>
            <w:tcW w:w="24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6E9C7EF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1B3096">
        <w:trPr>
          <w:trHeight w:val="70"/>
          <w:jc w:val="right"/>
        </w:trPr>
        <w:tc>
          <w:tcPr>
            <w:tcW w:w="2428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5561319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مديرية الجمارك العامة</w:t>
            </w:r>
            <w:r w:rsidR="002C360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C3604">
              <w:rPr>
                <w:color w:val="000000"/>
                <w:sz w:val="24"/>
                <w:szCs w:val="24"/>
                <w:rtl/>
              </w:rPr>
              <w:t>–</w:t>
            </w:r>
            <w:r w:rsidR="002C3604"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020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8838"/>
      </w:tblGrid>
      <w:tr w:rsidR="00B235FD" w14:paraId="08947F64" w14:textId="77777777" w:rsidTr="001B3096">
        <w:trPr>
          <w:trHeight w:val="350"/>
          <w:jc w:val="right"/>
        </w:trPr>
        <w:tc>
          <w:tcPr>
            <w:tcW w:w="10201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1B3096">
        <w:trPr>
          <w:trHeight w:val="350"/>
          <w:jc w:val="right"/>
        </w:trPr>
        <w:tc>
          <w:tcPr>
            <w:tcW w:w="136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4F56AAD" w:rsidR="00B235FD" w:rsidRDefault="006F76B6" w:rsidP="002362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أحد عشر مليون ليرة لبنانية //11,000,000// ل.ل </w:t>
            </w:r>
          </w:p>
        </w:tc>
      </w:tr>
      <w:tr w:rsidR="00B235FD" w14:paraId="1445AECA" w14:textId="77777777" w:rsidTr="001B3096">
        <w:trPr>
          <w:trHeight w:val="413"/>
          <w:jc w:val="right"/>
        </w:trPr>
        <w:tc>
          <w:tcPr>
            <w:tcW w:w="136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897642E" w:rsidR="00B235FD" w:rsidRPr="00D337A1" w:rsidRDefault="00D337A1" w:rsidP="006F76B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D337A1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مئة وثمانية عشر يوماً (118 يوم) من </w:t>
            </w:r>
            <w:r w:rsidR="006F76B6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التاريخ النهائي لتقديم العروض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020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235FD" w14:paraId="711289EE" w14:textId="77777777" w:rsidTr="001B3096">
        <w:trPr>
          <w:trHeight w:val="70"/>
          <w:jc w:val="right"/>
        </w:trPr>
        <w:tc>
          <w:tcPr>
            <w:tcW w:w="1020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91CC00" w14:textId="77777777" w:rsidR="0086283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8628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081BE73A" w14:textId="35AA0C3E" w:rsidR="00257D4C" w:rsidRPr="00862831" w:rsidRDefault="00862831" w:rsidP="0043617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6" w:history="1"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</w:t>
            </w:r>
          </w:p>
          <w:p w14:paraId="31825C0F" w14:textId="636A223E" w:rsidR="00B235FD" w:rsidRDefault="00B235FD" w:rsidP="0043250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3AA8E" w14:textId="77777777" w:rsidR="00A661D9" w:rsidRDefault="00A661D9">
      <w:pPr>
        <w:spacing w:line="240" w:lineRule="auto"/>
      </w:pPr>
      <w:r>
        <w:separator/>
      </w:r>
    </w:p>
  </w:endnote>
  <w:endnote w:type="continuationSeparator" w:id="0">
    <w:p w14:paraId="2DD6866B" w14:textId="77777777" w:rsidR="00A661D9" w:rsidRDefault="00A66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FAA44" w14:textId="77777777" w:rsidR="00A661D9" w:rsidRDefault="00A661D9">
      <w:pPr>
        <w:spacing w:line="240" w:lineRule="auto"/>
      </w:pPr>
      <w:r>
        <w:separator/>
      </w:r>
    </w:p>
  </w:footnote>
  <w:footnote w:type="continuationSeparator" w:id="0">
    <w:p w14:paraId="16D445BC" w14:textId="77777777" w:rsidR="00A661D9" w:rsidRDefault="00A66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79BF"/>
    <w:rsid w:val="000C323F"/>
    <w:rsid w:val="000C4C75"/>
    <w:rsid w:val="000F5BBC"/>
    <w:rsid w:val="001176D5"/>
    <w:rsid w:val="00120426"/>
    <w:rsid w:val="0015468F"/>
    <w:rsid w:val="0018466D"/>
    <w:rsid w:val="001B03BC"/>
    <w:rsid w:val="001B3096"/>
    <w:rsid w:val="0021171F"/>
    <w:rsid w:val="00221815"/>
    <w:rsid w:val="00223934"/>
    <w:rsid w:val="00232E85"/>
    <w:rsid w:val="0023628D"/>
    <w:rsid w:val="00241015"/>
    <w:rsid w:val="00257D4C"/>
    <w:rsid w:val="0029172A"/>
    <w:rsid w:val="00297452"/>
    <w:rsid w:val="002A5515"/>
    <w:rsid w:val="002A589A"/>
    <w:rsid w:val="002B16AC"/>
    <w:rsid w:val="002B7048"/>
    <w:rsid w:val="002C3604"/>
    <w:rsid w:val="002D1AF9"/>
    <w:rsid w:val="002E4633"/>
    <w:rsid w:val="00312085"/>
    <w:rsid w:val="0036610B"/>
    <w:rsid w:val="00376DEB"/>
    <w:rsid w:val="00394738"/>
    <w:rsid w:val="003C0A65"/>
    <w:rsid w:val="003D35EC"/>
    <w:rsid w:val="003E6A30"/>
    <w:rsid w:val="00421691"/>
    <w:rsid w:val="0043250B"/>
    <w:rsid w:val="00432E88"/>
    <w:rsid w:val="00436176"/>
    <w:rsid w:val="00457EA5"/>
    <w:rsid w:val="00480CF7"/>
    <w:rsid w:val="00493266"/>
    <w:rsid w:val="004A1335"/>
    <w:rsid w:val="004B062A"/>
    <w:rsid w:val="004C34D2"/>
    <w:rsid w:val="004D0CE7"/>
    <w:rsid w:val="00532C4D"/>
    <w:rsid w:val="0053774B"/>
    <w:rsid w:val="0054370C"/>
    <w:rsid w:val="00553790"/>
    <w:rsid w:val="00560775"/>
    <w:rsid w:val="00587B7D"/>
    <w:rsid w:val="005A0FD0"/>
    <w:rsid w:val="00600C24"/>
    <w:rsid w:val="00602315"/>
    <w:rsid w:val="00607625"/>
    <w:rsid w:val="00614D21"/>
    <w:rsid w:val="00630577"/>
    <w:rsid w:val="00646963"/>
    <w:rsid w:val="00647975"/>
    <w:rsid w:val="0068607B"/>
    <w:rsid w:val="00693D36"/>
    <w:rsid w:val="006F4DCF"/>
    <w:rsid w:val="006F76B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7F6DD5"/>
    <w:rsid w:val="00801DFC"/>
    <w:rsid w:val="00801F32"/>
    <w:rsid w:val="0081782A"/>
    <w:rsid w:val="00823E2E"/>
    <w:rsid w:val="00847FC2"/>
    <w:rsid w:val="00862831"/>
    <w:rsid w:val="00877E23"/>
    <w:rsid w:val="008A3B16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186D"/>
    <w:rsid w:val="009D4EF8"/>
    <w:rsid w:val="009D674F"/>
    <w:rsid w:val="009E050C"/>
    <w:rsid w:val="00A049F7"/>
    <w:rsid w:val="00A16C78"/>
    <w:rsid w:val="00A23D1D"/>
    <w:rsid w:val="00A661D9"/>
    <w:rsid w:val="00A859BE"/>
    <w:rsid w:val="00A975FF"/>
    <w:rsid w:val="00AA2A6E"/>
    <w:rsid w:val="00AE0E36"/>
    <w:rsid w:val="00B111F4"/>
    <w:rsid w:val="00B224BC"/>
    <w:rsid w:val="00B235FD"/>
    <w:rsid w:val="00B907AE"/>
    <w:rsid w:val="00C07FFD"/>
    <w:rsid w:val="00C234E9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7A13"/>
    <w:rsid w:val="00D12C75"/>
    <w:rsid w:val="00D15312"/>
    <w:rsid w:val="00D337A1"/>
    <w:rsid w:val="00D40723"/>
    <w:rsid w:val="00D7469C"/>
    <w:rsid w:val="00D77AA6"/>
    <w:rsid w:val="00DE0AB3"/>
    <w:rsid w:val="00DF339C"/>
    <w:rsid w:val="00E30E9C"/>
    <w:rsid w:val="00E35D1F"/>
    <w:rsid w:val="00E36313"/>
    <w:rsid w:val="00E56044"/>
    <w:rsid w:val="00E60DD0"/>
    <w:rsid w:val="00E92CB6"/>
    <w:rsid w:val="00EA12AC"/>
    <w:rsid w:val="00EC5F24"/>
    <w:rsid w:val="00EE738A"/>
    <w:rsid w:val="00F04DAC"/>
    <w:rsid w:val="00F63356"/>
    <w:rsid w:val="00F65409"/>
    <w:rsid w:val="00F82397"/>
    <w:rsid w:val="00FA293B"/>
    <w:rsid w:val="00FA5F6C"/>
    <w:rsid w:val="00FC5AA9"/>
    <w:rsid w:val="00FE4D1C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FF37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Layal Ghanem</cp:lastModifiedBy>
  <cp:revision>8</cp:revision>
  <cp:lastPrinted>2025-09-01T11:56:00Z</cp:lastPrinted>
  <dcterms:created xsi:type="dcterms:W3CDTF">2025-09-23T07:10:00Z</dcterms:created>
  <dcterms:modified xsi:type="dcterms:W3CDTF">2025-09-24T06:20:00Z</dcterms:modified>
</cp:coreProperties>
</file>